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30ADA4" w14:textId="77777777" w:rsidR="00A54B34" w:rsidRDefault="00A54B34"/>
    <w:p w14:paraId="3682388E" w14:textId="77777777" w:rsidR="00A54B34" w:rsidRDefault="00A54B34"/>
    <w:p w14:paraId="3CC08078" w14:textId="77777777" w:rsidR="00A54B34" w:rsidRPr="001C6699" w:rsidRDefault="001C6699" w:rsidP="00A54B34">
      <w:pPr>
        <w:jc w:val="center"/>
        <w:rPr>
          <w:sz w:val="72"/>
          <w:szCs w:val="72"/>
        </w:rPr>
      </w:pPr>
      <w:r w:rsidRPr="001C6699">
        <w:rPr>
          <w:sz w:val="96"/>
          <w:szCs w:val="72"/>
        </w:rPr>
        <w:t>S</w:t>
      </w:r>
      <w:r w:rsidRPr="001C6699">
        <w:rPr>
          <w:sz w:val="72"/>
          <w:szCs w:val="72"/>
        </w:rPr>
        <w:t xml:space="preserve">trategia </w:t>
      </w:r>
      <w:r w:rsidRPr="001C6699">
        <w:rPr>
          <w:sz w:val="96"/>
          <w:szCs w:val="72"/>
        </w:rPr>
        <w:t>R</w:t>
      </w:r>
      <w:r>
        <w:rPr>
          <w:sz w:val="72"/>
          <w:szCs w:val="72"/>
        </w:rPr>
        <w:t>ozwoju</w:t>
      </w:r>
      <w:r>
        <w:rPr>
          <w:sz w:val="72"/>
          <w:szCs w:val="72"/>
        </w:rPr>
        <w:br/>
      </w:r>
      <w:r w:rsidRPr="001C6699">
        <w:rPr>
          <w:sz w:val="96"/>
          <w:szCs w:val="72"/>
        </w:rPr>
        <w:t>G</w:t>
      </w:r>
      <w:r w:rsidRPr="001C6699">
        <w:rPr>
          <w:sz w:val="72"/>
          <w:szCs w:val="72"/>
        </w:rPr>
        <w:t xml:space="preserve">miny </w:t>
      </w:r>
      <w:r w:rsidRPr="001C6699">
        <w:rPr>
          <w:sz w:val="96"/>
          <w:szCs w:val="72"/>
        </w:rPr>
        <w:t>G</w:t>
      </w:r>
      <w:r w:rsidRPr="001C6699">
        <w:rPr>
          <w:sz w:val="72"/>
          <w:szCs w:val="72"/>
        </w:rPr>
        <w:t>odzianów</w:t>
      </w:r>
      <w:r>
        <w:rPr>
          <w:sz w:val="72"/>
          <w:szCs w:val="72"/>
        </w:rPr>
        <w:br/>
      </w:r>
      <w:r w:rsidR="009A09BD">
        <w:rPr>
          <w:sz w:val="72"/>
          <w:szCs w:val="72"/>
        </w:rPr>
        <w:t>na lata 2015</w:t>
      </w:r>
      <w:r w:rsidRPr="001C6699">
        <w:rPr>
          <w:sz w:val="72"/>
          <w:szCs w:val="72"/>
        </w:rPr>
        <w:t xml:space="preserve"> - 2022</w:t>
      </w:r>
    </w:p>
    <w:p w14:paraId="400D501D" w14:textId="77777777" w:rsidR="00A54B34" w:rsidRDefault="00A54B34" w:rsidP="00A54B34">
      <w:pPr>
        <w:jc w:val="center"/>
        <w:rPr>
          <w:sz w:val="44"/>
        </w:rPr>
      </w:pPr>
    </w:p>
    <w:p w14:paraId="59C73E2D" w14:textId="77777777" w:rsidR="00A54B34" w:rsidRDefault="002447E2" w:rsidP="00A54B34">
      <w:pPr>
        <w:jc w:val="center"/>
        <w:rPr>
          <w:sz w:val="44"/>
        </w:rPr>
      </w:pPr>
      <w:r>
        <w:rPr>
          <w:noProof/>
          <w:lang w:eastAsia="pl-PL"/>
        </w:rPr>
        <w:drawing>
          <wp:inline distT="0" distB="0" distL="0" distR="0" wp14:anchorId="4B47E14E" wp14:editId="1F9B5843">
            <wp:extent cx="4051235" cy="4381500"/>
            <wp:effectExtent l="0" t="0" r="0" b="0"/>
            <wp:docPr id="1" name="Obraz 1" descr="Godzianw -_2_lilie_i_czerwie-_uszlachetniaj-c-_ksi-g-_oraz_nawi-zuj-c-_do_tarcz_pow._skierniewickiego_i_-dz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zianw -_2_lilie_i_czerwie-_uszlachetniaj-c-_ksi-g-_oraz_nawi-zuj-c-_do_tarcz_pow._skierniewickiego_i_-dzkie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2025" cy="4382355"/>
                    </a:xfrm>
                    <a:prstGeom prst="rect">
                      <a:avLst/>
                    </a:prstGeom>
                    <a:noFill/>
                    <a:ln>
                      <a:noFill/>
                    </a:ln>
                  </pic:spPr>
                </pic:pic>
              </a:graphicData>
            </a:graphic>
          </wp:inline>
        </w:drawing>
      </w:r>
    </w:p>
    <w:p w14:paraId="4BA935CA" w14:textId="77777777" w:rsidR="00A54B34" w:rsidRDefault="00A54B34" w:rsidP="00A54B34">
      <w:pPr>
        <w:jc w:val="center"/>
        <w:rPr>
          <w:sz w:val="44"/>
        </w:rPr>
      </w:pPr>
    </w:p>
    <w:p w14:paraId="3581605F" w14:textId="77777777" w:rsidR="001C6699" w:rsidRDefault="001C6699" w:rsidP="002447E2">
      <w:pPr>
        <w:rPr>
          <w:sz w:val="44"/>
        </w:rPr>
      </w:pPr>
    </w:p>
    <w:sdt>
      <w:sdtPr>
        <w:rPr>
          <w:rFonts w:asciiTheme="minorHAnsi" w:eastAsiaTheme="minorHAnsi" w:hAnsiTheme="minorHAnsi" w:cstheme="minorBidi"/>
          <w:color w:val="auto"/>
          <w:sz w:val="22"/>
          <w:szCs w:val="22"/>
          <w:lang w:eastAsia="en-US"/>
        </w:rPr>
        <w:id w:val="1382679677"/>
        <w:docPartObj>
          <w:docPartGallery w:val="Table of Contents"/>
          <w:docPartUnique/>
        </w:docPartObj>
      </w:sdtPr>
      <w:sdtEndPr>
        <w:rPr>
          <w:b/>
          <w:bCs/>
        </w:rPr>
      </w:sdtEndPr>
      <w:sdtContent>
        <w:p w14:paraId="3F5AFC1F" w14:textId="77777777" w:rsidR="00DB2497" w:rsidRPr="0007124F" w:rsidRDefault="00DB2497" w:rsidP="00846C82">
          <w:pPr>
            <w:pStyle w:val="Nagwekspisutreci"/>
            <w:shd w:val="clear" w:color="auto" w:fill="BBFB6D"/>
            <w:jc w:val="center"/>
            <w:rPr>
              <w:b/>
              <w:color w:val="auto"/>
              <w:sz w:val="40"/>
            </w:rPr>
          </w:pPr>
          <w:r w:rsidRPr="0007124F">
            <w:rPr>
              <w:b/>
              <w:color w:val="auto"/>
              <w:sz w:val="40"/>
            </w:rPr>
            <w:t>Spis treści</w:t>
          </w:r>
        </w:p>
        <w:p w14:paraId="20870269" w14:textId="77777777" w:rsidR="0007124F" w:rsidRPr="0007124F" w:rsidRDefault="0007124F" w:rsidP="0007124F">
          <w:pPr>
            <w:rPr>
              <w:lang w:eastAsia="pl-PL"/>
            </w:rPr>
          </w:pPr>
        </w:p>
        <w:p w14:paraId="7674451E" w14:textId="77777777" w:rsidR="005F7F11" w:rsidRDefault="00DB2497">
          <w:pPr>
            <w:pStyle w:val="Spistreci1"/>
            <w:rPr>
              <w:rFonts w:eastAsiaTheme="minorEastAsia"/>
              <w:sz w:val="22"/>
              <w:lang w:eastAsia="pl-PL"/>
            </w:rPr>
          </w:pPr>
          <w:r>
            <w:fldChar w:fldCharType="begin"/>
          </w:r>
          <w:r>
            <w:instrText xml:space="preserve"> TOC \o "1-3" \h \z \u </w:instrText>
          </w:r>
          <w:r>
            <w:fldChar w:fldCharType="separate"/>
          </w:r>
          <w:hyperlink w:anchor="_Toc432770577" w:history="1">
            <w:r w:rsidR="005F7F11" w:rsidRPr="00D23D70">
              <w:rPr>
                <w:rStyle w:val="Hipercze"/>
              </w:rPr>
              <w:t>1.</w:t>
            </w:r>
            <w:r w:rsidR="005F7F11">
              <w:rPr>
                <w:rFonts w:eastAsiaTheme="minorEastAsia"/>
                <w:sz w:val="22"/>
                <w:lang w:eastAsia="pl-PL"/>
              </w:rPr>
              <w:tab/>
            </w:r>
            <w:r w:rsidR="005F7F11" w:rsidRPr="00D23D70">
              <w:rPr>
                <w:rStyle w:val="Hipercze"/>
              </w:rPr>
              <w:t>Wstęp</w:t>
            </w:r>
            <w:r w:rsidR="005F7F11">
              <w:rPr>
                <w:webHidden/>
              </w:rPr>
              <w:tab/>
            </w:r>
            <w:r w:rsidR="005F7F11">
              <w:rPr>
                <w:webHidden/>
              </w:rPr>
              <w:fldChar w:fldCharType="begin"/>
            </w:r>
            <w:r w:rsidR="005F7F11">
              <w:rPr>
                <w:webHidden/>
              </w:rPr>
              <w:instrText xml:space="preserve"> PAGEREF _Toc432770577 \h </w:instrText>
            </w:r>
            <w:r w:rsidR="005F7F11">
              <w:rPr>
                <w:webHidden/>
              </w:rPr>
            </w:r>
            <w:r w:rsidR="005F7F11">
              <w:rPr>
                <w:webHidden/>
              </w:rPr>
              <w:fldChar w:fldCharType="separate"/>
            </w:r>
            <w:r w:rsidR="00FA7A4B">
              <w:rPr>
                <w:webHidden/>
              </w:rPr>
              <w:t>4</w:t>
            </w:r>
            <w:r w:rsidR="005F7F11">
              <w:rPr>
                <w:webHidden/>
              </w:rPr>
              <w:fldChar w:fldCharType="end"/>
            </w:r>
          </w:hyperlink>
        </w:p>
        <w:p w14:paraId="658C7AF8" w14:textId="77777777" w:rsidR="005F7F11" w:rsidRDefault="005F7F11">
          <w:pPr>
            <w:pStyle w:val="Spistreci1"/>
            <w:rPr>
              <w:rStyle w:val="Hipercze"/>
            </w:rPr>
          </w:pPr>
        </w:p>
        <w:p w14:paraId="59566BA9" w14:textId="77777777" w:rsidR="005F7F11" w:rsidRDefault="00D61C33">
          <w:pPr>
            <w:pStyle w:val="Spistreci1"/>
            <w:rPr>
              <w:rFonts w:eastAsiaTheme="minorEastAsia"/>
              <w:sz w:val="22"/>
              <w:lang w:eastAsia="pl-PL"/>
            </w:rPr>
          </w:pPr>
          <w:hyperlink w:anchor="_Toc432770578" w:history="1">
            <w:r w:rsidR="005F7F11" w:rsidRPr="00D23D70">
              <w:rPr>
                <w:rStyle w:val="Hipercze"/>
              </w:rPr>
              <w:t>2.</w:t>
            </w:r>
            <w:r w:rsidR="005F7F11">
              <w:rPr>
                <w:rFonts w:eastAsiaTheme="minorEastAsia"/>
                <w:sz w:val="22"/>
                <w:lang w:eastAsia="pl-PL"/>
              </w:rPr>
              <w:tab/>
            </w:r>
            <w:r w:rsidR="005F7F11" w:rsidRPr="00D23D70">
              <w:rPr>
                <w:rStyle w:val="Hipercze"/>
              </w:rPr>
              <w:t>Obszar i czas realizacji Strategii</w:t>
            </w:r>
            <w:r w:rsidR="005F7F11">
              <w:rPr>
                <w:webHidden/>
              </w:rPr>
              <w:tab/>
            </w:r>
            <w:r w:rsidR="005F7F11">
              <w:rPr>
                <w:webHidden/>
              </w:rPr>
              <w:fldChar w:fldCharType="begin"/>
            </w:r>
            <w:r w:rsidR="005F7F11">
              <w:rPr>
                <w:webHidden/>
              </w:rPr>
              <w:instrText xml:space="preserve"> PAGEREF _Toc432770578 \h </w:instrText>
            </w:r>
            <w:r w:rsidR="005F7F11">
              <w:rPr>
                <w:webHidden/>
              </w:rPr>
            </w:r>
            <w:r w:rsidR="005F7F11">
              <w:rPr>
                <w:webHidden/>
              </w:rPr>
              <w:fldChar w:fldCharType="separate"/>
            </w:r>
            <w:r w:rsidR="00FA7A4B">
              <w:rPr>
                <w:webHidden/>
              </w:rPr>
              <w:t>5</w:t>
            </w:r>
            <w:r w:rsidR="005F7F11">
              <w:rPr>
                <w:webHidden/>
              </w:rPr>
              <w:fldChar w:fldCharType="end"/>
            </w:r>
          </w:hyperlink>
        </w:p>
        <w:p w14:paraId="636D1DFD" w14:textId="77777777" w:rsidR="005F7F11" w:rsidRDefault="005F7F11">
          <w:pPr>
            <w:pStyle w:val="Spistreci1"/>
            <w:rPr>
              <w:rStyle w:val="Hipercze"/>
            </w:rPr>
          </w:pPr>
        </w:p>
        <w:p w14:paraId="6C246CD1" w14:textId="77777777" w:rsidR="005F7F11" w:rsidRDefault="00D61C33">
          <w:pPr>
            <w:pStyle w:val="Spistreci1"/>
            <w:rPr>
              <w:rFonts w:eastAsiaTheme="minorEastAsia"/>
              <w:sz w:val="22"/>
              <w:lang w:eastAsia="pl-PL"/>
            </w:rPr>
          </w:pPr>
          <w:hyperlink w:anchor="_Toc432770579" w:history="1">
            <w:r w:rsidR="005F7F11" w:rsidRPr="00D23D70">
              <w:rPr>
                <w:rStyle w:val="Hipercze"/>
              </w:rPr>
              <w:t>3.</w:t>
            </w:r>
            <w:r w:rsidR="005F7F11">
              <w:rPr>
                <w:rFonts w:eastAsiaTheme="minorEastAsia"/>
                <w:sz w:val="22"/>
                <w:lang w:eastAsia="pl-PL"/>
              </w:rPr>
              <w:tab/>
            </w:r>
            <w:r w:rsidR="005F7F11" w:rsidRPr="00D23D70">
              <w:rPr>
                <w:rStyle w:val="Hipercze"/>
              </w:rPr>
              <w:t>Aktualna sytuacja społeczno- gospodarcza  na obszarze objętym Strategią</w:t>
            </w:r>
            <w:r w:rsidR="005F7F11">
              <w:rPr>
                <w:webHidden/>
              </w:rPr>
              <w:tab/>
            </w:r>
            <w:r w:rsidR="005F7F11">
              <w:rPr>
                <w:webHidden/>
              </w:rPr>
              <w:fldChar w:fldCharType="begin"/>
            </w:r>
            <w:r w:rsidR="005F7F11">
              <w:rPr>
                <w:webHidden/>
              </w:rPr>
              <w:instrText xml:space="preserve"> PAGEREF _Toc432770579 \h </w:instrText>
            </w:r>
            <w:r w:rsidR="005F7F11">
              <w:rPr>
                <w:webHidden/>
              </w:rPr>
            </w:r>
            <w:r w:rsidR="005F7F11">
              <w:rPr>
                <w:webHidden/>
              </w:rPr>
              <w:fldChar w:fldCharType="separate"/>
            </w:r>
            <w:r w:rsidR="00FA7A4B">
              <w:rPr>
                <w:webHidden/>
              </w:rPr>
              <w:t>6</w:t>
            </w:r>
            <w:r w:rsidR="005F7F11">
              <w:rPr>
                <w:webHidden/>
              </w:rPr>
              <w:fldChar w:fldCharType="end"/>
            </w:r>
          </w:hyperlink>
        </w:p>
        <w:p w14:paraId="4C6F7C12" w14:textId="77777777" w:rsidR="005F7F11" w:rsidRDefault="00D61C33">
          <w:pPr>
            <w:pStyle w:val="Spistreci2"/>
            <w:rPr>
              <w:rFonts w:eastAsiaTheme="minorEastAsia"/>
              <w:sz w:val="22"/>
              <w:lang w:eastAsia="pl-PL"/>
            </w:rPr>
          </w:pPr>
          <w:hyperlink w:anchor="_Toc432770580" w:history="1">
            <w:r w:rsidR="005F7F11" w:rsidRPr="00D23D70">
              <w:rPr>
                <w:rStyle w:val="Hipercze"/>
              </w:rPr>
              <w:t>3.1.</w:t>
            </w:r>
            <w:r w:rsidR="005F7F11">
              <w:rPr>
                <w:rFonts w:eastAsiaTheme="minorEastAsia"/>
                <w:sz w:val="22"/>
                <w:lang w:eastAsia="pl-PL"/>
              </w:rPr>
              <w:tab/>
            </w:r>
            <w:r w:rsidR="005F7F11" w:rsidRPr="00D23D70">
              <w:rPr>
                <w:rStyle w:val="Hipercze"/>
              </w:rPr>
              <w:t>Podstawowe dane dotyczące obszaru</w:t>
            </w:r>
            <w:r w:rsidR="005F7F11">
              <w:rPr>
                <w:webHidden/>
              </w:rPr>
              <w:tab/>
            </w:r>
            <w:r w:rsidR="005F7F11">
              <w:rPr>
                <w:webHidden/>
              </w:rPr>
              <w:fldChar w:fldCharType="begin"/>
            </w:r>
            <w:r w:rsidR="005F7F11">
              <w:rPr>
                <w:webHidden/>
              </w:rPr>
              <w:instrText xml:space="preserve"> PAGEREF _Toc432770580 \h </w:instrText>
            </w:r>
            <w:r w:rsidR="005F7F11">
              <w:rPr>
                <w:webHidden/>
              </w:rPr>
            </w:r>
            <w:r w:rsidR="005F7F11">
              <w:rPr>
                <w:webHidden/>
              </w:rPr>
              <w:fldChar w:fldCharType="separate"/>
            </w:r>
            <w:r w:rsidR="00FA7A4B">
              <w:rPr>
                <w:webHidden/>
              </w:rPr>
              <w:t>6</w:t>
            </w:r>
            <w:r w:rsidR="005F7F11">
              <w:rPr>
                <w:webHidden/>
              </w:rPr>
              <w:fldChar w:fldCharType="end"/>
            </w:r>
          </w:hyperlink>
        </w:p>
        <w:p w14:paraId="6BF798FA" w14:textId="77777777" w:rsidR="005F7F11" w:rsidRDefault="00D61C33">
          <w:pPr>
            <w:pStyle w:val="Spistreci3"/>
            <w:tabs>
              <w:tab w:val="left" w:pos="1320"/>
              <w:tab w:val="right" w:leader="dot" w:pos="9062"/>
            </w:tabs>
            <w:rPr>
              <w:rFonts w:eastAsiaTheme="minorEastAsia"/>
              <w:noProof/>
              <w:lang w:eastAsia="pl-PL"/>
            </w:rPr>
          </w:pPr>
          <w:hyperlink w:anchor="_Toc432770581" w:history="1">
            <w:r w:rsidR="005F7F11" w:rsidRPr="00D23D70">
              <w:rPr>
                <w:rStyle w:val="Hipercze"/>
                <w:noProof/>
              </w:rPr>
              <w:t>3.1.1.</w:t>
            </w:r>
            <w:r w:rsidR="005F7F11">
              <w:rPr>
                <w:rFonts w:eastAsiaTheme="minorEastAsia"/>
                <w:noProof/>
                <w:lang w:eastAsia="pl-PL"/>
              </w:rPr>
              <w:tab/>
            </w:r>
            <w:r w:rsidR="005F7F11" w:rsidRPr="00D23D70">
              <w:rPr>
                <w:rStyle w:val="Hipercze"/>
                <w:noProof/>
              </w:rPr>
              <w:t>Położenie</w:t>
            </w:r>
            <w:r w:rsidR="005F7F11">
              <w:rPr>
                <w:noProof/>
                <w:webHidden/>
              </w:rPr>
              <w:tab/>
            </w:r>
            <w:r w:rsidR="005F7F11">
              <w:rPr>
                <w:noProof/>
                <w:webHidden/>
              </w:rPr>
              <w:fldChar w:fldCharType="begin"/>
            </w:r>
            <w:r w:rsidR="005F7F11">
              <w:rPr>
                <w:noProof/>
                <w:webHidden/>
              </w:rPr>
              <w:instrText xml:space="preserve"> PAGEREF _Toc432770581 \h </w:instrText>
            </w:r>
            <w:r w:rsidR="005F7F11">
              <w:rPr>
                <w:noProof/>
                <w:webHidden/>
              </w:rPr>
            </w:r>
            <w:r w:rsidR="005F7F11">
              <w:rPr>
                <w:noProof/>
                <w:webHidden/>
              </w:rPr>
              <w:fldChar w:fldCharType="separate"/>
            </w:r>
            <w:r w:rsidR="00FA7A4B">
              <w:rPr>
                <w:noProof/>
                <w:webHidden/>
              </w:rPr>
              <w:t>6</w:t>
            </w:r>
            <w:r w:rsidR="005F7F11">
              <w:rPr>
                <w:noProof/>
                <w:webHidden/>
              </w:rPr>
              <w:fldChar w:fldCharType="end"/>
            </w:r>
          </w:hyperlink>
        </w:p>
        <w:p w14:paraId="14B491E1" w14:textId="77777777" w:rsidR="005F7F11" w:rsidRDefault="00D61C33">
          <w:pPr>
            <w:pStyle w:val="Spistreci3"/>
            <w:tabs>
              <w:tab w:val="left" w:pos="1320"/>
              <w:tab w:val="right" w:leader="dot" w:pos="9062"/>
            </w:tabs>
            <w:rPr>
              <w:rFonts w:eastAsiaTheme="minorEastAsia"/>
              <w:noProof/>
              <w:lang w:eastAsia="pl-PL"/>
            </w:rPr>
          </w:pPr>
          <w:hyperlink w:anchor="_Toc432770582" w:history="1">
            <w:r w:rsidR="005F7F11" w:rsidRPr="00D23D70">
              <w:rPr>
                <w:rStyle w:val="Hipercze"/>
                <w:noProof/>
              </w:rPr>
              <w:t>3.1.2.</w:t>
            </w:r>
            <w:r w:rsidR="005F7F11">
              <w:rPr>
                <w:rFonts w:eastAsiaTheme="minorEastAsia"/>
                <w:noProof/>
                <w:lang w:eastAsia="pl-PL"/>
              </w:rPr>
              <w:tab/>
            </w:r>
            <w:r w:rsidR="005F7F11" w:rsidRPr="00D23D70">
              <w:rPr>
                <w:rStyle w:val="Hipercze"/>
                <w:noProof/>
              </w:rPr>
              <w:t>Powierzchnia</w:t>
            </w:r>
            <w:r w:rsidR="005F7F11">
              <w:rPr>
                <w:noProof/>
                <w:webHidden/>
              </w:rPr>
              <w:tab/>
            </w:r>
            <w:r w:rsidR="005F7F11">
              <w:rPr>
                <w:noProof/>
                <w:webHidden/>
              </w:rPr>
              <w:fldChar w:fldCharType="begin"/>
            </w:r>
            <w:r w:rsidR="005F7F11">
              <w:rPr>
                <w:noProof/>
                <w:webHidden/>
              </w:rPr>
              <w:instrText xml:space="preserve"> PAGEREF _Toc432770582 \h </w:instrText>
            </w:r>
            <w:r w:rsidR="005F7F11">
              <w:rPr>
                <w:noProof/>
                <w:webHidden/>
              </w:rPr>
            </w:r>
            <w:r w:rsidR="005F7F11">
              <w:rPr>
                <w:noProof/>
                <w:webHidden/>
              </w:rPr>
              <w:fldChar w:fldCharType="separate"/>
            </w:r>
            <w:r w:rsidR="00FA7A4B">
              <w:rPr>
                <w:noProof/>
                <w:webHidden/>
              </w:rPr>
              <w:t>9</w:t>
            </w:r>
            <w:r w:rsidR="005F7F11">
              <w:rPr>
                <w:noProof/>
                <w:webHidden/>
              </w:rPr>
              <w:fldChar w:fldCharType="end"/>
            </w:r>
          </w:hyperlink>
        </w:p>
        <w:p w14:paraId="6E4D1D4F" w14:textId="77777777" w:rsidR="005F7F11" w:rsidRDefault="00D61C33">
          <w:pPr>
            <w:pStyle w:val="Spistreci3"/>
            <w:tabs>
              <w:tab w:val="left" w:pos="1320"/>
              <w:tab w:val="right" w:leader="dot" w:pos="9062"/>
            </w:tabs>
            <w:rPr>
              <w:rFonts w:eastAsiaTheme="minorEastAsia"/>
              <w:noProof/>
              <w:lang w:eastAsia="pl-PL"/>
            </w:rPr>
          </w:pPr>
          <w:hyperlink w:anchor="_Toc432770583" w:history="1">
            <w:r w:rsidR="005F7F11" w:rsidRPr="00D23D70">
              <w:rPr>
                <w:rStyle w:val="Hipercze"/>
                <w:noProof/>
              </w:rPr>
              <w:t>3.1.3.</w:t>
            </w:r>
            <w:r w:rsidR="005F7F11">
              <w:rPr>
                <w:rFonts w:eastAsiaTheme="minorEastAsia"/>
                <w:noProof/>
                <w:lang w:eastAsia="pl-PL"/>
              </w:rPr>
              <w:tab/>
            </w:r>
            <w:r w:rsidR="005F7F11" w:rsidRPr="00D23D70">
              <w:rPr>
                <w:rStyle w:val="Hipercze"/>
                <w:noProof/>
              </w:rPr>
              <w:t>Ludność</w:t>
            </w:r>
            <w:r w:rsidR="005F7F11">
              <w:rPr>
                <w:noProof/>
                <w:webHidden/>
              </w:rPr>
              <w:tab/>
            </w:r>
            <w:r w:rsidR="005F7F11">
              <w:rPr>
                <w:noProof/>
                <w:webHidden/>
              </w:rPr>
              <w:fldChar w:fldCharType="begin"/>
            </w:r>
            <w:r w:rsidR="005F7F11">
              <w:rPr>
                <w:noProof/>
                <w:webHidden/>
              </w:rPr>
              <w:instrText xml:space="preserve"> PAGEREF _Toc432770583 \h </w:instrText>
            </w:r>
            <w:r w:rsidR="005F7F11">
              <w:rPr>
                <w:noProof/>
                <w:webHidden/>
              </w:rPr>
            </w:r>
            <w:r w:rsidR="005F7F11">
              <w:rPr>
                <w:noProof/>
                <w:webHidden/>
              </w:rPr>
              <w:fldChar w:fldCharType="separate"/>
            </w:r>
            <w:r w:rsidR="00FA7A4B">
              <w:rPr>
                <w:noProof/>
                <w:webHidden/>
              </w:rPr>
              <w:t>10</w:t>
            </w:r>
            <w:r w:rsidR="005F7F11">
              <w:rPr>
                <w:noProof/>
                <w:webHidden/>
              </w:rPr>
              <w:fldChar w:fldCharType="end"/>
            </w:r>
          </w:hyperlink>
        </w:p>
        <w:p w14:paraId="1F6A3EDC" w14:textId="77777777" w:rsidR="005F7F11" w:rsidRDefault="00D61C33">
          <w:pPr>
            <w:pStyle w:val="Spistreci3"/>
            <w:tabs>
              <w:tab w:val="left" w:pos="1320"/>
              <w:tab w:val="right" w:leader="dot" w:pos="9062"/>
            </w:tabs>
            <w:rPr>
              <w:rFonts w:eastAsiaTheme="minorEastAsia"/>
              <w:noProof/>
              <w:lang w:eastAsia="pl-PL"/>
            </w:rPr>
          </w:pPr>
          <w:hyperlink w:anchor="_Toc432770584" w:history="1">
            <w:r w:rsidR="005F7F11" w:rsidRPr="00D23D70">
              <w:rPr>
                <w:rStyle w:val="Hipercze"/>
                <w:noProof/>
              </w:rPr>
              <w:t>3.1.4.</w:t>
            </w:r>
            <w:r w:rsidR="005F7F11">
              <w:rPr>
                <w:rFonts w:eastAsiaTheme="minorEastAsia"/>
                <w:noProof/>
                <w:lang w:eastAsia="pl-PL"/>
              </w:rPr>
              <w:tab/>
            </w:r>
            <w:r w:rsidR="005F7F11" w:rsidRPr="00D23D70">
              <w:rPr>
                <w:rStyle w:val="Hipercze"/>
                <w:noProof/>
              </w:rPr>
              <w:t>Środowisko przyrodnicze</w:t>
            </w:r>
            <w:r w:rsidR="005F7F11">
              <w:rPr>
                <w:noProof/>
                <w:webHidden/>
              </w:rPr>
              <w:tab/>
            </w:r>
            <w:r w:rsidR="005F7F11">
              <w:rPr>
                <w:noProof/>
                <w:webHidden/>
              </w:rPr>
              <w:fldChar w:fldCharType="begin"/>
            </w:r>
            <w:r w:rsidR="005F7F11">
              <w:rPr>
                <w:noProof/>
                <w:webHidden/>
              </w:rPr>
              <w:instrText xml:space="preserve"> PAGEREF _Toc432770584 \h </w:instrText>
            </w:r>
            <w:r w:rsidR="005F7F11">
              <w:rPr>
                <w:noProof/>
                <w:webHidden/>
              </w:rPr>
            </w:r>
            <w:r w:rsidR="005F7F11">
              <w:rPr>
                <w:noProof/>
                <w:webHidden/>
              </w:rPr>
              <w:fldChar w:fldCharType="separate"/>
            </w:r>
            <w:r w:rsidR="00FA7A4B">
              <w:rPr>
                <w:noProof/>
                <w:webHidden/>
              </w:rPr>
              <w:t>11</w:t>
            </w:r>
            <w:r w:rsidR="005F7F11">
              <w:rPr>
                <w:noProof/>
                <w:webHidden/>
              </w:rPr>
              <w:fldChar w:fldCharType="end"/>
            </w:r>
          </w:hyperlink>
        </w:p>
        <w:p w14:paraId="49FA4BC6" w14:textId="77777777" w:rsidR="005F7F11" w:rsidRDefault="00D61C33">
          <w:pPr>
            <w:pStyle w:val="Spistreci3"/>
            <w:tabs>
              <w:tab w:val="left" w:pos="1320"/>
              <w:tab w:val="right" w:leader="dot" w:pos="9062"/>
            </w:tabs>
            <w:rPr>
              <w:rFonts w:eastAsiaTheme="minorEastAsia"/>
              <w:noProof/>
              <w:lang w:eastAsia="pl-PL"/>
            </w:rPr>
          </w:pPr>
          <w:hyperlink w:anchor="_Toc432770585" w:history="1">
            <w:r w:rsidR="005F7F11" w:rsidRPr="00D23D70">
              <w:rPr>
                <w:rStyle w:val="Hipercze"/>
                <w:noProof/>
              </w:rPr>
              <w:t>3.1.5.</w:t>
            </w:r>
            <w:r w:rsidR="005F7F11">
              <w:rPr>
                <w:rFonts w:eastAsiaTheme="minorEastAsia"/>
                <w:noProof/>
                <w:lang w:eastAsia="pl-PL"/>
              </w:rPr>
              <w:tab/>
            </w:r>
            <w:r w:rsidR="005F7F11" w:rsidRPr="00D23D70">
              <w:rPr>
                <w:rStyle w:val="Hipercze"/>
                <w:noProof/>
              </w:rPr>
              <w:t>Rys historyczny</w:t>
            </w:r>
            <w:r w:rsidR="005F7F11">
              <w:rPr>
                <w:noProof/>
                <w:webHidden/>
              </w:rPr>
              <w:tab/>
            </w:r>
            <w:r w:rsidR="005F7F11">
              <w:rPr>
                <w:noProof/>
                <w:webHidden/>
              </w:rPr>
              <w:fldChar w:fldCharType="begin"/>
            </w:r>
            <w:r w:rsidR="005F7F11">
              <w:rPr>
                <w:noProof/>
                <w:webHidden/>
              </w:rPr>
              <w:instrText xml:space="preserve"> PAGEREF _Toc432770585 \h </w:instrText>
            </w:r>
            <w:r w:rsidR="005F7F11">
              <w:rPr>
                <w:noProof/>
                <w:webHidden/>
              </w:rPr>
            </w:r>
            <w:r w:rsidR="005F7F11">
              <w:rPr>
                <w:noProof/>
                <w:webHidden/>
              </w:rPr>
              <w:fldChar w:fldCharType="separate"/>
            </w:r>
            <w:r w:rsidR="00FA7A4B">
              <w:rPr>
                <w:noProof/>
                <w:webHidden/>
              </w:rPr>
              <w:t>16</w:t>
            </w:r>
            <w:r w:rsidR="005F7F11">
              <w:rPr>
                <w:noProof/>
                <w:webHidden/>
              </w:rPr>
              <w:fldChar w:fldCharType="end"/>
            </w:r>
          </w:hyperlink>
        </w:p>
        <w:p w14:paraId="2239BA35" w14:textId="77777777" w:rsidR="005F7F11" w:rsidRDefault="00D61C33">
          <w:pPr>
            <w:pStyle w:val="Spistreci3"/>
            <w:tabs>
              <w:tab w:val="left" w:pos="1320"/>
              <w:tab w:val="right" w:leader="dot" w:pos="9062"/>
            </w:tabs>
            <w:rPr>
              <w:rFonts w:eastAsiaTheme="minorEastAsia"/>
              <w:noProof/>
              <w:lang w:eastAsia="pl-PL"/>
            </w:rPr>
          </w:pPr>
          <w:hyperlink w:anchor="_Toc432770586" w:history="1">
            <w:r w:rsidR="005F7F11" w:rsidRPr="00D23D70">
              <w:rPr>
                <w:rStyle w:val="Hipercze"/>
                <w:noProof/>
              </w:rPr>
              <w:t>3.1.6.</w:t>
            </w:r>
            <w:r w:rsidR="005F7F11">
              <w:rPr>
                <w:rFonts w:eastAsiaTheme="minorEastAsia"/>
                <w:noProof/>
                <w:lang w:eastAsia="pl-PL"/>
              </w:rPr>
              <w:tab/>
            </w:r>
            <w:r w:rsidR="005F7F11" w:rsidRPr="00D23D70">
              <w:rPr>
                <w:rStyle w:val="Hipercze"/>
                <w:noProof/>
              </w:rPr>
              <w:t>Rys kulturowy</w:t>
            </w:r>
            <w:r w:rsidR="005F7F11">
              <w:rPr>
                <w:noProof/>
                <w:webHidden/>
              </w:rPr>
              <w:tab/>
            </w:r>
            <w:r w:rsidR="005F7F11">
              <w:rPr>
                <w:noProof/>
                <w:webHidden/>
              </w:rPr>
              <w:fldChar w:fldCharType="begin"/>
            </w:r>
            <w:r w:rsidR="005F7F11">
              <w:rPr>
                <w:noProof/>
                <w:webHidden/>
              </w:rPr>
              <w:instrText xml:space="preserve"> PAGEREF _Toc432770586 \h </w:instrText>
            </w:r>
            <w:r w:rsidR="005F7F11">
              <w:rPr>
                <w:noProof/>
                <w:webHidden/>
              </w:rPr>
            </w:r>
            <w:r w:rsidR="005F7F11">
              <w:rPr>
                <w:noProof/>
                <w:webHidden/>
              </w:rPr>
              <w:fldChar w:fldCharType="separate"/>
            </w:r>
            <w:r w:rsidR="00FA7A4B">
              <w:rPr>
                <w:noProof/>
                <w:webHidden/>
              </w:rPr>
              <w:t>18</w:t>
            </w:r>
            <w:r w:rsidR="005F7F11">
              <w:rPr>
                <w:noProof/>
                <w:webHidden/>
              </w:rPr>
              <w:fldChar w:fldCharType="end"/>
            </w:r>
          </w:hyperlink>
        </w:p>
        <w:p w14:paraId="1BA93D7A" w14:textId="77777777" w:rsidR="005F7F11" w:rsidRDefault="00D61C33">
          <w:pPr>
            <w:pStyle w:val="Spistreci2"/>
            <w:rPr>
              <w:rFonts w:eastAsiaTheme="minorEastAsia"/>
              <w:sz w:val="22"/>
              <w:lang w:eastAsia="pl-PL"/>
            </w:rPr>
          </w:pPr>
          <w:hyperlink w:anchor="_Toc432770587" w:history="1">
            <w:r w:rsidR="005F7F11" w:rsidRPr="00D23D70">
              <w:rPr>
                <w:rStyle w:val="Hipercze"/>
              </w:rPr>
              <w:t>3.2.</w:t>
            </w:r>
            <w:r w:rsidR="005F7F11">
              <w:rPr>
                <w:rFonts w:eastAsiaTheme="minorEastAsia"/>
                <w:sz w:val="22"/>
                <w:lang w:eastAsia="pl-PL"/>
              </w:rPr>
              <w:tab/>
            </w:r>
            <w:r w:rsidR="005F7F11" w:rsidRPr="00D23D70">
              <w:rPr>
                <w:rStyle w:val="Hipercze"/>
              </w:rPr>
              <w:t>Zagospodarowanie przestrzenne</w:t>
            </w:r>
            <w:r w:rsidR="005F7F11">
              <w:rPr>
                <w:webHidden/>
              </w:rPr>
              <w:tab/>
            </w:r>
            <w:r w:rsidR="005F7F11">
              <w:rPr>
                <w:webHidden/>
              </w:rPr>
              <w:fldChar w:fldCharType="begin"/>
            </w:r>
            <w:r w:rsidR="005F7F11">
              <w:rPr>
                <w:webHidden/>
              </w:rPr>
              <w:instrText xml:space="preserve"> PAGEREF _Toc432770587 \h </w:instrText>
            </w:r>
            <w:r w:rsidR="005F7F11">
              <w:rPr>
                <w:webHidden/>
              </w:rPr>
            </w:r>
            <w:r w:rsidR="005F7F11">
              <w:rPr>
                <w:webHidden/>
              </w:rPr>
              <w:fldChar w:fldCharType="separate"/>
            </w:r>
            <w:r w:rsidR="00FA7A4B">
              <w:rPr>
                <w:webHidden/>
              </w:rPr>
              <w:t>25</w:t>
            </w:r>
            <w:r w:rsidR="005F7F11">
              <w:rPr>
                <w:webHidden/>
              </w:rPr>
              <w:fldChar w:fldCharType="end"/>
            </w:r>
          </w:hyperlink>
        </w:p>
        <w:p w14:paraId="46A829F7" w14:textId="77777777" w:rsidR="005F7F11" w:rsidRDefault="00D61C33">
          <w:pPr>
            <w:pStyle w:val="Spistreci3"/>
            <w:tabs>
              <w:tab w:val="left" w:pos="1320"/>
              <w:tab w:val="right" w:leader="dot" w:pos="9062"/>
            </w:tabs>
            <w:rPr>
              <w:rFonts w:eastAsiaTheme="minorEastAsia"/>
              <w:noProof/>
              <w:lang w:eastAsia="pl-PL"/>
            </w:rPr>
          </w:pPr>
          <w:hyperlink w:anchor="_Toc432770588" w:history="1">
            <w:r w:rsidR="005F7F11" w:rsidRPr="00D23D70">
              <w:rPr>
                <w:rStyle w:val="Hipercze"/>
                <w:noProof/>
              </w:rPr>
              <w:t>3.2.1.</w:t>
            </w:r>
            <w:r w:rsidR="005F7F11">
              <w:rPr>
                <w:rFonts w:eastAsiaTheme="minorEastAsia"/>
                <w:noProof/>
                <w:lang w:eastAsia="pl-PL"/>
              </w:rPr>
              <w:tab/>
            </w:r>
            <w:r w:rsidR="005F7F11" w:rsidRPr="00D23D70">
              <w:rPr>
                <w:rStyle w:val="Hipercze"/>
                <w:noProof/>
              </w:rPr>
              <w:t>Infrastruktura techniczna</w:t>
            </w:r>
            <w:r w:rsidR="005F7F11">
              <w:rPr>
                <w:noProof/>
                <w:webHidden/>
              </w:rPr>
              <w:tab/>
            </w:r>
            <w:r w:rsidR="005F7F11">
              <w:rPr>
                <w:noProof/>
                <w:webHidden/>
              </w:rPr>
              <w:fldChar w:fldCharType="begin"/>
            </w:r>
            <w:r w:rsidR="005F7F11">
              <w:rPr>
                <w:noProof/>
                <w:webHidden/>
              </w:rPr>
              <w:instrText xml:space="preserve"> PAGEREF _Toc432770588 \h </w:instrText>
            </w:r>
            <w:r w:rsidR="005F7F11">
              <w:rPr>
                <w:noProof/>
                <w:webHidden/>
              </w:rPr>
            </w:r>
            <w:r w:rsidR="005F7F11">
              <w:rPr>
                <w:noProof/>
                <w:webHidden/>
              </w:rPr>
              <w:fldChar w:fldCharType="separate"/>
            </w:r>
            <w:r w:rsidR="00FA7A4B">
              <w:rPr>
                <w:noProof/>
                <w:webHidden/>
              </w:rPr>
              <w:t>26</w:t>
            </w:r>
            <w:r w:rsidR="005F7F11">
              <w:rPr>
                <w:noProof/>
                <w:webHidden/>
              </w:rPr>
              <w:fldChar w:fldCharType="end"/>
            </w:r>
          </w:hyperlink>
        </w:p>
        <w:p w14:paraId="3C5ECEDC" w14:textId="77777777" w:rsidR="005F7F11" w:rsidRDefault="00D61C33">
          <w:pPr>
            <w:pStyle w:val="Spistreci3"/>
            <w:tabs>
              <w:tab w:val="left" w:pos="1320"/>
              <w:tab w:val="right" w:leader="dot" w:pos="9062"/>
            </w:tabs>
            <w:rPr>
              <w:rFonts w:eastAsiaTheme="minorEastAsia"/>
              <w:noProof/>
              <w:lang w:eastAsia="pl-PL"/>
            </w:rPr>
          </w:pPr>
          <w:hyperlink w:anchor="_Toc432770589" w:history="1">
            <w:r w:rsidR="005F7F11" w:rsidRPr="00D23D70">
              <w:rPr>
                <w:rStyle w:val="Hipercze"/>
                <w:noProof/>
              </w:rPr>
              <w:t>3.2.2.</w:t>
            </w:r>
            <w:r w:rsidR="005F7F11">
              <w:rPr>
                <w:rFonts w:eastAsiaTheme="minorEastAsia"/>
                <w:noProof/>
                <w:lang w:eastAsia="pl-PL"/>
              </w:rPr>
              <w:tab/>
            </w:r>
            <w:r w:rsidR="005F7F11" w:rsidRPr="00D23D70">
              <w:rPr>
                <w:rStyle w:val="Hipercze"/>
                <w:noProof/>
              </w:rPr>
              <w:t>Własność nieruchomości</w:t>
            </w:r>
            <w:r w:rsidR="005F7F11">
              <w:rPr>
                <w:noProof/>
                <w:webHidden/>
              </w:rPr>
              <w:tab/>
            </w:r>
            <w:r w:rsidR="005F7F11">
              <w:rPr>
                <w:noProof/>
                <w:webHidden/>
              </w:rPr>
              <w:fldChar w:fldCharType="begin"/>
            </w:r>
            <w:r w:rsidR="005F7F11">
              <w:rPr>
                <w:noProof/>
                <w:webHidden/>
              </w:rPr>
              <w:instrText xml:space="preserve"> PAGEREF _Toc432770589 \h </w:instrText>
            </w:r>
            <w:r w:rsidR="005F7F11">
              <w:rPr>
                <w:noProof/>
                <w:webHidden/>
              </w:rPr>
            </w:r>
            <w:r w:rsidR="005F7F11">
              <w:rPr>
                <w:noProof/>
                <w:webHidden/>
              </w:rPr>
              <w:fldChar w:fldCharType="separate"/>
            </w:r>
            <w:r w:rsidR="00FA7A4B">
              <w:rPr>
                <w:noProof/>
                <w:webHidden/>
              </w:rPr>
              <w:t>29</w:t>
            </w:r>
            <w:r w:rsidR="005F7F11">
              <w:rPr>
                <w:noProof/>
                <w:webHidden/>
              </w:rPr>
              <w:fldChar w:fldCharType="end"/>
            </w:r>
          </w:hyperlink>
        </w:p>
        <w:p w14:paraId="1C329781" w14:textId="77777777" w:rsidR="005F7F11" w:rsidRDefault="00D61C33">
          <w:pPr>
            <w:pStyle w:val="Spistreci3"/>
            <w:tabs>
              <w:tab w:val="left" w:pos="1320"/>
              <w:tab w:val="right" w:leader="dot" w:pos="9062"/>
            </w:tabs>
            <w:rPr>
              <w:rFonts w:eastAsiaTheme="minorEastAsia"/>
              <w:noProof/>
              <w:lang w:eastAsia="pl-PL"/>
            </w:rPr>
          </w:pPr>
          <w:hyperlink w:anchor="_Toc432770590" w:history="1">
            <w:r w:rsidR="005F7F11" w:rsidRPr="00D23D70">
              <w:rPr>
                <w:rStyle w:val="Hipercze"/>
                <w:noProof/>
              </w:rPr>
              <w:t>3.2.3.</w:t>
            </w:r>
            <w:r w:rsidR="005F7F11">
              <w:rPr>
                <w:rFonts w:eastAsiaTheme="minorEastAsia"/>
                <w:noProof/>
                <w:lang w:eastAsia="pl-PL"/>
              </w:rPr>
              <w:tab/>
            </w:r>
            <w:r w:rsidR="005F7F11" w:rsidRPr="00D23D70">
              <w:rPr>
                <w:rStyle w:val="Hipercze"/>
                <w:noProof/>
              </w:rPr>
              <w:t>Stan obiektów dziedzictwa kulturowego</w:t>
            </w:r>
            <w:r w:rsidR="005F7F11">
              <w:rPr>
                <w:noProof/>
                <w:webHidden/>
              </w:rPr>
              <w:tab/>
            </w:r>
            <w:r w:rsidR="005F7F11">
              <w:rPr>
                <w:noProof/>
                <w:webHidden/>
              </w:rPr>
              <w:fldChar w:fldCharType="begin"/>
            </w:r>
            <w:r w:rsidR="005F7F11">
              <w:rPr>
                <w:noProof/>
                <w:webHidden/>
              </w:rPr>
              <w:instrText xml:space="preserve"> PAGEREF _Toc432770590 \h </w:instrText>
            </w:r>
            <w:r w:rsidR="005F7F11">
              <w:rPr>
                <w:noProof/>
                <w:webHidden/>
              </w:rPr>
            </w:r>
            <w:r w:rsidR="005F7F11">
              <w:rPr>
                <w:noProof/>
                <w:webHidden/>
              </w:rPr>
              <w:fldChar w:fldCharType="separate"/>
            </w:r>
            <w:r w:rsidR="00FA7A4B">
              <w:rPr>
                <w:noProof/>
                <w:webHidden/>
              </w:rPr>
              <w:t>30</w:t>
            </w:r>
            <w:r w:rsidR="005F7F11">
              <w:rPr>
                <w:noProof/>
                <w:webHidden/>
              </w:rPr>
              <w:fldChar w:fldCharType="end"/>
            </w:r>
          </w:hyperlink>
        </w:p>
        <w:p w14:paraId="5BEAF193" w14:textId="77777777" w:rsidR="005F7F11" w:rsidRDefault="00D61C33">
          <w:pPr>
            <w:pStyle w:val="Spistreci3"/>
            <w:tabs>
              <w:tab w:val="left" w:pos="1320"/>
              <w:tab w:val="right" w:leader="dot" w:pos="9062"/>
            </w:tabs>
            <w:rPr>
              <w:rFonts w:eastAsiaTheme="minorEastAsia"/>
              <w:noProof/>
              <w:lang w:eastAsia="pl-PL"/>
            </w:rPr>
          </w:pPr>
          <w:hyperlink w:anchor="_Toc432770591" w:history="1">
            <w:r w:rsidR="005F7F11" w:rsidRPr="00D23D70">
              <w:rPr>
                <w:rStyle w:val="Hipercze"/>
                <w:noProof/>
              </w:rPr>
              <w:t>3.2.4.</w:t>
            </w:r>
            <w:r w:rsidR="005F7F11">
              <w:rPr>
                <w:rFonts w:eastAsiaTheme="minorEastAsia"/>
                <w:noProof/>
                <w:lang w:eastAsia="pl-PL"/>
              </w:rPr>
              <w:tab/>
            </w:r>
            <w:r w:rsidR="005F7F11" w:rsidRPr="00D23D70">
              <w:rPr>
                <w:rStyle w:val="Hipercze"/>
                <w:noProof/>
              </w:rPr>
              <w:t>Uwarunkowania ochrony środowiska</w:t>
            </w:r>
            <w:r w:rsidR="005F7F11">
              <w:rPr>
                <w:noProof/>
                <w:webHidden/>
              </w:rPr>
              <w:tab/>
            </w:r>
            <w:r w:rsidR="005F7F11">
              <w:rPr>
                <w:noProof/>
                <w:webHidden/>
              </w:rPr>
              <w:fldChar w:fldCharType="begin"/>
            </w:r>
            <w:r w:rsidR="005F7F11">
              <w:rPr>
                <w:noProof/>
                <w:webHidden/>
              </w:rPr>
              <w:instrText xml:space="preserve"> PAGEREF _Toc432770591 \h </w:instrText>
            </w:r>
            <w:r w:rsidR="005F7F11">
              <w:rPr>
                <w:noProof/>
                <w:webHidden/>
              </w:rPr>
            </w:r>
            <w:r w:rsidR="005F7F11">
              <w:rPr>
                <w:noProof/>
                <w:webHidden/>
              </w:rPr>
              <w:fldChar w:fldCharType="separate"/>
            </w:r>
            <w:r w:rsidR="00FA7A4B">
              <w:rPr>
                <w:noProof/>
                <w:webHidden/>
              </w:rPr>
              <w:t>31</w:t>
            </w:r>
            <w:r w:rsidR="005F7F11">
              <w:rPr>
                <w:noProof/>
                <w:webHidden/>
              </w:rPr>
              <w:fldChar w:fldCharType="end"/>
            </w:r>
          </w:hyperlink>
        </w:p>
        <w:p w14:paraId="5F4279B4" w14:textId="77777777" w:rsidR="005F7F11" w:rsidRDefault="00D61C33">
          <w:pPr>
            <w:pStyle w:val="Spistreci2"/>
            <w:rPr>
              <w:rFonts w:eastAsiaTheme="minorEastAsia"/>
              <w:sz w:val="22"/>
              <w:lang w:eastAsia="pl-PL"/>
            </w:rPr>
          </w:pPr>
          <w:hyperlink w:anchor="_Toc432770592" w:history="1">
            <w:r w:rsidR="005F7F11" w:rsidRPr="00D23D70">
              <w:rPr>
                <w:rStyle w:val="Hipercze"/>
              </w:rPr>
              <w:t>3.3.</w:t>
            </w:r>
            <w:r w:rsidR="005F7F11">
              <w:rPr>
                <w:rFonts w:eastAsiaTheme="minorEastAsia"/>
                <w:sz w:val="22"/>
                <w:lang w:eastAsia="pl-PL"/>
              </w:rPr>
              <w:tab/>
            </w:r>
            <w:r w:rsidR="005F7F11" w:rsidRPr="00D23D70">
              <w:rPr>
                <w:rStyle w:val="Hipercze"/>
              </w:rPr>
              <w:t>Sfera społeczna</w:t>
            </w:r>
            <w:r w:rsidR="005F7F11">
              <w:rPr>
                <w:webHidden/>
              </w:rPr>
              <w:tab/>
            </w:r>
            <w:r w:rsidR="005F7F11">
              <w:rPr>
                <w:webHidden/>
              </w:rPr>
              <w:fldChar w:fldCharType="begin"/>
            </w:r>
            <w:r w:rsidR="005F7F11">
              <w:rPr>
                <w:webHidden/>
              </w:rPr>
              <w:instrText xml:space="preserve"> PAGEREF _Toc432770592 \h </w:instrText>
            </w:r>
            <w:r w:rsidR="005F7F11">
              <w:rPr>
                <w:webHidden/>
              </w:rPr>
            </w:r>
            <w:r w:rsidR="005F7F11">
              <w:rPr>
                <w:webHidden/>
              </w:rPr>
              <w:fldChar w:fldCharType="separate"/>
            </w:r>
            <w:r w:rsidR="00FA7A4B">
              <w:rPr>
                <w:webHidden/>
              </w:rPr>
              <w:t>32</w:t>
            </w:r>
            <w:r w:rsidR="005F7F11">
              <w:rPr>
                <w:webHidden/>
              </w:rPr>
              <w:fldChar w:fldCharType="end"/>
            </w:r>
          </w:hyperlink>
        </w:p>
        <w:p w14:paraId="1443DE69" w14:textId="77777777" w:rsidR="005F7F11" w:rsidRDefault="00D61C33">
          <w:pPr>
            <w:pStyle w:val="Spistreci3"/>
            <w:tabs>
              <w:tab w:val="left" w:pos="1320"/>
              <w:tab w:val="right" w:leader="dot" w:pos="9062"/>
            </w:tabs>
            <w:rPr>
              <w:rFonts w:eastAsiaTheme="minorEastAsia"/>
              <w:noProof/>
              <w:lang w:eastAsia="pl-PL"/>
            </w:rPr>
          </w:pPr>
          <w:hyperlink w:anchor="_Toc432770593" w:history="1">
            <w:r w:rsidR="005F7F11" w:rsidRPr="00D23D70">
              <w:rPr>
                <w:rStyle w:val="Hipercze"/>
                <w:noProof/>
              </w:rPr>
              <w:t>3.3.1.</w:t>
            </w:r>
            <w:r w:rsidR="005F7F11">
              <w:rPr>
                <w:rFonts w:eastAsiaTheme="minorEastAsia"/>
                <w:noProof/>
                <w:lang w:eastAsia="pl-PL"/>
              </w:rPr>
              <w:tab/>
            </w:r>
            <w:r w:rsidR="005F7F11" w:rsidRPr="00D23D70">
              <w:rPr>
                <w:rStyle w:val="Hipercze"/>
                <w:noProof/>
              </w:rPr>
              <w:t>Sytuacja demograficzna i społeczna na danym obszarze</w:t>
            </w:r>
            <w:r w:rsidR="005F7F11">
              <w:rPr>
                <w:noProof/>
                <w:webHidden/>
              </w:rPr>
              <w:tab/>
            </w:r>
            <w:r w:rsidR="005F7F11">
              <w:rPr>
                <w:noProof/>
                <w:webHidden/>
              </w:rPr>
              <w:fldChar w:fldCharType="begin"/>
            </w:r>
            <w:r w:rsidR="005F7F11">
              <w:rPr>
                <w:noProof/>
                <w:webHidden/>
              </w:rPr>
              <w:instrText xml:space="preserve"> PAGEREF _Toc432770593 \h </w:instrText>
            </w:r>
            <w:r w:rsidR="005F7F11">
              <w:rPr>
                <w:noProof/>
                <w:webHidden/>
              </w:rPr>
            </w:r>
            <w:r w:rsidR="005F7F11">
              <w:rPr>
                <w:noProof/>
                <w:webHidden/>
              </w:rPr>
              <w:fldChar w:fldCharType="separate"/>
            </w:r>
            <w:r w:rsidR="00FA7A4B">
              <w:rPr>
                <w:noProof/>
                <w:webHidden/>
              </w:rPr>
              <w:t>32</w:t>
            </w:r>
            <w:r w:rsidR="005F7F11">
              <w:rPr>
                <w:noProof/>
                <w:webHidden/>
              </w:rPr>
              <w:fldChar w:fldCharType="end"/>
            </w:r>
          </w:hyperlink>
        </w:p>
        <w:p w14:paraId="0AB82AD4" w14:textId="77777777" w:rsidR="005F7F11" w:rsidRDefault="00D61C33">
          <w:pPr>
            <w:pStyle w:val="Spistreci3"/>
            <w:tabs>
              <w:tab w:val="left" w:pos="1320"/>
              <w:tab w:val="right" w:leader="dot" w:pos="9062"/>
            </w:tabs>
            <w:rPr>
              <w:rFonts w:eastAsiaTheme="minorEastAsia"/>
              <w:noProof/>
              <w:lang w:eastAsia="pl-PL"/>
            </w:rPr>
          </w:pPr>
          <w:hyperlink w:anchor="_Toc432770594" w:history="1">
            <w:r w:rsidR="005F7F11" w:rsidRPr="00D23D70">
              <w:rPr>
                <w:rStyle w:val="Hipercze"/>
                <w:noProof/>
              </w:rPr>
              <w:t>3.3.2.</w:t>
            </w:r>
            <w:r w:rsidR="005F7F11">
              <w:rPr>
                <w:rFonts w:eastAsiaTheme="minorEastAsia"/>
                <w:noProof/>
                <w:lang w:eastAsia="pl-PL"/>
              </w:rPr>
              <w:tab/>
            </w:r>
            <w:r w:rsidR="005F7F11" w:rsidRPr="00D23D70">
              <w:rPr>
                <w:rStyle w:val="Hipercze"/>
                <w:noProof/>
              </w:rPr>
              <w:t>Warunki i jakość życia mieszkańców</w:t>
            </w:r>
            <w:r w:rsidR="005F7F11">
              <w:rPr>
                <w:noProof/>
                <w:webHidden/>
              </w:rPr>
              <w:tab/>
            </w:r>
            <w:r w:rsidR="005F7F11">
              <w:rPr>
                <w:noProof/>
                <w:webHidden/>
              </w:rPr>
              <w:fldChar w:fldCharType="begin"/>
            </w:r>
            <w:r w:rsidR="005F7F11">
              <w:rPr>
                <w:noProof/>
                <w:webHidden/>
              </w:rPr>
              <w:instrText xml:space="preserve"> PAGEREF _Toc432770594 \h </w:instrText>
            </w:r>
            <w:r w:rsidR="005F7F11">
              <w:rPr>
                <w:noProof/>
                <w:webHidden/>
              </w:rPr>
            </w:r>
            <w:r w:rsidR="005F7F11">
              <w:rPr>
                <w:noProof/>
                <w:webHidden/>
              </w:rPr>
              <w:fldChar w:fldCharType="separate"/>
            </w:r>
            <w:r w:rsidR="00FA7A4B">
              <w:rPr>
                <w:noProof/>
                <w:webHidden/>
              </w:rPr>
              <w:t>39</w:t>
            </w:r>
            <w:r w:rsidR="005F7F11">
              <w:rPr>
                <w:noProof/>
                <w:webHidden/>
              </w:rPr>
              <w:fldChar w:fldCharType="end"/>
            </w:r>
          </w:hyperlink>
        </w:p>
        <w:p w14:paraId="564FC1D5" w14:textId="77777777" w:rsidR="005F7F11" w:rsidRDefault="00D61C33">
          <w:pPr>
            <w:pStyle w:val="Spistreci3"/>
            <w:tabs>
              <w:tab w:val="left" w:pos="1320"/>
              <w:tab w:val="right" w:leader="dot" w:pos="9062"/>
            </w:tabs>
            <w:rPr>
              <w:rFonts w:eastAsiaTheme="minorEastAsia"/>
              <w:noProof/>
              <w:lang w:eastAsia="pl-PL"/>
            </w:rPr>
          </w:pPr>
          <w:hyperlink w:anchor="_Toc432770595" w:history="1">
            <w:r w:rsidR="005F7F11" w:rsidRPr="00D23D70">
              <w:rPr>
                <w:rStyle w:val="Hipercze"/>
                <w:noProof/>
              </w:rPr>
              <w:t>3.3.3.</w:t>
            </w:r>
            <w:r w:rsidR="005F7F11">
              <w:rPr>
                <w:rFonts w:eastAsiaTheme="minorEastAsia"/>
                <w:noProof/>
                <w:lang w:eastAsia="pl-PL"/>
              </w:rPr>
              <w:tab/>
            </w:r>
            <w:r w:rsidR="005F7F11" w:rsidRPr="00D23D70">
              <w:rPr>
                <w:rStyle w:val="Hipercze"/>
                <w:noProof/>
              </w:rPr>
              <w:t>Oświata i edukacja</w:t>
            </w:r>
            <w:r w:rsidR="005F7F11">
              <w:rPr>
                <w:noProof/>
                <w:webHidden/>
              </w:rPr>
              <w:tab/>
            </w:r>
            <w:r w:rsidR="005F7F11">
              <w:rPr>
                <w:noProof/>
                <w:webHidden/>
              </w:rPr>
              <w:fldChar w:fldCharType="begin"/>
            </w:r>
            <w:r w:rsidR="005F7F11">
              <w:rPr>
                <w:noProof/>
                <w:webHidden/>
              </w:rPr>
              <w:instrText xml:space="preserve"> PAGEREF _Toc432770595 \h </w:instrText>
            </w:r>
            <w:r w:rsidR="005F7F11">
              <w:rPr>
                <w:noProof/>
                <w:webHidden/>
              </w:rPr>
            </w:r>
            <w:r w:rsidR="005F7F11">
              <w:rPr>
                <w:noProof/>
                <w:webHidden/>
              </w:rPr>
              <w:fldChar w:fldCharType="separate"/>
            </w:r>
            <w:r w:rsidR="00FA7A4B">
              <w:rPr>
                <w:noProof/>
                <w:webHidden/>
              </w:rPr>
              <w:t>40</w:t>
            </w:r>
            <w:r w:rsidR="005F7F11">
              <w:rPr>
                <w:noProof/>
                <w:webHidden/>
              </w:rPr>
              <w:fldChar w:fldCharType="end"/>
            </w:r>
          </w:hyperlink>
        </w:p>
        <w:p w14:paraId="4CCBF8C5" w14:textId="77777777" w:rsidR="005F7F11" w:rsidRDefault="00D61C33">
          <w:pPr>
            <w:pStyle w:val="Spistreci3"/>
            <w:tabs>
              <w:tab w:val="left" w:pos="1320"/>
              <w:tab w:val="right" w:leader="dot" w:pos="9062"/>
            </w:tabs>
            <w:rPr>
              <w:rFonts w:eastAsiaTheme="minorEastAsia"/>
              <w:noProof/>
              <w:lang w:eastAsia="pl-PL"/>
            </w:rPr>
          </w:pPr>
          <w:hyperlink w:anchor="_Toc432770596" w:history="1">
            <w:r w:rsidR="005F7F11" w:rsidRPr="00D23D70">
              <w:rPr>
                <w:rStyle w:val="Hipercze"/>
                <w:noProof/>
              </w:rPr>
              <w:t>3.3.4.</w:t>
            </w:r>
            <w:r w:rsidR="005F7F11">
              <w:rPr>
                <w:rFonts w:eastAsiaTheme="minorEastAsia"/>
                <w:noProof/>
                <w:lang w:eastAsia="pl-PL"/>
              </w:rPr>
              <w:tab/>
            </w:r>
            <w:r w:rsidR="005F7F11" w:rsidRPr="00D23D70">
              <w:rPr>
                <w:rStyle w:val="Hipercze"/>
                <w:noProof/>
              </w:rPr>
              <w:t>Opieka zdrowotna</w:t>
            </w:r>
            <w:r w:rsidR="005F7F11">
              <w:rPr>
                <w:noProof/>
                <w:webHidden/>
              </w:rPr>
              <w:tab/>
            </w:r>
            <w:r w:rsidR="005F7F11">
              <w:rPr>
                <w:noProof/>
                <w:webHidden/>
              </w:rPr>
              <w:fldChar w:fldCharType="begin"/>
            </w:r>
            <w:r w:rsidR="005F7F11">
              <w:rPr>
                <w:noProof/>
                <w:webHidden/>
              </w:rPr>
              <w:instrText xml:space="preserve"> PAGEREF _Toc432770596 \h </w:instrText>
            </w:r>
            <w:r w:rsidR="005F7F11">
              <w:rPr>
                <w:noProof/>
                <w:webHidden/>
              </w:rPr>
            </w:r>
            <w:r w:rsidR="005F7F11">
              <w:rPr>
                <w:noProof/>
                <w:webHidden/>
              </w:rPr>
              <w:fldChar w:fldCharType="separate"/>
            </w:r>
            <w:r w:rsidR="00FA7A4B">
              <w:rPr>
                <w:noProof/>
                <w:webHidden/>
              </w:rPr>
              <w:t>48</w:t>
            </w:r>
            <w:r w:rsidR="005F7F11">
              <w:rPr>
                <w:noProof/>
                <w:webHidden/>
              </w:rPr>
              <w:fldChar w:fldCharType="end"/>
            </w:r>
          </w:hyperlink>
        </w:p>
        <w:p w14:paraId="48138917" w14:textId="77777777" w:rsidR="005F7F11" w:rsidRDefault="00D61C33">
          <w:pPr>
            <w:pStyle w:val="Spistreci3"/>
            <w:tabs>
              <w:tab w:val="left" w:pos="1320"/>
              <w:tab w:val="right" w:leader="dot" w:pos="9062"/>
            </w:tabs>
            <w:rPr>
              <w:rFonts w:eastAsiaTheme="minorEastAsia"/>
              <w:noProof/>
              <w:lang w:eastAsia="pl-PL"/>
            </w:rPr>
          </w:pPr>
          <w:hyperlink w:anchor="_Toc432770597" w:history="1">
            <w:r w:rsidR="005F7F11" w:rsidRPr="00D23D70">
              <w:rPr>
                <w:rStyle w:val="Hipercze"/>
                <w:noProof/>
              </w:rPr>
              <w:t>3.3.5.</w:t>
            </w:r>
            <w:r w:rsidR="005F7F11">
              <w:rPr>
                <w:rFonts w:eastAsiaTheme="minorEastAsia"/>
                <w:noProof/>
                <w:lang w:eastAsia="pl-PL"/>
              </w:rPr>
              <w:tab/>
            </w:r>
            <w:r w:rsidR="005F7F11" w:rsidRPr="00D23D70">
              <w:rPr>
                <w:rStyle w:val="Hipercze"/>
                <w:noProof/>
              </w:rPr>
              <w:t>Określenie grup społecznych wymagających wsparcia</w:t>
            </w:r>
            <w:r w:rsidR="005F7F11">
              <w:rPr>
                <w:noProof/>
                <w:webHidden/>
              </w:rPr>
              <w:tab/>
            </w:r>
            <w:r w:rsidR="005F7F11">
              <w:rPr>
                <w:noProof/>
                <w:webHidden/>
              </w:rPr>
              <w:fldChar w:fldCharType="begin"/>
            </w:r>
            <w:r w:rsidR="005F7F11">
              <w:rPr>
                <w:noProof/>
                <w:webHidden/>
              </w:rPr>
              <w:instrText xml:space="preserve"> PAGEREF _Toc432770597 \h </w:instrText>
            </w:r>
            <w:r w:rsidR="005F7F11">
              <w:rPr>
                <w:noProof/>
                <w:webHidden/>
              </w:rPr>
            </w:r>
            <w:r w:rsidR="005F7F11">
              <w:rPr>
                <w:noProof/>
                <w:webHidden/>
              </w:rPr>
              <w:fldChar w:fldCharType="separate"/>
            </w:r>
            <w:r w:rsidR="00FA7A4B">
              <w:rPr>
                <w:noProof/>
                <w:webHidden/>
              </w:rPr>
              <w:t>49</w:t>
            </w:r>
            <w:r w:rsidR="005F7F11">
              <w:rPr>
                <w:noProof/>
                <w:webHidden/>
              </w:rPr>
              <w:fldChar w:fldCharType="end"/>
            </w:r>
          </w:hyperlink>
        </w:p>
        <w:p w14:paraId="307F03EF" w14:textId="77777777" w:rsidR="005F7F11" w:rsidRDefault="00D61C33">
          <w:pPr>
            <w:pStyle w:val="Spistreci3"/>
            <w:tabs>
              <w:tab w:val="left" w:pos="1320"/>
              <w:tab w:val="right" w:leader="dot" w:pos="9062"/>
            </w:tabs>
            <w:rPr>
              <w:rFonts w:eastAsiaTheme="minorEastAsia"/>
              <w:noProof/>
              <w:lang w:eastAsia="pl-PL"/>
            </w:rPr>
          </w:pPr>
          <w:hyperlink w:anchor="_Toc432770598" w:history="1">
            <w:r w:rsidR="005F7F11" w:rsidRPr="00D23D70">
              <w:rPr>
                <w:rStyle w:val="Hipercze"/>
                <w:noProof/>
              </w:rPr>
              <w:t>3.3.6.</w:t>
            </w:r>
            <w:r w:rsidR="005F7F11">
              <w:rPr>
                <w:rFonts w:eastAsiaTheme="minorEastAsia"/>
                <w:noProof/>
                <w:lang w:eastAsia="pl-PL"/>
              </w:rPr>
              <w:tab/>
            </w:r>
            <w:r w:rsidR="005F7F11" w:rsidRPr="00D23D70">
              <w:rPr>
                <w:rStyle w:val="Hipercze"/>
                <w:noProof/>
              </w:rPr>
              <w:t>Rynek pracy</w:t>
            </w:r>
            <w:r w:rsidR="005F7F11">
              <w:rPr>
                <w:noProof/>
                <w:webHidden/>
              </w:rPr>
              <w:tab/>
            </w:r>
            <w:r w:rsidR="005F7F11">
              <w:rPr>
                <w:noProof/>
                <w:webHidden/>
              </w:rPr>
              <w:fldChar w:fldCharType="begin"/>
            </w:r>
            <w:r w:rsidR="005F7F11">
              <w:rPr>
                <w:noProof/>
                <w:webHidden/>
              </w:rPr>
              <w:instrText xml:space="preserve"> PAGEREF _Toc432770598 \h </w:instrText>
            </w:r>
            <w:r w:rsidR="005F7F11">
              <w:rPr>
                <w:noProof/>
                <w:webHidden/>
              </w:rPr>
            </w:r>
            <w:r w:rsidR="005F7F11">
              <w:rPr>
                <w:noProof/>
                <w:webHidden/>
              </w:rPr>
              <w:fldChar w:fldCharType="separate"/>
            </w:r>
            <w:r w:rsidR="00FA7A4B">
              <w:rPr>
                <w:noProof/>
                <w:webHidden/>
              </w:rPr>
              <w:t>52</w:t>
            </w:r>
            <w:r w:rsidR="005F7F11">
              <w:rPr>
                <w:noProof/>
                <w:webHidden/>
              </w:rPr>
              <w:fldChar w:fldCharType="end"/>
            </w:r>
          </w:hyperlink>
        </w:p>
        <w:p w14:paraId="13C6B3BB" w14:textId="77777777" w:rsidR="005F7F11" w:rsidRDefault="00D61C33">
          <w:pPr>
            <w:pStyle w:val="Spistreci2"/>
            <w:rPr>
              <w:rFonts w:eastAsiaTheme="minorEastAsia"/>
              <w:sz w:val="22"/>
              <w:lang w:eastAsia="pl-PL"/>
            </w:rPr>
          </w:pPr>
          <w:hyperlink w:anchor="_Toc432770599" w:history="1">
            <w:r w:rsidR="005F7F11" w:rsidRPr="00D23D70">
              <w:rPr>
                <w:rStyle w:val="Hipercze"/>
              </w:rPr>
              <w:t>3.4.</w:t>
            </w:r>
            <w:r w:rsidR="005F7F11">
              <w:rPr>
                <w:rFonts w:eastAsiaTheme="minorEastAsia"/>
                <w:sz w:val="22"/>
                <w:lang w:eastAsia="pl-PL"/>
              </w:rPr>
              <w:tab/>
            </w:r>
            <w:r w:rsidR="005F7F11" w:rsidRPr="00D23D70">
              <w:rPr>
                <w:rStyle w:val="Hipercze"/>
              </w:rPr>
              <w:t>Sfera ekonomiczna</w:t>
            </w:r>
            <w:r w:rsidR="005F7F11">
              <w:rPr>
                <w:webHidden/>
              </w:rPr>
              <w:tab/>
            </w:r>
            <w:r w:rsidR="005F7F11">
              <w:rPr>
                <w:webHidden/>
              </w:rPr>
              <w:fldChar w:fldCharType="begin"/>
            </w:r>
            <w:r w:rsidR="005F7F11">
              <w:rPr>
                <w:webHidden/>
              </w:rPr>
              <w:instrText xml:space="preserve"> PAGEREF _Toc432770599 \h </w:instrText>
            </w:r>
            <w:r w:rsidR="005F7F11">
              <w:rPr>
                <w:webHidden/>
              </w:rPr>
            </w:r>
            <w:r w:rsidR="005F7F11">
              <w:rPr>
                <w:webHidden/>
              </w:rPr>
              <w:fldChar w:fldCharType="separate"/>
            </w:r>
            <w:r w:rsidR="00FA7A4B">
              <w:rPr>
                <w:webHidden/>
              </w:rPr>
              <w:t>56</w:t>
            </w:r>
            <w:r w:rsidR="005F7F11">
              <w:rPr>
                <w:webHidden/>
              </w:rPr>
              <w:fldChar w:fldCharType="end"/>
            </w:r>
          </w:hyperlink>
        </w:p>
        <w:p w14:paraId="48E9C07C" w14:textId="77777777" w:rsidR="005F7F11" w:rsidRDefault="00D61C33">
          <w:pPr>
            <w:pStyle w:val="Spistreci3"/>
            <w:tabs>
              <w:tab w:val="left" w:pos="1320"/>
              <w:tab w:val="right" w:leader="dot" w:pos="9062"/>
            </w:tabs>
            <w:rPr>
              <w:rFonts w:eastAsiaTheme="minorEastAsia"/>
              <w:noProof/>
              <w:lang w:eastAsia="pl-PL"/>
            </w:rPr>
          </w:pPr>
          <w:hyperlink w:anchor="_Toc432770600" w:history="1">
            <w:r w:rsidR="005F7F11" w:rsidRPr="00D23D70">
              <w:rPr>
                <w:rStyle w:val="Hipercze"/>
                <w:noProof/>
              </w:rPr>
              <w:t>3.4.1.</w:t>
            </w:r>
            <w:r w:rsidR="005F7F11">
              <w:rPr>
                <w:rFonts w:eastAsiaTheme="minorEastAsia"/>
                <w:noProof/>
                <w:lang w:eastAsia="pl-PL"/>
              </w:rPr>
              <w:tab/>
            </w:r>
            <w:r w:rsidR="005F7F11" w:rsidRPr="00D23D70">
              <w:rPr>
                <w:rStyle w:val="Hipercze"/>
                <w:noProof/>
              </w:rPr>
              <w:t>Gospodarka</w:t>
            </w:r>
            <w:r w:rsidR="005F7F11">
              <w:rPr>
                <w:noProof/>
                <w:webHidden/>
              </w:rPr>
              <w:tab/>
            </w:r>
            <w:r w:rsidR="005F7F11">
              <w:rPr>
                <w:noProof/>
                <w:webHidden/>
              </w:rPr>
              <w:fldChar w:fldCharType="begin"/>
            </w:r>
            <w:r w:rsidR="005F7F11">
              <w:rPr>
                <w:noProof/>
                <w:webHidden/>
              </w:rPr>
              <w:instrText xml:space="preserve"> PAGEREF _Toc432770600 \h </w:instrText>
            </w:r>
            <w:r w:rsidR="005F7F11">
              <w:rPr>
                <w:noProof/>
                <w:webHidden/>
              </w:rPr>
            </w:r>
            <w:r w:rsidR="005F7F11">
              <w:rPr>
                <w:noProof/>
                <w:webHidden/>
              </w:rPr>
              <w:fldChar w:fldCharType="separate"/>
            </w:r>
            <w:r w:rsidR="00FA7A4B">
              <w:rPr>
                <w:noProof/>
                <w:webHidden/>
              </w:rPr>
              <w:t>56</w:t>
            </w:r>
            <w:r w:rsidR="005F7F11">
              <w:rPr>
                <w:noProof/>
                <w:webHidden/>
              </w:rPr>
              <w:fldChar w:fldCharType="end"/>
            </w:r>
          </w:hyperlink>
        </w:p>
        <w:p w14:paraId="4A8A2DB0" w14:textId="77777777" w:rsidR="005F7F11" w:rsidRDefault="00D61C33">
          <w:pPr>
            <w:pStyle w:val="Spistreci3"/>
            <w:tabs>
              <w:tab w:val="left" w:pos="1320"/>
              <w:tab w:val="right" w:leader="dot" w:pos="9062"/>
            </w:tabs>
            <w:rPr>
              <w:rFonts w:eastAsiaTheme="minorEastAsia"/>
              <w:noProof/>
              <w:lang w:eastAsia="pl-PL"/>
            </w:rPr>
          </w:pPr>
          <w:hyperlink w:anchor="_Toc432770601" w:history="1">
            <w:r w:rsidR="005F7F11" w:rsidRPr="00D23D70">
              <w:rPr>
                <w:rStyle w:val="Hipercze"/>
                <w:noProof/>
              </w:rPr>
              <w:t>3.4.2.</w:t>
            </w:r>
            <w:r w:rsidR="005F7F11">
              <w:rPr>
                <w:rFonts w:eastAsiaTheme="minorEastAsia"/>
                <w:noProof/>
                <w:lang w:eastAsia="pl-PL"/>
              </w:rPr>
              <w:tab/>
            </w:r>
            <w:r w:rsidR="005F7F11" w:rsidRPr="00D23D70">
              <w:rPr>
                <w:rStyle w:val="Hipercze"/>
                <w:noProof/>
              </w:rPr>
              <w:t>Turystyka</w:t>
            </w:r>
            <w:r w:rsidR="005F7F11">
              <w:rPr>
                <w:noProof/>
                <w:webHidden/>
              </w:rPr>
              <w:tab/>
            </w:r>
            <w:r w:rsidR="005F7F11">
              <w:rPr>
                <w:noProof/>
                <w:webHidden/>
              </w:rPr>
              <w:fldChar w:fldCharType="begin"/>
            </w:r>
            <w:r w:rsidR="005F7F11">
              <w:rPr>
                <w:noProof/>
                <w:webHidden/>
              </w:rPr>
              <w:instrText xml:space="preserve"> PAGEREF _Toc432770601 \h </w:instrText>
            </w:r>
            <w:r w:rsidR="005F7F11">
              <w:rPr>
                <w:noProof/>
                <w:webHidden/>
              </w:rPr>
            </w:r>
            <w:r w:rsidR="005F7F11">
              <w:rPr>
                <w:noProof/>
                <w:webHidden/>
              </w:rPr>
              <w:fldChar w:fldCharType="separate"/>
            </w:r>
            <w:r w:rsidR="00FA7A4B">
              <w:rPr>
                <w:noProof/>
                <w:webHidden/>
              </w:rPr>
              <w:t>63</w:t>
            </w:r>
            <w:r w:rsidR="005F7F11">
              <w:rPr>
                <w:noProof/>
                <w:webHidden/>
              </w:rPr>
              <w:fldChar w:fldCharType="end"/>
            </w:r>
          </w:hyperlink>
        </w:p>
        <w:p w14:paraId="32078E35" w14:textId="77777777" w:rsidR="005F7F11" w:rsidRDefault="00D61C33">
          <w:pPr>
            <w:pStyle w:val="Spistreci2"/>
            <w:rPr>
              <w:rFonts w:eastAsiaTheme="minorEastAsia"/>
              <w:sz w:val="22"/>
              <w:lang w:eastAsia="pl-PL"/>
            </w:rPr>
          </w:pPr>
          <w:hyperlink w:anchor="_Toc432770602" w:history="1">
            <w:r w:rsidR="005F7F11" w:rsidRPr="00D23D70">
              <w:rPr>
                <w:rStyle w:val="Hipercze"/>
              </w:rPr>
              <w:t>3.5.</w:t>
            </w:r>
            <w:r w:rsidR="005F7F11">
              <w:rPr>
                <w:rFonts w:eastAsiaTheme="minorEastAsia"/>
                <w:sz w:val="22"/>
                <w:lang w:eastAsia="pl-PL"/>
              </w:rPr>
              <w:tab/>
            </w:r>
            <w:r w:rsidR="005F7F11" w:rsidRPr="00D23D70">
              <w:rPr>
                <w:rStyle w:val="Hipercze"/>
              </w:rPr>
              <w:t>Analiza SWOT</w:t>
            </w:r>
            <w:r w:rsidR="005F7F11">
              <w:rPr>
                <w:webHidden/>
              </w:rPr>
              <w:tab/>
            </w:r>
            <w:r w:rsidR="005F7F11">
              <w:rPr>
                <w:webHidden/>
              </w:rPr>
              <w:fldChar w:fldCharType="begin"/>
            </w:r>
            <w:r w:rsidR="005F7F11">
              <w:rPr>
                <w:webHidden/>
              </w:rPr>
              <w:instrText xml:space="preserve"> PAGEREF _Toc432770602 \h </w:instrText>
            </w:r>
            <w:r w:rsidR="005F7F11">
              <w:rPr>
                <w:webHidden/>
              </w:rPr>
            </w:r>
            <w:r w:rsidR="005F7F11">
              <w:rPr>
                <w:webHidden/>
              </w:rPr>
              <w:fldChar w:fldCharType="separate"/>
            </w:r>
            <w:r w:rsidR="00FA7A4B">
              <w:rPr>
                <w:webHidden/>
              </w:rPr>
              <w:t>64</w:t>
            </w:r>
            <w:r w:rsidR="005F7F11">
              <w:rPr>
                <w:webHidden/>
              </w:rPr>
              <w:fldChar w:fldCharType="end"/>
            </w:r>
          </w:hyperlink>
        </w:p>
        <w:p w14:paraId="66E755DA" w14:textId="77777777" w:rsidR="005F7F11" w:rsidRDefault="00D61C33">
          <w:pPr>
            <w:pStyle w:val="Spistreci2"/>
            <w:rPr>
              <w:rFonts w:eastAsiaTheme="minorEastAsia"/>
              <w:sz w:val="22"/>
              <w:lang w:eastAsia="pl-PL"/>
            </w:rPr>
          </w:pPr>
          <w:hyperlink w:anchor="_Toc432770603" w:history="1">
            <w:r w:rsidR="005F7F11" w:rsidRPr="00D23D70">
              <w:rPr>
                <w:rStyle w:val="Hipercze"/>
              </w:rPr>
              <w:t>3.6.</w:t>
            </w:r>
            <w:r w:rsidR="005F7F11">
              <w:rPr>
                <w:rFonts w:eastAsiaTheme="minorEastAsia"/>
                <w:sz w:val="22"/>
                <w:lang w:eastAsia="pl-PL"/>
              </w:rPr>
              <w:tab/>
            </w:r>
            <w:r w:rsidR="005F7F11" w:rsidRPr="00D23D70">
              <w:rPr>
                <w:rStyle w:val="Hipercze"/>
              </w:rPr>
              <w:t>Identyfikacja najważniejszych problemów występujących na danym obszarze</w:t>
            </w:r>
            <w:r w:rsidR="005F7F11">
              <w:rPr>
                <w:webHidden/>
              </w:rPr>
              <w:tab/>
            </w:r>
            <w:r w:rsidR="005F7F11">
              <w:rPr>
                <w:webHidden/>
              </w:rPr>
              <w:fldChar w:fldCharType="begin"/>
            </w:r>
            <w:r w:rsidR="005F7F11">
              <w:rPr>
                <w:webHidden/>
              </w:rPr>
              <w:instrText xml:space="preserve"> PAGEREF _Toc432770603 \h </w:instrText>
            </w:r>
            <w:r w:rsidR="005F7F11">
              <w:rPr>
                <w:webHidden/>
              </w:rPr>
            </w:r>
            <w:r w:rsidR="005F7F11">
              <w:rPr>
                <w:webHidden/>
              </w:rPr>
              <w:fldChar w:fldCharType="separate"/>
            </w:r>
            <w:r w:rsidR="00FA7A4B">
              <w:rPr>
                <w:webHidden/>
              </w:rPr>
              <w:t>69</w:t>
            </w:r>
            <w:r w:rsidR="005F7F11">
              <w:rPr>
                <w:webHidden/>
              </w:rPr>
              <w:fldChar w:fldCharType="end"/>
            </w:r>
          </w:hyperlink>
        </w:p>
        <w:p w14:paraId="53D57ACA" w14:textId="77777777" w:rsidR="005F7F11" w:rsidRDefault="005F7F11">
          <w:pPr>
            <w:pStyle w:val="Spistreci1"/>
            <w:rPr>
              <w:rStyle w:val="Hipercze"/>
            </w:rPr>
          </w:pPr>
        </w:p>
        <w:p w14:paraId="3FD4751E" w14:textId="77777777" w:rsidR="005F7F11" w:rsidRDefault="005F7F11">
          <w:pPr>
            <w:pStyle w:val="Spistreci1"/>
            <w:rPr>
              <w:rStyle w:val="Hipercze"/>
            </w:rPr>
          </w:pPr>
        </w:p>
        <w:p w14:paraId="549DE2A7" w14:textId="77777777" w:rsidR="005F7F11" w:rsidRDefault="00D61C33">
          <w:pPr>
            <w:pStyle w:val="Spistreci1"/>
            <w:rPr>
              <w:rFonts w:eastAsiaTheme="minorEastAsia"/>
              <w:sz w:val="22"/>
              <w:lang w:eastAsia="pl-PL"/>
            </w:rPr>
          </w:pPr>
          <w:hyperlink w:anchor="_Toc432770604" w:history="1">
            <w:r w:rsidR="005F7F11" w:rsidRPr="00D23D70">
              <w:rPr>
                <w:rStyle w:val="Hipercze"/>
              </w:rPr>
              <w:t>4.</w:t>
            </w:r>
            <w:r w:rsidR="005F7F11">
              <w:rPr>
                <w:rFonts w:eastAsiaTheme="minorEastAsia"/>
                <w:sz w:val="22"/>
                <w:lang w:eastAsia="pl-PL"/>
              </w:rPr>
              <w:tab/>
            </w:r>
            <w:r w:rsidR="005F7F11" w:rsidRPr="00D23D70">
              <w:rPr>
                <w:rStyle w:val="Hipercze"/>
              </w:rPr>
              <w:t>Cele ogólne i szczegółowe rozwoju danego obszaru</w:t>
            </w:r>
            <w:r w:rsidR="005F7F11">
              <w:rPr>
                <w:webHidden/>
              </w:rPr>
              <w:tab/>
            </w:r>
            <w:r w:rsidR="005F7F11">
              <w:rPr>
                <w:webHidden/>
              </w:rPr>
              <w:fldChar w:fldCharType="begin"/>
            </w:r>
            <w:r w:rsidR="005F7F11">
              <w:rPr>
                <w:webHidden/>
              </w:rPr>
              <w:instrText xml:space="preserve"> PAGEREF _Toc432770604 \h </w:instrText>
            </w:r>
            <w:r w:rsidR="005F7F11">
              <w:rPr>
                <w:webHidden/>
              </w:rPr>
            </w:r>
            <w:r w:rsidR="005F7F11">
              <w:rPr>
                <w:webHidden/>
              </w:rPr>
              <w:fldChar w:fldCharType="separate"/>
            </w:r>
            <w:r w:rsidR="00FA7A4B">
              <w:rPr>
                <w:webHidden/>
              </w:rPr>
              <w:t>74</w:t>
            </w:r>
            <w:r w:rsidR="005F7F11">
              <w:rPr>
                <w:webHidden/>
              </w:rPr>
              <w:fldChar w:fldCharType="end"/>
            </w:r>
          </w:hyperlink>
        </w:p>
        <w:p w14:paraId="480D09F1" w14:textId="77777777" w:rsidR="005F7F11" w:rsidRDefault="005F7F11">
          <w:pPr>
            <w:pStyle w:val="Spistreci1"/>
            <w:rPr>
              <w:rStyle w:val="Hipercze"/>
            </w:rPr>
          </w:pPr>
        </w:p>
        <w:p w14:paraId="37434442" w14:textId="77777777" w:rsidR="005F7F11" w:rsidRDefault="00D61C33">
          <w:pPr>
            <w:pStyle w:val="Spistreci1"/>
            <w:rPr>
              <w:rFonts w:eastAsiaTheme="minorEastAsia"/>
              <w:sz w:val="22"/>
              <w:lang w:eastAsia="pl-PL"/>
            </w:rPr>
          </w:pPr>
          <w:hyperlink w:anchor="_Toc432770605" w:history="1">
            <w:r w:rsidR="005F7F11" w:rsidRPr="00D23D70">
              <w:rPr>
                <w:rStyle w:val="Hipercze"/>
              </w:rPr>
              <w:t>5.</w:t>
            </w:r>
            <w:r w:rsidR="005F7F11">
              <w:rPr>
                <w:rFonts w:eastAsiaTheme="minorEastAsia"/>
                <w:sz w:val="22"/>
                <w:lang w:eastAsia="pl-PL"/>
              </w:rPr>
              <w:tab/>
            </w:r>
            <w:r w:rsidR="005F7F11" w:rsidRPr="00D23D70">
              <w:rPr>
                <w:rStyle w:val="Hipercze"/>
              </w:rPr>
              <w:t>Zadania zmierzające do poprawy sytuacji  na danym obszarze</w:t>
            </w:r>
            <w:r w:rsidR="005F7F11">
              <w:rPr>
                <w:webHidden/>
              </w:rPr>
              <w:tab/>
            </w:r>
            <w:r w:rsidR="005F7F11">
              <w:rPr>
                <w:webHidden/>
              </w:rPr>
              <w:fldChar w:fldCharType="begin"/>
            </w:r>
            <w:r w:rsidR="005F7F11">
              <w:rPr>
                <w:webHidden/>
              </w:rPr>
              <w:instrText xml:space="preserve"> PAGEREF _Toc432770605 \h </w:instrText>
            </w:r>
            <w:r w:rsidR="005F7F11">
              <w:rPr>
                <w:webHidden/>
              </w:rPr>
            </w:r>
            <w:r w:rsidR="005F7F11">
              <w:rPr>
                <w:webHidden/>
              </w:rPr>
              <w:fldChar w:fldCharType="separate"/>
            </w:r>
            <w:r w:rsidR="00FA7A4B">
              <w:rPr>
                <w:webHidden/>
              </w:rPr>
              <w:t>79</w:t>
            </w:r>
            <w:r w:rsidR="005F7F11">
              <w:rPr>
                <w:webHidden/>
              </w:rPr>
              <w:fldChar w:fldCharType="end"/>
            </w:r>
          </w:hyperlink>
        </w:p>
        <w:p w14:paraId="2A9E6C6C" w14:textId="77777777" w:rsidR="005F7F11" w:rsidRDefault="00D61C33">
          <w:pPr>
            <w:pStyle w:val="Spistreci2"/>
            <w:rPr>
              <w:rFonts w:eastAsiaTheme="minorEastAsia"/>
              <w:sz w:val="22"/>
              <w:lang w:eastAsia="pl-PL"/>
            </w:rPr>
          </w:pPr>
          <w:hyperlink w:anchor="_Toc432770606" w:history="1">
            <w:r w:rsidR="005F7F11" w:rsidRPr="00D23D70">
              <w:rPr>
                <w:rStyle w:val="Hipercze"/>
              </w:rPr>
              <w:t>5.1.</w:t>
            </w:r>
            <w:r w:rsidR="005F7F11">
              <w:rPr>
                <w:rFonts w:eastAsiaTheme="minorEastAsia"/>
                <w:sz w:val="22"/>
                <w:lang w:eastAsia="pl-PL"/>
              </w:rPr>
              <w:tab/>
            </w:r>
            <w:r w:rsidR="005F7F11" w:rsidRPr="00D23D70">
              <w:rPr>
                <w:rStyle w:val="Hipercze"/>
              </w:rPr>
              <w:t>Zmiany w strukturze gospodarczej obszaru</w:t>
            </w:r>
            <w:r w:rsidR="005F7F11">
              <w:rPr>
                <w:webHidden/>
              </w:rPr>
              <w:tab/>
            </w:r>
            <w:r w:rsidR="005F7F11">
              <w:rPr>
                <w:webHidden/>
              </w:rPr>
              <w:fldChar w:fldCharType="begin"/>
            </w:r>
            <w:r w:rsidR="005F7F11">
              <w:rPr>
                <w:webHidden/>
              </w:rPr>
              <w:instrText xml:space="preserve"> PAGEREF _Toc432770606 \h </w:instrText>
            </w:r>
            <w:r w:rsidR="005F7F11">
              <w:rPr>
                <w:webHidden/>
              </w:rPr>
            </w:r>
            <w:r w:rsidR="005F7F11">
              <w:rPr>
                <w:webHidden/>
              </w:rPr>
              <w:fldChar w:fldCharType="separate"/>
            </w:r>
            <w:r w:rsidR="00FA7A4B">
              <w:rPr>
                <w:webHidden/>
              </w:rPr>
              <w:t>79</w:t>
            </w:r>
            <w:r w:rsidR="005F7F11">
              <w:rPr>
                <w:webHidden/>
              </w:rPr>
              <w:fldChar w:fldCharType="end"/>
            </w:r>
          </w:hyperlink>
        </w:p>
        <w:p w14:paraId="1AB239E9" w14:textId="77777777" w:rsidR="005F7F11" w:rsidRDefault="00D61C33">
          <w:pPr>
            <w:pStyle w:val="Spistreci2"/>
            <w:rPr>
              <w:rFonts w:eastAsiaTheme="minorEastAsia"/>
              <w:sz w:val="22"/>
              <w:lang w:eastAsia="pl-PL"/>
            </w:rPr>
          </w:pPr>
          <w:hyperlink w:anchor="_Toc432770607" w:history="1">
            <w:r w:rsidR="005F7F11" w:rsidRPr="00D23D70">
              <w:rPr>
                <w:rStyle w:val="Hipercze"/>
              </w:rPr>
              <w:t>5.2.</w:t>
            </w:r>
            <w:r w:rsidR="005F7F11">
              <w:rPr>
                <w:rFonts w:eastAsiaTheme="minorEastAsia"/>
                <w:sz w:val="22"/>
                <w:lang w:eastAsia="pl-PL"/>
              </w:rPr>
              <w:tab/>
            </w:r>
            <w:r w:rsidR="005F7F11" w:rsidRPr="00D23D70">
              <w:rPr>
                <w:rStyle w:val="Hipercze"/>
              </w:rPr>
              <w:t>Zmiany w sposobie użytkowania terenu</w:t>
            </w:r>
            <w:r w:rsidR="005F7F11">
              <w:rPr>
                <w:webHidden/>
              </w:rPr>
              <w:tab/>
            </w:r>
            <w:r w:rsidR="005F7F11">
              <w:rPr>
                <w:webHidden/>
              </w:rPr>
              <w:fldChar w:fldCharType="begin"/>
            </w:r>
            <w:r w:rsidR="005F7F11">
              <w:rPr>
                <w:webHidden/>
              </w:rPr>
              <w:instrText xml:space="preserve"> PAGEREF _Toc432770607 \h </w:instrText>
            </w:r>
            <w:r w:rsidR="005F7F11">
              <w:rPr>
                <w:webHidden/>
              </w:rPr>
            </w:r>
            <w:r w:rsidR="005F7F11">
              <w:rPr>
                <w:webHidden/>
              </w:rPr>
              <w:fldChar w:fldCharType="separate"/>
            </w:r>
            <w:r w:rsidR="00FA7A4B">
              <w:rPr>
                <w:webHidden/>
              </w:rPr>
              <w:t>79</w:t>
            </w:r>
            <w:r w:rsidR="005F7F11">
              <w:rPr>
                <w:webHidden/>
              </w:rPr>
              <w:fldChar w:fldCharType="end"/>
            </w:r>
          </w:hyperlink>
        </w:p>
        <w:p w14:paraId="42646ED8" w14:textId="77777777" w:rsidR="005F7F11" w:rsidRDefault="00D61C33">
          <w:pPr>
            <w:pStyle w:val="Spistreci2"/>
            <w:rPr>
              <w:rFonts w:eastAsiaTheme="minorEastAsia"/>
              <w:sz w:val="22"/>
              <w:lang w:eastAsia="pl-PL"/>
            </w:rPr>
          </w:pPr>
          <w:hyperlink w:anchor="_Toc432770608" w:history="1">
            <w:r w:rsidR="005F7F11" w:rsidRPr="00D23D70">
              <w:rPr>
                <w:rStyle w:val="Hipercze"/>
              </w:rPr>
              <w:t>5.3.</w:t>
            </w:r>
            <w:r w:rsidR="005F7F11">
              <w:rPr>
                <w:rFonts w:eastAsiaTheme="minorEastAsia"/>
                <w:sz w:val="22"/>
                <w:lang w:eastAsia="pl-PL"/>
              </w:rPr>
              <w:tab/>
            </w:r>
            <w:r w:rsidR="005F7F11" w:rsidRPr="00D23D70">
              <w:rPr>
                <w:rStyle w:val="Hipercze"/>
              </w:rPr>
              <w:t>Rozwój systemu komunikacji i infrastruktury</w:t>
            </w:r>
            <w:r w:rsidR="005F7F11">
              <w:rPr>
                <w:webHidden/>
              </w:rPr>
              <w:tab/>
            </w:r>
            <w:r w:rsidR="005F7F11">
              <w:rPr>
                <w:webHidden/>
              </w:rPr>
              <w:fldChar w:fldCharType="begin"/>
            </w:r>
            <w:r w:rsidR="005F7F11">
              <w:rPr>
                <w:webHidden/>
              </w:rPr>
              <w:instrText xml:space="preserve"> PAGEREF _Toc432770608 \h </w:instrText>
            </w:r>
            <w:r w:rsidR="005F7F11">
              <w:rPr>
                <w:webHidden/>
              </w:rPr>
            </w:r>
            <w:r w:rsidR="005F7F11">
              <w:rPr>
                <w:webHidden/>
              </w:rPr>
              <w:fldChar w:fldCharType="separate"/>
            </w:r>
            <w:r w:rsidR="00FA7A4B">
              <w:rPr>
                <w:webHidden/>
              </w:rPr>
              <w:t>79</w:t>
            </w:r>
            <w:r w:rsidR="005F7F11">
              <w:rPr>
                <w:webHidden/>
              </w:rPr>
              <w:fldChar w:fldCharType="end"/>
            </w:r>
          </w:hyperlink>
        </w:p>
        <w:p w14:paraId="21FD2E16" w14:textId="77777777" w:rsidR="005F7F11" w:rsidRDefault="00D61C33">
          <w:pPr>
            <w:pStyle w:val="Spistreci2"/>
            <w:rPr>
              <w:rFonts w:eastAsiaTheme="minorEastAsia"/>
              <w:sz w:val="22"/>
              <w:lang w:eastAsia="pl-PL"/>
            </w:rPr>
          </w:pPr>
          <w:hyperlink w:anchor="_Toc432770609" w:history="1">
            <w:r w:rsidR="005F7F11" w:rsidRPr="00D23D70">
              <w:rPr>
                <w:rStyle w:val="Hipercze"/>
              </w:rPr>
              <w:t>5.4.</w:t>
            </w:r>
            <w:r w:rsidR="005F7F11">
              <w:rPr>
                <w:rFonts w:eastAsiaTheme="minorEastAsia"/>
                <w:sz w:val="22"/>
                <w:lang w:eastAsia="pl-PL"/>
              </w:rPr>
              <w:tab/>
            </w:r>
            <w:r w:rsidR="005F7F11" w:rsidRPr="00D23D70">
              <w:rPr>
                <w:rStyle w:val="Hipercze"/>
              </w:rPr>
              <w:t>Poprawa stanu środowiska</w:t>
            </w:r>
            <w:r w:rsidR="005F7F11">
              <w:rPr>
                <w:webHidden/>
              </w:rPr>
              <w:tab/>
            </w:r>
            <w:r w:rsidR="005F7F11">
              <w:rPr>
                <w:webHidden/>
              </w:rPr>
              <w:fldChar w:fldCharType="begin"/>
            </w:r>
            <w:r w:rsidR="005F7F11">
              <w:rPr>
                <w:webHidden/>
              </w:rPr>
              <w:instrText xml:space="preserve"> PAGEREF _Toc432770609 \h </w:instrText>
            </w:r>
            <w:r w:rsidR="005F7F11">
              <w:rPr>
                <w:webHidden/>
              </w:rPr>
            </w:r>
            <w:r w:rsidR="005F7F11">
              <w:rPr>
                <w:webHidden/>
              </w:rPr>
              <w:fldChar w:fldCharType="separate"/>
            </w:r>
            <w:r w:rsidR="00FA7A4B">
              <w:rPr>
                <w:webHidden/>
              </w:rPr>
              <w:t>80</w:t>
            </w:r>
            <w:r w:rsidR="005F7F11">
              <w:rPr>
                <w:webHidden/>
              </w:rPr>
              <w:fldChar w:fldCharType="end"/>
            </w:r>
          </w:hyperlink>
        </w:p>
        <w:p w14:paraId="08DDBEC3" w14:textId="77777777" w:rsidR="005F7F11" w:rsidRDefault="00D61C33">
          <w:pPr>
            <w:pStyle w:val="Spistreci2"/>
            <w:rPr>
              <w:rFonts w:eastAsiaTheme="minorEastAsia"/>
              <w:sz w:val="22"/>
              <w:lang w:eastAsia="pl-PL"/>
            </w:rPr>
          </w:pPr>
          <w:hyperlink w:anchor="_Toc432770610" w:history="1">
            <w:r w:rsidR="005F7F11" w:rsidRPr="00D23D70">
              <w:rPr>
                <w:rStyle w:val="Hipercze"/>
              </w:rPr>
              <w:t>5.5.</w:t>
            </w:r>
            <w:r w:rsidR="005F7F11">
              <w:rPr>
                <w:rFonts w:eastAsiaTheme="minorEastAsia"/>
                <w:sz w:val="22"/>
                <w:lang w:eastAsia="pl-PL"/>
              </w:rPr>
              <w:tab/>
            </w:r>
            <w:r w:rsidR="005F7F11" w:rsidRPr="00D23D70">
              <w:rPr>
                <w:rStyle w:val="Hipercze"/>
              </w:rPr>
              <w:t>Poprawa stanu środowiska kulturowego</w:t>
            </w:r>
            <w:r w:rsidR="005F7F11">
              <w:rPr>
                <w:webHidden/>
              </w:rPr>
              <w:tab/>
            </w:r>
            <w:r w:rsidR="005F7F11">
              <w:rPr>
                <w:webHidden/>
              </w:rPr>
              <w:fldChar w:fldCharType="begin"/>
            </w:r>
            <w:r w:rsidR="005F7F11">
              <w:rPr>
                <w:webHidden/>
              </w:rPr>
              <w:instrText xml:space="preserve"> PAGEREF _Toc432770610 \h </w:instrText>
            </w:r>
            <w:r w:rsidR="005F7F11">
              <w:rPr>
                <w:webHidden/>
              </w:rPr>
            </w:r>
            <w:r w:rsidR="005F7F11">
              <w:rPr>
                <w:webHidden/>
              </w:rPr>
              <w:fldChar w:fldCharType="separate"/>
            </w:r>
            <w:r w:rsidR="00FA7A4B">
              <w:rPr>
                <w:webHidden/>
              </w:rPr>
              <w:t>80</w:t>
            </w:r>
            <w:r w:rsidR="005F7F11">
              <w:rPr>
                <w:webHidden/>
              </w:rPr>
              <w:fldChar w:fldCharType="end"/>
            </w:r>
          </w:hyperlink>
        </w:p>
        <w:p w14:paraId="3DEBFE3B" w14:textId="77777777" w:rsidR="005F7F11" w:rsidRDefault="00D61C33">
          <w:pPr>
            <w:pStyle w:val="Spistreci2"/>
            <w:rPr>
              <w:rFonts w:eastAsiaTheme="minorEastAsia"/>
              <w:sz w:val="22"/>
              <w:lang w:eastAsia="pl-PL"/>
            </w:rPr>
          </w:pPr>
          <w:hyperlink w:anchor="_Toc432770611" w:history="1">
            <w:r w:rsidR="005F7F11" w:rsidRPr="00D23D70">
              <w:rPr>
                <w:rStyle w:val="Hipercze"/>
              </w:rPr>
              <w:t>5.6.</w:t>
            </w:r>
            <w:r w:rsidR="005F7F11">
              <w:rPr>
                <w:rFonts w:eastAsiaTheme="minorEastAsia"/>
                <w:sz w:val="22"/>
                <w:lang w:eastAsia="pl-PL"/>
              </w:rPr>
              <w:tab/>
            </w:r>
            <w:r w:rsidR="005F7F11" w:rsidRPr="00D23D70">
              <w:rPr>
                <w:rStyle w:val="Hipercze"/>
              </w:rPr>
              <w:t>Poprawa warunków i jakości życia mieszkańców</w:t>
            </w:r>
            <w:r w:rsidR="005F7F11">
              <w:rPr>
                <w:webHidden/>
              </w:rPr>
              <w:tab/>
            </w:r>
            <w:r w:rsidR="005F7F11">
              <w:rPr>
                <w:webHidden/>
              </w:rPr>
              <w:fldChar w:fldCharType="begin"/>
            </w:r>
            <w:r w:rsidR="005F7F11">
              <w:rPr>
                <w:webHidden/>
              </w:rPr>
              <w:instrText xml:space="preserve"> PAGEREF _Toc432770611 \h </w:instrText>
            </w:r>
            <w:r w:rsidR="005F7F11">
              <w:rPr>
                <w:webHidden/>
              </w:rPr>
            </w:r>
            <w:r w:rsidR="005F7F11">
              <w:rPr>
                <w:webHidden/>
              </w:rPr>
              <w:fldChar w:fldCharType="separate"/>
            </w:r>
            <w:r w:rsidR="00FA7A4B">
              <w:rPr>
                <w:webHidden/>
              </w:rPr>
              <w:t>80</w:t>
            </w:r>
            <w:r w:rsidR="005F7F11">
              <w:rPr>
                <w:webHidden/>
              </w:rPr>
              <w:fldChar w:fldCharType="end"/>
            </w:r>
          </w:hyperlink>
        </w:p>
        <w:p w14:paraId="2184EA89" w14:textId="77777777" w:rsidR="005F7F11" w:rsidRDefault="005F7F11">
          <w:pPr>
            <w:pStyle w:val="Spistreci1"/>
            <w:rPr>
              <w:rStyle w:val="Hipercze"/>
            </w:rPr>
          </w:pPr>
        </w:p>
        <w:p w14:paraId="03266017" w14:textId="77777777" w:rsidR="005F7F11" w:rsidRDefault="00D61C33">
          <w:pPr>
            <w:pStyle w:val="Spistreci1"/>
            <w:rPr>
              <w:rFonts w:eastAsiaTheme="minorEastAsia"/>
              <w:sz w:val="22"/>
              <w:lang w:eastAsia="pl-PL"/>
            </w:rPr>
          </w:pPr>
          <w:hyperlink w:anchor="_Toc432770612" w:history="1">
            <w:r w:rsidR="005F7F11" w:rsidRPr="00D23D70">
              <w:rPr>
                <w:rStyle w:val="Hipercze"/>
              </w:rPr>
              <w:t>6.</w:t>
            </w:r>
            <w:r w:rsidR="005F7F11">
              <w:rPr>
                <w:rFonts w:eastAsiaTheme="minorEastAsia"/>
                <w:sz w:val="22"/>
                <w:lang w:eastAsia="pl-PL"/>
              </w:rPr>
              <w:tab/>
            </w:r>
            <w:r w:rsidR="005F7F11" w:rsidRPr="00D23D70">
              <w:rPr>
                <w:rStyle w:val="Hipercze"/>
              </w:rPr>
              <w:t>Realizacja zadań</w:t>
            </w:r>
            <w:r w:rsidR="005F7F11">
              <w:rPr>
                <w:webHidden/>
              </w:rPr>
              <w:tab/>
            </w:r>
            <w:r w:rsidR="005F7F11">
              <w:rPr>
                <w:webHidden/>
              </w:rPr>
              <w:fldChar w:fldCharType="begin"/>
            </w:r>
            <w:r w:rsidR="005F7F11">
              <w:rPr>
                <w:webHidden/>
              </w:rPr>
              <w:instrText xml:space="preserve"> PAGEREF _Toc432770612 \h </w:instrText>
            </w:r>
            <w:r w:rsidR="005F7F11">
              <w:rPr>
                <w:webHidden/>
              </w:rPr>
            </w:r>
            <w:r w:rsidR="005F7F11">
              <w:rPr>
                <w:webHidden/>
              </w:rPr>
              <w:fldChar w:fldCharType="separate"/>
            </w:r>
            <w:r w:rsidR="00FA7A4B">
              <w:rPr>
                <w:webHidden/>
              </w:rPr>
              <w:t>81</w:t>
            </w:r>
            <w:r w:rsidR="005F7F11">
              <w:rPr>
                <w:webHidden/>
              </w:rPr>
              <w:fldChar w:fldCharType="end"/>
            </w:r>
          </w:hyperlink>
        </w:p>
        <w:p w14:paraId="72410F6B" w14:textId="77777777" w:rsidR="005F7F11" w:rsidRDefault="00D61C33">
          <w:pPr>
            <w:pStyle w:val="Spistreci2"/>
            <w:rPr>
              <w:rFonts w:eastAsiaTheme="minorEastAsia"/>
              <w:sz w:val="22"/>
              <w:lang w:eastAsia="pl-PL"/>
            </w:rPr>
          </w:pPr>
          <w:hyperlink w:anchor="_Toc432770613" w:history="1">
            <w:r w:rsidR="005F7F11" w:rsidRPr="00D23D70">
              <w:rPr>
                <w:rStyle w:val="Hipercze"/>
              </w:rPr>
              <w:t>6.1.</w:t>
            </w:r>
            <w:r w:rsidR="005F7F11">
              <w:rPr>
                <w:rFonts w:eastAsiaTheme="minorEastAsia"/>
                <w:sz w:val="22"/>
                <w:lang w:eastAsia="pl-PL"/>
              </w:rPr>
              <w:tab/>
            </w:r>
            <w:r w:rsidR="005F7F11" w:rsidRPr="00D23D70">
              <w:rPr>
                <w:rStyle w:val="Hipercze"/>
              </w:rPr>
              <w:t>Planowane zadania inwestycyjne w okresie 2014 – 2022</w:t>
            </w:r>
            <w:r w:rsidR="005F7F11">
              <w:rPr>
                <w:webHidden/>
              </w:rPr>
              <w:tab/>
            </w:r>
            <w:r w:rsidR="005F7F11">
              <w:rPr>
                <w:webHidden/>
              </w:rPr>
              <w:fldChar w:fldCharType="begin"/>
            </w:r>
            <w:r w:rsidR="005F7F11">
              <w:rPr>
                <w:webHidden/>
              </w:rPr>
              <w:instrText xml:space="preserve"> PAGEREF _Toc432770613 \h </w:instrText>
            </w:r>
            <w:r w:rsidR="005F7F11">
              <w:rPr>
                <w:webHidden/>
              </w:rPr>
            </w:r>
            <w:r w:rsidR="005F7F11">
              <w:rPr>
                <w:webHidden/>
              </w:rPr>
              <w:fldChar w:fldCharType="separate"/>
            </w:r>
            <w:r w:rsidR="00FA7A4B">
              <w:rPr>
                <w:webHidden/>
              </w:rPr>
              <w:t>81</w:t>
            </w:r>
            <w:r w:rsidR="005F7F11">
              <w:rPr>
                <w:webHidden/>
              </w:rPr>
              <w:fldChar w:fldCharType="end"/>
            </w:r>
          </w:hyperlink>
        </w:p>
        <w:p w14:paraId="44F97D80" w14:textId="77777777" w:rsidR="005F7F11" w:rsidRDefault="00D61C33">
          <w:pPr>
            <w:pStyle w:val="Spistreci2"/>
            <w:rPr>
              <w:rFonts w:eastAsiaTheme="minorEastAsia"/>
              <w:sz w:val="22"/>
              <w:lang w:eastAsia="pl-PL"/>
            </w:rPr>
          </w:pPr>
          <w:hyperlink w:anchor="_Toc432770614" w:history="1">
            <w:r w:rsidR="005F7F11" w:rsidRPr="00D23D70">
              <w:rPr>
                <w:rStyle w:val="Hipercze"/>
              </w:rPr>
              <w:t>6.2.</w:t>
            </w:r>
            <w:r w:rsidR="005F7F11">
              <w:rPr>
                <w:rFonts w:eastAsiaTheme="minorEastAsia"/>
                <w:sz w:val="22"/>
                <w:lang w:eastAsia="pl-PL"/>
              </w:rPr>
              <w:tab/>
            </w:r>
            <w:r w:rsidR="005F7F11" w:rsidRPr="00D23D70">
              <w:rPr>
                <w:rStyle w:val="Hipercze"/>
              </w:rPr>
              <w:t>Zadania planowane do realizacji po roku 2022</w:t>
            </w:r>
            <w:r w:rsidR="005F7F11">
              <w:rPr>
                <w:webHidden/>
              </w:rPr>
              <w:tab/>
            </w:r>
            <w:r w:rsidR="005F7F11">
              <w:rPr>
                <w:webHidden/>
              </w:rPr>
              <w:fldChar w:fldCharType="begin"/>
            </w:r>
            <w:r w:rsidR="005F7F11">
              <w:rPr>
                <w:webHidden/>
              </w:rPr>
              <w:instrText xml:space="preserve"> PAGEREF _Toc432770614 \h </w:instrText>
            </w:r>
            <w:r w:rsidR="005F7F11">
              <w:rPr>
                <w:webHidden/>
              </w:rPr>
            </w:r>
            <w:r w:rsidR="005F7F11">
              <w:rPr>
                <w:webHidden/>
              </w:rPr>
              <w:fldChar w:fldCharType="separate"/>
            </w:r>
            <w:r w:rsidR="00FA7A4B">
              <w:rPr>
                <w:webHidden/>
              </w:rPr>
              <w:t>88</w:t>
            </w:r>
            <w:r w:rsidR="005F7F11">
              <w:rPr>
                <w:webHidden/>
              </w:rPr>
              <w:fldChar w:fldCharType="end"/>
            </w:r>
          </w:hyperlink>
        </w:p>
        <w:p w14:paraId="32506B32" w14:textId="77777777" w:rsidR="005F7F11" w:rsidRDefault="00D61C33">
          <w:pPr>
            <w:pStyle w:val="Spistreci2"/>
            <w:rPr>
              <w:rFonts w:eastAsiaTheme="minorEastAsia"/>
              <w:sz w:val="22"/>
              <w:lang w:eastAsia="pl-PL"/>
            </w:rPr>
          </w:pPr>
          <w:hyperlink w:anchor="_Toc432770615" w:history="1">
            <w:r w:rsidR="005F7F11" w:rsidRPr="00D23D70">
              <w:rPr>
                <w:rStyle w:val="Hipercze"/>
              </w:rPr>
              <w:t>6.3.</w:t>
            </w:r>
            <w:r w:rsidR="005F7F11">
              <w:rPr>
                <w:rFonts w:eastAsiaTheme="minorEastAsia"/>
                <w:sz w:val="22"/>
                <w:lang w:eastAsia="pl-PL"/>
              </w:rPr>
              <w:tab/>
            </w:r>
            <w:r w:rsidR="005F7F11" w:rsidRPr="00D23D70">
              <w:rPr>
                <w:rStyle w:val="Hipercze"/>
              </w:rPr>
              <w:t>Powiązania realizowanych zadań z innymi działaniami realizowanymi na terenie powiatu/województwa</w:t>
            </w:r>
            <w:r w:rsidR="005F7F11">
              <w:rPr>
                <w:webHidden/>
              </w:rPr>
              <w:tab/>
            </w:r>
            <w:r w:rsidR="005F7F11">
              <w:rPr>
                <w:webHidden/>
              </w:rPr>
              <w:fldChar w:fldCharType="begin"/>
            </w:r>
            <w:r w:rsidR="005F7F11">
              <w:rPr>
                <w:webHidden/>
              </w:rPr>
              <w:instrText xml:space="preserve"> PAGEREF _Toc432770615 \h </w:instrText>
            </w:r>
            <w:r w:rsidR="005F7F11">
              <w:rPr>
                <w:webHidden/>
              </w:rPr>
            </w:r>
            <w:r w:rsidR="005F7F11">
              <w:rPr>
                <w:webHidden/>
              </w:rPr>
              <w:fldChar w:fldCharType="separate"/>
            </w:r>
            <w:r w:rsidR="00FA7A4B">
              <w:rPr>
                <w:webHidden/>
              </w:rPr>
              <w:t>88</w:t>
            </w:r>
            <w:r w:rsidR="005F7F11">
              <w:rPr>
                <w:webHidden/>
              </w:rPr>
              <w:fldChar w:fldCharType="end"/>
            </w:r>
          </w:hyperlink>
        </w:p>
        <w:p w14:paraId="522D32E2" w14:textId="77777777" w:rsidR="005F7F11" w:rsidRDefault="005F7F11">
          <w:pPr>
            <w:pStyle w:val="Spistreci1"/>
            <w:rPr>
              <w:rStyle w:val="Hipercze"/>
            </w:rPr>
          </w:pPr>
        </w:p>
        <w:p w14:paraId="2B05DA26" w14:textId="77777777" w:rsidR="005F7F11" w:rsidRDefault="00D61C33">
          <w:pPr>
            <w:pStyle w:val="Spistreci1"/>
            <w:rPr>
              <w:rFonts w:eastAsiaTheme="minorEastAsia"/>
              <w:sz w:val="22"/>
              <w:lang w:eastAsia="pl-PL"/>
            </w:rPr>
          </w:pPr>
          <w:hyperlink w:anchor="_Toc432770616" w:history="1">
            <w:r w:rsidR="005F7F11" w:rsidRPr="00D23D70">
              <w:rPr>
                <w:rStyle w:val="Hipercze"/>
              </w:rPr>
              <w:t>7.</w:t>
            </w:r>
            <w:r w:rsidR="005F7F11">
              <w:rPr>
                <w:rFonts w:eastAsiaTheme="minorEastAsia"/>
                <w:sz w:val="22"/>
                <w:lang w:eastAsia="pl-PL"/>
              </w:rPr>
              <w:tab/>
            </w:r>
            <w:r w:rsidR="005F7F11" w:rsidRPr="00D23D70">
              <w:rPr>
                <w:rStyle w:val="Hipercze"/>
              </w:rPr>
              <w:t>Oczekiwane wskaźniki efektów realizacji Strategii</w:t>
            </w:r>
            <w:r w:rsidR="005F7F11">
              <w:rPr>
                <w:webHidden/>
              </w:rPr>
              <w:tab/>
            </w:r>
            <w:r w:rsidR="005F7F11">
              <w:rPr>
                <w:webHidden/>
              </w:rPr>
              <w:fldChar w:fldCharType="begin"/>
            </w:r>
            <w:r w:rsidR="005F7F11">
              <w:rPr>
                <w:webHidden/>
              </w:rPr>
              <w:instrText xml:space="preserve"> PAGEREF _Toc432770616 \h </w:instrText>
            </w:r>
            <w:r w:rsidR="005F7F11">
              <w:rPr>
                <w:webHidden/>
              </w:rPr>
            </w:r>
            <w:r w:rsidR="005F7F11">
              <w:rPr>
                <w:webHidden/>
              </w:rPr>
              <w:fldChar w:fldCharType="separate"/>
            </w:r>
            <w:r w:rsidR="00FA7A4B">
              <w:rPr>
                <w:webHidden/>
              </w:rPr>
              <w:t>100</w:t>
            </w:r>
            <w:r w:rsidR="005F7F11">
              <w:rPr>
                <w:webHidden/>
              </w:rPr>
              <w:fldChar w:fldCharType="end"/>
            </w:r>
          </w:hyperlink>
        </w:p>
        <w:p w14:paraId="1A8EB9AD" w14:textId="77777777" w:rsidR="005F7F11" w:rsidRDefault="005F7F11">
          <w:pPr>
            <w:pStyle w:val="Spistreci1"/>
            <w:rPr>
              <w:rStyle w:val="Hipercze"/>
            </w:rPr>
          </w:pPr>
        </w:p>
        <w:p w14:paraId="7075DB77" w14:textId="77777777" w:rsidR="005F7F11" w:rsidRDefault="00D61C33">
          <w:pPr>
            <w:pStyle w:val="Spistreci1"/>
            <w:rPr>
              <w:rFonts w:eastAsiaTheme="minorEastAsia"/>
              <w:sz w:val="22"/>
              <w:lang w:eastAsia="pl-PL"/>
            </w:rPr>
          </w:pPr>
          <w:hyperlink w:anchor="_Toc432770617" w:history="1">
            <w:r w:rsidR="005F7F11" w:rsidRPr="00D23D70">
              <w:rPr>
                <w:rStyle w:val="Hipercze"/>
              </w:rPr>
              <w:t>8.</w:t>
            </w:r>
            <w:r w:rsidR="005F7F11">
              <w:rPr>
                <w:rFonts w:eastAsiaTheme="minorEastAsia"/>
                <w:sz w:val="22"/>
                <w:lang w:eastAsia="pl-PL"/>
              </w:rPr>
              <w:tab/>
            </w:r>
            <w:r w:rsidR="005F7F11" w:rsidRPr="00D23D70">
              <w:rPr>
                <w:rStyle w:val="Hipercze"/>
              </w:rPr>
              <w:t>Plan finansowy</w:t>
            </w:r>
            <w:r w:rsidR="005F7F11">
              <w:rPr>
                <w:webHidden/>
              </w:rPr>
              <w:tab/>
            </w:r>
            <w:r w:rsidR="005F7F11">
              <w:rPr>
                <w:webHidden/>
              </w:rPr>
              <w:fldChar w:fldCharType="begin"/>
            </w:r>
            <w:r w:rsidR="005F7F11">
              <w:rPr>
                <w:webHidden/>
              </w:rPr>
              <w:instrText xml:space="preserve"> PAGEREF _Toc432770617 \h </w:instrText>
            </w:r>
            <w:r w:rsidR="005F7F11">
              <w:rPr>
                <w:webHidden/>
              </w:rPr>
            </w:r>
            <w:r w:rsidR="005F7F11">
              <w:rPr>
                <w:webHidden/>
              </w:rPr>
              <w:fldChar w:fldCharType="separate"/>
            </w:r>
            <w:r w:rsidR="00FA7A4B">
              <w:rPr>
                <w:webHidden/>
              </w:rPr>
              <w:t>102</w:t>
            </w:r>
            <w:r w:rsidR="005F7F11">
              <w:rPr>
                <w:webHidden/>
              </w:rPr>
              <w:fldChar w:fldCharType="end"/>
            </w:r>
          </w:hyperlink>
        </w:p>
        <w:p w14:paraId="74715837" w14:textId="77777777" w:rsidR="005F7F11" w:rsidRDefault="005F7F11">
          <w:pPr>
            <w:pStyle w:val="Spistreci1"/>
            <w:rPr>
              <w:rStyle w:val="Hipercze"/>
            </w:rPr>
          </w:pPr>
        </w:p>
        <w:p w14:paraId="3B523D14" w14:textId="77777777" w:rsidR="005F7F11" w:rsidRDefault="00D61C33">
          <w:pPr>
            <w:pStyle w:val="Spistreci1"/>
            <w:rPr>
              <w:rFonts w:eastAsiaTheme="minorEastAsia"/>
              <w:sz w:val="22"/>
              <w:lang w:eastAsia="pl-PL"/>
            </w:rPr>
          </w:pPr>
          <w:hyperlink w:anchor="_Toc432770618" w:history="1">
            <w:r w:rsidR="005F7F11" w:rsidRPr="00D23D70">
              <w:rPr>
                <w:rStyle w:val="Hipercze"/>
              </w:rPr>
              <w:t>9.</w:t>
            </w:r>
            <w:r w:rsidR="005F7F11">
              <w:rPr>
                <w:rFonts w:eastAsiaTheme="minorEastAsia"/>
                <w:sz w:val="22"/>
                <w:lang w:eastAsia="pl-PL"/>
              </w:rPr>
              <w:tab/>
            </w:r>
            <w:r w:rsidR="005F7F11" w:rsidRPr="00D23D70">
              <w:rPr>
                <w:rStyle w:val="Hipercze"/>
              </w:rPr>
              <w:t>System wdrażania Strategii</w:t>
            </w:r>
            <w:r w:rsidR="005F7F11">
              <w:rPr>
                <w:webHidden/>
              </w:rPr>
              <w:tab/>
            </w:r>
            <w:r w:rsidR="005F7F11">
              <w:rPr>
                <w:webHidden/>
              </w:rPr>
              <w:fldChar w:fldCharType="begin"/>
            </w:r>
            <w:r w:rsidR="005F7F11">
              <w:rPr>
                <w:webHidden/>
              </w:rPr>
              <w:instrText xml:space="preserve"> PAGEREF _Toc432770618 \h </w:instrText>
            </w:r>
            <w:r w:rsidR="005F7F11">
              <w:rPr>
                <w:webHidden/>
              </w:rPr>
            </w:r>
            <w:r w:rsidR="005F7F11">
              <w:rPr>
                <w:webHidden/>
              </w:rPr>
              <w:fldChar w:fldCharType="separate"/>
            </w:r>
            <w:r w:rsidR="00FA7A4B">
              <w:rPr>
                <w:webHidden/>
              </w:rPr>
              <w:t>105</w:t>
            </w:r>
            <w:r w:rsidR="005F7F11">
              <w:rPr>
                <w:webHidden/>
              </w:rPr>
              <w:fldChar w:fldCharType="end"/>
            </w:r>
          </w:hyperlink>
        </w:p>
        <w:p w14:paraId="5CFDEEEC" w14:textId="77777777" w:rsidR="005F7F11" w:rsidRDefault="005F7F11">
          <w:pPr>
            <w:pStyle w:val="Spistreci1"/>
            <w:rPr>
              <w:rStyle w:val="Hipercze"/>
            </w:rPr>
          </w:pPr>
        </w:p>
        <w:p w14:paraId="14C3B897" w14:textId="77777777" w:rsidR="005F7F11" w:rsidRDefault="00D61C33">
          <w:pPr>
            <w:pStyle w:val="Spistreci1"/>
            <w:rPr>
              <w:rFonts w:eastAsiaTheme="minorEastAsia"/>
              <w:sz w:val="22"/>
              <w:lang w:eastAsia="pl-PL"/>
            </w:rPr>
          </w:pPr>
          <w:hyperlink w:anchor="_Toc432770619" w:history="1">
            <w:r w:rsidR="005F7F11" w:rsidRPr="00D23D70">
              <w:rPr>
                <w:rStyle w:val="Hipercze"/>
              </w:rPr>
              <w:t>10.</w:t>
            </w:r>
            <w:r w:rsidR="005F7F11">
              <w:rPr>
                <w:rFonts w:eastAsiaTheme="minorEastAsia"/>
                <w:sz w:val="22"/>
                <w:lang w:eastAsia="pl-PL"/>
              </w:rPr>
              <w:tab/>
            </w:r>
            <w:r w:rsidR="005F7F11" w:rsidRPr="00D23D70">
              <w:rPr>
                <w:rStyle w:val="Hipercze"/>
              </w:rPr>
              <w:t>Sposoby monitorowania, oceny i komunikacji społecznej Strategii</w:t>
            </w:r>
            <w:r w:rsidR="005F7F11">
              <w:rPr>
                <w:webHidden/>
              </w:rPr>
              <w:tab/>
            </w:r>
            <w:r w:rsidR="005F7F11">
              <w:rPr>
                <w:webHidden/>
              </w:rPr>
              <w:fldChar w:fldCharType="begin"/>
            </w:r>
            <w:r w:rsidR="005F7F11">
              <w:rPr>
                <w:webHidden/>
              </w:rPr>
              <w:instrText xml:space="preserve"> PAGEREF _Toc432770619 \h </w:instrText>
            </w:r>
            <w:r w:rsidR="005F7F11">
              <w:rPr>
                <w:webHidden/>
              </w:rPr>
            </w:r>
            <w:r w:rsidR="005F7F11">
              <w:rPr>
                <w:webHidden/>
              </w:rPr>
              <w:fldChar w:fldCharType="separate"/>
            </w:r>
            <w:r w:rsidR="00FA7A4B">
              <w:rPr>
                <w:webHidden/>
              </w:rPr>
              <w:t>107</w:t>
            </w:r>
            <w:r w:rsidR="005F7F11">
              <w:rPr>
                <w:webHidden/>
              </w:rPr>
              <w:fldChar w:fldCharType="end"/>
            </w:r>
          </w:hyperlink>
        </w:p>
        <w:p w14:paraId="338D3F10" w14:textId="77777777" w:rsidR="005F7F11" w:rsidRDefault="00D61C33">
          <w:pPr>
            <w:pStyle w:val="Spistreci2"/>
            <w:rPr>
              <w:rFonts w:eastAsiaTheme="minorEastAsia"/>
              <w:sz w:val="22"/>
              <w:lang w:eastAsia="pl-PL"/>
            </w:rPr>
          </w:pPr>
          <w:hyperlink w:anchor="_Toc432770620" w:history="1">
            <w:r w:rsidR="005F7F11" w:rsidRPr="00D23D70">
              <w:rPr>
                <w:rStyle w:val="Hipercze"/>
              </w:rPr>
              <w:t>10.1.</w:t>
            </w:r>
            <w:r w:rsidR="005F7F11">
              <w:rPr>
                <w:rFonts w:eastAsiaTheme="minorEastAsia"/>
                <w:sz w:val="22"/>
                <w:lang w:eastAsia="pl-PL"/>
              </w:rPr>
              <w:tab/>
            </w:r>
            <w:r w:rsidR="005F7F11" w:rsidRPr="00D23D70">
              <w:rPr>
                <w:rStyle w:val="Hipercze"/>
              </w:rPr>
              <w:t>System monitorowania</w:t>
            </w:r>
            <w:r w:rsidR="005F7F11">
              <w:rPr>
                <w:webHidden/>
              </w:rPr>
              <w:tab/>
            </w:r>
            <w:r w:rsidR="005F7F11">
              <w:rPr>
                <w:webHidden/>
              </w:rPr>
              <w:fldChar w:fldCharType="begin"/>
            </w:r>
            <w:r w:rsidR="005F7F11">
              <w:rPr>
                <w:webHidden/>
              </w:rPr>
              <w:instrText xml:space="preserve"> PAGEREF _Toc432770620 \h </w:instrText>
            </w:r>
            <w:r w:rsidR="005F7F11">
              <w:rPr>
                <w:webHidden/>
              </w:rPr>
            </w:r>
            <w:r w:rsidR="005F7F11">
              <w:rPr>
                <w:webHidden/>
              </w:rPr>
              <w:fldChar w:fldCharType="separate"/>
            </w:r>
            <w:r w:rsidR="00FA7A4B">
              <w:rPr>
                <w:webHidden/>
              </w:rPr>
              <w:t>107</w:t>
            </w:r>
            <w:r w:rsidR="005F7F11">
              <w:rPr>
                <w:webHidden/>
              </w:rPr>
              <w:fldChar w:fldCharType="end"/>
            </w:r>
          </w:hyperlink>
        </w:p>
        <w:p w14:paraId="4CB92A38" w14:textId="77777777" w:rsidR="005F7F11" w:rsidRDefault="00D61C33">
          <w:pPr>
            <w:pStyle w:val="Spistreci2"/>
            <w:rPr>
              <w:rFonts w:eastAsiaTheme="minorEastAsia"/>
              <w:sz w:val="22"/>
              <w:lang w:eastAsia="pl-PL"/>
            </w:rPr>
          </w:pPr>
          <w:hyperlink w:anchor="_Toc432770621" w:history="1">
            <w:r w:rsidR="005F7F11" w:rsidRPr="00D23D70">
              <w:rPr>
                <w:rStyle w:val="Hipercze"/>
              </w:rPr>
              <w:t>10.2.</w:t>
            </w:r>
            <w:r w:rsidR="005F7F11">
              <w:rPr>
                <w:rFonts w:eastAsiaTheme="minorEastAsia"/>
                <w:sz w:val="22"/>
                <w:lang w:eastAsia="pl-PL"/>
              </w:rPr>
              <w:tab/>
            </w:r>
            <w:r w:rsidR="005F7F11" w:rsidRPr="00D23D70">
              <w:rPr>
                <w:rStyle w:val="Hipercze"/>
              </w:rPr>
              <w:t>Sposób oceny</w:t>
            </w:r>
            <w:r w:rsidR="005F7F11">
              <w:rPr>
                <w:webHidden/>
              </w:rPr>
              <w:tab/>
            </w:r>
            <w:r w:rsidR="005F7F11">
              <w:rPr>
                <w:webHidden/>
              </w:rPr>
              <w:fldChar w:fldCharType="begin"/>
            </w:r>
            <w:r w:rsidR="005F7F11">
              <w:rPr>
                <w:webHidden/>
              </w:rPr>
              <w:instrText xml:space="preserve"> PAGEREF _Toc432770621 \h </w:instrText>
            </w:r>
            <w:r w:rsidR="005F7F11">
              <w:rPr>
                <w:webHidden/>
              </w:rPr>
            </w:r>
            <w:r w:rsidR="005F7F11">
              <w:rPr>
                <w:webHidden/>
              </w:rPr>
              <w:fldChar w:fldCharType="separate"/>
            </w:r>
            <w:r w:rsidR="00FA7A4B">
              <w:rPr>
                <w:webHidden/>
              </w:rPr>
              <w:t>108</w:t>
            </w:r>
            <w:r w:rsidR="005F7F11">
              <w:rPr>
                <w:webHidden/>
              </w:rPr>
              <w:fldChar w:fldCharType="end"/>
            </w:r>
          </w:hyperlink>
        </w:p>
        <w:p w14:paraId="76958546" w14:textId="77777777" w:rsidR="005F7F11" w:rsidRDefault="00D61C33">
          <w:pPr>
            <w:pStyle w:val="Spistreci2"/>
            <w:rPr>
              <w:rFonts w:eastAsiaTheme="minorEastAsia"/>
              <w:sz w:val="22"/>
              <w:lang w:eastAsia="pl-PL"/>
            </w:rPr>
          </w:pPr>
          <w:hyperlink w:anchor="_Toc432770622" w:history="1">
            <w:r w:rsidR="005F7F11" w:rsidRPr="00D23D70">
              <w:rPr>
                <w:rStyle w:val="Hipercze"/>
              </w:rPr>
              <w:t>10.3.</w:t>
            </w:r>
            <w:r w:rsidR="005F7F11">
              <w:rPr>
                <w:rFonts w:eastAsiaTheme="minorEastAsia"/>
                <w:sz w:val="22"/>
                <w:lang w:eastAsia="pl-PL"/>
              </w:rPr>
              <w:tab/>
            </w:r>
            <w:r w:rsidR="005F7F11" w:rsidRPr="00D23D70">
              <w:rPr>
                <w:rStyle w:val="Hipercze"/>
              </w:rPr>
              <w:t>Sposób inicjowania współpracy pomiędzy sektorem publicznym, prywatnym  i organizacjami pozarządowymi</w:t>
            </w:r>
            <w:r w:rsidR="005F7F11">
              <w:rPr>
                <w:webHidden/>
              </w:rPr>
              <w:tab/>
            </w:r>
            <w:r w:rsidR="005F7F11">
              <w:rPr>
                <w:webHidden/>
              </w:rPr>
              <w:fldChar w:fldCharType="begin"/>
            </w:r>
            <w:r w:rsidR="005F7F11">
              <w:rPr>
                <w:webHidden/>
              </w:rPr>
              <w:instrText xml:space="preserve"> PAGEREF _Toc432770622 \h </w:instrText>
            </w:r>
            <w:r w:rsidR="005F7F11">
              <w:rPr>
                <w:webHidden/>
              </w:rPr>
            </w:r>
            <w:r w:rsidR="005F7F11">
              <w:rPr>
                <w:webHidden/>
              </w:rPr>
              <w:fldChar w:fldCharType="separate"/>
            </w:r>
            <w:r w:rsidR="00FA7A4B">
              <w:rPr>
                <w:webHidden/>
              </w:rPr>
              <w:t>110</w:t>
            </w:r>
            <w:r w:rsidR="005F7F11">
              <w:rPr>
                <w:webHidden/>
              </w:rPr>
              <w:fldChar w:fldCharType="end"/>
            </w:r>
          </w:hyperlink>
        </w:p>
        <w:p w14:paraId="6126D3F3" w14:textId="77777777" w:rsidR="005F7F11" w:rsidRDefault="00D61C33">
          <w:pPr>
            <w:pStyle w:val="Spistreci2"/>
            <w:rPr>
              <w:rFonts w:eastAsiaTheme="minorEastAsia"/>
              <w:sz w:val="22"/>
              <w:lang w:eastAsia="pl-PL"/>
            </w:rPr>
          </w:pPr>
          <w:hyperlink w:anchor="_Toc432770623" w:history="1">
            <w:r w:rsidR="005F7F11" w:rsidRPr="00D23D70">
              <w:rPr>
                <w:rStyle w:val="Hipercze"/>
              </w:rPr>
              <w:t>10.4.</w:t>
            </w:r>
            <w:r w:rsidR="005F7F11">
              <w:rPr>
                <w:rFonts w:eastAsiaTheme="minorEastAsia"/>
                <w:sz w:val="22"/>
                <w:lang w:eastAsia="pl-PL"/>
              </w:rPr>
              <w:tab/>
            </w:r>
            <w:r w:rsidR="005F7F11" w:rsidRPr="00D23D70">
              <w:rPr>
                <w:rStyle w:val="Hipercze"/>
              </w:rPr>
              <w:t>Działania informacyjne i promocja Strategii</w:t>
            </w:r>
            <w:r w:rsidR="005F7F11">
              <w:rPr>
                <w:webHidden/>
              </w:rPr>
              <w:tab/>
            </w:r>
            <w:r w:rsidR="005F7F11">
              <w:rPr>
                <w:webHidden/>
              </w:rPr>
              <w:fldChar w:fldCharType="begin"/>
            </w:r>
            <w:r w:rsidR="005F7F11">
              <w:rPr>
                <w:webHidden/>
              </w:rPr>
              <w:instrText xml:space="preserve"> PAGEREF _Toc432770623 \h </w:instrText>
            </w:r>
            <w:r w:rsidR="005F7F11">
              <w:rPr>
                <w:webHidden/>
              </w:rPr>
            </w:r>
            <w:r w:rsidR="005F7F11">
              <w:rPr>
                <w:webHidden/>
              </w:rPr>
              <w:fldChar w:fldCharType="separate"/>
            </w:r>
            <w:r w:rsidR="00FA7A4B">
              <w:rPr>
                <w:webHidden/>
              </w:rPr>
              <w:t>114</w:t>
            </w:r>
            <w:r w:rsidR="005F7F11">
              <w:rPr>
                <w:webHidden/>
              </w:rPr>
              <w:fldChar w:fldCharType="end"/>
            </w:r>
          </w:hyperlink>
        </w:p>
        <w:p w14:paraId="299E057E" w14:textId="77777777" w:rsidR="00DB2497" w:rsidRDefault="00DB2497">
          <w:r>
            <w:rPr>
              <w:b/>
              <w:bCs/>
            </w:rPr>
            <w:fldChar w:fldCharType="end"/>
          </w:r>
        </w:p>
      </w:sdtContent>
    </w:sdt>
    <w:p w14:paraId="2E45820D" w14:textId="77777777" w:rsidR="00A54B34" w:rsidRDefault="00A54B34" w:rsidP="00DB2497">
      <w:pPr>
        <w:rPr>
          <w:sz w:val="44"/>
        </w:rPr>
      </w:pPr>
    </w:p>
    <w:p w14:paraId="3B9AE6F1" w14:textId="77777777" w:rsidR="00A81D38" w:rsidRDefault="00A81D38" w:rsidP="00DB2497">
      <w:pPr>
        <w:rPr>
          <w:sz w:val="20"/>
          <w:szCs w:val="20"/>
        </w:rPr>
      </w:pPr>
    </w:p>
    <w:p w14:paraId="409A8A8F" w14:textId="77777777" w:rsidR="005F7F11" w:rsidRDefault="005F7F11" w:rsidP="00DB2497">
      <w:pPr>
        <w:rPr>
          <w:sz w:val="20"/>
          <w:szCs w:val="20"/>
        </w:rPr>
      </w:pPr>
    </w:p>
    <w:p w14:paraId="03C27615" w14:textId="77777777" w:rsidR="005F7F11" w:rsidRPr="00A81D38" w:rsidRDefault="005F7F11" w:rsidP="00DB2497">
      <w:pPr>
        <w:rPr>
          <w:sz w:val="20"/>
          <w:szCs w:val="20"/>
        </w:rPr>
      </w:pPr>
    </w:p>
    <w:p w14:paraId="5638A6D8" w14:textId="77777777" w:rsidR="00A54B34" w:rsidRPr="00CC4EB3" w:rsidRDefault="00A54B34" w:rsidP="00B45377">
      <w:pPr>
        <w:pStyle w:val="Akapitzlist"/>
        <w:numPr>
          <w:ilvl w:val="0"/>
          <w:numId w:val="1"/>
        </w:numPr>
        <w:outlineLvl w:val="0"/>
        <w:rPr>
          <w:sz w:val="36"/>
          <w:szCs w:val="36"/>
        </w:rPr>
      </w:pPr>
      <w:bookmarkStart w:id="0" w:name="_Toc432770577"/>
      <w:r w:rsidRPr="00CC4EB3">
        <w:rPr>
          <w:sz w:val="36"/>
          <w:szCs w:val="36"/>
        </w:rPr>
        <w:lastRenderedPageBreak/>
        <w:t>Wstęp</w:t>
      </w:r>
      <w:bookmarkEnd w:id="0"/>
    </w:p>
    <w:p w14:paraId="5665948B" w14:textId="77777777" w:rsidR="0062690A" w:rsidRPr="00B36527" w:rsidRDefault="0023575C" w:rsidP="00851CC8">
      <w:pPr>
        <w:pStyle w:val="Tekstpodstawowy"/>
        <w:spacing w:after="0" w:line="360" w:lineRule="auto"/>
        <w:jc w:val="both"/>
        <w:rPr>
          <w:rFonts w:cstheme="minorHAnsi"/>
          <w:b/>
          <w:bCs/>
          <w:sz w:val="20"/>
        </w:rPr>
      </w:pPr>
      <w:r>
        <w:rPr>
          <w:rFonts w:cstheme="minorHAnsi"/>
          <w:sz w:val="20"/>
        </w:rPr>
        <w:t>W</w:t>
      </w:r>
      <w:r w:rsidR="0062690A">
        <w:rPr>
          <w:rFonts w:cstheme="minorHAnsi"/>
          <w:sz w:val="20"/>
        </w:rPr>
        <w:t>ładz</w:t>
      </w:r>
      <w:r>
        <w:rPr>
          <w:rFonts w:cstheme="minorHAnsi"/>
          <w:sz w:val="20"/>
        </w:rPr>
        <w:t>e samorządowe</w:t>
      </w:r>
      <w:r w:rsidR="0062690A">
        <w:rPr>
          <w:rFonts w:cstheme="minorHAnsi"/>
          <w:sz w:val="20"/>
        </w:rPr>
        <w:t xml:space="preserve"> </w:t>
      </w:r>
      <w:r>
        <w:rPr>
          <w:rFonts w:cstheme="minorHAnsi"/>
          <w:sz w:val="20"/>
        </w:rPr>
        <w:t xml:space="preserve">powinny dążyć podejmowanymi działaniami do </w:t>
      </w:r>
      <w:r w:rsidR="0062690A" w:rsidRPr="00B36527">
        <w:rPr>
          <w:rFonts w:cstheme="minorHAnsi"/>
          <w:sz w:val="20"/>
        </w:rPr>
        <w:t>jak najlepsze</w:t>
      </w:r>
      <w:r>
        <w:rPr>
          <w:rFonts w:cstheme="minorHAnsi"/>
          <w:sz w:val="20"/>
        </w:rPr>
        <w:t>go</w:t>
      </w:r>
      <w:r w:rsidR="0062690A" w:rsidRPr="00B36527">
        <w:rPr>
          <w:rFonts w:cstheme="minorHAnsi"/>
          <w:sz w:val="20"/>
        </w:rPr>
        <w:t xml:space="preserve"> zaspokojeni</w:t>
      </w:r>
      <w:r>
        <w:rPr>
          <w:rFonts w:cstheme="minorHAnsi"/>
          <w:sz w:val="20"/>
        </w:rPr>
        <w:t>a</w:t>
      </w:r>
      <w:r w:rsidR="0062690A" w:rsidRPr="00B36527">
        <w:rPr>
          <w:rFonts w:cstheme="minorHAnsi"/>
          <w:sz w:val="20"/>
        </w:rPr>
        <w:t xml:space="preserve"> indywidualnych i zbiorowych potrzeb społeczności lokalnej oraz zapewnieni</w:t>
      </w:r>
      <w:r>
        <w:rPr>
          <w:rFonts w:cstheme="minorHAnsi"/>
          <w:sz w:val="20"/>
        </w:rPr>
        <w:t>a</w:t>
      </w:r>
      <w:r w:rsidR="0062690A" w:rsidRPr="00B36527">
        <w:rPr>
          <w:rFonts w:cstheme="minorHAnsi"/>
          <w:sz w:val="20"/>
        </w:rPr>
        <w:t xml:space="preserve"> jej jak najwyższego standardu życia.</w:t>
      </w:r>
      <w:r>
        <w:rPr>
          <w:rFonts w:cstheme="minorHAnsi"/>
          <w:sz w:val="20"/>
        </w:rPr>
        <w:t xml:space="preserve"> </w:t>
      </w:r>
      <w:r w:rsidR="00940492">
        <w:rPr>
          <w:rFonts w:cstheme="minorHAnsi"/>
          <w:sz w:val="20"/>
        </w:rPr>
        <w:t>Tak też powinien zostać określony główny cel ich działalności i wokół niego powinny skupiać się wszystkie podejmowane decyzje.</w:t>
      </w:r>
      <w:r w:rsidR="0062690A">
        <w:rPr>
          <w:rFonts w:cstheme="minorHAnsi"/>
          <w:sz w:val="20"/>
        </w:rPr>
        <w:t xml:space="preserve"> </w:t>
      </w:r>
      <w:r w:rsidR="00940492">
        <w:rPr>
          <w:rFonts w:cstheme="minorHAnsi"/>
          <w:sz w:val="20"/>
        </w:rPr>
        <w:t xml:space="preserve">Realizacja </w:t>
      </w:r>
      <w:r w:rsidR="0062690A">
        <w:rPr>
          <w:rFonts w:cstheme="minorHAnsi"/>
          <w:sz w:val="20"/>
        </w:rPr>
        <w:t>tego celu jest</w:t>
      </w:r>
      <w:r w:rsidR="00940492">
        <w:rPr>
          <w:rFonts w:cstheme="minorHAnsi"/>
          <w:sz w:val="20"/>
        </w:rPr>
        <w:t xml:space="preserve"> zwykle możliwa</w:t>
      </w:r>
      <w:r w:rsidR="0062690A">
        <w:rPr>
          <w:rFonts w:cstheme="minorHAnsi"/>
          <w:sz w:val="20"/>
        </w:rPr>
        <w:t xml:space="preserve"> poprzez </w:t>
      </w:r>
      <w:r w:rsidR="00940492">
        <w:rPr>
          <w:rFonts w:cstheme="minorHAnsi"/>
          <w:sz w:val="20"/>
        </w:rPr>
        <w:t>wypełnianie</w:t>
      </w:r>
      <w:r w:rsidR="0062690A">
        <w:rPr>
          <w:rFonts w:cstheme="minorHAnsi"/>
          <w:sz w:val="20"/>
        </w:rPr>
        <w:t xml:space="preserve"> zadań wł</w:t>
      </w:r>
      <w:r w:rsidR="00940492">
        <w:rPr>
          <w:rFonts w:cstheme="minorHAnsi"/>
          <w:sz w:val="20"/>
        </w:rPr>
        <w:t>asnych określonych przez ustawę. Konieczne jest jednak również uwzględnianie postulatów i wymagań zgłaszanych przez społeczeństwo – to dla niego istnieje władza samorządowa, a jej działalność ma największy sens, gdy bierze pod uwagę – oczywiście te racjonalne – sugestie mieszkańców.</w:t>
      </w:r>
      <w:r w:rsidR="0062690A">
        <w:rPr>
          <w:rFonts w:cstheme="minorHAnsi"/>
          <w:sz w:val="20"/>
        </w:rPr>
        <w:t xml:space="preserve"> Realizacja tych zamierzeń powinna również sprzyjać długookresowemu rozwojowi lokalnemu.</w:t>
      </w:r>
    </w:p>
    <w:p w14:paraId="12007DCD" w14:textId="77777777" w:rsidR="0062690A" w:rsidRDefault="0062690A" w:rsidP="00851CC8">
      <w:pPr>
        <w:pStyle w:val="Tekstpodstawowy"/>
        <w:spacing w:after="0" w:line="360" w:lineRule="auto"/>
        <w:jc w:val="both"/>
        <w:rPr>
          <w:rFonts w:cstheme="minorHAnsi"/>
          <w:b/>
          <w:sz w:val="20"/>
        </w:rPr>
      </w:pPr>
    </w:p>
    <w:p w14:paraId="37E6EB21" w14:textId="77777777" w:rsidR="0062690A" w:rsidRPr="00D260F0" w:rsidRDefault="0062690A" w:rsidP="00851CC8">
      <w:pPr>
        <w:pStyle w:val="Tekstpodstawowy"/>
        <w:spacing w:after="0" w:line="360" w:lineRule="auto"/>
        <w:jc w:val="both"/>
        <w:rPr>
          <w:rFonts w:cstheme="minorHAnsi"/>
          <w:b/>
          <w:bCs/>
          <w:sz w:val="20"/>
        </w:rPr>
      </w:pPr>
      <w:r w:rsidRPr="00D260F0">
        <w:rPr>
          <w:rFonts w:cstheme="minorHAnsi"/>
          <w:sz w:val="20"/>
        </w:rPr>
        <w:t xml:space="preserve">Szybko zmieniające się zewnętrzne i wewnętrzne uwarunkowania rozwoju oraz integracja Polski </w:t>
      </w:r>
      <w:r>
        <w:rPr>
          <w:rFonts w:cstheme="minorHAnsi"/>
          <w:sz w:val="20"/>
        </w:rPr>
        <w:br/>
      </w:r>
      <w:r w:rsidRPr="00D260F0">
        <w:rPr>
          <w:rFonts w:cstheme="minorHAnsi"/>
          <w:sz w:val="20"/>
        </w:rPr>
        <w:t>z Unią Europejską sprawiają, że władze samorządowe są praktycznie zobowiązane do podejmowania skoordynowanych decyzji i działań zarysowanych w dłuższej perspektywie czasu. Osiągnięcie rozwoju lokalnego jest więc możliwe jedynie wówczas, jeśli jego realizacja opierać się będzie na stabilnym, wieloletnim programie ro</w:t>
      </w:r>
      <w:r>
        <w:rPr>
          <w:rFonts w:cstheme="minorHAnsi"/>
          <w:sz w:val="20"/>
        </w:rPr>
        <w:t>zwoju społeczno</w:t>
      </w:r>
      <w:r w:rsidRPr="00D260F0">
        <w:rPr>
          <w:rFonts w:cstheme="minorHAnsi"/>
          <w:sz w:val="20"/>
        </w:rPr>
        <w:t>-gospodarczego. Podstawowym narzędziem umożliwiającym zarządzanie jednostką terytorialną w długim horyzonci</w:t>
      </w:r>
      <w:r w:rsidR="00480AC7">
        <w:rPr>
          <w:rFonts w:cstheme="minorHAnsi"/>
          <w:sz w:val="20"/>
        </w:rPr>
        <w:t>e czasu jest strategia rozwoju.</w:t>
      </w:r>
    </w:p>
    <w:p w14:paraId="30D719AC" w14:textId="77777777" w:rsidR="00712199" w:rsidRPr="00D260F0" w:rsidRDefault="00712199" w:rsidP="00851CC8">
      <w:pPr>
        <w:pStyle w:val="Tekstpodstawowy"/>
        <w:spacing w:after="0" w:line="360" w:lineRule="auto"/>
        <w:jc w:val="both"/>
        <w:rPr>
          <w:rFonts w:cstheme="minorHAnsi"/>
          <w:b/>
          <w:bCs/>
          <w:sz w:val="20"/>
        </w:rPr>
      </w:pPr>
    </w:p>
    <w:p w14:paraId="4700964E" w14:textId="77777777" w:rsidR="0062690A" w:rsidRPr="00D260F0" w:rsidRDefault="0062690A" w:rsidP="00851CC8">
      <w:pPr>
        <w:shd w:val="clear" w:color="auto" w:fill="FFFFFF"/>
        <w:spacing w:after="0" w:line="360" w:lineRule="auto"/>
        <w:jc w:val="both"/>
        <w:rPr>
          <w:rFonts w:eastAsia="Times New Roman" w:cstheme="minorHAnsi"/>
          <w:sz w:val="20"/>
          <w:szCs w:val="18"/>
          <w:lang w:eastAsia="pl-PL"/>
        </w:rPr>
      </w:pPr>
      <w:r w:rsidRPr="00D260F0">
        <w:rPr>
          <w:rFonts w:eastAsia="Times New Roman" w:cstheme="minorHAnsi"/>
          <w:sz w:val="20"/>
          <w:szCs w:val="18"/>
          <w:lang w:eastAsia="pl-PL"/>
        </w:rPr>
        <w:t xml:space="preserve">Strategia rozwoju </w:t>
      </w:r>
      <w:r>
        <w:rPr>
          <w:rFonts w:eastAsia="Times New Roman" w:cstheme="minorHAnsi"/>
          <w:sz w:val="20"/>
          <w:szCs w:val="18"/>
          <w:lang w:eastAsia="pl-PL"/>
        </w:rPr>
        <w:t>gminy</w:t>
      </w:r>
      <w:r w:rsidRPr="00D260F0">
        <w:rPr>
          <w:rFonts w:eastAsia="Times New Roman" w:cstheme="minorHAnsi"/>
          <w:sz w:val="20"/>
          <w:szCs w:val="18"/>
          <w:lang w:eastAsia="pl-PL"/>
        </w:rPr>
        <w:t xml:space="preserve"> to pewien generalny plan systemowego, długofalowego działania władz </w:t>
      </w:r>
      <w:r>
        <w:rPr>
          <w:rFonts w:eastAsia="Times New Roman" w:cstheme="minorHAnsi"/>
          <w:sz w:val="20"/>
          <w:szCs w:val="18"/>
          <w:lang w:eastAsia="pl-PL"/>
        </w:rPr>
        <w:br/>
      </w:r>
      <w:r w:rsidRPr="00D260F0">
        <w:rPr>
          <w:rFonts w:eastAsia="Times New Roman" w:cstheme="minorHAnsi"/>
          <w:sz w:val="20"/>
          <w:szCs w:val="18"/>
          <w:lang w:eastAsia="pl-PL"/>
        </w:rPr>
        <w:t>i wszystkic</w:t>
      </w:r>
      <w:r w:rsidR="0023575C">
        <w:rPr>
          <w:rFonts w:eastAsia="Times New Roman" w:cstheme="minorHAnsi"/>
          <w:sz w:val="20"/>
          <w:szCs w:val="18"/>
          <w:lang w:eastAsia="pl-PL"/>
        </w:rPr>
        <w:t>h, którzy chcą im w tym pomóc. Strategia</w:t>
      </w:r>
      <w:r>
        <w:rPr>
          <w:rFonts w:eastAsia="Times New Roman" w:cstheme="minorHAnsi"/>
          <w:sz w:val="20"/>
          <w:szCs w:val="18"/>
          <w:lang w:eastAsia="pl-PL"/>
        </w:rPr>
        <w:t xml:space="preserve"> </w:t>
      </w:r>
      <w:r w:rsidR="00712199">
        <w:rPr>
          <w:rFonts w:eastAsia="Times New Roman" w:cstheme="minorHAnsi"/>
          <w:sz w:val="20"/>
          <w:szCs w:val="18"/>
          <w:lang w:eastAsia="pl-PL"/>
        </w:rPr>
        <w:t>wspiera zarządzanie jednostką terytorialną</w:t>
      </w:r>
      <w:r w:rsidR="0023575C">
        <w:rPr>
          <w:rFonts w:eastAsia="Times New Roman" w:cstheme="minorHAnsi"/>
          <w:sz w:val="20"/>
          <w:szCs w:val="18"/>
          <w:lang w:eastAsia="pl-PL"/>
        </w:rPr>
        <w:t xml:space="preserve">, uwzględnia </w:t>
      </w:r>
      <w:r w:rsidRPr="00D260F0">
        <w:rPr>
          <w:rFonts w:eastAsia="Times New Roman" w:cstheme="minorHAnsi"/>
          <w:sz w:val="20"/>
          <w:szCs w:val="18"/>
          <w:lang w:eastAsia="pl-PL"/>
        </w:rPr>
        <w:t>szans</w:t>
      </w:r>
      <w:r w:rsidR="0023575C">
        <w:rPr>
          <w:rFonts w:eastAsia="Times New Roman" w:cstheme="minorHAnsi"/>
          <w:sz w:val="20"/>
          <w:szCs w:val="18"/>
          <w:lang w:eastAsia="pl-PL"/>
        </w:rPr>
        <w:t>e</w:t>
      </w:r>
      <w:r w:rsidRPr="00D260F0">
        <w:rPr>
          <w:rFonts w:eastAsia="Times New Roman" w:cstheme="minorHAnsi"/>
          <w:sz w:val="20"/>
          <w:szCs w:val="18"/>
          <w:lang w:eastAsia="pl-PL"/>
        </w:rPr>
        <w:t xml:space="preserve"> i zagroże</w:t>
      </w:r>
      <w:r w:rsidR="0023575C">
        <w:rPr>
          <w:rFonts w:eastAsia="Times New Roman" w:cstheme="minorHAnsi"/>
          <w:sz w:val="20"/>
          <w:szCs w:val="18"/>
          <w:lang w:eastAsia="pl-PL"/>
        </w:rPr>
        <w:t>nia</w:t>
      </w:r>
      <w:r w:rsidRPr="00D260F0">
        <w:rPr>
          <w:rFonts w:eastAsia="Times New Roman" w:cstheme="minorHAnsi"/>
          <w:sz w:val="20"/>
          <w:szCs w:val="18"/>
          <w:lang w:eastAsia="pl-PL"/>
        </w:rPr>
        <w:t xml:space="preserve"> wynikając</w:t>
      </w:r>
      <w:r w:rsidR="0023575C">
        <w:rPr>
          <w:rFonts w:eastAsia="Times New Roman" w:cstheme="minorHAnsi"/>
          <w:sz w:val="20"/>
          <w:szCs w:val="18"/>
          <w:lang w:eastAsia="pl-PL"/>
        </w:rPr>
        <w:t>e</w:t>
      </w:r>
      <w:r w:rsidRPr="00D260F0">
        <w:rPr>
          <w:rFonts w:eastAsia="Times New Roman" w:cstheme="minorHAnsi"/>
          <w:sz w:val="20"/>
          <w:szCs w:val="18"/>
          <w:lang w:eastAsia="pl-PL"/>
        </w:rPr>
        <w:t xml:space="preserve"> </w:t>
      </w:r>
      <w:r w:rsidR="0023575C">
        <w:rPr>
          <w:rFonts w:eastAsia="Times New Roman" w:cstheme="minorHAnsi"/>
          <w:sz w:val="20"/>
          <w:szCs w:val="18"/>
          <w:lang w:eastAsia="pl-PL"/>
        </w:rPr>
        <w:t>ze zmiennego otoczenia oraz działania</w:t>
      </w:r>
      <w:r w:rsidRPr="00D260F0">
        <w:rPr>
          <w:rFonts w:eastAsia="Times New Roman" w:cstheme="minorHAnsi"/>
          <w:sz w:val="20"/>
          <w:szCs w:val="18"/>
          <w:lang w:eastAsia="pl-PL"/>
        </w:rPr>
        <w:t xml:space="preserve"> innych podmiotów, ukierunkowa</w:t>
      </w:r>
      <w:r w:rsidR="0023575C">
        <w:rPr>
          <w:rFonts w:eastAsia="Times New Roman" w:cstheme="minorHAnsi"/>
          <w:sz w:val="20"/>
          <w:szCs w:val="18"/>
          <w:lang w:eastAsia="pl-PL"/>
        </w:rPr>
        <w:t>na jest</w:t>
      </w:r>
      <w:r w:rsidRPr="00D260F0">
        <w:rPr>
          <w:rFonts w:eastAsia="Times New Roman" w:cstheme="minorHAnsi"/>
          <w:sz w:val="20"/>
          <w:szCs w:val="18"/>
          <w:lang w:eastAsia="pl-PL"/>
        </w:rPr>
        <w:t xml:space="preserve"> przez wartości i opcje uz</w:t>
      </w:r>
      <w:r>
        <w:rPr>
          <w:rFonts w:eastAsia="Times New Roman" w:cstheme="minorHAnsi"/>
          <w:sz w:val="20"/>
          <w:szCs w:val="18"/>
          <w:lang w:eastAsia="pl-PL"/>
        </w:rPr>
        <w:t>nane przez społeczność lokalną,</w:t>
      </w:r>
      <w:r w:rsidR="0023575C">
        <w:rPr>
          <w:rFonts w:eastAsia="Times New Roman" w:cstheme="minorHAnsi"/>
          <w:sz w:val="20"/>
          <w:szCs w:val="18"/>
          <w:lang w:eastAsia="pl-PL"/>
        </w:rPr>
        <w:t xml:space="preserve"> bazuje</w:t>
      </w:r>
      <w:r w:rsidRPr="00D260F0">
        <w:rPr>
          <w:rFonts w:eastAsia="Times New Roman" w:cstheme="minorHAnsi"/>
          <w:sz w:val="20"/>
          <w:szCs w:val="18"/>
          <w:lang w:eastAsia="pl-PL"/>
        </w:rPr>
        <w:t xml:space="preserve"> </w:t>
      </w:r>
      <w:r>
        <w:rPr>
          <w:rFonts w:eastAsia="Times New Roman" w:cstheme="minorHAnsi"/>
          <w:sz w:val="20"/>
          <w:szCs w:val="18"/>
          <w:lang w:eastAsia="pl-PL"/>
        </w:rPr>
        <w:t>na wewnętrznym potencjale sił i</w:t>
      </w:r>
      <w:r w:rsidRPr="00D260F0">
        <w:rPr>
          <w:rFonts w:eastAsia="Times New Roman" w:cstheme="minorHAnsi"/>
          <w:sz w:val="20"/>
          <w:szCs w:val="18"/>
          <w:lang w:eastAsia="pl-PL"/>
        </w:rPr>
        <w:t xml:space="preserve"> uwzględnia wewnętrzne słabości.</w:t>
      </w:r>
      <w:r w:rsidR="00712199">
        <w:rPr>
          <w:rFonts w:eastAsia="Times New Roman" w:cstheme="minorHAnsi"/>
          <w:sz w:val="20"/>
          <w:szCs w:val="18"/>
          <w:lang w:eastAsia="pl-PL"/>
        </w:rPr>
        <w:t xml:space="preserve"> Strategia określa zatem zadania priorytetowe najważniejsze z punktu widzenia rozwoju Gminy, wytycza obszary strategiczne, uwzględniając wewnętrzny potencjał, dążąc do długofalowego rozwoju. Strategia jest dokumentem, który w czasach </w:t>
      </w:r>
      <w:r w:rsidR="0023575C">
        <w:rPr>
          <w:rFonts w:eastAsia="Times New Roman" w:cstheme="minorHAnsi"/>
          <w:sz w:val="20"/>
          <w:szCs w:val="18"/>
          <w:lang w:eastAsia="pl-PL"/>
        </w:rPr>
        <w:t xml:space="preserve">zmieniającej się sytuacji politycznej pozwala zaplanować działania sprzyjające postępowi społeczno-gospodarczemu w określonym czasie, również z uwzględnieniem szans i zagrożeń płynących </w:t>
      </w:r>
      <w:r w:rsidR="00940492">
        <w:rPr>
          <w:rFonts w:eastAsia="Times New Roman" w:cstheme="minorHAnsi"/>
          <w:sz w:val="20"/>
          <w:szCs w:val="18"/>
          <w:lang w:eastAsia="pl-PL"/>
        </w:rPr>
        <w:br/>
      </w:r>
      <w:r w:rsidR="0023575C">
        <w:rPr>
          <w:rFonts w:eastAsia="Times New Roman" w:cstheme="minorHAnsi"/>
          <w:sz w:val="20"/>
          <w:szCs w:val="18"/>
          <w:lang w:eastAsia="pl-PL"/>
        </w:rPr>
        <w:t>z zewnątrz.</w:t>
      </w:r>
      <w:r w:rsidR="00712199">
        <w:rPr>
          <w:rFonts w:eastAsia="Times New Roman" w:cstheme="minorHAnsi"/>
          <w:sz w:val="20"/>
          <w:szCs w:val="18"/>
          <w:lang w:eastAsia="pl-PL"/>
        </w:rPr>
        <w:t xml:space="preserve"> </w:t>
      </w:r>
    </w:p>
    <w:p w14:paraId="7C92F85D" w14:textId="77777777" w:rsidR="0062690A" w:rsidRDefault="0062690A" w:rsidP="00851CC8">
      <w:pPr>
        <w:shd w:val="clear" w:color="auto" w:fill="FFFFFF"/>
        <w:spacing w:after="0" w:line="360" w:lineRule="auto"/>
        <w:jc w:val="both"/>
        <w:rPr>
          <w:rFonts w:eastAsia="Times New Roman" w:cstheme="minorHAnsi"/>
          <w:sz w:val="20"/>
          <w:szCs w:val="18"/>
          <w:lang w:eastAsia="pl-PL"/>
        </w:rPr>
      </w:pPr>
    </w:p>
    <w:p w14:paraId="2D4EF34F" w14:textId="77777777" w:rsidR="0062690A" w:rsidRPr="00D05BC3" w:rsidRDefault="00940492" w:rsidP="00851CC8">
      <w:pPr>
        <w:shd w:val="clear" w:color="auto" w:fill="FFFFFF"/>
        <w:spacing w:after="0" w:line="360" w:lineRule="auto"/>
        <w:jc w:val="both"/>
        <w:rPr>
          <w:rFonts w:eastAsia="Times New Roman" w:cstheme="minorHAnsi"/>
          <w:sz w:val="20"/>
          <w:szCs w:val="18"/>
          <w:lang w:eastAsia="pl-PL"/>
        </w:rPr>
      </w:pPr>
      <w:r>
        <w:rPr>
          <w:rFonts w:eastAsia="Times New Roman" w:cstheme="minorHAnsi"/>
          <w:sz w:val="20"/>
          <w:szCs w:val="18"/>
          <w:lang w:eastAsia="pl-PL"/>
        </w:rPr>
        <w:t>Strategia to koncepcja</w:t>
      </w:r>
      <w:r w:rsidR="0062690A">
        <w:rPr>
          <w:rFonts w:eastAsia="Times New Roman" w:cstheme="minorHAnsi"/>
          <w:sz w:val="20"/>
          <w:szCs w:val="18"/>
          <w:lang w:eastAsia="pl-PL"/>
        </w:rPr>
        <w:t xml:space="preserve"> rozwoju, </w:t>
      </w:r>
      <w:r>
        <w:rPr>
          <w:rFonts w:eastAsia="Times New Roman" w:cstheme="minorHAnsi"/>
          <w:sz w:val="20"/>
          <w:szCs w:val="18"/>
          <w:lang w:eastAsia="pl-PL"/>
        </w:rPr>
        <w:t xml:space="preserve">która </w:t>
      </w:r>
      <w:r w:rsidR="0062690A">
        <w:rPr>
          <w:rFonts w:eastAsia="Times New Roman" w:cstheme="minorHAnsi"/>
          <w:sz w:val="20"/>
          <w:szCs w:val="18"/>
          <w:lang w:eastAsia="pl-PL"/>
        </w:rPr>
        <w:t xml:space="preserve">wytycza cele rozwoju oraz kierunki działania. </w:t>
      </w:r>
      <w:r w:rsidR="0062690A" w:rsidRPr="00B36527">
        <w:rPr>
          <w:rFonts w:cstheme="minorHAnsi"/>
          <w:sz w:val="20"/>
        </w:rPr>
        <w:t xml:space="preserve">Jest instrumentem stymulowania procesów społeczno-gospodarczych zachodzących na terenie </w:t>
      </w:r>
      <w:r w:rsidR="00EA07CE">
        <w:rPr>
          <w:rFonts w:cstheme="minorHAnsi"/>
          <w:sz w:val="20"/>
        </w:rPr>
        <w:t>G</w:t>
      </w:r>
      <w:r w:rsidR="0062690A">
        <w:rPr>
          <w:rFonts w:cstheme="minorHAnsi"/>
          <w:sz w:val="20"/>
        </w:rPr>
        <w:t>miny</w:t>
      </w:r>
      <w:r w:rsidR="0062690A" w:rsidRPr="00B36527">
        <w:rPr>
          <w:rFonts w:cstheme="minorHAnsi"/>
          <w:sz w:val="20"/>
        </w:rPr>
        <w:t>, w szczególności:</w:t>
      </w:r>
    </w:p>
    <w:p w14:paraId="48D8EA5A" w14:textId="77777777" w:rsidR="00940492" w:rsidRDefault="0062690A" w:rsidP="00646168">
      <w:pPr>
        <w:pStyle w:val="Akapitzlist"/>
        <w:numPr>
          <w:ilvl w:val="0"/>
          <w:numId w:val="54"/>
        </w:numPr>
        <w:spacing w:after="0" w:line="360" w:lineRule="auto"/>
        <w:jc w:val="both"/>
        <w:rPr>
          <w:rFonts w:cstheme="minorHAnsi"/>
          <w:sz w:val="20"/>
        </w:rPr>
      </w:pPr>
      <w:r w:rsidRPr="00940492">
        <w:rPr>
          <w:rFonts w:cstheme="minorHAnsi"/>
          <w:sz w:val="20"/>
        </w:rPr>
        <w:t>dyktuje główne kierunki rozwoju gminy,</w:t>
      </w:r>
    </w:p>
    <w:p w14:paraId="44A35191" w14:textId="77777777" w:rsidR="00940492" w:rsidRDefault="0062690A" w:rsidP="00646168">
      <w:pPr>
        <w:pStyle w:val="Akapitzlist"/>
        <w:numPr>
          <w:ilvl w:val="0"/>
          <w:numId w:val="54"/>
        </w:numPr>
        <w:spacing w:after="0" w:line="360" w:lineRule="auto"/>
        <w:jc w:val="both"/>
        <w:rPr>
          <w:rFonts w:cstheme="minorHAnsi"/>
          <w:sz w:val="20"/>
        </w:rPr>
      </w:pPr>
      <w:r w:rsidRPr="00940492">
        <w:rPr>
          <w:rFonts w:cstheme="minorHAnsi"/>
          <w:sz w:val="20"/>
        </w:rPr>
        <w:t>stanowi plan będący podstawą do podejmowania decyzji rozwojowych,</w:t>
      </w:r>
    </w:p>
    <w:p w14:paraId="487CFD78" w14:textId="77777777" w:rsidR="00940492" w:rsidRDefault="0062690A" w:rsidP="00646168">
      <w:pPr>
        <w:pStyle w:val="Akapitzlist"/>
        <w:numPr>
          <w:ilvl w:val="0"/>
          <w:numId w:val="54"/>
        </w:numPr>
        <w:spacing w:after="0" w:line="360" w:lineRule="auto"/>
        <w:jc w:val="both"/>
        <w:rPr>
          <w:rFonts w:cstheme="minorHAnsi"/>
          <w:sz w:val="20"/>
        </w:rPr>
      </w:pPr>
      <w:r w:rsidRPr="00940492">
        <w:rPr>
          <w:rFonts w:cstheme="minorHAnsi"/>
          <w:sz w:val="20"/>
        </w:rPr>
        <w:t>zwiększa spójność decyzji podejmowanych przez władze samorządowe,</w:t>
      </w:r>
    </w:p>
    <w:p w14:paraId="7E14BD9B" w14:textId="77777777" w:rsidR="00940492" w:rsidRDefault="0062690A" w:rsidP="00646168">
      <w:pPr>
        <w:pStyle w:val="Akapitzlist"/>
        <w:numPr>
          <w:ilvl w:val="0"/>
          <w:numId w:val="54"/>
        </w:numPr>
        <w:spacing w:after="0" w:line="360" w:lineRule="auto"/>
        <w:jc w:val="both"/>
        <w:rPr>
          <w:rFonts w:cstheme="minorHAnsi"/>
          <w:sz w:val="20"/>
        </w:rPr>
      </w:pPr>
      <w:r w:rsidRPr="00940492">
        <w:rPr>
          <w:rFonts w:cstheme="minorHAnsi"/>
          <w:sz w:val="20"/>
        </w:rPr>
        <w:t>pozwala na lepsze zagospodarowanie zasobów gminy,</w:t>
      </w:r>
    </w:p>
    <w:p w14:paraId="7CBADB6A" w14:textId="77777777" w:rsidR="00940492" w:rsidRDefault="0062690A" w:rsidP="00646168">
      <w:pPr>
        <w:pStyle w:val="Akapitzlist"/>
        <w:numPr>
          <w:ilvl w:val="0"/>
          <w:numId w:val="54"/>
        </w:numPr>
        <w:spacing w:after="0" w:line="360" w:lineRule="auto"/>
        <w:jc w:val="both"/>
        <w:rPr>
          <w:rFonts w:cstheme="minorHAnsi"/>
          <w:sz w:val="20"/>
        </w:rPr>
      </w:pPr>
      <w:r w:rsidRPr="00940492">
        <w:rPr>
          <w:rFonts w:cstheme="minorHAnsi"/>
          <w:sz w:val="20"/>
        </w:rPr>
        <w:t>stanowi podstawę do ubiegania się o środki finansowe z krajowych i zagranicznych funduszy pomocowych,</w:t>
      </w:r>
    </w:p>
    <w:p w14:paraId="2780784E" w14:textId="77777777" w:rsidR="0062690A" w:rsidRPr="00940492" w:rsidRDefault="0062690A" w:rsidP="00646168">
      <w:pPr>
        <w:pStyle w:val="Akapitzlist"/>
        <w:numPr>
          <w:ilvl w:val="0"/>
          <w:numId w:val="54"/>
        </w:numPr>
        <w:spacing w:after="0" w:line="360" w:lineRule="auto"/>
        <w:jc w:val="both"/>
        <w:rPr>
          <w:rFonts w:cstheme="minorHAnsi"/>
          <w:sz w:val="20"/>
        </w:rPr>
      </w:pPr>
      <w:r w:rsidRPr="00940492">
        <w:rPr>
          <w:rFonts w:cstheme="minorHAnsi"/>
          <w:sz w:val="20"/>
        </w:rPr>
        <w:t>informuje mieszkańców i inwestorów o spodziewanych kierunkach rozwoju gminy.</w:t>
      </w:r>
    </w:p>
    <w:p w14:paraId="0694197D" w14:textId="77777777" w:rsidR="0062690A" w:rsidRDefault="0062690A" w:rsidP="0062690A">
      <w:pPr>
        <w:spacing w:after="0" w:line="360" w:lineRule="auto"/>
        <w:jc w:val="both"/>
        <w:rPr>
          <w:rFonts w:cstheme="minorHAnsi"/>
          <w:sz w:val="20"/>
        </w:rPr>
      </w:pPr>
    </w:p>
    <w:p w14:paraId="7AA27905" w14:textId="77777777" w:rsidR="00940492" w:rsidRDefault="00940492" w:rsidP="005A78A1">
      <w:pPr>
        <w:spacing w:after="0" w:line="360" w:lineRule="auto"/>
        <w:jc w:val="center"/>
        <w:rPr>
          <w:rFonts w:cstheme="minorHAnsi"/>
          <w:sz w:val="20"/>
        </w:rPr>
      </w:pPr>
      <w:r>
        <w:rPr>
          <w:rFonts w:cstheme="minorHAnsi"/>
          <w:sz w:val="20"/>
        </w:rPr>
        <w:lastRenderedPageBreak/>
        <w:t>Funkcje pełnione przez Strategię</w:t>
      </w:r>
      <w:r w:rsidR="00480AC7">
        <w:rPr>
          <w:rFonts w:cstheme="minorHAnsi"/>
          <w:sz w:val="20"/>
        </w:rPr>
        <w:t>:</w:t>
      </w:r>
    </w:p>
    <w:p w14:paraId="46099FE4" w14:textId="77777777" w:rsidR="00940492" w:rsidRPr="00D260F0" w:rsidRDefault="005A78A1" w:rsidP="0062690A">
      <w:pPr>
        <w:spacing w:after="0" w:line="360" w:lineRule="auto"/>
        <w:jc w:val="both"/>
        <w:rPr>
          <w:rFonts w:cstheme="minorHAnsi"/>
          <w:sz w:val="20"/>
        </w:rPr>
      </w:pPr>
      <w:r>
        <w:rPr>
          <w:rFonts w:cstheme="minorHAnsi"/>
          <w:noProof/>
          <w:sz w:val="20"/>
          <w:lang w:eastAsia="pl-PL"/>
        </w:rPr>
        <w:drawing>
          <wp:inline distT="0" distB="0" distL="0" distR="0" wp14:anchorId="2595BD89" wp14:editId="7C94F746">
            <wp:extent cx="5486400" cy="2609850"/>
            <wp:effectExtent l="0" t="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A47B708" w14:textId="77777777" w:rsidR="0062690A" w:rsidRPr="00D260F0" w:rsidRDefault="005A78A1" w:rsidP="00851CC8">
      <w:pPr>
        <w:shd w:val="clear" w:color="auto" w:fill="FFFFFF"/>
        <w:spacing w:after="0" w:line="360" w:lineRule="auto"/>
        <w:jc w:val="both"/>
        <w:rPr>
          <w:rFonts w:eastAsia="Times New Roman" w:cstheme="minorHAnsi"/>
          <w:sz w:val="20"/>
          <w:szCs w:val="18"/>
          <w:lang w:eastAsia="pl-PL"/>
        </w:rPr>
      </w:pPr>
      <w:r>
        <w:rPr>
          <w:rFonts w:eastAsia="Times New Roman" w:cstheme="minorHAnsi"/>
          <w:sz w:val="20"/>
          <w:szCs w:val="18"/>
          <w:lang w:eastAsia="pl-PL"/>
        </w:rPr>
        <w:t>Podczas tworzenia Strategii Gminy Godzianów uwzględniono następujące zasady:</w:t>
      </w:r>
    </w:p>
    <w:p w14:paraId="2C459981" w14:textId="77777777" w:rsidR="0062690A" w:rsidRPr="00EA07CE" w:rsidRDefault="0062690A" w:rsidP="00646168">
      <w:pPr>
        <w:pStyle w:val="Akapitzlist"/>
        <w:numPr>
          <w:ilvl w:val="0"/>
          <w:numId w:val="24"/>
        </w:numPr>
        <w:shd w:val="clear" w:color="auto" w:fill="FFFFFF"/>
        <w:spacing w:after="0" w:line="360" w:lineRule="auto"/>
        <w:jc w:val="both"/>
        <w:rPr>
          <w:rFonts w:eastAsia="Times New Roman" w:cstheme="minorHAnsi"/>
          <w:sz w:val="20"/>
          <w:szCs w:val="18"/>
          <w:lang w:eastAsia="pl-PL"/>
        </w:rPr>
      </w:pPr>
      <w:r w:rsidRPr="005A78A1">
        <w:rPr>
          <w:rFonts w:eastAsia="Times New Roman" w:cstheme="minorHAnsi"/>
          <w:bCs/>
          <w:sz w:val="20"/>
          <w:szCs w:val="18"/>
          <w:lang w:eastAsia="pl-PL"/>
        </w:rPr>
        <w:t>zasada koncentra</w:t>
      </w:r>
      <w:r w:rsidR="005A78A1">
        <w:rPr>
          <w:rFonts w:eastAsia="Times New Roman" w:cstheme="minorHAnsi"/>
          <w:bCs/>
          <w:sz w:val="20"/>
          <w:szCs w:val="18"/>
          <w:lang w:eastAsia="pl-PL"/>
        </w:rPr>
        <w:t>cji na realnych siłach Gminy Godzian</w:t>
      </w:r>
      <w:r w:rsidRPr="005A78A1">
        <w:rPr>
          <w:rFonts w:eastAsia="Times New Roman" w:cstheme="minorHAnsi"/>
          <w:bCs/>
          <w:sz w:val="20"/>
          <w:szCs w:val="18"/>
          <w:lang w:eastAsia="pl-PL"/>
        </w:rPr>
        <w:t xml:space="preserve">ów </w:t>
      </w:r>
      <w:r w:rsidRPr="005A78A1">
        <w:rPr>
          <w:rFonts w:eastAsia="Times New Roman" w:cstheme="minorHAnsi"/>
          <w:sz w:val="20"/>
          <w:szCs w:val="18"/>
          <w:lang w:eastAsia="pl-PL"/>
        </w:rPr>
        <w:t xml:space="preserve">– </w:t>
      </w:r>
      <w:r w:rsidR="005A78A1">
        <w:rPr>
          <w:rFonts w:eastAsia="Times New Roman" w:cstheme="minorHAnsi"/>
          <w:sz w:val="20"/>
          <w:szCs w:val="18"/>
          <w:lang w:eastAsia="pl-PL"/>
        </w:rPr>
        <w:t xml:space="preserve">na podstawie tej zasady wyodrębniono cele strategiczne, które wykorzystują atuty Gminy, na które </w:t>
      </w:r>
      <w:r w:rsidR="005A78A1" w:rsidRPr="005A78A1">
        <w:rPr>
          <w:rFonts w:eastAsia="Times New Roman" w:cstheme="minorHAnsi"/>
          <w:sz w:val="20"/>
          <w:szCs w:val="18"/>
          <w:lang w:eastAsia="pl-PL"/>
        </w:rPr>
        <w:t>zarówno Urząd Gminy, jak i sami mieszkańcy mają największy wpływ</w:t>
      </w:r>
      <w:r w:rsidR="005A78A1">
        <w:rPr>
          <w:rFonts w:eastAsia="Times New Roman" w:cstheme="minorHAnsi"/>
          <w:sz w:val="20"/>
          <w:szCs w:val="18"/>
          <w:lang w:eastAsia="pl-PL"/>
        </w:rPr>
        <w:t xml:space="preserve">. Strategia </w:t>
      </w:r>
      <w:r w:rsidR="00110F5F">
        <w:rPr>
          <w:rFonts w:eastAsia="Times New Roman" w:cstheme="minorHAnsi"/>
          <w:sz w:val="20"/>
          <w:szCs w:val="18"/>
          <w:lang w:eastAsia="pl-PL"/>
        </w:rPr>
        <w:t xml:space="preserve">powinna uwzględniać </w:t>
      </w:r>
      <w:r w:rsidR="000E0E40">
        <w:rPr>
          <w:rFonts w:eastAsia="Times New Roman" w:cstheme="minorHAnsi"/>
          <w:sz w:val="20"/>
          <w:szCs w:val="18"/>
          <w:lang w:eastAsia="pl-PL"/>
        </w:rPr>
        <w:br/>
      </w:r>
      <w:r w:rsidR="00110F5F">
        <w:rPr>
          <w:rFonts w:eastAsia="Times New Roman" w:cstheme="minorHAnsi"/>
          <w:sz w:val="20"/>
          <w:szCs w:val="18"/>
          <w:lang w:eastAsia="pl-PL"/>
        </w:rPr>
        <w:t xml:space="preserve">w wytyczonych kierunkach działań wykorzystanie </w:t>
      </w:r>
      <w:r w:rsidRPr="005A78A1">
        <w:rPr>
          <w:rFonts w:eastAsia="Times New Roman" w:cstheme="minorHAnsi"/>
          <w:sz w:val="20"/>
          <w:szCs w:val="18"/>
          <w:lang w:eastAsia="pl-PL"/>
        </w:rPr>
        <w:t xml:space="preserve">unikalnych zasobów lokalnych, w </w:t>
      </w:r>
      <w:r w:rsidR="00110F5F">
        <w:rPr>
          <w:rFonts w:eastAsia="Times New Roman" w:cstheme="minorHAnsi"/>
          <w:sz w:val="20"/>
          <w:szCs w:val="18"/>
          <w:lang w:eastAsia="pl-PL"/>
        </w:rPr>
        <w:t>tym</w:t>
      </w:r>
      <w:r w:rsidRPr="005A78A1">
        <w:rPr>
          <w:rFonts w:eastAsia="Times New Roman" w:cstheme="minorHAnsi"/>
          <w:sz w:val="20"/>
          <w:szCs w:val="18"/>
          <w:lang w:eastAsia="pl-PL"/>
        </w:rPr>
        <w:t xml:space="preserve"> historycznych, przyrodniczych, a</w:t>
      </w:r>
      <w:r w:rsidR="00110F5F">
        <w:rPr>
          <w:rFonts w:eastAsia="Times New Roman" w:cstheme="minorHAnsi"/>
          <w:sz w:val="20"/>
          <w:szCs w:val="18"/>
          <w:lang w:eastAsia="pl-PL"/>
        </w:rPr>
        <w:t>le również</w:t>
      </w:r>
      <w:r w:rsidRPr="005A78A1">
        <w:rPr>
          <w:rFonts w:eastAsia="Times New Roman" w:cstheme="minorHAnsi"/>
          <w:sz w:val="20"/>
          <w:szCs w:val="18"/>
          <w:lang w:eastAsia="pl-PL"/>
        </w:rPr>
        <w:t xml:space="preserve"> kapitału ludz</w:t>
      </w:r>
      <w:r w:rsidR="00110F5F">
        <w:rPr>
          <w:rFonts w:eastAsia="Times New Roman" w:cstheme="minorHAnsi"/>
          <w:sz w:val="20"/>
          <w:szCs w:val="18"/>
          <w:lang w:eastAsia="pl-PL"/>
        </w:rPr>
        <w:t>kiego oraz cennych odmienności</w:t>
      </w:r>
      <w:r w:rsidR="000E0E40">
        <w:rPr>
          <w:rFonts w:eastAsia="Times New Roman" w:cstheme="minorHAnsi"/>
          <w:sz w:val="20"/>
          <w:szCs w:val="18"/>
          <w:lang w:eastAsia="pl-PL"/>
        </w:rPr>
        <w:t xml:space="preserve"> obszaru</w:t>
      </w:r>
      <w:r w:rsidR="00110F5F">
        <w:rPr>
          <w:rFonts w:eastAsia="Times New Roman" w:cstheme="minorHAnsi"/>
          <w:sz w:val="20"/>
          <w:szCs w:val="18"/>
          <w:lang w:eastAsia="pl-PL"/>
        </w:rPr>
        <w:t>.</w:t>
      </w:r>
    </w:p>
    <w:p w14:paraId="051EBD6A" w14:textId="77777777" w:rsidR="0062690A" w:rsidRPr="00EA07CE" w:rsidRDefault="0062690A" w:rsidP="00646168">
      <w:pPr>
        <w:pStyle w:val="Akapitzlist"/>
        <w:numPr>
          <w:ilvl w:val="0"/>
          <w:numId w:val="24"/>
        </w:numPr>
        <w:shd w:val="clear" w:color="auto" w:fill="FFFFFF"/>
        <w:spacing w:after="0" w:line="360" w:lineRule="auto"/>
        <w:jc w:val="both"/>
        <w:rPr>
          <w:rFonts w:eastAsia="Times New Roman" w:cstheme="minorHAnsi"/>
          <w:sz w:val="20"/>
          <w:szCs w:val="18"/>
          <w:lang w:eastAsia="pl-PL"/>
        </w:rPr>
      </w:pPr>
      <w:r w:rsidRPr="005A78A1">
        <w:rPr>
          <w:rFonts w:eastAsia="Times New Roman" w:cstheme="minorHAnsi"/>
          <w:bCs/>
          <w:sz w:val="20"/>
          <w:szCs w:val="18"/>
          <w:lang w:eastAsia="pl-PL"/>
        </w:rPr>
        <w:t>zasada koncentracji na zagadnieniach najistotniejszych dla przyszłości</w:t>
      </w:r>
      <w:r w:rsidRPr="005A78A1">
        <w:rPr>
          <w:rFonts w:eastAsia="Times New Roman" w:cstheme="minorHAnsi"/>
          <w:sz w:val="20"/>
          <w:szCs w:val="18"/>
          <w:lang w:eastAsia="pl-PL"/>
        </w:rPr>
        <w:t xml:space="preserve"> – przyjęto, że każdy potencjalny cel strategiczny powinien być rozpatrywany w kontekście jego doniosłości </w:t>
      </w:r>
      <w:r w:rsidRPr="005A78A1">
        <w:rPr>
          <w:rFonts w:eastAsia="Times New Roman" w:cstheme="minorHAnsi"/>
          <w:sz w:val="20"/>
          <w:szCs w:val="18"/>
          <w:lang w:eastAsia="pl-PL"/>
        </w:rPr>
        <w:br/>
        <w:t>dla przyszłości</w:t>
      </w:r>
      <w:r w:rsidR="000E0E40">
        <w:rPr>
          <w:rFonts w:eastAsia="Times New Roman" w:cstheme="minorHAnsi"/>
          <w:sz w:val="20"/>
          <w:szCs w:val="18"/>
          <w:lang w:eastAsia="pl-PL"/>
        </w:rPr>
        <w:t>.</w:t>
      </w:r>
      <w:r w:rsidRPr="005A78A1">
        <w:rPr>
          <w:rFonts w:eastAsia="Times New Roman" w:cstheme="minorHAnsi"/>
          <w:sz w:val="20"/>
          <w:szCs w:val="18"/>
          <w:lang w:eastAsia="pl-PL"/>
        </w:rPr>
        <w:t xml:space="preserve"> Dokonano zatem selekcji i wyodrębnion</w:t>
      </w:r>
      <w:r w:rsidR="000E0E40">
        <w:rPr>
          <w:rFonts w:eastAsia="Times New Roman" w:cstheme="minorHAnsi"/>
          <w:sz w:val="20"/>
          <w:szCs w:val="18"/>
          <w:lang w:eastAsia="pl-PL"/>
        </w:rPr>
        <w:t>o cele o najwyższym priorytecie.</w:t>
      </w:r>
    </w:p>
    <w:p w14:paraId="07552CEE" w14:textId="77777777" w:rsidR="0062690A" w:rsidRDefault="0062690A" w:rsidP="00646168">
      <w:pPr>
        <w:pStyle w:val="Akapitzlist"/>
        <w:numPr>
          <w:ilvl w:val="0"/>
          <w:numId w:val="24"/>
        </w:numPr>
        <w:shd w:val="clear" w:color="auto" w:fill="FFFFFF"/>
        <w:spacing w:after="0" w:line="360" w:lineRule="auto"/>
        <w:jc w:val="both"/>
        <w:rPr>
          <w:rFonts w:eastAsia="Times New Roman" w:cstheme="minorHAnsi"/>
          <w:sz w:val="20"/>
          <w:szCs w:val="18"/>
          <w:lang w:eastAsia="pl-PL"/>
        </w:rPr>
      </w:pPr>
      <w:r w:rsidRPr="005A78A1">
        <w:rPr>
          <w:rFonts w:eastAsia="Times New Roman" w:cstheme="minorHAnsi"/>
          <w:bCs/>
          <w:sz w:val="20"/>
          <w:szCs w:val="18"/>
          <w:lang w:eastAsia="pl-PL"/>
        </w:rPr>
        <w:t>zasada koncentracji tematycznej</w:t>
      </w:r>
      <w:r w:rsidRPr="005A78A1">
        <w:rPr>
          <w:rFonts w:eastAsia="Times New Roman" w:cstheme="minorHAnsi"/>
          <w:sz w:val="20"/>
          <w:szCs w:val="18"/>
          <w:lang w:eastAsia="pl-PL"/>
        </w:rPr>
        <w:t xml:space="preserve"> – </w:t>
      </w:r>
      <w:r w:rsidR="00110F5F">
        <w:rPr>
          <w:rFonts w:eastAsia="Times New Roman" w:cstheme="minorHAnsi"/>
          <w:sz w:val="20"/>
          <w:szCs w:val="18"/>
          <w:lang w:eastAsia="pl-PL"/>
        </w:rPr>
        <w:t xml:space="preserve">zasada ta pozwoliła na stworzenie Dokumentu, który </w:t>
      </w:r>
      <w:r w:rsidRPr="005A78A1">
        <w:rPr>
          <w:rFonts w:eastAsia="Times New Roman" w:cstheme="minorHAnsi"/>
          <w:sz w:val="20"/>
          <w:szCs w:val="18"/>
          <w:lang w:eastAsia="pl-PL"/>
        </w:rPr>
        <w:t>koncentr</w:t>
      </w:r>
      <w:r w:rsidR="00110F5F">
        <w:rPr>
          <w:rFonts w:eastAsia="Times New Roman" w:cstheme="minorHAnsi"/>
          <w:sz w:val="20"/>
          <w:szCs w:val="18"/>
          <w:lang w:eastAsia="pl-PL"/>
        </w:rPr>
        <w:t>uje</w:t>
      </w:r>
      <w:r w:rsidRPr="005A78A1">
        <w:rPr>
          <w:rFonts w:eastAsia="Times New Roman" w:cstheme="minorHAnsi"/>
          <w:sz w:val="20"/>
          <w:szCs w:val="18"/>
          <w:lang w:eastAsia="pl-PL"/>
        </w:rPr>
        <w:t xml:space="preserve"> się na niewielu, ale najważniejszych zagadnieniach z punktu widzenia rozwoju społeczno-gospodarczego</w:t>
      </w:r>
      <w:r w:rsidR="00110F5F">
        <w:rPr>
          <w:rFonts w:eastAsia="Times New Roman" w:cstheme="minorHAnsi"/>
          <w:sz w:val="20"/>
          <w:szCs w:val="18"/>
          <w:lang w:eastAsia="pl-PL"/>
        </w:rPr>
        <w:t xml:space="preserve"> Gminy</w:t>
      </w:r>
      <w:r w:rsidRPr="005A78A1">
        <w:rPr>
          <w:rFonts w:eastAsia="Times New Roman" w:cstheme="minorHAnsi"/>
          <w:sz w:val="20"/>
          <w:szCs w:val="18"/>
          <w:lang w:eastAsia="pl-PL"/>
        </w:rPr>
        <w:t xml:space="preserve">. </w:t>
      </w:r>
      <w:r w:rsidR="00110F5F">
        <w:rPr>
          <w:rFonts w:eastAsia="Times New Roman" w:cstheme="minorHAnsi"/>
          <w:sz w:val="20"/>
          <w:szCs w:val="18"/>
          <w:lang w:eastAsia="pl-PL"/>
        </w:rPr>
        <w:t xml:space="preserve">W ten sposób zapobiega się </w:t>
      </w:r>
      <w:r w:rsidRPr="005A78A1">
        <w:rPr>
          <w:rFonts w:eastAsia="Times New Roman" w:cstheme="minorHAnsi"/>
          <w:sz w:val="20"/>
          <w:szCs w:val="18"/>
          <w:lang w:eastAsia="pl-PL"/>
        </w:rPr>
        <w:t>stworzeniu dokumentu, który będzie obejmować wszystkie cele, a faktyczna realizacja następuje tylko w niewielu przypadkach.</w:t>
      </w:r>
    </w:p>
    <w:p w14:paraId="69A95A62" w14:textId="77777777" w:rsidR="00851CC8" w:rsidRDefault="00110F5F" w:rsidP="00851CC8">
      <w:pPr>
        <w:spacing w:after="0" w:line="360" w:lineRule="auto"/>
        <w:jc w:val="both"/>
        <w:rPr>
          <w:rFonts w:cstheme="minorHAnsi"/>
          <w:sz w:val="20"/>
          <w:szCs w:val="20"/>
        </w:rPr>
      </w:pPr>
      <w:r>
        <w:rPr>
          <w:rFonts w:cstheme="minorHAnsi"/>
          <w:sz w:val="20"/>
          <w:szCs w:val="20"/>
        </w:rPr>
        <w:t>Strategia Rozwoju Gminy</w:t>
      </w:r>
      <w:r w:rsidR="009A09BD">
        <w:rPr>
          <w:rFonts w:cstheme="minorHAnsi"/>
          <w:sz w:val="20"/>
          <w:szCs w:val="20"/>
        </w:rPr>
        <w:t xml:space="preserve"> Godzianów przypada na lata 2015</w:t>
      </w:r>
      <w:r>
        <w:rPr>
          <w:rFonts w:cstheme="minorHAnsi"/>
          <w:sz w:val="20"/>
          <w:szCs w:val="20"/>
        </w:rPr>
        <w:t xml:space="preserve"> – 2022, a zatem zawiera się w okresie programowania Unii Europejskiej. Ze względu na fakt, iż niektóre z działań będą prawdopodobnie rozpoczęte w latach 2019 – 2020, przewiduje się, że rezultaty i oddziaływania </w:t>
      </w:r>
      <w:r w:rsidR="0062690A" w:rsidRPr="00D260F0">
        <w:rPr>
          <w:rFonts w:cstheme="minorHAnsi"/>
          <w:sz w:val="20"/>
          <w:szCs w:val="20"/>
        </w:rPr>
        <w:t>obejmą także następny okres programowania.</w:t>
      </w:r>
    </w:p>
    <w:p w14:paraId="20FD5D16" w14:textId="77777777" w:rsidR="00EA07CE" w:rsidRDefault="00EA07CE" w:rsidP="00851CC8">
      <w:pPr>
        <w:spacing w:after="0" w:line="360" w:lineRule="auto"/>
        <w:jc w:val="both"/>
        <w:rPr>
          <w:rFonts w:cstheme="minorHAnsi"/>
          <w:sz w:val="20"/>
          <w:szCs w:val="20"/>
        </w:rPr>
      </w:pPr>
    </w:p>
    <w:p w14:paraId="32E8D5A8" w14:textId="77777777" w:rsidR="001A34B6" w:rsidRPr="00EA07CE" w:rsidRDefault="001A34B6" w:rsidP="00851CC8">
      <w:pPr>
        <w:spacing w:after="0" w:line="360" w:lineRule="auto"/>
        <w:jc w:val="both"/>
        <w:rPr>
          <w:rFonts w:cstheme="minorHAnsi"/>
          <w:sz w:val="20"/>
          <w:szCs w:val="20"/>
        </w:rPr>
      </w:pPr>
    </w:p>
    <w:p w14:paraId="29595E82" w14:textId="77777777" w:rsidR="00A54B34" w:rsidRPr="00CC4EB3" w:rsidRDefault="00A54B34" w:rsidP="001E3B23">
      <w:pPr>
        <w:pStyle w:val="Akapitzlist"/>
        <w:numPr>
          <w:ilvl w:val="0"/>
          <w:numId w:val="1"/>
        </w:numPr>
        <w:outlineLvl w:val="0"/>
        <w:rPr>
          <w:sz w:val="36"/>
          <w:szCs w:val="36"/>
        </w:rPr>
      </w:pPr>
      <w:bookmarkStart w:id="1" w:name="_Toc432770578"/>
      <w:r w:rsidRPr="00CC4EB3">
        <w:rPr>
          <w:sz w:val="36"/>
          <w:szCs w:val="36"/>
        </w:rPr>
        <w:t>Obszar i czas realizacji Strategii</w:t>
      </w:r>
      <w:bookmarkEnd w:id="1"/>
    </w:p>
    <w:p w14:paraId="648B57D9" w14:textId="77777777" w:rsidR="0070286F" w:rsidRDefault="00A60B58" w:rsidP="00851CC8">
      <w:pPr>
        <w:spacing w:after="0" w:line="360" w:lineRule="auto"/>
        <w:jc w:val="both"/>
        <w:rPr>
          <w:sz w:val="20"/>
          <w:szCs w:val="20"/>
        </w:rPr>
      </w:pPr>
      <w:r>
        <w:rPr>
          <w:sz w:val="20"/>
          <w:szCs w:val="20"/>
        </w:rPr>
        <w:t xml:space="preserve">Niniejsza </w:t>
      </w:r>
      <w:r w:rsidR="0070286F">
        <w:rPr>
          <w:sz w:val="20"/>
          <w:szCs w:val="20"/>
        </w:rPr>
        <w:t xml:space="preserve">Strategia obejmuje obszar gminy </w:t>
      </w:r>
      <w:r>
        <w:rPr>
          <w:sz w:val="20"/>
          <w:szCs w:val="20"/>
        </w:rPr>
        <w:t xml:space="preserve">wiejskiej </w:t>
      </w:r>
      <w:r w:rsidR="0070286F">
        <w:rPr>
          <w:sz w:val="20"/>
          <w:szCs w:val="20"/>
        </w:rPr>
        <w:t>Godzianów.</w:t>
      </w:r>
    </w:p>
    <w:p w14:paraId="50B609A1" w14:textId="77777777" w:rsidR="0070286F" w:rsidRDefault="0070286F" w:rsidP="00851CC8">
      <w:pPr>
        <w:spacing w:after="0" w:line="360" w:lineRule="auto"/>
        <w:jc w:val="both"/>
        <w:rPr>
          <w:sz w:val="20"/>
          <w:szCs w:val="20"/>
        </w:rPr>
      </w:pPr>
      <w:r>
        <w:rPr>
          <w:sz w:val="20"/>
          <w:szCs w:val="20"/>
        </w:rPr>
        <w:t>Realizacja zapisów zawartych w Dokumencie</w:t>
      </w:r>
      <w:r w:rsidR="009A09BD">
        <w:rPr>
          <w:sz w:val="20"/>
          <w:szCs w:val="20"/>
        </w:rPr>
        <w:t xml:space="preserve"> będzie przebiegać w latach 2015</w:t>
      </w:r>
      <w:r>
        <w:rPr>
          <w:sz w:val="20"/>
          <w:szCs w:val="20"/>
        </w:rPr>
        <w:t xml:space="preserve"> – 2022. Zachodzi zatem spójność pomiędzy czasem realizacji Strategii</w:t>
      </w:r>
      <w:r w:rsidR="00A60B58">
        <w:rPr>
          <w:sz w:val="20"/>
          <w:szCs w:val="20"/>
        </w:rPr>
        <w:t>,</w:t>
      </w:r>
      <w:r>
        <w:rPr>
          <w:sz w:val="20"/>
          <w:szCs w:val="20"/>
        </w:rPr>
        <w:t xml:space="preserve"> a nowym okresem programowania Unii Europejskiej.</w:t>
      </w:r>
    </w:p>
    <w:p w14:paraId="729C519B" w14:textId="77777777" w:rsidR="00A54B34" w:rsidRPr="00CC4EB3" w:rsidRDefault="004800F3" w:rsidP="001E3B23">
      <w:pPr>
        <w:pStyle w:val="Akapitzlist"/>
        <w:numPr>
          <w:ilvl w:val="0"/>
          <w:numId w:val="1"/>
        </w:numPr>
        <w:outlineLvl w:val="0"/>
        <w:rPr>
          <w:sz w:val="36"/>
          <w:szCs w:val="36"/>
        </w:rPr>
      </w:pPr>
      <w:bookmarkStart w:id="2" w:name="_Toc432770579"/>
      <w:r>
        <w:rPr>
          <w:sz w:val="36"/>
          <w:szCs w:val="36"/>
        </w:rPr>
        <w:lastRenderedPageBreak/>
        <w:t>Aktualna sytuacja społeczno-</w:t>
      </w:r>
      <w:r w:rsidR="00A54B34" w:rsidRPr="00CC4EB3">
        <w:rPr>
          <w:sz w:val="36"/>
          <w:szCs w:val="36"/>
        </w:rPr>
        <w:t xml:space="preserve">gospodarcza </w:t>
      </w:r>
      <w:r>
        <w:rPr>
          <w:sz w:val="36"/>
          <w:szCs w:val="36"/>
        </w:rPr>
        <w:br/>
      </w:r>
      <w:r w:rsidR="00A54B34" w:rsidRPr="00CC4EB3">
        <w:rPr>
          <w:sz w:val="36"/>
          <w:szCs w:val="36"/>
        </w:rPr>
        <w:t>na obszarze objętym Strategią</w:t>
      </w:r>
      <w:bookmarkEnd w:id="2"/>
    </w:p>
    <w:p w14:paraId="71F3ABA1" w14:textId="77777777" w:rsidR="001E3B23" w:rsidRPr="004800F3" w:rsidRDefault="001E3B23" w:rsidP="004800F3">
      <w:pPr>
        <w:pStyle w:val="Akapitzlist"/>
        <w:jc w:val="both"/>
        <w:rPr>
          <w:sz w:val="20"/>
          <w:szCs w:val="20"/>
        </w:rPr>
      </w:pPr>
    </w:p>
    <w:p w14:paraId="2C0C374D" w14:textId="77777777" w:rsidR="00A54B34" w:rsidRPr="00CC4EB3" w:rsidRDefault="00A54B34" w:rsidP="001E3B23">
      <w:pPr>
        <w:pStyle w:val="Akapitzlist"/>
        <w:numPr>
          <w:ilvl w:val="1"/>
          <w:numId w:val="1"/>
        </w:numPr>
        <w:outlineLvl w:val="1"/>
        <w:rPr>
          <w:sz w:val="32"/>
          <w:szCs w:val="32"/>
        </w:rPr>
      </w:pPr>
      <w:bookmarkStart w:id="3" w:name="_Toc432770580"/>
      <w:r w:rsidRPr="00CC4EB3">
        <w:rPr>
          <w:sz w:val="32"/>
          <w:szCs w:val="32"/>
        </w:rPr>
        <w:t>Podstawowe dane dotyczące obszaru</w:t>
      </w:r>
      <w:bookmarkEnd w:id="3"/>
    </w:p>
    <w:p w14:paraId="6BB24988" w14:textId="77777777" w:rsidR="001E3B23" w:rsidRPr="004800F3" w:rsidRDefault="001E3B23" w:rsidP="004800F3">
      <w:pPr>
        <w:jc w:val="both"/>
        <w:rPr>
          <w:sz w:val="20"/>
          <w:szCs w:val="20"/>
        </w:rPr>
      </w:pPr>
    </w:p>
    <w:p w14:paraId="31BBC7F7" w14:textId="77777777" w:rsidR="001E3B23" w:rsidRPr="00CC4EB3" w:rsidRDefault="00A54B34" w:rsidP="001E3B23">
      <w:pPr>
        <w:pStyle w:val="Akapitzlist"/>
        <w:numPr>
          <w:ilvl w:val="2"/>
          <w:numId w:val="1"/>
        </w:numPr>
        <w:outlineLvl w:val="2"/>
        <w:rPr>
          <w:sz w:val="28"/>
          <w:szCs w:val="28"/>
        </w:rPr>
      </w:pPr>
      <w:bookmarkStart w:id="4" w:name="_Toc432770581"/>
      <w:r w:rsidRPr="00CC4EB3">
        <w:rPr>
          <w:sz w:val="28"/>
          <w:szCs w:val="28"/>
        </w:rPr>
        <w:t>Położenie</w:t>
      </w:r>
      <w:bookmarkEnd w:id="4"/>
    </w:p>
    <w:p w14:paraId="0BF31564" w14:textId="77777777" w:rsidR="00D15848" w:rsidRDefault="003C6175" w:rsidP="003659BA">
      <w:pPr>
        <w:spacing w:after="0" w:line="360" w:lineRule="auto"/>
        <w:jc w:val="both"/>
        <w:rPr>
          <w:sz w:val="20"/>
          <w:szCs w:val="20"/>
        </w:rPr>
      </w:pPr>
      <w:r>
        <w:rPr>
          <w:sz w:val="20"/>
          <w:szCs w:val="20"/>
        </w:rPr>
        <w:t xml:space="preserve">Gmina </w:t>
      </w:r>
      <w:r w:rsidR="00A60B58">
        <w:rPr>
          <w:sz w:val="20"/>
          <w:szCs w:val="20"/>
        </w:rPr>
        <w:t xml:space="preserve">wiejska </w:t>
      </w:r>
      <w:r>
        <w:rPr>
          <w:sz w:val="20"/>
          <w:szCs w:val="20"/>
        </w:rPr>
        <w:t>Godzianów położona jest w powiecie skierniewickim, w województwie łódzkim.</w:t>
      </w:r>
    </w:p>
    <w:p w14:paraId="07885BD2" w14:textId="77777777" w:rsidR="003C6175" w:rsidRDefault="003C6175" w:rsidP="003659BA">
      <w:pPr>
        <w:autoSpaceDE w:val="0"/>
        <w:autoSpaceDN w:val="0"/>
        <w:adjustRightInd w:val="0"/>
        <w:spacing w:after="0" w:line="360" w:lineRule="auto"/>
        <w:jc w:val="both"/>
        <w:rPr>
          <w:rFonts w:cstheme="minorHAnsi"/>
          <w:sz w:val="20"/>
          <w:szCs w:val="20"/>
        </w:rPr>
      </w:pPr>
      <w:r w:rsidRPr="00436106">
        <w:rPr>
          <w:rFonts w:cstheme="minorHAnsi"/>
          <w:sz w:val="20"/>
          <w:szCs w:val="20"/>
        </w:rPr>
        <w:t>Powiat skierniewicki położony jest w północno-wschodnie</w:t>
      </w:r>
      <w:r w:rsidR="00A60B58">
        <w:rPr>
          <w:rFonts w:cstheme="minorHAnsi"/>
          <w:sz w:val="20"/>
          <w:szCs w:val="20"/>
        </w:rPr>
        <w:t>j części województwa łódzkiego.</w:t>
      </w:r>
    </w:p>
    <w:p w14:paraId="15374D80" w14:textId="77777777" w:rsidR="00EA07CE" w:rsidRDefault="00EA07CE" w:rsidP="00EA07CE">
      <w:pPr>
        <w:spacing w:before="240" w:after="0" w:line="240" w:lineRule="auto"/>
        <w:jc w:val="center"/>
        <w:rPr>
          <w:rFonts w:cstheme="minorHAnsi"/>
          <w:sz w:val="20"/>
          <w:szCs w:val="20"/>
        </w:rPr>
      </w:pPr>
      <w:r>
        <w:rPr>
          <w:rFonts w:cstheme="minorHAnsi"/>
          <w:sz w:val="20"/>
          <w:szCs w:val="20"/>
        </w:rPr>
        <w:t>Położenie powiatu skierniewickiego na mapie województwa</w:t>
      </w:r>
    </w:p>
    <w:p w14:paraId="05A4E28C" w14:textId="77777777" w:rsidR="003C6175" w:rsidRDefault="003659BA" w:rsidP="00EA07CE">
      <w:pPr>
        <w:spacing w:after="0" w:line="240" w:lineRule="auto"/>
        <w:rPr>
          <w:rFonts w:cstheme="minorHAnsi"/>
          <w:sz w:val="20"/>
          <w:szCs w:val="20"/>
        </w:rPr>
      </w:pPr>
      <w:r>
        <w:rPr>
          <w:noProof/>
          <w:lang w:eastAsia="pl-PL"/>
        </w:rPr>
        <mc:AlternateContent>
          <mc:Choice Requires="wps">
            <w:drawing>
              <wp:anchor distT="0" distB="0" distL="114300" distR="114300" simplePos="0" relativeHeight="251659264" behindDoc="0" locked="0" layoutInCell="1" allowOverlap="1" wp14:anchorId="79DF35B5" wp14:editId="031C5592">
                <wp:simplePos x="0" y="0"/>
                <wp:positionH relativeFrom="column">
                  <wp:posOffset>3072130</wp:posOffset>
                </wp:positionH>
                <wp:positionV relativeFrom="paragraph">
                  <wp:posOffset>730250</wp:posOffset>
                </wp:positionV>
                <wp:extent cx="971550" cy="266700"/>
                <wp:effectExtent l="0" t="57150" r="0" b="19050"/>
                <wp:wrapNone/>
                <wp:docPr id="4" name="Łącznik prosty ze strzałką 4"/>
                <wp:cNvGraphicFramePr/>
                <a:graphic xmlns:a="http://schemas.openxmlformats.org/drawingml/2006/main">
                  <a:graphicData uri="http://schemas.microsoft.com/office/word/2010/wordprocessingShape">
                    <wps:wsp>
                      <wps:cNvCnPr/>
                      <wps:spPr>
                        <a:xfrm flipV="1">
                          <a:off x="0" y="0"/>
                          <a:ext cx="97155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D0AC9B" id="_x0000_t32" coordsize="21600,21600" o:spt="32" o:oned="t" path="m,l21600,21600e" filled="f">
                <v:path arrowok="t" fillok="f" o:connecttype="none"/>
                <o:lock v:ext="edit" shapetype="t"/>
              </v:shapetype>
              <v:shape id="Łącznik prosty ze strzałką 4" o:spid="_x0000_s1026" type="#_x0000_t32" style="position:absolute;margin-left:241.9pt;margin-top:57.5pt;width:76.5pt;height:21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" strokecolor="black [3200]" strokeweight=".5pt">
                <v:stroke endarrow="open" joinstyle="miter"/>
              </v:shape>
            </w:pict>
          </mc:Fallback>
        </mc:AlternateContent>
      </w:r>
      <w:r w:rsidR="003C6175" w:rsidRPr="00436106">
        <w:rPr>
          <w:rFonts w:cstheme="minorHAnsi"/>
          <w:noProof/>
          <w:sz w:val="20"/>
          <w:szCs w:val="20"/>
          <w:lang w:eastAsia="pl-PL"/>
        </w:rPr>
        <mc:AlternateContent>
          <mc:Choice Requires="wps">
            <w:drawing>
              <wp:anchor distT="0" distB="0" distL="114300" distR="114300" simplePos="0" relativeHeight="251660288" behindDoc="0" locked="0" layoutInCell="1" allowOverlap="1" wp14:anchorId="710B7C68" wp14:editId="60B08EBA">
                <wp:simplePos x="0" y="0"/>
                <wp:positionH relativeFrom="column">
                  <wp:posOffset>4043680</wp:posOffset>
                </wp:positionH>
                <wp:positionV relativeFrom="paragraph">
                  <wp:posOffset>608965</wp:posOffset>
                </wp:positionV>
                <wp:extent cx="1600200" cy="257175"/>
                <wp:effectExtent l="0" t="0" r="19050" b="28575"/>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57175"/>
                        </a:xfrm>
                        <a:prstGeom prst="rect">
                          <a:avLst/>
                        </a:prstGeom>
                        <a:solidFill>
                          <a:srgbClr val="FFFFFF"/>
                        </a:solidFill>
                        <a:ln w="9525">
                          <a:solidFill>
                            <a:srgbClr val="000000"/>
                          </a:solidFill>
                          <a:miter lim="800000"/>
                          <a:headEnd/>
                          <a:tailEnd/>
                        </a:ln>
                      </wps:spPr>
                      <wps:txbx>
                        <w:txbxContent>
                          <w:p w14:paraId="7FDA8973" w14:textId="77777777" w:rsidR="000F7FBF" w:rsidRDefault="000F7FBF" w:rsidP="003C6175">
                            <w:pPr>
                              <w:jc w:val="center"/>
                            </w:pPr>
                            <w:r>
                              <w:t>powiat skierniewicki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0B7C68" id="_x0000_t202" coordsize="21600,21600" o:spt="202" path="m,l,21600r21600,l21600,xe">
                <v:stroke joinstyle="miter"/>
                <v:path gradientshapeok="t" o:connecttype="rect"/>
              </v:shapetype>
              <v:shape id="Pole tekstowe 2" o:spid="_x0000_s1026" type="#_x0000_t202" style="position:absolute;margin-left:318.4pt;margin-top:47.95pt;width:126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">
                <v:textbox>
                  <w:txbxContent>
                    <w:p w14:paraId="7FDA8973" w14:textId="77777777" w:rsidR="000F7FBF" w:rsidRDefault="000F7FBF" w:rsidP="003C6175">
                      <w:pPr>
                        <w:jc w:val="center"/>
                      </w:pPr>
                      <w:r>
                        <w:t>powiat skierniewicki</w:t>
                      </w:r>
                    </w:p>
                  </w:txbxContent>
                </v:textbox>
              </v:shape>
            </w:pict>
          </mc:Fallback>
        </mc:AlternateContent>
      </w:r>
      <w:r w:rsidR="003C6175">
        <w:rPr>
          <w:noProof/>
          <w:lang w:eastAsia="pl-PL"/>
        </w:rPr>
        <w:drawing>
          <wp:inline distT="0" distB="0" distL="0" distR="0" wp14:anchorId="70606A88" wp14:editId="3DE3D200">
            <wp:extent cx="4217930" cy="4057650"/>
            <wp:effectExtent l="0" t="0" r="0" b="0"/>
            <wp:docPr id="2" name="Obraz 2" descr="http://www.energetyczni.pl/szukaj_audytora/lodzke/lodzk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ergetyczni.pl/szukaj_audytora/lodzke/lodzki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3299" cy="4062815"/>
                    </a:xfrm>
                    <a:prstGeom prst="rect">
                      <a:avLst/>
                    </a:prstGeom>
                    <a:noFill/>
                    <a:ln>
                      <a:noFill/>
                    </a:ln>
                  </pic:spPr>
                </pic:pic>
              </a:graphicData>
            </a:graphic>
          </wp:inline>
        </w:drawing>
      </w:r>
    </w:p>
    <w:p w14:paraId="2193CD6F" w14:textId="77777777" w:rsidR="001A34B6" w:rsidRDefault="001A34B6" w:rsidP="00AB6E40">
      <w:pPr>
        <w:spacing w:after="0" w:line="360" w:lineRule="auto"/>
        <w:jc w:val="both"/>
        <w:rPr>
          <w:sz w:val="20"/>
        </w:rPr>
      </w:pPr>
    </w:p>
    <w:p w14:paraId="3E3CD41F" w14:textId="77777777" w:rsidR="00AB6E40" w:rsidRDefault="00AB6E40" w:rsidP="00AB6E40">
      <w:pPr>
        <w:spacing w:after="0" w:line="360" w:lineRule="auto"/>
        <w:jc w:val="both"/>
        <w:rPr>
          <w:sz w:val="20"/>
        </w:rPr>
      </w:pPr>
      <w:r w:rsidRPr="00AB6E40">
        <w:rPr>
          <w:sz w:val="20"/>
        </w:rPr>
        <w:t xml:space="preserve">Gmina Godzianów położona jest w centralnej części powiatu skierniewickiego. Graniczy z gminami: Lipce Reymontowskie (na zachód), Skierniewice (na wschód), Głuchów (na południe), Słupia </w:t>
      </w:r>
      <w:r w:rsidR="00EA07CE">
        <w:rPr>
          <w:sz w:val="20"/>
        </w:rPr>
        <w:br/>
        <w:t>(na południowy-</w:t>
      </w:r>
      <w:r w:rsidRPr="00AB6E40">
        <w:rPr>
          <w:sz w:val="20"/>
        </w:rPr>
        <w:t>zachód) i Maków (na północ).</w:t>
      </w:r>
    </w:p>
    <w:p w14:paraId="3EA276F6" w14:textId="77777777" w:rsidR="001A34B6" w:rsidRDefault="001A34B6" w:rsidP="00AB6E40">
      <w:pPr>
        <w:spacing w:after="0" w:line="360" w:lineRule="auto"/>
        <w:jc w:val="both"/>
        <w:rPr>
          <w:sz w:val="20"/>
        </w:rPr>
      </w:pPr>
    </w:p>
    <w:p w14:paraId="79BAA311" w14:textId="77777777" w:rsidR="001A34B6" w:rsidRDefault="001A34B6" w:rsidP="00AB6E40">
      <w:pPr>
        <w:spacing w:after="0" w:line="360" w:lineRule="auto"/>
        <w:jc w:val="both"/>
        <w:rPr>
          <w:sz w:val="20"/>
        </w:rPr>
      </w:pPr>
    </w:p>
    <w:p w14:paraId="080EAC01" w14:textId="77777777" w:rsidR="001A34B6" w:rsidRDefault="001A34B6" w:rsidP="00AB6E40">
      <w:pPr>
        <w:spacing w:after="0" w:line="360" w:lineRule="auto"/>
        <w:jc w:val="both"/>
        <w:rPr>
          <w:sz w:val="20"/>
        </w:rPr>
      </w:pPr>
    </w:p>
    <w:p w14:paraId="35E95A56" w14:textId="77777777" w:rsidR="001A34B6" w:rsidRDefault="001A34B6" w:rsidP="00AB6E40">
      <w:pPr>
        <w:spacing w:after="0" w:line="360" w:lineRule="auto"/>
        <w:jc w:val="both"/>
        <w:rPr>
          <w:sz w:val="20"/>
        </w:rPr>
      </w:pPr>
    </w:p>
    <w:p w14:paraId="543B6304" w14:textId="77777777" w:rsidR="001A34B6" w:rsidRDefault="001A34B6" w:rsidP="00AB6E40">
      <w:pPr>
        <w:spacing w:after="0" w:line="360" w:lineRule="auto"/>
        <w:jc w:val="both"/>
        <w:rPr>
          <w:sz w:val="20"/>
        </w:rPr>
      </w:pPr>
    </w:p>
    <w:p w14:paraId="05527F20" w14:textId="77777777" w:rsidR="001A34B6" w:rsidRDefault="001A34B6" w:rsidP="00AB6E40">
      <w:pPr>
        <w:spacing w:after="0" w:line="360" w:lineRule="auto"/>
        <w:jc w:val="both"/>
        <w:rPr>
          <w:sz w:val="20"/>
        </w:rPr>
      </w:pPr>
    </w:p>
    <w:p w14:paraId="48E3ACF7" w14:textId="77777777" w:rsidR="00AB6E40" w:rsidRDefault="00C168C9" w:rsidP="00AB6E40">
      <w:pPr>
        <w:spacing w:before="240" w:after="0" w:line="240" w:lineRule="auto"/>
        <w:jc w:val="center"/>
        <w:rPr>
          <w:sz w:val="20"/>
        </w:rPr>
      </w:pPr>
      <w:r>
        <w:rPr>
          <w:sz w:val="20"/>
        </w:rPr>
        <w:lastRenderedPageBreak/>
        <w:t>Położenie G</w:t>
      </w:r>
      <w:r w:rsidR="00AB6E40">
        <w:rPr>
          <w:sz w:val="20"/>
        </w:rPr>
        <w:t>miny Godzianów w powiecie skierniewickim</w:t>
      </w:r>
    </w:p>
    <w:p w14:paraId="616F5E5D" w14:textId="77777777" w:rsidR="00AB6E40" w:rsidRPr="00AB6E40" w:rsidRDefault="00EA07CE" w:rsidP="00687913">
      <w:pPr>
        <w:spacing w:after="240" w:line="240" w:lineRule="auto"/>
        <w:jc w:val="right"/>
        <w:rPr>
          <w:sz w:val="20"/>
        </w:rPr>
      </w:pPr>
      <w:r w:rsidRPr="003C6175">
        <w:rPr>
          <w:noProof/>
          <w:sz w:val="20"/>
          <w:szCs w:val="20"/>
          <w:lang w:eastAsia="pl-PL"/>
        </w:rPr>
        <mc:AlternateContent>
          <mc:Choice Requires="wps">
            <w:drawing>
              <wp:anchor distT="0" distB="0" distL="114300" distR="114300" simplePos="0" relativeHeight="251664384" behindDoc="0" locked="0" layoutInCell="1" allowOverlap="1" wp14:anchorId="67FC27BC" wp14:editId="4F8D3A0D">
                <wp:simplePos x="0" y="0"/>
                <wp:positionH relativeFrom="column">
                  <wp:posOffset>281305</wp:posOffset>
                </wp:positionH>
                <wp:positionV relativeFrom="paragraph">
                  <wp:posOffset>2018665</wp:posOffset>
                </wp:positionV>
                <wp:extent cx="1333500" cy="266700"/>
                <wp:effectExtent l="0" t="0" r="19050" b="19050"/>
                <wp:wrapNone/>
                <wp:docPr id="28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66700"/>
                        </a:xfrm>
                        <a:prstGeom prst="rect">
                          <a:avLst/>
                        </a:prstGeom>
                        <a:solidFill>
                          <a:srgbClr val="FFFFFF"/>
                        </a:solidFill>
                        <a:ln w="9525">
                          <a:solidFill>
                            <a:srgbClr val="000000"/>
                          </a:solidFill>
                          <a:miter lim="800000"/>
                          <a:headEnd/>
                          <a:tailEnd/>
                        </a:ln>
                      </wps:spPr>
                      <wps:txbx>
                        <w:txbxContent>
                          <w:p w14:paraId="6074287B" w14:textId="77777777" w:rsidR="000F7FBF" w:rsidRDefault="000F7FBF" w:rsidP="003C6175">
                            <w:pPr>
                              <w:jc w:val="center"/>
                            </w:pPr>
                            <w:r>
                              <w:t>gmina Godzianów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C27BC" id="_x0000_s1027" type="#_x0000_t202" style="position:absolute;left:0;text-align:left;margin-left:22.15pt;margin-top:158.95pt;width:10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">
                <v:textbox>
                  <w:txbxContent>
                    <w:p w14:paraId="6074287B" w14:textId="77777777" w:rsidR="000F7FBF" w:rsidRDefault="000F7FBF" w:rsidP="003C6175">
                      <w:pPr>
                        <w:jc w:val="center"/>
                      </w:pPr>
                      <w:r>
                        <w:t>gmina Godzianów</w:t>
                      </w:r>
                    </w:p>
                  </w:txbxContent>
                </v:textbox>
              </v:shape>
            </w:pict>
          </mc:Fallback>
        </mc:AlternateContent>
      </w:r>
      <w:r>
        <w:rPr>
          <w:noProof/>
          <w:sz w:val="20"/>
          <w:szCs w:val="20"/>
          <w:lang w:eastAsia="pl-PL"/>
        </w:rPr>
        <mc:AlternateContent>
          <mc:Choice Requires="wps">
            <w:drawing>
              <wp:anchor distT="0" distB="0" distL="114300" distR="114300" simplePos="0" relativeHeight="251662336" behindDoc="0" locked="0" layoutInCell="1" allowOverlap="1" wp14:anchorId="77F8EDFE" wp14:editId="23CF3158">
                <wp:simplePos x="0" y="0"/>
                <wp:positionH relativeFrom="column">
                  <wp:posOffset>1614805</wp:posOffset>
                </wp:positionH>
                <wp:positionV relativeFrom="paragraph">
                  <wp:posOffset>2155825</wp:posOffset>
                </wp:positionV>
                <wp:extent cx="1552575" cy="0"/>
                <wp:effectExtent l="38100" t="76200" r="0" b="114300"/>
                <wp:wrapNone/>
                <wp:docPr id="31" name="Łącznik prosty ze strzałką 31"/>
                <wp:cNvGraphicFramePr/>
                <a:graphic xmlns:a="http://schemas.openxmlformats.org/drawingml/2006/main">
                  <a:graphicData uri="http://schemas.microsoft.com/office/word/2010/wordprocessingShape">
                    <wps:wsp>
                      <wps:cNvCnPr/>
                      <wps:spPr>
                        <a:xfrm flipH="1">
                          <a:off x="0" y="0"/>
                          <a:ext cx="15525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EE8A794" id="Łącznik prosty ze strzałką 31" o:spid="_x0000_s1026" type="#_x0000_t32" style="position:absolute;margin-left:127.15pt;margin-top:169.75pt;width:122.25pt;height:0;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" strokecolor="black [3200]" strokeweight=".5pt">
                <v:stroke endarrow="open" joinstyle="miter"/>
              </v:shape>
            </w:pict>
          </mc:Fallback>
        </mc:AlternateContent>
      </w:r>
      <w:r w:rsidR="00687913" w:rsidRPr="00687913">
        <w:rPr>
          <w:noProof/>
          <w:lang w:eastAsia="pl-PL"/>
        </w:rPr>
        <w:drawing>
          <wp:inline distT="0" distB="0" distL="0" distR="0" wp14:anchorId="5EA4D169" wp14:editId="74029E2E">
            <wp:extent cx="3482625" cy="3465299"/>
            <wp:effectExtent l="0" t="0" r="3810" b="1905"/>
            <wp:docPr id="5" name="Obraz 5" descr="https://www.osp.org.pl/hosting/mapy/lodzkie/skierniewic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sp.org.pl/hosting/mapy/lodzkie/skierniewick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6558" cy="3469213"/>
                    </a:xfrm>
                    <a:prstGeom prst="rect">
                      <a:avLst/>
                    </a:prstGeom>
                    <a:noFill/>
                    <a:ln>
                      <a:noFill/>
                    </a:ln>
                  </pic:spPr>
                </pic:pic>
              </a:graphicData>
            </a:graphic>
          </wp:inline>
        </w:drawing>
      </w:r>
    </w:p>
    <w:p w14:paraId="0883FF70" w14:textId="77777777" w:rsidR="001A34B6" w:rsidRDefault="001A34B6" w:rsidP="00AB6E40">
      <w:pPr>
        <w:spacing w:after="0" w:line="360" w:lineRule="auto"/>
        <w:jc w:val="both"/>
        <w:rPr>
          <w:sz w:val="20"/>
        </w:rPr>
      </w:pPr>
    </w:p>
    <w:p w14:paraId="4AEB2382" w14:textId="77777777" w:rsidR="00AB6E40" w:rsidRPr="00AB6E40" w:rsidRDefault="00AB6E40" w:rsidP="00AB6E40">
      <w:pPr>
        <w:spacing w:after="0" w:line="360" w:lineRule="auto"/>
        <w:jc w:val="both"/>
        <w:rPr>
          <w:sz w:val="20"/>
        </w:rPr>
      </w:pPr>
      <w:r w:rsidRPr="00AB6E40">
        <w:rPr>
          <w:sz w:val="20"/>
        </w:rPr>
        <w:t>Gmina położona jest w granicach historycznie rozumianego Mazowsza. Wchodzi w skład Wysoczyzny Skierniewickiej, najdalej wysuniętego ku wschodowi terenu Wyżyny Łódzkiej, terenu wzniesionego maksymalnie do 220 m. n.p.m.</w:t>
      </w:r>
    </w:p>
    <w:p w14:paraId="39BE186E" w14:textId="77777777" w:rsidR="001A34B6" w:rsidRDefault="001A34B6" w:rsidP="00AB6E40">
      <w:pPr>
        <w:spacing w:after="0" w:line="360" w:lineRule="auto"/>
        <w:jc w:val="both"/>
        <w:rPr>
          <w:sz w:val="20"/>
        </w:rPr>
      </w:pPr>
    </w:p>
    <w:p w14:paraId="4CBC0482" w14:textId="77777777" w:rsidR="00AB6E40" w:rsidRDefault="00AB6E40" w:rsidP="00AB6E40">
      <w:pPr>
        <w:spacing w:after="0" w:line="360" w:lineRule="auto"/>
        <w:jc w:val="both"/>
        <w:rPr>
          <w:sz w:val="20"/>
        </w:rPr>
      </w:pPr>
      <w:r w:rsidRPr="00AB6E40">
        <w:rPr>
          <w:sz w:val="20"/>
        </w:rPr>
        <w:t>Gmina charakteryzuje się wyraźnie ukształtowaną siecią osadniczą, której centrum stanowi wieś gminna Godzianów, a otaczają ją uzupełniające jednostki takie jak: Byc</w:t>
      </w:r>
      <w:r>
        <w:rPr>
          <w:sz w:val="20"/>
        </w:rPr>
        <w:t>zki, Kawęczyn, Lnisno, Płyćwia oraz</w:t>
      </w:r>
      <w:r w:rsidRPr="00AB6E40">
        <w:rPr>
          <w:sz w:val="20"/>
        </w:rPr>
        <w:t xml:space="preserve"> Zapady.</w:t>
      </w:r>
    </w:p>
    <w:p w14:paraId="6405D32E" w14:textId="77777777" w:rsidR="00AB6E40" w:rsidRDefault="00AB6E40" w:rsidP="00AB6E40">
      <w:pPr>
        <w:spacing w:after="0" w:line="360" w:lineRule="auto"/>
        <w:jc w:val="both"/>
        <w:rPr>
          <w:sz w:val="20"/>
        </w:rPr>
      </w:pPr>
    </w:p>
    <w:p w14:paraId="4E837163" w14:textId="77777777" w:rsidR="00A60B58" w:rsidRPr="00AB6E40" w:rsidRDefault="00D15848" w:rsidP="00AB6E40">
      <w:pPr>
        <w:spacing w:after="0" w:line="360" w:lineRule="auto"/>
        <w:jc w:val="both"/>
        <w:rPr>
          <w:sz w:val="20"/>
        </w:rPr>
      </w:pPr>
      <w:r w:rsidRPr="00AB6E40">
        <w:rPr>
          <w:sz w:val="20"/>
        </w:rPr>
        <w:t>Wieś gminna Godzianów</w:t>
      </w:r>
      <w:r w:rsidR="00A60B58" w:rsidRPr="00AB6E40">
        <w:rPr>
          <w:sz w:val="20"/>
        </w:rPr>
        <w:t xml:space="preserve"> położona jest w odległości:</w:t>
      </w:r>
    </w:p>
    <w:p w14:paraId="23A1CF77" w14:textId="77777777" w:rsidR="00AB6E40" w:rsidRDefault="00C168C9" w:rsidP="00646168">
      <w:pPr>
        <w:pStyle w:val="Akapitzlist"/>
        <w:numPr>
          <w:ilvl w:val="0"/>
          <w:numId w:val="55"/>
        </w:numPr>
        <w:spacing w:after="0" w:line="360" w:lineRule="auto"/>
        <w:jc w:val="both"/>
        <w:rPr>
          <w:sz w:val="20"/>
        </w:rPr>
      </w:pPr>
      <w:r>
        <w:rPr>
          <w:sz w:val="20"/>
        </w:rPr>
        <w:t>o</w:t>
      </w:r>
      <w:r w:rsidR="00A60B58" w:rsidRPr="00AB6E40">
        <w:rPr>
          <w:sz w:val="20"/>
        </w:rPr>
        <w:t>koło 50 km od Łodzi;</w:t>
      </w:r>
    </w:p>
    <w:p w14:paraId="11A0BC4F" w14:textId="77777777" w:rsidR="00A60B58" w:rsidRPr="00AB6E40" w:rsidRDefault="00C168C9" w:rsidP="00646168">
      <w:pPr>
        <w:pStyle w:val="Akapitzlist"/>
        <w:numPr>
          <w:ilvl w:val="0"/>
          <w:numId w:val="55"/>
        </w:numPr>
        <w:spacing w:after="0" w:line="360" w:lineRule="auto"/>
        <w:jc w:val="both"/>
        <w:rPr>
          <w:sz w:val="20"/>
        </w:rPr>
      </w:pPr>
      <w:r>
        <w:rPr>
          <w:sz w:val="20"/>
        </w:rPr>
        <w:t>ok</w:t>
      </w:r>
      <w:r w:rsidR="00A60B58" w:rsidRPr="00AB6E40">
        <w:rPr>
          <w:sz w:val="20"/>
        </w:rPr>
        <w:t xml:space="preserve">oło </w:t>
      </w:r>
      <w:r w:rsidR="00D15848" w:rsidRPr="00AB6E40">
        <w:rPr>
          <w:sz w:val="20"/>
        </w:rPr>
        <w:t>80 km od Warszawy</w:t>
      </w:r>
      <w:r w:rsidR="00A60B58" w:rsidRPr="00AB6E40">
        <w:rPr>
          <w:sz w:val="20"/>
        </w:rPr>
        <w:t>;</w:t>
      </w:r>
    </w:p>
    <w:p w14:paraId="5E64DF64" w14:textId="77777777" w:rsidR="00A60B58" w:rsidRPr="00AB6E40" w:rsidRDefault="00C168C9" w:rsidP="00646168">
      <w:pPr>
        <w:pStyle w:val="Akapitzlist"/>
        <w:numPr>
          <w:ilvl w:val="0"/>
          <w:numId w:val="55"/>
        </w:numPr>
        <w:spacing w:after="0" w:line="360" w:lineRule="auto"/>
        <w:jc w:val="both"/>
        <w:rPr>
          <w:sz w:val="20"/>
        </w:rPr>
      </w:pPr>
      <w:r>
        <w:rPr>
          <w:sz w:val="20"/>
        </w:rPr>
        <w:t>o</w:t>
      </w:r>
      <w:r w:rsidR="00A60B58" w:rsidRPr="00AB6E40">
        <w:rPr>
          <w:sz w:val="20"/>
        </w:rPr>
        <w:t>koło 34 km od Łowicza;</w:t>
      </w:r>
    </w:p>
    <w:p w14:paraId="5EDADE1C" w14:textId="77777777" w:rsidR="00A60B58" w:rsidRPr="00AB6E40" w:rsidRDefault="00C168C9" w:rsidP="00646168">
      <w:pPr>
        <w:pStyle w:val="Akapitzlist"/>
        <w:numPr>
          <w:ilvl w:val="0"/>
          <w:numId w:val="55"/>
        </w:numPr>
        <w:spacing w:after="0" w:line="360" w:lineRule="auto"/>
        <w:jc w:val="both"/>
        <w:rPr>
          <w:sz w:val="20"/>
        </w:rPr>
      </w:pPr>
      <w:r>
        <w:rPr>
          <w:sz w:val="20"/>
        </w:rPr>
        <w:t>o</w:t>
      </w:r>
      <w:r w:rsidR="00A60B58" w:rsidRPr="00AB6E40">
        <w:rPr>
          <w:sz w:val="20"/>
        </w:rPr>
        <w:t>koło 25 km od Rawy Mazowieckiej;</w:t>
      </w:r>
    </w:p>
    <w:p w14:paraId="0D87CFC3" w14:textId="77777777" w:rsidR="00396256" w:rsidRDefault="00C168C9" w:rsidP="00646168">
      <w:pPr>
        <w:pStyle w:val="Akapitzlist"/>
        <w:numPr>
          <w:ilvl w:val="0"/>
          <w:numId w:val="55"/>
        </w:numPr>
        <w:spacing w:after="0" w:line="360" w:lineRule="auto"/>
        <w:jc w:val="both"/>
        <w:rPr>
          <w:sz w:val="20"/>
        </w:rPr>
      </w:pPr>
      <w:r>
        <w:rPr>
          <w:sz w:val="20"/>
        </w:rPr>
        <w:t>o</w:t>
      </w:r>
      <w:r w:rsidR="00A60B58" w:rsidRPr="00AB6E40">
        <w:rPr>
          <w:sz w:val="20"/>
        </w:rPr>
        <w:t xml:space="preserve">koło </w:t>
      </w:r>
      <w:r>
        <w:rPr>
          <w:sz w:val="20"/>
        </w:rPr>
        <w:t>10 km od Skierniewic.</w:t>
      </w:r>
    </w:p>
    <w:p w14:paraId="2E3A1B6C" w14:textId="77777777" w:rsidR="00EA07CE" w:rsidRDefault="00EA07CE" w:rsidP="00EA07CE">
      <w:pPr>
        <w:spacing w:after="0" w:line="360" w:lineRule="auto"/>
        <w:jc w:val="both"/>
        <w:rPr>
          <w:sz w:val="20"/>
        </w:rPr>
      </w:pPr>
    </w:p>
    <w:p w14:paraId="063ABED4" w14:textId="77777777" w:rsidR="00EA07CE" w:rsidRDefault="00EA07CE" w:rsidP="00EA07CE">
      <w:pPr>
        <w:spacing w:after="0" w:line="360" w:lineRule="auto"/>
        <w:jc w:val="both"/>
        <w:rPr>
          <w:sz w:val="20"/>
        </w:rPr>
      </w:pPr>
    </w:p>
    <w:p w14:paraId="16B76E29" w14:textId="77777777" w:rsidR="00EA07CE" w:rsidRDefault="00EA07CE" w:rsidP="00EA07CE">
      <w:pPr>
        <w:spacing w:after="0" w:line="360" w:lineRule="auto"/>
        <w:jc w:val="both"/>
        <w:rPr>
          <w:sz w:val="20"/>
        </w:rPr>
      </w:pPr>
    </w:p>
    <w:p w14:paraId="1609D5A4" w14:textId="77777777" w:rsidR="00EA07CE" w:rsidRDefault="00EA07CE" w:rsidP="00EA07CE">
      <w:pPr>
        <w:spacing w:after="0" w:line="360" w:lineRule="auto"/>
        <w:jc w:val="both"/>
        <w:rPr>
          <w:sz w:val="20"/>
        </w:rPr>
      </w:pPr>
    </w:p>
    <w:p w14:paraId="1255B7A4" w14:textId="77777777" w:rsidR="001A34B6" w:rsidRDefault="001A34B6" w:rsidP="00EA07CE">
      <w:pPr>
        <w:spacing w:after="0" w:line="360" w:lineRule="auto"/>
        <w:jc w:val="both"/>
        <w:rPr>
          <w:sz w:val="20"/>
        </w:rPr>
      </w:pPr>
    </w:p>
    <w:p w14:paraId="7D72D7DB" w14:textId="77777777" w:rsidR="00EA07CE" w:rsidRDefault="00EA07CE" w:rsidP="00EA07CE">
      <w:pPr>
        <w:spacing w:after="0" w:line="360" w:lineRule="auto"/>
        <w:jc w:val="both"/>
        <w:rPr>
          <w:sz w:val="20"/>
        </w:rPr>
      </w:pPr>
    </w:p>
    <w:p w14:paraId="39CFDF20" w14:textId="77777777" w:rsidR="00EA07CE" w:rsidRPr="00EA07CE" w:rsidRDefault="00EA07CE" w:rsidP="00EA07CE">
      <w:pPr>
        <w:spacing w:after="0" w:line="360" w:lineRule="auto"/>
        <w:jc w:val="both"/>
        <w:rPr>
          <w:sz w:val="20"/>
        </w:rPr>
      </w:pPr>
    </w:p>
    <w:p w14:paraId="76AF9E1F" w14:textId="77777777" w:rsidR="00A60B58" w:rsidRPr="001A34B6" w:rsidRDefault="00EA07CE" w:rsidP="001A34B6">
      <w:pPr>
        <w:pStyle w:val="NormalnyWeb"/>
        <w:shd w:val="clear" w:color="auto" w:fill="FFFFFF"/>
        <w:spacing w:before="240" w:beforeAutospacing="0" w:after="0" w:afterAutospacing="0"/>
        <w:ind w:left="765"/>
        <w:jc w:val="center"/>
        <w:rPr>
          <w:rFonts w:cstheme="minorHAnsi"/>
          <w:sz w:val="22"/>
          <w:szCs w:val="20"/>
        </w:rPr>
      </w:pPr>
      <w:r w:rsidRPr="001A34B6">
        <w:rPr>
          <w:rFonts w:ascii="Arial" w:hAnsi="Arial" w:cs="Arial"/>
          <w:sz w:val="20"/>
          <w:szCs w:val="18"/>
        </w:rPr>
        <w:lastRenderedPageBreak/>
        <w:t>Położenie G</w:t>
      </w:r>
      <w:r w:rsidR="00A60B58" w:rsidRPr="001A34B6">
        <w:rPr>
          <w:rFonts w:ascii="Arial" w:hAnsi="Arial" w:cs="Arial"/>
          <w:sz w:val="20"/>
          <w:szCs w:val="18"/>
        </w:rPr>
        <w:t>miny Godzianów na mapie drogowej</w:t>
      </w:r>
    </w:p>
    <w:p w14:paraId="4A5200C0" w14:textId="77777777" w:rsidR="00396256" w:rsidRDefault="00396256" w:rsidP="00EA07CE">
      <w:pPr>
        <w:spacing w:after="240" w:line="240" w:lineRule="auto"/>
        <w:jc w:val="center"/>
        <w:rPr>
          <w:rFonts w:cstheme="minorHAnsi"/>
          <w:sz w:val="20"/>
          <w:szCs w:val="20"/>
        </w:rPr>
      </w:pPr>
      <w:r>
        <w:rPr>
          <w:rFonts w:cstheme="minorHAnsi"/>
          <w:noProof/>
          <w:sz w:val="20"/>
          <w:szCs w:val="20"/>
          <w:lang w:eastAsia="pl-PL"/>
        </w:rPr>
        <w:drawing>
          <wp:inline distT="0" distB="0" distL="0" distR="0" wp14:anchorId="237B4047" wp14:editId="4A5D971E">
            <wp:extent cx="5476875" cy="470535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4705350"/>
                    </a:xfrm>
                    <a:prstGeom prst="rect">
                      <a:avLst/>
                    </a:prstGeom>
                    <a:noFill/>
                    <a:ln>
                      <a:noFill/>
                    </a:ln>
                  </pic:spPr>
                </pic:pic>
              </a:graphicData>
            </a:graphic>
          </wp:inline>
        </w:drawing>
      </w:r>
    </w:p>
    <w:p w14:paraId="46F39865" w14:textId="77777777" w:rsidR="0052206B" w:rsidRDefault="0052206B" w:rsidP="00AB6E40">
      <w:pPr>
        <w:spacing w:after="0" w:line="360" w:lineRule="auto"/>
        <w:jc w:val="both"/>
        <w:rPr>
          <w:sz w:val="20"/>
        </w:rPr>
      </w:pPr>
      <w:r w:rsidRPr="00AB6E40">
        <w:rPr>
          <w:sz w:val="20"/>
        </w:rPr>
        <w:t xml:space="preserve">Przez obszar Gminy prowadzi kolej ze stacją kolejową </w:t>
      </w:r>
      <w:r w:rsidR="00AB6E40">
        <w:rPr>
          <w:sz w:val="20"/>
        </w:rPr>
        <w:t xml:space="preserve">zlokalizowaną </w:t>
      </w:r>
      <w:r w:rsidRPr="00AB6E40">
        <w:rPr>
          <w:sz w:val="20"/>
        </w:rPr>
        <w:t>w miejscowości Płyćwia.</w:t>
      </w:r>
    </w:p>
    <w:p w14:paraId="0A2A41F2" w14:textId="77777777" w:rsidR="00AB6E40" w:rsidRPr="00AB6E40" w:rsidRDefault="00AB6E40" w:rsidP="00AB6E40">
      <w:pPr>
        <w:spacing w:after="0" w:line="360" w:lineRule="auto"/>
        <w:jc w:val="both"/>
        <w:rPr>
          <w:sz w:val="20"/>
        </w:rPr>
      </w:pPr>
    </w:p>
    <w:p w14:paraId="12309FEF" w14:textId="77777777" w:rsidR="0052206B" w:rsidRPr="00AB6E40" w:rsidRDefault="0052206B" w:rsidP="00AB6E40">
      <w:pPr>
        <w:spacing w:after="0" w:line="360" w:lineRule="auto"/>
        <w:jc w:val="both"/>
        <w:rPr>
          <w:sz w:val="20"/>
        </w:rPr>
      </w:pPr>
      <w:r w:rsidRPr="00AB6E40">
        <w:rPr>
          <w:sz w:val="20"/>
        </w:rPr>
        <w:t xml:space="preserve">Do najważniejszych połączeń drogowych należy zaś droga wojewódzka Nr 705 </w:t>
      </w:r>
      <w:r w:rsidR="00EA07CE">
        <w:rPr>
          <w:sz w:val="20"/>
        </w:rPr>
        <w:t xml:space="preserve">relacji </w:t>
      </w:r>
      <w:r w:rsidRPr="00AB6E40">
        <w:rPr>
          <w:sz w:val="20"/>
        </w:rPr>
        <w:t>Śladów – Sochaczew – Skierniewice – Jeżów, przebiegająca na terenie Gminy przez miejscowości Zapady oraz Byczki.</w:t>
      </w:r>
    </w:p>
    <w:p w14:paraId="6E743E15" w14:textId="77777777" w:rsidR="00687913" w:rsidRDefault="00687913" w:rsidP="00AB6E40">
      <w:pPr>
        <w:spacing w:after="0" w:line="360" w:lineRule="auto"/>
        <w:jc w:val="both"/>
        <w:rPr>
          <w:sz w:val="20"/>
        </w:rPr>
      </w:pPr>
    </w:p>
    <w:p w14:paraId="7C7E968C" w14:textId="77777777" w:rsidR="00AB6E40" w:rsidRPr="00AB6E40" w:rsidRDefault="0052206B" w:rsidP="00AB6E40">
      <w:pPr>
        <w:spacing w:after="0" w:line="360" w:lineRule="auto"/>
        <w:jc w:val="both"/>
        <w:rPr>
          <w:sz w:val="20"/>
        </w:rPr>
      </w:pPr>
      <w:r w:rsidRPr="00AB6E40">
        <w:rPr>
          <w:sz w:val="20"/>
        </w:rPr>
        <w:t>W</w:t>
      </w:r>
      <w:r w:rsidR="00EA07CE">
        <w:rPr>
          <w:sz w:val="20"/>
        </w:rPr>
        <w:t xml:space="preserve"> kierunku zachodnim i północno-</w:t>
      </w:r>
      <w:r w:rsidRPr="00AB6E40">
        <w:rPr>
          <w:sz w:val="20"/>
        </w:rPr>
        <w:t>zachodnim od granic Gminy przebiega autostrada A2</w:t>
      </w:r>
      <w:r w:rsidR="00AB6E40" w:rsidRPr="00AB6E40">
        <w:rPr>
          <w:sz w:val="20"/>
        </w:rPr>
        <w:t xml:space="preserve"> będąca częścią drogi krajowej E30, łącząca wschód z zachodem Polski. Na obszarze powiatu skierniewickiego brakuje jednak zjazdu z autostrady, dwa najbliższe mieszczą się na obszarze powiatu łowickiego w Łyszkowicach </w:t>
      </w:r>
      <w:r w:rsidR="00AB6E40">
        <w:rPr>
          <w:sz w:val="20"/>
        </w:rPr>
        <w:t>i</w:t>
      </w:r>
      <w:r w:rsidR="00AB6E40" w:rsidRPr="00AB6E40">
        <w:rPr>
          <w:sz w:val="20"/>
        </w:rPr>
        <w:t xml:space="preserve"> Nieborowie oraz jeden w powiecie żyrardowskim (Wiskitki).</w:t>
      </w:r>
    </w:p>
    <w:p w14:paraId="1F6280DB" w14:textId="77777777" w:rsidR="0052206B" w:rsidRPr="00AB6E40" w:rsidRDefault="0052206B" w:rsidP="00AB6E40">
      <w:pPr>
        <w:spacing w:after="0" w:line="360" w:lineRule="auto"/>
        <w:jc w:val="both"/>
        <w:rPr>
          <w:sz w:val="20"/>
        </w:rPr>
      </w:pPr>
    </w:p>
    <w:p w14:paraId="20F61F1D" w14:textId="77777777" w:rsidR="003C6175" w:rsidRPr="00AB6E40" w:rsidRDefault="003C6175" w:rsidP="00AB6E40">
      <w:pPr>
        <w:spacing w:after="0" w:line="360" w:lineRule="auto"/>
        <w:jc w:val="both"/>
        <w:rPr>
          <w:sz w:val="20"/>
        </w:rPr>
      </w:pPr>
      <w:r w:rsidRPr="00AB6E40">
        <w:rPr>
          <w:sz w:val="20"/>
        </w:rPr>
        <w:t>Teren</w:t>
      </w:r>
      <w:r w:rsidR="00C168C9">
        <w:rPr>
          <w:sz w:val="20"/>
        </w:rPr>
        <w:t xml:space="preserve"> G</w:t>
      </w:r>
      <w:r w:rsidR="00AB6E40" w:rsidRPr="00AB6E40">
        <w:rPr>
          <w:sz w:val="20"/>
        </w:rPr>
        <w:t>miny</w:t>
      </w:r>
      <w:r w:rsidR="00AB6E40">
        <w:rPr>
          <w:sz w:val="20"/>
        </w:rPr>
        <w:t xml:space="preserve"> Godzianów</w:t>
      </w:r>
      <w:r w:rsidRPr="00AB6E40">
        <w:rPr>
          <w:sz w:val="20"/>
        </w:rPr>
        <w:t xml:space="preserve"> leży w dorzeczu Bzury z dopływami, Skierniewką, Uchanką i Pisią (w dolnym biegu zwanym Zwierzyńcem). Rzeka Zwierzyniec bierze swój początek na polach godzianowskich</w:t>
      </w:r>
      <w:r w:rsidR="00AB6E40" w:rsidRPr="00AB6E40">
        <w:rPr>
          <w:sz w:val="20"/>
        </w:rPr>
        <w:t>.</w:t>
      </w:r>
    </w:p>
    <w:p w14:paraId="1D144EF0" w14:textId="77777777" w:rsidR="00396256" w:rsidRPr="00AB6E40" w:rsidRDefault="00396256" w:rsidP="00AB6E40">
      <w:pPr>
        <w:spacing w:after="0" w:line="360" w:lineRule="auto"/>
        <w:jc w:val="both"/>
        <w:rPr>
          <w:sz w:val="20"/>
        </w:rPr>
      </w:pPr>
    </w:p>
    <w:p w14:paraId="2F2517E4" w14:textId="77777777" w:rsidR="00E00431" w:rsidRPr="00AB6E40" w:rsidRDefault="00E00431" w:rsidP="00AB6E40">
      <w:pPr>
        <w:spacing w:after="0" w:line="360" w:lineRule="auto"/>
        <w:jc w:val="both"/>
        <w:rPr>
          <w:sz w:val="20"/>
        </w:rPr>
      </w:pPr>
    </w:p>
    <w:p w14:paraId="3D126357" w14:textId="77777777" w:rsidR="00E00431" w:rsidRDefault="00E00431" w:rsidP="004800F3">
      <w:pPr>
        <w:jc w:val="both"/>
        <w:rPr>
          <w:sz w:val="20"/>
          <w:szCs w:val="20"/>
        </w:rPr>
      </w:pPr>
    </w:p>
    <w:p w14:paraId="0579CE76" w14:textId="77777777" w:rsidR="00E00431" w:rsidRPr="004800F3" w:rsidRDefault="00E00431" w:rsidP="004800F3">
      <w:pPr>
        <w:jc w:val="both"/>
        <w:rPr>
          <w:sz w:val="20"/>
          <w:szCs w:val="20"/>
        </w:rPr>
      </w:pPr>
    </w:p>
    <w:p w14:paraId="2CF22DC8" w14:textId="77777777" w:rsidR="001E3B23" w:rsidRPr="00CC4EB3" w:rsidRDefault="00A54B34" w:rsidP="001E3B23">
      <w:pPr>
        <w:pStyle w:val="Akapitzlist"/>
        <w:numPr>
          <w:ilvl w:val="2"/>
          <w:numId w:val="1"/>
        </w:numPr>
        <w:outlineLvl w:val="2"/>
        <w:rPr>
          <w:sz w:val="28"/>
          <w:szCs w:val="28"/>
        </w:rPr>
      </w:pPr>
      <w:bookmarkStart w:id="5" w:name="_Toc432770582"/>
      <w:r w:rsidRPr="00CC4EB3">
        <w:rPr>
          <w:sz w:val="28"/>
          <w:szCs w:val="28"/>
        </w:rPr>
        <w:lastRenderedPageBreak/>
        <w:t>Powierzchnia</w:t>
      </w:r>
      <w:bookmarkEnd w:id="5"/>
    </w:p>
    <w:p w14:paraId="61D30BE0" w14:textId="77777777" w:rsidR="004E43FB" w:rsidRPr="005E256E" w:rsidRDefault="004E43FB" w:rsidP="005E256E">
      <w:pPr>
        <w:spacing w:after="0" w:line="360" w:lineRule="auto"/>
        <w:jc w:val="both"/>
        <w:rPr>
          <w:sz w:val="20"/>
        </w:rPr>
      </w:pPr>
      <w:r w:rsidRPr="005E256E">
        <w:rPr>
          <w:sz w:val="20"/>
        </w:rPr>
        <w:t>Powierzchnia powiatu skierniewickiego wynosi 75 357 ha, co stanowi ok. 4,14 % obszaru województwa łódzkiego. Na koniec grudnia 201</w:t>
      </w:r>
      <w:r w:rsidR="003659BA">
        <w:rPr>
          <w:sz w:val="20"/>
        </w:rPr>
        <w:t>4</w:t>
      </w:r>
      <w:r w:rsidRPr="005E256E">
        <w:rPr>
          <w:sz w:val="20"/>
        </w:rPr>
        <w:t xml:space="preserve"> roku gęstość zaludnienia w powiecie wynosiła </w:t>
      </w:r>
      <w:r w:rsidRPr="005E256E">
        <w:rPr>
          <w:sz w:val="20"/>
        </w:rPr>
        <w:br/>
        <w:t>51 osób na km</w:t>
      </w:r>
      <w:r w:rsidRPr="005E256E">
        <w:rPr>
          <w:sz w:val="20"/>
          <w:vertAlign w:val="superscript"/>
        </w:rPr>
        <w:t>2</w:t>
      </w:r>
      <w:r w:rsidRPr="005E256E">
        <w:rPr>
          <w:sz w:val="20"/>
        </w:rPr>
        <w:t>.</w:t>
      </w:r>
    </w:p>
    <w:p w14:paraId="787B6F62" w14:textId="77777777" w:rsidR="003C6175" w:rsidRPr="005E256E" w:rsidRDefault="003C6175" w:rsidP="005E256E">
      <w:pPr>
        <w:spacing w:after="0" w:line="360" w:lineRule="auto"/>
        <w:jc w:val="both"/>
        <w:rPr>
          <w:sz w:val="20"/>
        </w:rPr>
      </w:pPr>
      <w:r w:rsidRPr="005E256E">
        <w:rPr>
          <w:sz w:val="20"/>
        </w:rPr>
        <w:t xml:space="preserve">Gmina Godzianów obejmuje 4 406 ha powierzchni, co stanowi 5,85% powierzchni powiatu. Plasuje </w:t>
      </w:r>
      <w:r w:rsidR="003659BA">
        <w:rPr>
          <w:sz w:val="20"/>
        </w:rPr>
        <w:br/>
      </w:r>
      <w:r w:rsidRPr="005E256E">
        <w:rPr>
          <w:sz w:val="20"/>
        </w:rPr>
        <w:t>ją to na 7 miejscu pod względem powierzchni w powiecie.</w:t>
      </w:r>
      <w:r w:rsidR="00BE7066" w:rsidRPr="005E256E">
        <w:rPr>
          <w:sz w:val="20"/>
        </w:rPr>
        <w:t xml:space="preserve"> Na dzień 31 XII 201</w:t>
      </w:r>
      <w:r w:rsidR="003659BA">
        <w:rPr>
          <w:sz w:val="20"/>
        </w:rPr>
        <w:t>4</w:t>
      </w:r>
      <w:r w:rsidR="00BE7066" w:rsidRPr="005E256E">
        <w:rPr>
          <w:sz w:val="20"/>
        </w:rPr>
        <w:t xml:space="preserve"> roku gęstość zaludnienia w Gminie wynosiła 59 os/km</w:t>
      </w:r>
      <w:r w:rsidR="00BE7066" w:rsidRPr="005E256E">
        <w:rPr>
          <w:sz w:val="20"/>
          <w:vertAlign w:val="superscript"/>
        </w:rPr>
        <w:t>2</w:t>
      </w:r>
      <w:r w:rsidR="00F37A78" w:rsidRPr="005E256E">
        <w:rPr>
          <w:sz w:val="20"/>
        </w:rPr>
        <w:t>, była zatem większa od średniej dla powiatu.</w:t>
      </w:r>
    </w:p>
    <w:p w14:paraId="326CE8BB" w14:textId="77777777" w:rsidR="004E43FB" w:rsidRPr="0075324E" w:rsidRDefault="004E43FB" w:rsidP="0075324E">
      <w:pPr>
        <w:spacing w:before="240" w:after="0" w:line="240" w:lineRule="auto"/>
        <w:jc w:val="center"/>
        <w:rPr>
          <w:sz w:val="20"/>
        </w:rPr>
      </w:pPr>
      <w:r w:rsidRPr="0075324E">
        <w:rPr>
          <w:sz w:val="20"/>
        </w:rPr>
        <w:t>Powierzchnia jednostek wchodzących w skład powiatu skierniewickiego</w:t>
      </w:r>
    </w:p>
    <w:tbl>
      <w:tblPr>
        <w:tblW w:w="4577" w:type="pct"/>
        <w:jc w:val="center"/>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left w:w="70" w:type="dxa"/>
          <w:right w:w="70" w:type="dxa"/>
        </w:tblCellMar>
        <w:tblLook w:val="04A0" w:firstRow="1" w:lastRow="0" w:firstColumn="1" w:lastColumn="0" w:noHBand="0" w:noVBand="1"/>
      </w:tblPr>
      <w:tblGrid>
        <w:gridCol w:w="2507"/>
        <w:gridCol w:w="2368"/>
        <w:gridCol w:w="3411"/>
      </w:tblGrid>
      <w:tr w:rsidR="004E43FB" w:rsidRPr="00AB0401" w14:paraId="38DC06AC" w14:textId="77777777" w:rsidTr="003659BA">
        <w:trPr>
          <w:trHeight w:val="255"/>
          <w:jc w:val="center"/>
        </w:trPr>
        <w:tc>
          <w:tcPr>
            <w:tcW w:w="1513" w:type="pct"/>
            <w:shd w:val="clear" w:color="auto" w:fill="auto"/>
            <w:vAlign w:val="center"/>
          </w:tcPr>
          <w:p w14:paraId="17291797" w14:textId="77777777" w:rsidR="004E43FB" w:rsidRPr="00E545F5" w:rsidRDefault="004E43FB" w:rsidP="003659BA">
            <w:pPr>
              <w:spacing w:after="0" w:line="240" w:lineRule="auto"/>
              <w:rPr>
                <w:rFonts w:ascii="Arial" w:eastAsia="Times New Roman" w:hAnsi="Arial" w:cs="Arial"/>
                <w:b/>
                <w:sz w:val="20"/>
                <w:szCs w:val="20"/>
                <w:lang w:eastAsia="pl-PL"/>
              </w:rPr>
            </w:pPr>
            <w:r w:rsidRPr="00E545F5">
              <w:rPr>
                <w:rFonts w:ascii="Arial" w:eastAsia="Times New Roman" w:hAnsi="Arial" w:cs="Arial"/>
                <w:b/>
                <w:sz w:val="20"/>
                <w:szCs w:val="20"/>
                <w:lang w:eastAsia="pl-PL"/>
              </w:rPr>
              <w:t>jednostka terytorialna</w:t>
            </w:r>
          </w:p>
        </w:tc>
        <w:tc>
          <w:tcPr>
            <w:tcW w:w="1429" w:type="pct"/>
            <w:shd w:val="clear" w:color="auto" w:fill="auto"/>
            <w:noWrap/>
            <w:vAlign w:val="center"/>
          </w:tcPr>
          <w:p w14:paraId="1E7AC48A" w14:textId="77777777" w:rsidR="004E43FB" w:rsidRPr="00E545F5" w:rsidRDefault="003659BA" w:rsidP="003659BA">
            <w:pPr>
              <w:spacing w:after="0" w:line="24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p</w:t>
            </w:r>
            <w:r w:rsidR="004E43FB" w:rsidRPr="00E545F5">
              <w:rPr>
                <w:rFonts w:ascii="Arial" w:eastAsia="Times New Roman" w:hAnsi="Arial" w:cs="Arial"/>
                <w:b/>
                <w:sz w:val="20"/>
                <w:szCs w:val="20"/>
                <w:lang w:eastAsia="pl-PL"/>
              </w:rPr>
              <w:t xml:space="preserve">owierzchnia </w:t>
            </w:r>
            <w:r w:rsidR="004E43FB">
              <w:rPr>
                <w:rFonts w:ascii="Arial" w:eastAsia="Times New Roman" w:hAnsi="Arial" w:cs="Arial"/>
                <w:b/>
                <w:sz w:val="20"/>
                <w:szCs w:val="20"/>
                <w:lang w:eastAsia="pl-PL"/>
              </w:rPr>
              <w:t>(</w:t>
            </w:r>
            <w:r w:rsidR="004E43FB" w:rsidRPr="00E545F5">
              <w:rPr>
                <w:rFonts w:ascii="Arial" w:eastAsia="Times New Roman" w:hAnsi="Arial" w:cs="Arial"/>
                <w:b/>
                <w:sz w:val="20"/>
                <w:szCs w:val="20"/>
                <w:lang w:eastAsia="pl-PL"/>
              </w:rPr>
              <w:t>w ha</w:t>
            </w:r>
            <w:r w:rsidR="004E43FB">
              <w:rPr>
                <w:rFonts w:ascii="Arial" w:eastAsia="Times New Roman" w:hAnsi="Arial" w:cs="Arial"/>
                <w:b/>
                <w:sz w:val="20"/>
                <w:szCs w:val="20"/>
                <w:lang w:eastAsia="pl-PL"/>
              </w:rPr>
              <w:t>)</w:t>
            </w:r>
          </w:p>
        </w:tc>
        <w:tc>
          <w:tcPr>
            <w:tcW w:w="2058" w:type="pct"/>
            <w:shd w:val="clear" w:color="auto" w:fill="auto"/>
            <w:noWrap/>
            <w:vAlign w:val="center"/>
          </w:tcPr>
          <w:p w14:paraId="66D29CF3" w14:textId="77777777" w:rsidR="004E43FB" w:rsidRPr="00E545F5" w:rsidRDefault="003659BA" w:rsidP="003659BA">
            <w:pPr>
              <w:spacing w:after="0" w:line="24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u</w:t>
            </w:r>
            <w:r w:rsidR="004E43FB" w:rsidRPr="00E545F5">
              <w:rPr>
                <w:rFonts w:ascii="Arial" w:eastAsia="Times New Roman" w:hAnsi="Arial" w:cs="Arial"/>
                <w:b/>
                <w:sz w:val="20"/>
                <w:szCs w:val="20"/>
                <w:lang w:eastAsia="pl-PL"/>
              </w:rPr>
              <w:t>dział % w powierzchni powiatu</w:t>
            </w:r>
          </w:p>
        </w:tc>
      </w:tr>
      <w:tr w:rsidR="00BE7066" w:rsidRPr="00AB0401" w14:paraId="37626300" w14:textId="77777777" w:rsidTr="003659BA">
        <w:trPr>
          <w:trHeight w:val="255"/>
          <w:jc w:val="center"/>
        </w:trPr>
        <w:tc>
          <w:tcPr>
            <w:tcW w:w="1513" w:type="pct"/>
            <w:shd w:val="clear" w:color="auto" w:fill="auto"/>
            <w:vAlign w:val="center"/>
            <w:hideMark/>
          </w:tcPr>
          <w:p w14:paraId="6BF8B9A4" w14:textId="77777777" w:rsidR="00BE7066" w:rsidRDefault="00BE7066" w:rsidP="003659BA">
            <w:pPr>
              <w:spacing w:after="0" w:line="240" w:lineRule="auto"/>
              <w:rPr>
                <w:rFonts w:ascii="Arial" w:hAnsi="Arial" w:cs="Arial"/>
                <w:sz w:val="20"/>
                <w:szCs w:val="20"/>
              </w:rPr>
            </w:pPr>
            <w:r>
              <w:rPr>
                <w:rFonts w:ascii="Arial" w:hAnsi="Arial" w:cs="Arial"/>
                <w:sz w:val="20"/>
                <w:szCs w:val="20"/>
              </w:rPr>
              <w:t xml:space="preserve">Skierniewice </w:t>
            </w:r>
          </w:p>
        </w:tc>
        <w:tc>
          <w:tcPr>
            <w:tcW w:w="1429" w:type="pct"/>
            <w:shd w:val="clear" w:color="auto" w:fill="auto"/>
            <w:noWrap/>
            <w:vAlign w:val="center"/>
            <w:hideMark/>
          </w:tcPr>
          <w:p w14:paraId="3FF6BB85" w14:textId="77777777" w:rsidR="00BE7066" w:rsidRDefault="00BE7066" w:rsidP="003659BA">
            <w:pPr>
              <w:spacing w:after="0" w:line="240" w:lineRule="auto"/>
              <w:jc w:val="right"/>
              <w:rPr>
                <w:rFonts w:ascii="Arial" w:hAnsi="Arial" w:cs="Arial"/>
                <w:sz w:val="20"/>
                <w:szCs w:val="20"/>
              </w:rPr>
            </w:pPr>
            <w:r>
              <w:rPr>
                <w:rFonts w:ascii="Arial" w:hAnsi="Arial" w:cs="Arial"/>
                <w:sz w:val="20"/>
                <w:szCs w:val="20"/>
              </w:rPr>
              <w:t>13 149</w:t>
            </w:r>
          </w:p>
        </w:tc>
        <w:tc>
          <w:tcPr>
            <w:tcW w:w="2058" w:type="pct"/>
            <w:shd w:val="clear" w:color="auto" w:fill="auto"/>
            <w:noWrap/>
            <w:vAlign w:val="center"/>
            <w:hideMark/>
          </w:tcPr>
          <w:p w14:paraId="7784A95E" w14:textId="77777777" w:rsidR="00BE7066" w:rsidRDefault="00BE7066" w:rsidP="003659BA">
            <w:pPr>
              <w:spacing w:after="0" w:line="240" w:lineRule="auto"/>
              <w:jc w:val="right"/>
              <w:rPr>
                <w:rFonts w:ascii="Arial" w:hAnsi="Arial" w:cs="Arial"/>
                <w:sz w:val="20"/>
                <w:szCs w:val="20"/>
              </w:rPr>
            </w:pPr>
            <w:r>
              <w:rPr>
                <w:rFonts w:ascii="Arial" w:hAnsi="Arial" w:cs="Arial"/>
                <w:sz w:val="20"/>
                <w:szCs w:val="20"/>
              </w:rPr>
              <w:t>17,45%</w:t>
            </w:r>
          </w:p>
        </w:tc>
      </w:tr>
      <w:tr w:rsidR="00BE7066" w:rsidRPr="00AB0401" w14:paraId="1C036EA9" w14:textId="77777777" w:rsidTr="003659BA">
        <w:trPr>
          <w:trHeight w:val="255"/>
          <w:jc w:val="center"/>
        </w:trPr>
        <w:tc>
          <w:tcPr>
            <w:tcW w:w="1513" w:type="pct"/>
            <w:shd w:val="clear" w:color="auto" w:fill="auto"/>
            <w:vAlign w:val="center"/>
            <w:hideMark/>
          </w:tcPr>
          <w:p w14:paraId="547CC78C" w14:textId="77777777" w:rsidR="00BE7066" w:rsidRDefault="00BE7066" w:rsidP="003659BA">
            <w:pPr>
              <w:spacing w:after="0" w:line="240" w:lineRule="auto"/>
              <w:rPr>
                <w:rFonts w:ascii="Arial" w:hAnsi="Arial" w:cs="Arial"/>
                <w:sz w:val="20"/>
                <w:szCs w:val="20"/>
              </w:rPr>
            </w:pPr>
            <w:r>
              <w:rPr>
                <w:rFonts w:ascii="Arial" w:hAnsi="Arial" w:cs="Arial"/>
                <w:sz w:val="20"/>
                <w:szCs w:val="20"/>
              </w:rPr>
              <w:t xml:space="preserve">Bolimów </w:t>
            </w:r>
          </w:p>
        </w:tc>
        <w:tc>
          <w:tcPr>
            <w:tcW w:w="1429" w:type="pct"/>
            <w:shd w:val="clear" w:color="auto" w:fill="auto"/>
            <w:noWrap/>
            <w:vAlign w:val="center"/>
            <w:hideMark/>
          </w:tcPr>
          <w:p w14:paraId="520029D0" w14:textId="77777777" w:rsidR="00BE7066" w:rsidRDefault="00BE7066" w:rsidP="003659BA">
            <w:pPr>
              <w:spacing w:after="0" w:line="240" w:lineRule="auto"/>
              <w:jc w:val="right"/>
              <w:rPr>
                <w:rFonts w:ascii="Arial" w:hAnsi="Arial" w:cs="Arial"/>
                <w:sz w:val="20"/>
                <w:szCs w:val="20"/>
              </w:rPr>
            </w:pPr>
            <w:r>
              <w:rPr>
                <w:rFonts w:ascii="Arial" w:hAnsi="Arial" w:cs="Arial"/>
                <w:sz w:val="20"/>
                <w:szCs w:val="20"/>
              </w:rPr>
              <w:t>11 171</w:t>
            </w:r>
          </w:p>
        </w:tc>
        <w:tc>
          <w:tcPr>
            <w:tcW w:w="2058" w:type="pct"/>
            <w:shd w:val="clear" w:color="auto" w:fill="auto"/>
            <w:noWrap/>
            <w:vAlign w:val="center"/>
            <w:hideMark/>
          </w:tcPr>
          <w:p w14:paraId="6B50F63D" w14:textId="77777777" w:rsidR="00BE7066" w:rsidRDefault="00BE7066" w:rsidP="003659BA">
            <w:pPr>
              <w:spacing w:after="0" w:line="240" w:lineRule="auto"/>
              <w:jc w:val="right"/>
              <w:rPr>
                <w:rFonts w:ascii="Arial" w:hAnsi="Arial" w:cs="Arial"/>
                <w:sz w:val="20"/>
                <w:szCs w:val="20"/>
              </w:rPr>
            </w:pPr>
            <w:r>
              <w:rPr>
                <w:rFonts w:ascii="Arial" w:hAnsi="Arial" w:cs="Arial"/>
                <w:sz w:val="20"/>
                <w:szCs w:val="20"/>
              </w:rPr>
              <w:t>14,82%</w:t>
            </w:r>
          </w:p>
        </w:tc>
      </w:tr>
      <w:tr w:rsidR="00BE7066" w:rsidRPr="00AB0401" w14:paraId="4B87E594" w14:textId="77777777" w:rsidTr="003659BA">
        <w:trPr>
          <w:trHeight w:val="255"/>
          <w:jc w:val="center"/>
        </w:trPr>
        <w:tc>
          <w:tcPr>
            <w:tcW w:w="1513" w:type="pct"/>
            <w:shd w:val="clear" w:color="auto" w:fill="auto"/>
            <w:vAlign w:val="center"/>
            <w:hideMark/>
          </w:tcPr>
          <w:p w14:paraId="4AB8FD78" w14:textId="77777777" w:rsidR="00BE7066" w:rsidRDefault="00BE7066" w:rsidP="003659BA">
            <w:pPr>
              <w:spacing w:after="0" w:line="240" w:lineRule="auto"/>
              <w:rPr>
                <w:rFonts w:ascii="Arial" w:hAnsi="Arial" w:cs="Arial"/>
                <w:sz w:val="20"/>
                <w:szCs w:val="20"/>
              </w:rPr>
            </w:pPr>
            <w:r>
              <w:rPr>
                <w:rFonts w:ascii="Arial" w:hAnsi="Arial" w:cs="Arial"/>
                <w:sz w:val="20"/>
                <w:szCs w:val="20"/>
              </w:rPr>
              <w:t xml:space="preserve">Głuchów </w:t>
            </w:r>
          </w:p>
        </w:tc>
        <w:tc>
          <w:tcPr>
            <w:tcW w:w="1429" w:type="pct"/>
            <w:shd w:val="clear" w:color="auto" w:fill="auto"/>
            <w:noWrap/>
            <w:vAlign w:val="center"/>
            <w:hideMark/>
          </w:tcPr>
          <w:p w14:paraId="35E0C7A6" w14:textId="77777777" w:rsidR="00BE7066" w:rsidRDefault="00BE7066" w:rsidP="003659BA">
            <w:pPr>
              <w:spacing w:after="0" w:line="240" w:lineRule="auto"/>
              <w:jc w:val="right"/>
              <w:rPr>
                <w:rFonts w:ascii="Arial" w:hAnsi="Arial" w:cs="Arial"/>
                <w:sz w:val="20"/>
                <w:szCs w:val="20"/>
              </w:rPr>
            </w:pPr>
            <w:r>
              <w:rPr>
                <w:rFonts w:ascii="Arial" w:hAnsi="Arial" w:cs="Arial"/>
                <w:sz w:val="20"/>
                <w:szCs w:val="20"/>
              </w:rPr>
              <w:t>11 073</w:t>
            </w:r>
          </w:p>
        </w:tc>
        <w:tc>
          <w:tcPr>
            <w:tcW w:w="2058" w:type="pct"/>
            <w:shd w:val="clear" w:color="auto" w:fill="auto"/>
            <w:noWrap/>
            <w:vAlign w:val="center"/>
            <w:hideMark/>
          </w:tcPr>
          <w:p w14:paraId="0B580A18" w14:textId="77777777" w:rsidR="00BE7066" w:rsidRDefault="00BE7066" w:rsidP="003659BA">
            <w:pPr>
              <w:spacing w:after="0" w:line="240" w:lineRule="auto"/>
              <w:jc w:val="right"/>
              <w:rPr>
                <w:rFonts w:ascii="Arial" w:hAnsi="Arial" w:cs="Arial"/>
                <w:sz w:val="20"/>
                <w:szCs w:val="20"/>
              </w:rPr>
            </w:pPr>
            <w:r>
              <w:rPr>
                <w:rFonts w:ascii="Arial" w:hAnsi="Arial" w:cs="Arial"/>
                <w:sz w:val="20"/>
                <w:szCs w:val="20"/>
              </w:rPr>
              <w:t>14,69%</w:t>
            </w:r>
          </w:p>
        </w:tc>
      </w:tr>
      <w:tr w:rsidR="00BE7066" w:rsidRPr="00AB0401" w14:paraId="10232416" w14:textId="77777777" w:rsidTr="003659BA">
        <w:trPr>
          <w:trHeight w:val="255"/>
          <w:jc w:val="center"/>
        </w:trPr>
        <w:tc>
          <w:tcPr>
            <w:tcW w:w="1513" w:type="pct"/>
            <w:shd w:val="clear" w:color="auto" w:fill="auto"/>
            <w:vAlign w:val="center"/>
            <w:hideMark/>
          </w:tcPr>
          <w:p w14:paraId="377F34B6" w14:textId="77777777" w:rsidR="00BE7066" w:rsidRDefault="00BE7066" w:rsidP="003659BA">
            <w:pPr>
              <w:spacing w:after="0" w:line="240" w:lineRule="auto"/>
              <w:rPr>
                <w:rFonts w:ascii="Arial" w:hAnsi="Arial" w:cs="Arial"/>
                <w:sz w:val="20"/>
                <w:szCs w:val="20"/>
              </w:rPr>
            </w:pPr>
            <w:r>
              <w:rPr>
                <w:rFonts w:ascii="Arial" w:hAnsi="Arial" w:cs="Arial"/>
                <w:sz w:val="20"/>
                <w:szCs w:val="20"/>
              </w:rPr>
              <w:t xml:space="preserve">Nowy Kawęczyn </w:t>
            </w:r>
          </w:p>
        </w:tc>
        <w:tc>
          <w:tcPr>
            <w:tcW w:w="1429" w:type="pct"/>
            <w:shd w:val="clear" w:color="auto" w:fill="auto"/>
            <w:noWrap/>
            <w:vAlign w:val="center"/>
            <w:hideMark/>
          </w:tcPr>
          <w:p w14:paraId="2615EAB5" w14:textId="77777777" w:rsidR="00BE7066" w:rsidRDefault="00BE7066" w:rsidP="003659BA">
            <w:pPr>
              <w:spacing w:after="0" w:line="240" w:lineRule="auto"/>
              <w:jc w:val="right"/>
              <w:rPr>
                <w:rFonts w:ascii="Arial" w:hAnsi="Arial" w:cs="Arial"/>
                <w:sz w:val="20"/>
                <w:szCs w:val="20"/>
              </w:rPr>
            </w:pPr>
            <w:r>
              <w:rPr>
                <w:rFonts w:ascii="Arial" w:hAnsi="Arial" w:cs="Arial"/>
                <w:sz w:val="20"/>
                <w:szCs w:val="20"/>
              </w:rPr>
              <w:t>10 422</w:t>
            </w:r>
          </w:p>
        </w:tc>
        <w:tc>
          <w:tcPr>
            <w:tcW w:w="2058" w:type="pct"/>
            <w:shd w:val="clear" w:color="auto" w:fill="auto"/>
            <w:noWrap/>
            <w:vAlign w:val="center"/>
            <w:hideMark/>
          </w:tcPr>
          <w:p w14:paraId="31D9EB42" w14:textId="77777777" w:rsidR="00BE7066" w:rsidRDefault="00BE7066" w:rsidP="003659BA">
            <w:pPr>
              <w:spacing w:after="0" w:line="240" w:lineRule="auto"/>
              <w:jc w:val="right"/>
              <w:rPr>
                <w:rFonts w:ascii="Arial" w:hAnsi="Arial" w:cs="Arial"/>
                <w:sz w:val="20"/>
                <w:szCs w:val="20"/>
              </w:rPr>
            </w:pPr>
            <w:r>
              <w:rPr>
                <w:rFonts w:ascii="Arial" w:hAnsi="Arial" w:cs="Arial"/>
                <w:sz w:val="20"/>
                <w:szCs w:val="20"/>
              </w:rPr>
              <w:t>13,83%</w:t>
            </w:r>
          </w:p>
        </w:tc>
      </w:tr>
      <w:tr w:rsidR="00BE7066" w:rsidRPr="00AB0401" w14:paraId="0B28871F" w14:textId="77777777" w:rsidTr="003659BA">
        <w:trPr>
          <w:trHeight w:val="255"/>
          <w:jc w:val="center"/>
        </w:trPr>
        <w:tc>
          <w:tcPr>
            <w:tcW w:w="1513" w:type="pct"/>
            <w:shd w:val="clear" w:color="auto" w:fill="auto"/>
            <w:vAlign w:val="center"/>
            <w:hideMark/>
          </w:tcPr>
          <w:p w14:paraId="2F2C230E" w14:textId="77777777" w:rsidR="00BE7066" w:rsidRDefault="00BE7066" w:rsidP="003659BA">
            <w:pPr>
              <w:spacing w:after="0" w:line="240" w:lineRule="auto"/>
              <w:rPr>
                <w:rFonts w:ascii="Arial" w:hAnsi="Arial" w:cs="Arial"/>
                <w:sz w:val="20"/>
                <w:szCs w:val="20"/>
              </w:rPr>
            </w:pPr>
            <w:r>
              <w:rPr>
                <w:rFonts w:ascii="Arial" w:hAnsi="Arial" w:cs="Arial"/>
                <w:sz w:val="20"/>
                <w:szCs w:val="20"/>
              </w:rPr>
              <w:t xml:space="preserve">Kowiesy </w:t>
            </w:r>
          </w:p>
        </w:tc>
        <w:tc>
          <w:tcPr>
            <w:tcW w:w="1429" w:type="pct"/>
            <w:shd w:val="clear" w:color="auto" w:fill="auto"/>
            <w:noWrap/>
            <w:vAlign w:val="center"/>
            <w:hideMark/>
          </w:tcPr>
          <w:p w14:paraId="4B49995E" w14:textId="77777777" w:rsidR="00BE7066" w:rsidRDefault="00BE7066" w:rsidP="003659BA">
            <w:pPr>
              <w:spacing w:after="0" w:line="240" w:lineRule="auto"/>
              <w:jc w:val="right"/>
              <w:rPr>
                <w:rFonts w:ascii="Arial" w:hAnsi="Arial" w:cs="Arial"/>
                <w:sz w:val="20"/>
                <w:szCs w:val="20"/>
              </w:rPr>
            </w:pPr>
            <w:r>
              <w:rPr>
                <w:rFonts w:ascii="Arial" w:hAnsi="Arial" w:cs="Arial"/>
                <w:sz w:val="20"/>
                <w:szCs w:val="20"/>
              </w:rPr>
              <w:t>8 583</w:t>
            </w:r>
          </w:p>
        </w:tc>
        <w:tc>
          <w:tcPr>
            <w:tcW w:w="2058" w:type="pct"/>
            <w:shd w:val="clear" w:color="auto" w:fill="auto"/>
            <w:noWrap/>
            <w:vAlign w:val="center"/>
            <w:hideMark/>
          </w:tcPr>
          <w:p w14:paraId="618D7759" w14:textId="77777777" w:rsidR="00BE7066" w:rsidRDefault="00BE7066" w:rsidP="003659BA">
            <w:pPr>
              <w:spacing w:after="0" w:line="240" w:lineRule="auto"/>
              <w:jc w:val="right"/>
              <w:rPr>
                <w:rFonts w:ascii="Arial" w:hAnsi="Arial" w:cs="Arial"/>
                <w:sz w:val="20"/>
                <w:szCs w:val="20"/>
              </w:rPr>
            </w:pPr>
            <w:r>
              <w:rPr>
                <w:rFonts w:ascii="Arial" w:hAnsi="Arial" w:cs="Arial"/>
                <w:sz w:val="20"/>
                <w:szCs w:val="20"/>
              </w:rPr>
              <w:t>11,39%</w:t>
            </w:r>
          </w:p>
        </w:tc>
      </w:tr>
      <w:tr w:rsidR="00BE7066" w:rsidRPr="00AB0401" w14:paraId="434C4E55" w14:textId="77777777" w:rsidTr="003659BA">
        <w:trPr>
          <w:trHeight w:val="255"/>
          <w:jc w:val="center"/>
        </w:trPr>
        <w:tc>
          <w:tcPr>
            <w:tcW w:w="1513" w:type="pct"/>
            <w:shd w:val="clear" w:color="auto" w:fill="auto"/>
            <w:vAlign w:val="center"/>
            <w:hideMark/>
          </w:tcPr>
          <w:p w14:paraId="2CD4786B" w14:textId="77777777" w:rsidR="00BE7066" w:rsidRDefault="00BE7066" w:rsidP="003659BA">
            <w:pPr>
              <w:spacing w:after="0" w:line="240" w:lineRule="auto"/>
              <w:rPr>
                <w:rFonts w:ascii="Arial" w:hAnsi="Arial" w:cs="Arial"/>
                <w:sz w:val="20"/>
                <w:szCs w:val="20"/>
              </w:rPr>
            </w:pPr>
            <w:r>
              <w:rPr>
                <w:rFonts w:ascii="Arial" w:hAnsi="Arial" w:cs="Arial"/>
                <w:sz w:val="20"/>
                <w:szCs w:val="20"/>
              </w:rPr>
              <w:t xml:space="preserve">Maków </w:t>
            </w:r>
          </w:p>
        </w:tc>
        <w:tc>
          <w:tcPr>
            <w:tcW w:w="1429" w:type="pct"/>
            <w:shd w:val="clear" w:color="auto" w:fill="auto"/>
            <w:noWrap/>
            <w:vAlign w:val="center"/>
            <w:hideMark/>
          </w:tcPr>
          <w:p w14:paraId="6E1C77A3" w14:textId="77777777" w:rsidR="00BE7066" w:rsidRDefault="00BE7066" w:rsidP="003659BA">
            <w:pPr>
              <w:spacing w:after="0" w:line="240" w:lineRule="auto"/>
              <w:jc w:val="right"/>
              <w:rPr>
                <w:rFonts w:ascii="Arial" w:hAnsi="Arial" w:cs="Arial"/>
                <w:sz w:val="20"/>
                <w:szCs w:val="20"/>
              </w:rPr>
            </w:pPr>
            <w:r>
              <w:rPr>
                <w:rFonts w:ascii="Arial" w:hAnsi="Arial" w:cs="Arial"/>
                <w:sz w:val="20"/>
                <w:szCs w:val="20"/>
              </w:rPr>
              <w:t>8 153</w:t>
            </w:r>
          </w:p>
        </w:tc>
        <w:tc>
          <w:tcPr>
            <w:tcW w:w="2058" w:type="pct"/>
            <w:shd w:val="clear" w:color="auto" w:fill="auto"/>
            <w:noWrap/>
            <w:vAlign w:val="center"/>
            <w:hideMark/>
          </w:tcPr>
          <w:p w14:paraId="55268F17" w14:textId="77777777" w:rsidR="00BE7066" w:rsidRDefault="00BE7066" w:rsidP="003659BA">
            <w:pPr>
              <w:spacing w:after="0" w:line="240" w:lineRule="auto"/>
              <w:jc w:val="right"/>
              <w:rPr>
                <w:rFonts w:ascii="Arial" w:hAnsi="Arial" w:cs="Arial"/>
                <w:sz w:val="20"/>
                <w:szCs w:val="20"/>
              </w:rPr>
            </w:pPr>
            <w:r>
              <w:rPr>
                <w:rFonts w:ascii="Arial" w:hAnsi="Arial" w:cs="Arial"/>
                <w:sz w:val="20"/>
                <w:szCs w:val="20"/>
              </w:rPr>
              <w:t>10,82%</w:t>
            </w:r>
          </w:p>
        </w:tc>
      </w:tr>
      <w:tr w:rsidR="00BE7066" w:rsidRPr="00AB0401" w14:paraId="292AF50F" w14:textId="77777777" w:rsidTr="00C168C9">
        <w:trPr>
          <w:trHeight w:val="255"/>
          <w:jc w:val="center"/>
        </w:trPr>
        <w:tc>
          <w:tcPr>
            <w:tcW w:w="1513" w:type="pct"/>
            <w:shd w:val="clear" w:color="auto" w:fill="BBFB6D"/>
            <w:vAlign w:val="center"/>
            <w:hideMark/>
          </w:tcPr>
          <w:p w14:paraId="6165D8B6" w14:textId="77777777" w:rsidR="00BE7066" w:rsidRDefault="00BE7066" w:rsidP="003659BA">
            <w:pPr>
              <w:spacing w:after="0" w:line="240" w:lineRule="auto"/>
              <w:rPr>
                <w:rFonts w:ascii="Arial" w:hAnsi="Arial" w:cs="Arial"/>
                <w:sz w:val="20"/>
                <w:szCs w:val="20"/>
              </w:rPr>
            </w:pPr>
            <w:r>
              <w:rPr>
                <w:rFonts w:ascii="Arial" w:hAnsi="Arial" w:cs="Arial"/>
                <w:sz w:val="20"/>
                <w:szCs w:val="20"/>
              </w:rPr>
              <w:t xml:space="preserve">Godzianów </w:t>
            </w:r>
          </w:p>
        </w:tc>
        <w:tc>
          <w:tcPr>
            <w:tcW w:w="1429" w:type="pct"/>
            <w:shd w:val="clear" w:color="auto" w:fill="BBFB6D"/>
            <w:noWrap/>
            <w:vAlign w:val="center"/>
            <w:hideMark/>
          </w:tcPr>
          <w:p w14:paraId="1B37A30C" w14:textId="77777777" w:rsidR="00BE7066" w:rsidRDefault="00BE7066" w:rsidP="003659BA">
            <w:pPr>
              <w:spacing w:after="0" w:line="240" w:lineRule="auto"/>
              <w:jc w:val="right"/>
              <w:rPr>
                <w:rFonts w:ascii="Arial" w:hAnsi="Arial" w:cs="Arial"/>
                <w:sz w:val="20"/>
                <w:szCs w:val="20"/>
              </w:rPr>
            </w:pPr>
            <w:r>
              <w:rPr>
                <w:rFonts w:ascii="Arial" w:hAnsi="Arial" w:cs="Arial"/>
                <w:sz w:val="20"/>
                <w:szCs w:val="20"/>
              </w:rPr>
              <w:t>4 406</w:t>
            </w:r>
          </w:p>
        </w:tc>
        <w:tc>
          <w:tcPr>
            <w:tcW w:w="2058" w:type="pct"/>
            <w:shd w:val="clear" w:color="auto" w:fill="BBFB6D"/>
            <w:noWrap/>
            <w:vAlign w:val="center"/>
            <w:hideMark/>
          </w:tcPr>
          <w:p w14:paraId="4076D089" w14:textId="77777777" w:rsidR="00BE7066" w:rsidRDefault="00BE7066" w:rsidP="003659BA">
            <w:pPr>
              <w:spacing w:after="0" w:line="240" w:lineRule="auto"/>
              <w:jc w:val="right"/>
              <w:rPr>
                <w:rFonts w:ascii="Arial" w:hAnsi="Arial" w:cs="Arial"/>
                <w:sz w:val="20"/>
                <w:szCs w:val="20"/>
              </w:rPr>
            </w:pPr>
            <w:r>
              <w:rPr>
                <w:rFonts w:ascii="Arial" w:hAnsi="Arial" w:cs="Arial"/>
                <w:sz w:val="20"/>
                <w:szCs w:val="20"/>
              </w:rPr>
              <w:t>5,85%</w:t>
            </w:r>
          </w:p>
        </w:tc>
      </w:tr>
      <w:tr w:rsidR="00BE7066" w:rsidRPr="00AB0401" w14:paraId="5602E5FA" w14:textId="77777777" w:rsidTr="003659BA">
        <w:trPr>
          <w:trHeight w:val="255"/>
          <w:jc w:val="center"/>
        </w:trPr>
        <w:tc>
          <w:tcPr>
            <w:tcW w:w="1513" w:type="pct"/>
            <w:shd w:val="clear" w:color="auto" w:fill="auto"/>
            <w:vAlign w:val="center"/>
            <w:hideMark/>
          </w:tcPr>
          <w:p w14:paraId="7007F964" w14:textId="77777777" w:rsidR="00BE7066" w:rsidRDefault="00BE7066" w:rsidP="003659BA">
            <w:pPr>
              <w:spacing w:after="0" w:line="240" w:lineRule="auto"/>
              <w:rPr>
                <w:rFonts w:ascii="Arial" w:hAnsi="Arial" w:cs="Arial"/>
                <w:sz w:val="20"/>
                <w:szCs w:val="20"/>
              </w:rPr>
            </w:pPr>
            <w:r>
              <w:rPr>
                <w:rFonts w:ascii="Arial" w:hAnsi="Arial" w:cs="Arial"/>
                <w:sz w:val="20"/>
                <w:szCs w:val="20"/>
              </w:rPr>
              <w:t xml:space="preserve">Lipce Reymontowskie </w:t>
            </w:r>
          </w:p>
        </w:tc>
        <w:tc>
          <w:tcPr>
            <w:tcW w:w="1429" w:type="pct"/>
            <w:shd w:val="clear" w:color="auto" w:fill="auto"/>
            <w:noWrap/>
            <w:vAlign w:val="center"/>
            <w:hideMark/>
          </w:tcPr>
          <w:p w14:paraId="7CF77353" w14:textId="77777777" w:rsidR="00BE7066" w:rsidRDefault="00BE7066" w:rsidP="003659BA">
            <w:pPr>
              <w:spacing w:after="0" w:line="240" w:lineRule="auto"/>
              <w:jc w:val="right"/>
              <w:rPr>
                <w:rFonts w:ascii="Arial" w:hAnsi="Arial" w:cs="Arial"/>
                <w:sz w:val="20"/>
                <w:szCs w:val="20"/>
              </w:rPr>
            </w:pPr>
            <w:r>
              <w:rPr>
                <w:rFonts w:ascii="Arial" w:hAnsi="Arial" w:cs="Arial"/>
                <w:sz w:val="20"/>
                <w:szCs w:val="20"/>
              </w:rPr>
              <w:t>4 291</w:t>
            </w:r>
          </w:p>
        </w:tc>
        <w:tc>
          <w:tcPr>
            <w:tcW w:w="2058" w:type="pct"/>
            <w:shd w:val="clear" w:color="auto" w:fill="auto"/>
            <w:noWrap/>
            <w:vAlign w:val="center"/>
            <w:hideMark/>
          </w:tcPr>
          <w:p w14:paraId="3C103D0D" w14:textId="77777777" w:rsidR="00BE7066" w:rsidRDefault="00BE7066" w:rsidP="003659BA">
            <w:pPr>
              <w:spacing w:after="0" w:line="240" w:lineRule="auto"/>
              <w:jc w:val="right"/>
              <w:rPr>
                <w:rFonts w:ascii="Arial" w:hAnsi="Arial" w:cs="Arial"/>
                <w:sz w:val="20"/>
                <w:szCs w:val="20"/>
              </w:rPr>
            </w:pPr>
            <w:r>
              <w:rPr>
                <w:rFonts w:ascii="Arial" w:hAnsi="Arial" w:cs="Arial"/>
                <w:sz w:val="20"/>
                <w:szCs w:val="20"/>
              </w:rPr>
              <w:t>5,69%</w:t>
            </w:r>
          </w:p>
        </w:tc>
      </w:tr>
      <w:tr w:rsidR="00BE7066" w:rsidRPr="00AB0401" w14:paraId="20DCBC83" w14:textId="77777777" w:rsidTr="003659BA">
        <w:trPr>
          <w:trHeight w:val="255"/>
          <w:jc w:val="center"/>
        </w:trPr>
        <w:tc>
          <w:tcPr>
            <w:tcW w:w="1513" w:type="pct"/>
            <w:shd w:val="clear" w:color="auto" w:fill="auto"/>
            <w:vAlign w:val="center"/>
            <w:hideMark/>
          </w:tcPr>
          <w:p w14:paraId="483D81E2" w14:textId="77777777" w:rsidR="00BE7066" w:rsidRDefault="00BE7066" w:rsidP="003659BA">
            <w:pPr>
              <w:spacing w:after="0" w:line="240" w:lineRule="auto"/>
              <w:rPr>
                <w:rFonts w:ascii="Arial" w:hAnsi="Arial" w:cs="Arial"/>
                <w:sz w:val="20"/>
                <w:szCs w:val="20"/>
              </w:rPr>
            </w:pPr>
            <w:r>
              <w:rPr>
                <w:rFonts w:ascii="Arial" w:hAnsi="Arial" w:cs="Arial"/>
                <w:sz w:val="20"/>
                <w:szCs w:val="20"/>
              </w:rPr>
              <w:t xml:space="preserve">Słupia </w:t>
            </w:r>
          </w:p>
        </w:tc>
        <w:tc>
          <w:tcPr>
            <w:tcW w:w="1429" w:type="pct"/>
            <w:shd w:val="clear" w:color="auto" w:fill="auto"/>
            <w:noWrap/>
            <w:vAlign w:val="center"/>
            <w:hideMark/>
          </w:tcPr>
          <w:p w14:paraId="7AACA1AD" w14:textId="77777777" w:rsidR="00BE7066" w:rsidRDefault="00BE7066" w:rsidP="003659BA">
            <w:pPr>
              <w:spacing w:after="0" w:line="240" w:lineRule="auto"/>
              <w:jc w:val="right"/>
              <w:rPr>
                <w:rFonts w:ascii="Arial" w:hAnsi="Arial" w:cs="Arial"/>
                <w:sz w:val="20"/>
                <w:szCs w:val="20"/>
              </w:rPr>
            </w:pPr>
            <w:r>
              <w:rPr>
                <w:rFonts w:ascii="Arial" w:hAnsi="Arial" w:cs="Arial"/>
                <w:sz w:val="20"/>
                <w:szCs w:val="20"/>
              </w:rPr>
              <w:t>4 109</w:t>
            </w:r>
          </w:p>
        </w:tc>
        <w:tc>
          <w:tcPr>
            <w:tcW w:w="2058" w:type="pct"/>
            <w:shd w:val="clear" w:color="auto" w:fill="auto"/>
            <w:noWrap/>
            <w:vAlign w:val="center"/>
            <w:hideMark/>
          </w:tcPr>
          <w:p w14:paraId="4BC35D3D" w14:textId="77777777" w:rsidR="00BE7066" w:rsidRDefault="00BE7066" w:rsidP="003659BA">
            <w:pPr>
              <w:spacing w:after="0" w:line="240" w:lineRule="auto"/>
              <w:jc w:val="right"/>
              <w:rPr>
                <w:rFonts w:ascii="Arial" w:hAnsi="Arial" w:cs="Arial"/>
                <w:sz w:val="20"/>
                <w:szCs w:val="20"/>
              </w:rPr>
            </w:pPr>
            <w:r>
              <w:rPr>
                <w:rFonts w:ascii="Arial" w:hAnsi="Arial" w:cs="Arial"/>
                <w:sz w:val="20"/>
                <w:szCs w:val="20"/>
              </w:rPr>
              <w:t>5,45%</w:t>
            </w:r>
          </w:p>
        </w:tc>
      </w:tr>
    </w:tbl>
    <w:p w14:paraId="4F38AEC7" w14:textId="77777777" w:rsidR="004E43FB" w:rsidRDefault="004E43FB" w:rsidP="004E43FB">
      <w:pPr>
        <w:spacing w:after="240" w:line="240" w:lineRule="auto"/>
        <w:jc w:val="center"/>
        <w:rPr>
          <w:sz w:val="20"/>
          <w:szCs w:val="20"/>
        </w:rPr>
      </w:pPr>
      <w:r w:rsidRPr="00A42D1D">
        <w:rPr>
          <w:sz w:val="20"/>
          <w:szCs w:val="20"/>
        </w:rPr>
        <w:t>Źródło: GUS, Bank Danych Lokalnych</w:t>
      </w:r>
    </w:p>
    <w:p w14:paraId="4C95E32E" w14:textId="77777777" w:rsidR="003C6175" w:rsidRPr="00A42D1D" w:rsidRDefault="00C168C9" w:rsidP="00553853">
      <w:pPr>
        <w:spacing w:after="0" w:line="360" w:lineRule="auto"/>
        <w:jc w:val="both"/>
        <w:rPr>
          <w:sz w:val="20"/>
          <w:szCs w:val="20"/>
        </w:rPr>
      </w:pPr>
      <w:r>
        <w:rPr>
          <w:sz w:val="20"/>
          <w:szCs w:val="20"/>
        </w:rPr>
        <w:t>W ramach G</w:t>
      </w:r>
      <w:r w:rsidR="003C6175">
        <w:rPr>
          <w:sz w:val="20"/>
          <w:szCs w:val="20"/>
        </w:rPr>
        <w:t>miny Godzianów wyróżnia się następujące Sołectwa: Godzianów, Płyćwia, Byczki, Lnisno, Zapady oraz Kawęczyn.</w:t>
      </w:r>
    </w:p>
    <w:p w14:paraId="2D394237" w14:textId="77777777" w:rsidR="004E43FB" w:rsidRPr="0075324E" w:rsidRDefault="004E43FB" w:rsidP="0075324E">
      <w:pPr>
        <w:spacing w:before="240" w:after="0" w:line="240" w:lineRule="auto"/>
        <w:jc w:val="center"/>
        <w:rPr>
          <w:sz w:val="20"/>
        </w:rPr>
      </w:pPr>
      <w:r w:rsidRPr="0075324E">
        <w:rPr>
          <w:sz w:val="20"/>
        </w:rPr>
        <w:t xml:space="preserve">Mapa </w:t>
      </w:r>
      <w:r w:rsidR="003659BA">
        <w:rPr>
          <w:sz w:val="20"/>
        </w:rPr>
        <w:t>G</w:t>
      </w:r>
      <w:r w:rsidR="00336B5D" w:rsidRPr="0075324E">
        <w:rPr>
          <w:sz w:val="20"/>
        </w:rPr>
        <w:t>miny Godzianów</w:t>
      </w:r>
      <w:r w:rsidRPr="0075324E">
        <w:rPr>
          <w:sz w:val="20"/>
        </w:rPr>
        <w:t xml:space="preserve"> z podziałem na jednostki terytorialne</w:t>
      </w:r>
    </w:p>
    <w:p w14:paraId="08ADFE0B" w14:textId="77777777" w:rsidR="00851CC8" w:rsidRPr="003659BA" w:rsidRDefault="00336B5D" w:rsidP="003659BA">
      <w:pPr>
        <w:spacing w:after="0" w:line="240" w:lineRule="auto"/>
        <w:jc w:val="center"/>
        <w:rPr>
          <w:sz w:val="20"/>
        </w:rPr>
      </w:pPr>
      <w:r w:rsidRPr="0075324E">
        <w:rPr>
          <w:noProof/>
          <w:sz w:val="20"/>
          <w:lang w:eastAsia="pl-PL"/>
        </w:rPr>
        <w:drawing>
          <wp:inline distT="0" distB="0" distL="0" distR="0" wp14:anchorId="037B4400" wp14:editId="2AEC6F45">
            <wp:extent cx="3375408" cy="41338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5408" cy="4133850"/>
                    </a:xfrm>
                    <a:prstGeom prst="rect">
                      <a:avLst/>
                    </a:prstGeom>
                    <a:noFill/>
                    <a:ln>
                      <a:noFill/>
                    </a:ln>
                  </pic:spPr>
                </pic:pic>
              </a:graphicData>
            </a:graphic>
          </wp:inline>
        </w:drawing>
      </w:r>
    </w:p>
    <w:p w14:paraId="15F7991B" w14:textId="77777777" w:rsidR="00A54B34" w:rsidRPr="00CC4EB3" w:rsidRDefault="00A54B34" w:rsidP="001E3B23">
      <w:pPr>
        <w:pStyle w:val="Akapitzlist"/>
        <w:numPr>
          <w:ilvl w:val="2"/>
          <w:numId w:val="1"/>
        </w:numPr>
        <w:outlineLvl w:val="2"/>
        <w:rPr>
          <w:sz w:val="28"/>
          <w:szCs w:val="28"/>
        </w:rPr>
      </w:pPr>
      <w:bookmarkStart w:id="6" w:name="_Toc432770583"/>
      <w:r w:rsidRPr="00CC4EB3">
        <w:rPr>
          <w:sz w:val="28"/>
          <w:szCs w:val="28"/>
        </w:rPr>
        <w:lastRenderedPageBreak/>
        <w:t>Ludność</w:t>
      </w:r>
      <w:bookmarkEnd w:id="6"/>
    </w:p>
    <w:p w14:paraId="56B9619F" w14:textId="77777777" w:rsidR="00F37A78" w:rsidRDefault="00F37A78" w:rsidP="00F37A78">
      <w:pPr>
        <w:spacing w:after="0" w:line="360" w:lineRule="auto"/>
        <w:jc w:val="both"/>
        <w:rPr>
          <w:sz w:val="20"/>
          <w:szCs w:val="20"/>
        </w:rPr>
      </w:pPr>
      <w:r>
        <w:rPr>
          <w:sz w:val="20"/>
          <w:szCs w:val="20"/>
        </w:rPr>
        <w:t>Liczba ludności fakty</w:t>
      </w:r>
      <w:r w:rsidR="003659BA">
        <w:rPr>
          <w:sz w:val="20"/>
          <w:szCs w:val="20"/>
        </w:rPr>
        <w:t>cznie zamieszkałej na obszarze G</w:t>
      </w:r>
      <w:r>
        <w:rPr>
          <w:sz w:val="20"/>
          <w:szCs w:val="20"/>
        </w:rPr>
        <w:t xml:space="preserve">miny Godzianów ulega zmniejszeniu. Obserwuje się ujemne wartości przyrostu naturalnego oraz salda migracji. W ostatnich latach wzrasta poziom bezrobocia, udział osób bezrobotnych w grupie osób w wieku produkcyjnym jest jednym </w:t>
      </w:r>
      <w:r>
        <w:rPr>
          <w:sz w:val="20"/>
          <w:szCs w:val="20"/>
        </w:rPr>
        <w:br/>
        <w:t>z wyższych w całym powiecie skierniewickim. Gmina boryka się z problemem długotrwałego bezrobocia oraz brakiem kwalifikacji i doświadczenia osób zarejestrowanych w Powiatowym Urzędzie Pracy.</w:t>
      </w:r>
    </w:p>
    <w:p w14:paraId="20E2EF2C" w14:textId="77777777" w:rsidR="00F37A78" w:rsidRDefault="00F37A78" w:rsidP="00F37A78">
      <w:pPr>
        <w:spacing w:after="0" w:line="360" w:lineRule="auto"/>
        <w:jc w:val="both"/>
        <w:rPr>
          <w:sz w:val="20"/>
          <w:szCs w:val="20"/>
        </w:rPr>
      </w:pPr>
      <w:r>
        <w:rPr>
          <w:sz w:val="20"/>
          <w:szCs w:val="20"/>
        </w:rPr>
        <w:t>Są to niekorzystne zjawiska z pun</w:t>
      </w:r>
      <w:r w:rsidR="003659BA">
        <w:rPr>
          <w:sz w:val="20"/>
          <w:szCs w:val="20"/>
        </w:rPr>
        <w:t>ktu widzenia rozwoju społeczno-</w:t>
      </w:r>
      <w:r>
        <w:rPr>
          <w:sz w:val="20"/>
          <w:szCs w:val="20"/>
        </w:rPr>
        <w:t>gospodarczego obszaru.</w:t>
      </w:r>
    </w:p>
    <w:p w14:paraId="398926AF" w14:textId="77777777" w:rsidR="001A34B6" w:rsidRDefault="001A34B6" w:rsidP="00F37A78">
      <w:pPr>
        <w:spacing w:after="0" w:line="360" w:lineRule="auto"/>
        <w:jc w:val="both"/>
        <w:rPr>
          <w:sz w:val="20"/>
          <w:szCs w:val="20"/>
        </w:rPr>
      </w:pPr>
    </w:p>
    <w:p w14:paraId="5D9DD31A" w14:textId="77777777" w:rsidR="001A34B6" w:rsidRPr="004800F3" w:rsidRDefault="001A34B6" w:rsidP="00F37A78">
      <w:pPr>
        <w:spacing w:after="0" w:line="360" w:lineRule="auto"/>
        <w:jc w:val="both"/>
        <w:rPr>
          <w:sz w:val="20"/>
          <w:szCs w:val="20"/>
        </w:rPr>
      </w:pPr>
    </w:p>
    <w:p w14:paraId="0AB869E2" w14:textId="77777777" w:rsidR="00A54B34" w:rsidRPr="00CC4EB3" w:rsidRDefault="00A54B34" w:rsidP="003659BA">
      <w:pPr>
        <w:pStyle w:val="Akapitzlist"/>
        <w:numPr>
          <w:ilvl w:val="2"/>
          <w:numId w:val="1"/>
        </w:numPr>
        <w:spacing w:after="0" w:line="360" w:lineRule="auto"/>
        <w:outlineLvl w:val="2"/>
        <w:rPr>
          <w:sz w:val="28"/>
          <w:szCs w:val="28"/>
        </w:rPr>
      </w:pPr>
      <w:bookmarkStart w:id="7" w:name="_Toc432770584"/>
      <w:r w:rsidRPr="00CC4EB3">
        <w:rPr>
          <w:sz w:val="28"/>
          <w:szCs w:val="28"/>
        </w:rPr>
        <w:t xml:space="preserve">Środowisko </w:t>
      </w:r>
      <w:r w:rsidR="001E3B23" w:rsidRPr="00CC4EB3">
        <w:rPr>
          <w:sz w:val="28"/>
          <w:szCs w:val="28"/>
        </w:rPr>
        <w:t>przyrodnicze</w:t>
      </w:r>
      <w:bookmarkEnd w:id="7"/>
    </w:p>
    <w:p w14:paraId="5FC2C9FB" w14:textId="77777777" w:rsidR="001E3B23" w:rsidRPr="00253190" w:rsidRDefault="00253190" w:rsidP="00646168">
      <w:pPr>
        <w:pStyle w:val="Akapitzlist"/>
        <w:numPr>
          <w:ilvl w:val="0"/>
          <w:numId w:val="26"/>
        </w:numPr>
        <w:spacing w:after="0" w:line="360" w:lineRule="auto"/>
        <w:jc w:val="both"/>
        <w:rPr>
          <w:sz w:val="20"/>
          <w:szCs w:val="20"/>
        </w:rPr>
      </w:pPr>
      <w:r w:rsidRPr="00253190">
        <w:rPr>
          <w:sz w:val="20"/>
          <w:szCs w:val="20"/>
        </w:rPr>
        <w:t>Lesistość</w:t>
      </w:r>
    </w:p>
    <w:p w14:paraId="4ECB9BF1" w14:textId="77777777" w:rsidR="00253190" w:rsidRPr="00253190" w:rsidRDefault="003659BA" w:rsidP="00253190">
      <w:pPr>
        <w:spacing w:after="0" w:line="360" w:lineRule="auto"/>
        <w:jc w:val="both"/>
        <w:rPr>
          <w:sz w:val="20"/>
          <w:szCs w:val="20"/>
        </w:rPr>
      </w:pPr>
      <w:r>
        <w:rPr>
          <w:sz w:val="20"/>
          <w:szCs w:val="20"/>
        </w:rPr>
        <w:t>Grunty leśne w G</w:t>
      </w:r>
      <w:r w:rsidR="00253190">
        <w:rPr>
          <w:sz w:val="20"/>
          <w:szCs w:val="20"/>
        </w:rPr>
        <w:t>minie Godzianów stanowią 6,9% powier</w:t>
      </w:r>
      <w:r>
        <w:rPr>
          <w:sz w:val="20"/>
          <w:szCs w:val="20"/>
        </w:rPr>
        <w:t>zchni. Pod względem lesistości G</w:t>
      </w:r>
      <w:r w:rsidR="00C168C9">
        <w:rPr>
          <w:sz w:val="20"/>
          <w:szCs w:val="20"/>
        </w:rPr>
        <w:t>mina zajmuje w P</w:t>
      </w:r>
      <w:r w:rsidR="00253190">
        <w:rPr>
          <w:sz w:val="20"/>
          <w:szCs w:val="20"/>
        </w:rPr>
        <w:t>owiecie przedostatnie miejsce. Większość gruntów leśnych to grunty prywatne – około 91,5%. Pozostałe to grunty leśne publiczne.</w:t>
      </w:r>
    </w:p>
    <w:p w14:paraId="742A4CC1" w14:textId="77777777" w:rsidR="00336B5D" w:rsidRPr="005F7F11" w:rsidRDefault="00336B5D" w:rsidP="005F7F11">
      <w:pPr>
        <w:spacing w:before="240" w:after="0" w:line="240" w:lineRule="auto"/>
        <w:jc w:val="center"/>
        <w:rPr>
          <w:sz w:val="20"/>
        </w:rPr>
      </w:pPr>
      <w:r w:rsidRPr="005F7F11">
        <w:rPr>
          <w:sz w:val="20"/>
        </w:rPr>
        <w:t>Powierzchnia gruntów leśnych w 2012 roku w gminach powiatu skierniewickiego</w:t>
      </w:r>
    </w:p>
    <w:tbl>
      <w:tblPr>
        <w:tblW w:w="5000" w:type="pct"/>
        <w:jc w:val="center"/>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shd w:val="clear" w:color="auto" w:fill="FFFFFF" w:themeFill="background1"/>
        <w:tblLayout w:type="fixed"/>
        <w:tblCellMar>
          <w:left w:w="70" w:type="dxa"/>
          <w:right w:w="70" w:type="dxa"/>
        </w:tblCellMar>
        <w:tblLook w:val="04A0" w:firstRow="1" w:lastRow="0" w:firstColumn="1" w:lastColumn="0" w:noHBand="0" w:noVBand="1"/>
      </w:tblPr>
      <w:tblGrid>
        <w:gridCol w:w="2855"/>
        <w:gridCol w:w="1115"/>
        <w:gridCol w:w="978"/>
        <w:gridCol w:w="2089"/>
        <w:gridCol w:w="2015"/>
      </w:tblGrid>
      <w:tr w:rsidR="00336B5D" w:rsidRPr="003659BA" w14:paraId="03A0AC75" w14:textId="77777777" w:rsidTr="00171391">
        <w:trPr>
          <w:trHeight w:val="255"/>
          <w:jc w:val="center"/>
        </w:trPr>
        <w:tc>
          <w:tcPr>
            <w:tcW w:w="1577" w:type="pct"/>
            <w:shd w:val="clear" w:color="auto" w:fill="FFFFFF" w:themeFill="background1"/>
            <w:noWrap/>
            <w:vAlign w:val="center"/>
            <w:hideMark/>
          </w:tcPr>
          <w:p w14:paraId="15CF9103" w14:textId="77777777" w:rsidR="00336B5D" w:rsidRPr="003659BA" w:rsidRDefault="00336B5D" w:rsidP="003659BA">
            <w:pPr>
              <w:spacing w:after="0" w:line="240" w:lineRule="auto"/>
              <w:jc w:val="center"/>
              <w:rPr>
                <w:rFonts w:ascii="Arial" w:eastAsia="Times New Roman" w:hAnsi="Arial" w:cs="Arial"/>
                <w:bCs/>
                <w:sz w:val="20"/>
                <w:szCs w:val="20"/>
                <w:lang w:eastAsia="pl-PL"/>
              </w:rPr>
            </w:pPr>
            <w:r w:rsidRPr="003659BA">
              <w:rPr>
                <w:rFonts w:ascii="Arial" w:eastAsia="Times New Roman" w:hAnsi="Arial" w:cs="Arial"/>
                <w:bCs/>
                <w:sz w:val="20"/>
                <w:szCs w:val="20"/>
                <w:lang w:eastAsia="pl-PL"/>
              </w:rPr>
              <w:t>Jednostka terytorialna</w:t>
            </w:r>
          </w:p>
        </w:tc>
        <w:tc>
          <w:tcPr>
            <w:tcW w:w="616" w:type="pct"/>
            <w:shd w:val="clear" w:color="auto" w:fill="FFFFFF" w:themeFill="background1"/>
            <w:noWrap/>
            <w:vAlign w:val="center"/>
            <w:hideMark/>
          </w:tcPr>
          <w:p w14:paraId="56FACE2B" w14:textId="77777777" w:rsidR="00336B5D" w:rsidRPr="003659BA" w:rsidRDefault="003659BA" w:rsidP="003659BA">
            <w:pPr>
              <w:spacing w:after="0" w:line="240" w:lineRule="auto"/>
              <w:jc w:val="center"/>
              <w:rPr>
                <w:rFonts w:ascii="Arial" w:eastAsia="Times New Roman" w:hAnsi="Arial" w:cs="Arial"/>
                <w:b/>
                <w:bCs/>
                <w:sz w:val="18"/>
                <w:szCs w:val="20"/>
                <w:lang w:eastAsia="pl-PL"/>
              </w:rPr>
            </w:pPr>
            <w:r>
              <w:rPr>
                <w:rFonts w:ascii="Arial" w:eastAsia="Times New Roman" w:hAnsi="Arial" w:cs="Arial"/>
                <w:b/>
                <w:bCs/>
                <w:sz w:val="18"/>
                <w:szCs w:val="20"/>
                <w:lang w:eastAsia="pl-PL"/>
              </w:rPr>
              <w:t>Ogółem [</w:t>
            </w:r>
            <w:r w:rsidR="00336B5D" w:rsidRPr="003659BA">
              <w:rPr>
                <w:rFonts w:ascii="Arial" w:eastAsia="Times New Roman" w:hAnsi="Arial" w:cs="Arial"/>
                <w:b/>
                <w:bCs/>
                <w:sz w:val="18"/>
                <w:szCs w:val="20"/>
                <w:lang w:eastAsia="pl-PL"/>
              </w:rPr>
              <w:t>ha</w:t>
            </w:r>
            <w:r>
              <w:rPr>
                <w:rFonts w:ascii="Arial" w:eastAsia="Times New Roman" w:hAnsi="Arial" w:cs="Arial"/>
                <w:b/>
                <w:bCs/>
                <w:sz w:val="18"/>
                <w:szCs w:val="20"/>
                <w:lang w:eastAsia="pl-PL"/>
              </w:rPr>
              <w:t>]</w:t>
            </w:r>
          </w:p>
        </w:tc>
        <w:tc>
          <w:tcPr>
            <w:tcW w:w="540" w:type="pct"/>
            <w:shd w:val="clear" w:color="auto" w:fill="FFFFFF" w:themeFill="background1"/>
            <w:noWrap/>
            <w:vAlign w:val="center"/>
            <w:hideMark/>
          </w:tcPr>
          <w:p w14:paraId="6EC43CA8" w14:textId="77777777" w:rsidR="00336B5D" w:rsidRPr="003659BA" w:rsidRDefault="003659BA" w:rsidP="003659BA">
            <w:pPr>
              <w:spacing w:after="0" w:line="240" w:lineRule="auto"/>
              <w:jc w:val="center"/>
              <w:rPr>
                <w:rFonts w:ascii="Arial" w:eastAsia="Times New Roman" w:hAnsi="Arial" w:cs="Arial"/>
                <w:b/>
                <w:bCs/>
                <w:sz w:val="18"/>
                <w:szCs w:val="20"/>
                <w:lang w:eastAsia="pl-PL"/>
              </w:rPr>
            </w:pPr>
            <w:r>
              <w:rPr>
                <w:rFonts w:ascii="Arial" w:eastAsia="Times New Roman" w:hAnsi="Arial" w:cs="Arial"/>
                <w:b/>
                <w:bCs/>
                <w:sz w:val="18"/>
                <w:szCs w:val="20"/>
                <w:lang w:eastAsia="pl-PL"/>
              </w:rPr>
              <w:t>Lesistość [</w:t>
            </w:r>
            <w:r w:rsidR="00336B5D" w:rsidRPr="003659BA">
              <w:rPr>
                <w:rFonts w:ascii="Arial" w:eastAsia="Times New Roman" w:hAnsi="Arial" w:cs="Arial"/>
                <w:b/>
                <w:bCs/>
                <w:sz w:val="18"/>
                <w:szCs w:val="20"/>
                <w:lang w:eastAsia="pl-PL"/>
              </w:rPr>
              <w:t>%</w:t>
            </w:r>
            <w:r>
              <w:rPr>
                <w:rFonts w:ascii="Arial" w:eastAsia="Times New Roman" w:hAnsi="Arial" w:cs="Arial"/>
                <w:b/>
                <w:bCs/>
                <w:sz w:val="18"/>
                <w:szCs w:val="20"/>
                <w:lang w:eastAsia="pl-PL"/>
              </w:rPr>
              <w:t>]</w:t>
            </w:r>
          </w:p>
        </w:tc>
        <w:tc>
          <w:tcPr>
            <w:tcW w:w="1154" w:type="pct"/>
            <w:shd w:val="clear" w:color="auto" w:fill="FFFFFF" w:themeFill="background1"/>
            <w:noWrap/>
            <w:vAlign w:val="center"/>
            <w:hideMark/>
          </w:tcPr>
          <w:p w14:paraId="7957EE97" w14:textId="77777777" w:rsidR="00336B5D" w:rsidRPr="003659BA" w:rsidRDefault="003659BA" w:rsidP="003659BA">
            <w:pPr>
              <w:spacing w:after="0" w:line="240" w:lineRule="auto"/>
              <w:jc w:val="center"/>
              <w:rPr>
                <w:rFonts w:ascii="Arial" w:eastAsia="Times New Roman" w:hAnsi="Arial" w:cs="Arial"/>
                <w:b/>
                <w:bCs/>
                <w:sz w:val="18"/>
                <w:szCs w:val="20"/>
                <w:lang w:eastAsia="pl-PL"/>
              </w:rPr>
            </w:pPr>
            <w:r>
              <w:rPr>
                <w:rFonts w:ascii="Arial" w:eastAsia="Times New Roman" w:hAnsi="Arial" w:cs="Arial"/>
                <w:b/>
                <w:bCs/>
                <w:sz w:val="18"/>
                <w:szCs w:val="20"/>
                <w:lang w:eastAsia="pl-PL"/>
              </w:rPr>
              <w:t>grunty leśne publiczne ogółem [</w:t>
            </w:r>
            <w:r w:rsidR="00336B5D" w:rsidRPr="003659BA">
              <w:rPr>
                <w:rFonts w:ascii="Arial" w:eastAsia="Times New Roman" w:hAnsi="Arial" w:cs="Arial"/>
                <w:b/>
                <w:bCs/>
                <w:sz w:val="18"/>
                <w:szCs w:val="20"/>
                <w:lang w:eastAsia="pl-PL"/>
              </w:rPr>
              <w:t>ha</w:t>
            </w:r>
            <w:r>
              <w:rPr>
                <w:rFonts w:ascii="Arial" w:eastAsia="Times New Roman" w:hAnsi="Arial" w:cs="Arial"/>
                <w:b/>
                <w:bCs/>
                <w:sz w:val="18"/>
                <w:szCs w:val="20"/>
                <w:lang w:eastAsia="pl-PL"/>
              </w:rPr>
              <w:t>]</w:t>
            </w:r>
          </w:p>
        </w:tc>
        <w:tc>
          <w:tcPr>
            <w:tcW w:w="1113" w:type="pct"/>
            <w:shd w:val="clear" w:color="auto" w:fill="FFFFFF" w:themeFill="background1"/>
            <w:noWrap/>
            <w:vAlign w:val="center"/>
            <w:hideMark/>
          </w:tcPr>
          <w:p w14:paraId="3D6916E9" w14:textId="77777777" w:rsidR="00336B5D" w:rsidRPr="003659BA" w:rsidRDefault="003659BA" w:rsidP="003659BA">
            <w:pPr>
              <w:spacing w:after="0" w:line="240" w:lineRule="auto"/>
              <w:jc w:val="center"/>
              <w:rPr>
                <w:rFonts w:ascii="Arial" w:eastAsia="Times New Roman" w:hAnsi="Arial" w:cs="Arial"/>
                <w:b/>
                <w:bCs/>
                <w:sz w:val="18"/>
                <w:szCs w:val="20"/>
                <w:lang w:eastAsia="pl-PL"/>
              </w:rPr>
            </w:pPr>
            <w:r>
              <w:rPr>
                <w:rFonts w:ascii="Arial" w:eastAsia="Times New Roman" w:hAnsi="Arial" w:cs="Arial"/>
                <w:b/>
                <w:bCs/>
                <w:sz w:val="18"/>
                <w:szCs w:val="20"/>
                <w:lang w:eastAsia="pl-PL"/>
              </w:rPr>
              <w:t>grunty leśne prywatne ogółem [</w:t>
            </w:r>
            <w:r w:rsidR="00336B5D" w:rsidRPr="003659BA">
              <w:rPr>
                <w:rFonts w:ascii="Arial" w:eastAsia="Times New Roman" w:hAnsi="Arial" w:cs="Arial"/>
                <w:b/>
                <w:bCs/>
                <w:sz w:val="18"/>
                <w:szCs w:val="20"/>
                <w:lang w:eastAsia="pl-PL"/>
              </w:rPr>
              <w:t>ha</w:t>
            </w:r>
            <w:r>
              <w:rPr>
                <w:rFonts w:ascii="Arial" w:eastAsia="Times New Roman" w:hAnsi="Arial" w:cs="Arial"/>
                <w:b/>
                <w:bCs/>
                <w:sz w:val="18"/>
                <w:szCs w:val="20"/>
                <w:lang w:eastAsia="pl-PL"/>
              </w:rPr>
              <w:t>]</w:t>
            </w:r>
          </w:p>
        </w:tc>
      </w:tr>
      <w:tr w:rsidR="00253190" w:rsidRPr="003659BA" w14:paraId="252218F2" w14:textId="77777777" w:rsidTr="004F528A">
        <w:trPr>
          <w:trHeight w:val="298"/>
          <w:jc w:val="center"/>
        </w:trPr>
        <w:tc>
          <w:tcPr>
            <w:tcW w:w="1577" w:type="pct"/>
            <w:shd w:val="clear" w:color="auto" w:fill="FFFFFF" w:themeFill="background1"/>
            <w:vAlign w:val="center"/>
            <w:hideMark/>
          </w:tcPr>
          <w:p w14:paraId="4604C6BE" w14:textId="77777777" w:rsidR="00253190" w:rsidRPr="003659BA" w:rsidRDefault="00253190" w:rsidP="003659BA">
            <w:pPr>
              <w:spacing w:after="0" w:line="240" w:lineRule="auto"/>
              <w:rPr>
                <w:rFonts w:ascii="Arial" w:hAnsi="Arial" w:cs="Arial"/>
                <w:sz w:val="20"/>
                <w:szCs w:val="20"/>
              </w:rPr>
            </w:pPr>
            <w:r w:rsidRPr="003659BA">
              <w:rPr>
                <w:rFonts w:ascii="Arial" w:hAnsi="Arial" w:cs="Arial"/>
                <w:sz w:val="20"/>
                <w:szCs w:val="20"/>
              </w:rPr>
              <w:t xml:space="preserve">Gmina Bolimów </w:t>
            </w:r>
          </w:p>
        </w:tc>
        <w:tc>
          <w:tcPr>
            <w:tcW w:w="616" w:type="pct"/>
            <w:shd w:val="clear" w:color="auto" w:fill="FFFFFF" w:themeFill="background1"/>
            <w:noWrap/>
            <w:vAlign w:val="center"/>
            <w:hideMark/>
          </w:tcPr>
          <w:p w14:paraId="40493061"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3877</w:t>
            </w:r>
          </w:p>
        </w:tc>
        <w:tc>
          <w:tcPr>
            <w:tcW w:w="540" w:type="pct"/>
            <w:shd w:val="clear" w:color="auto" w:fill="FFFFFF" w:themeFill="background1"/>
            <w:noWrap/>
            <w:vAlign w:val="center"/>
            <w:hideMark/>
          </w:tcPr>
          <w:p w14:paraId="52D1CC68"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33,8</w:t>
            </w:r>
          </w:p>
        </w:tc>
        <w:tc>
          <w:tcPr>
            <w:tcW w:w="1154" w:type="pct"/>
            <w:shd w:val="clear" w:color="auto" w:fill="FFFFFF" w:themeFill="background1"/>
            <w:noWrap/>
            <w:vAlign w:val="center"/>
            <w:hideMark/>
          </w:tcPr>
          <w:p w14:paraId="559BA372"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3035</w:t>
            </w:r>
          </w:p>
        </w:tc>
        <w:tc>
          <w:tcPr>
            <w:tcW w:w="1113" w:type="pct"/>
            <w:shd w:val="clear" w:color="auto" w:fill="FFFFFF" w:themeFill="background1"/>
            <w:noWrap/>
            <w:vAlign w:val="center"/>
            <w:hideMark/>
          </w:tcPr>
          <w:p w14:paraId="4EDA3B4F"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842</w:t>
            </w:r>
          </w:p>
        </w:tc>
      </w:tr>
      <w:tr w:rsidR="00253190" w:rsidRPr="003659BA" w14:paraId="13116B48" w14:textId="77777777" w:rsidTr="004F528A">
        <w:trPr>
          <w:trHeight w:val="70"/>
          <w:jc w:val="center"/>
        </w:trPr>
        <w:tc>
          <w:tcPr>
            <w:tcW w:w="1577" w:type="pct"/>
            <w:shd w:val="clear" w:color="auto" w:fill="FFFFFF" w:themeFill="background1"/>
            <w:vAlign w:val="center"/>
            <w:hideMark/>
          </w:tcPr>
          <w:p w14:paraId="2823CE30" w14:textId="77777777" w:rsidR="00253190" w:rsidRPr="003659BA" w:rsidRDefault="00253190" w:rsidP="003659BA">
            <w:pPr>
              <w:spacing w:after="0" w:line="240" w:lineRule="auto"/>
              <w:rPr>
                <w:rFonts w:ascii="Arial" w:hAnsi="Arial" w:cs="Arial"/>
                <w:sz w:val="20"/>
                <w:szCs w:val="20"/>
              </w:rPr>
            </w:pPr>
            <w:r w:rsidRPr="003659BA">
              <w:rPr>
                <w:rFonts w:ascii="Arial" w:hAnsi="Arial" w:cs="Arial"/>
                <w:sz w:val="20"/>
                <w:szCs w:val="20"/>
              </w:rPr>
              <w:t>Gmina Skierniewice</w:t>
            </w:r>
          </w:p>
        </w:tc>
        <w:tc>
          <w:tcPr>
            <w:tcW w:w="616" w:type="pct"/>
            <w:shd w:val="clear" w:color="auto" w:fill="FFFFFF" w:themeFill="background1"/>
            <w:noWrap/>
            <w:vAlign w:val="center"/>
            <w:hideMark/>
          </w:tcPr>
          <w:p w14:paraId="00A9CBDA"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4001</w:t>
            </w:r>
          </w:p>
        </w:tc>
        <w:tc>
          <w:tcPr>
            <w:tcW w:w="540" w:type="pct"/>
            <w:shd w:val="clear" w:color="auto" w:fill="FFFFFF" w:themeFill="background1"/>
            <w:noWrap/>
            <w:vAlign w:val="center"/>
            <w:hideMark/>
          </w:tcPr>
          <w:p w14:paraId="0CFE1775"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29,6</w:t>
            </w:r>
          </w:p>
        </w:tc>
        <w:tc>
          <w:tcPr>
            <w:tcW w:w="1154" w:type="pct"/>
            <w:shd w:val="clear" w:color="auto" w:fill="FFFFFF" w:themeFill="background1"/>
            <w:noWrap/>
            <w:vAlign w:val="center"/>
            <w:hideMark/>
          </w:tcPr>
          <w:p w14:paraId="0AD68BE5"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3164</w:t>
            </w:r>
          </w:p>
        </w:tc>
        <w:tc>
          <w:tcPr>
            <w:tcW w:w="1113" w:type="pct"/>
            <w:shd w:val="clear" w:color="auto" w:fill="FFFFFF" w:themeFill="background1"/>
            <w:noWrap/>
            <w:vAlign w:val="center"/>
            <w:hideMark/>
          </w:tcPr>
          <w:p w14:paraId="63C18B7F"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837</w:t>
            </w:r>
          </w:p>
        </w:tc>
      </w:tr>
      <w:tr w:rsidR="00253190" w:rsidRPr="003659BA" w14:paraId="010AF75B" w14:textId="77777777" w:rsidTr="00253190">
        <w:trPr>
          <w:trHeight w:val="132"/>
          <w:jc w:val="center"/>
        </w:trPr>
        <w:tc>
          <w:tcPr>
            <w:tcW w:w="1577" w:type="pct"/>
            <w:shd w:val="clear" w:color="auto" w:fill="auto"/>
            <w:vAlign w:val="center"/>
            <w:hideMark/>
          </w:tcPr>
          <w:p w14:paraId="1E4D66C0" w14:textId="77777777" w:rsidR="00253190" w:rsidRPr="003659BA" w:rsidRDefault="00253190" w:rsidP="003659BA">
            <w:pPr>
              <w:spacing w:after="0" w:line="240" w:lineRule="auto"/>
              <w:rPr>
                <w:rFonts w:ascii="Arial" w:hAnsi="Arial" w:cs="Arial"/>
                <w:sz w:val="20"/>
                <w:szCs w:val="20"/>
              </w:rPr>
            </w:pPr>
            <w:r w:rsidRPr="003659BA">
              <w:rPr>
                <w:rFonts w:ascii="Arial" w:hAnsi="Arial" w:cs="Arial"/>
                <w:sz w:val="20"/>
                <w:szCs w:val="20"/>
              </w:rPr>
              <w:t>Gmina Maków</w:t>
            </w:r>
          </w:p>
        </w:tc>
        <w:tc>
          <w:tcPr>
            <w:tcW w:w="616" w:type="pct"/>
            <w:shd w:val="clear" w:color="auto" w:fill="auto"/>
            <w:noWrap/>
            <w:vAlign w:val="center"/>
            <w:hideMark/>
          </w:tcPr>
          <w:p w14:paraId="1A6B9311"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2300</w:t>
            </w:r>
          </w:p>
        </w:tc>
        <w:tc>
          <w:tcPr>
            <w:tcW w:w="540" w:type="pct"/>
            <w:shd w:val="clear" w:color="auto" w:fill="auto"/>
            <w:noWrap/>
            <w:vAlign w:val="center"/>
            <w:hideMark/>
          </w:tcPr>
          <w:p w14:paraId="2BF5B94F"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27,5</w:t>
            </w:r>
          </w:p>
        </w:tc>
        <w:tc>
          <w:tcPr>
            <w:tcW w:w="1154" w:type="pct"/>
            <w:shd w:val="clear" w:color="auto" w:fill="auto"/>
            <w:noWrap/>
            <w:vAlign w:val="center"/>
            <w:hideMark/>
          </w:tcPr>
          <w:p w14:paraId="0CD2E624"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1384,7</w:t>
            </w:r>
          </w:p>
        </w:tc>
        <w:tc>
          <w:tcPr>
            <w:tcW w:w="1113" w:type="pct"/>
            <w:shd w:val="clear" w:color="auto" w:fill="auto"/>
            <w:noWrap/>
            <w:vAlign w:val="center"/>
            <w:hideMark/>
          </w:tcPr>
          <w:p w14:paraId="11D3AFC6"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915,3</w:t>
            </w:r>
          </w:p>
        </w:tc>
      </w:tr>
      <w:tr w:rsidR="00253190" w:rsidRPr="003659BA" w14:paraId="70812586" w14:textId="77777777" w:rsidTr="004F528A">
        <w:trPr>
          <w:trHeight w:val="324"/>
          <w:jc w:val="center"/>
        </w:trPr>
        <w:tc>
          <w:tcPr>
            <w:tcW w:w="1577" w:type="pct"/>
            <w:shd w:val="clear" w:color="auto" w:fill="FFFFFF" w:themeFill="background1"/>
            <w:vAlign w:val="center"/>
            <w:hideMark/>
          </w:tcPr>
          <w:p w14:paraId="1CC008EC" w14:textId="77777777" w:rsidR="00253190" w:rsidRPr="003659BA" w:rsidRDefault="00253190" w:rsidP="003659BA">
            <w:pPr>
              <w:spacing w:after="0" w:line="240" w:lineRule="auto"/>
              <w:rPr>
                <w:rFonts w:ascii="Arial" w:hAnsi="Arial" w:cs="Arial"/>
                <w:sz w:val="20"/>
                <w:szCs w:val="20"/>
              </w:rPr>
            </w:pPr>
            <w:r w:rsidRPr="003659BA">
              <w:rPr>
                <w:rFonts w:ascii="Arial" w:hAnsi="Arial" w:cs="Arial"/>
                <w:sz w:val="20"/>
                <w:szCs w:val="20"/>
              </w:rPr>
              <w:t>Gmina Kowiesy</w:t>
            </w:r>
          </w:p>
        </w:tc>
        <w:tc>
          <w:tcPr>
            <w:tcW w:w="616" w:type="pct"/>
            <w:shd w:val="clear" w:color="auto" w:fill="FFFFFF" w:themeFill="background1"/>
            <w:noWrap/>
            <w:vAlign w:val="center"/>
            <w:hideMark/>
          </w:tcPr>
          <w:p w14:paraId="0E22F552"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2029,9</w:t>
            </w:r>
          </w:p>
        </w:tc>
        <w:tc>
          <w:tcPr>
            <w:tcW w:w="540" w:type="pct"/>
            <w:shd w:val="clear" w:color="auto" w:fill="FFFFFF" w:themeFill="background1"/>
            <w:noWrap/>
            <w:vAlign w:val="center"/>
            <w:hideMark/>
          </w:tcPr>
          <w:p w14:paraId="6E29F083"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23,2</w:t>
            </w:r>
          </w:p>
        </w:tc>
        <w:tc>
          <w:tcPr>
            <w:tcW w:w="1154" w:type="pct"/>
            <w:shd w:val="clear" w:color="auto" w:fill="FFFFFF" w:themeFill="background1"/>
            <w:noWrap/>
            <w:vAlign w:val="center"/>
            <w:hideMark/>
          </w:tcPr>
          <w:p w14:paraId="59FCD01B"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1557,4</w:t>
            </w:r>
          </w:p>
        </w:tc>
        <w:tc>
          <w:tcPr>
            <w:tcW w:w="1113" w:type="pct"/>
            <w:shd w:val="clear" w:color="auto" w:fill="FFFFFF" w:themeFill="background1"/>
            <w:noWrap/>
            <w:vAlign w:val="center"/>
            <w:hideMark/>
          </w:tcPr>
          <w:p w14:paraId="52C87D70"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472,5</w:t>
            </w:r>
          </w:p>
        </w:tc>
      </w:tr>
      <w:tr w:rsidR="00253190" w:rsidRPr="003659BA" w14:paraId="6EAF2564" w14:textId="77777777" w:rsidTr="004F528A">
        <w:trPr>
          <w:trHeight w:val="77"/>
          <w:jc w:val="center"/>
        </w:trPr>
        <w:tc>
          <w:tcPr>
            <w:tcW w:w="1577" w:type="pct"/>
            <w:shd w:val="clear" w:color="auto" w:fill="FFFFFF" w:themeFill="background1"/>
            <w:vAlign w:val="center"/>
            <w:hideMark/>
          </w:tcPr>
          <w:p w14:paraId="25897ED7" w14:textId="77777777" w:rsidR="00253190" w:rsidRPr="003659BA" w:rsidRDefault="00253190" w:rsidP="003659BA">
            <w:pPr>
              <w:spacing w:after="0" w:line="240" w:lineRule="auto"/>
              <w:rPr>
                <w:rFonts w:ascii="Arial" w:hAnsi="Arial" w:cs="Arial"/>
                <w:sz w:val="20"/>
                <w:szCs w:val="20"/>
              </w:rPr>
            </w:pPr>
            <w:r w:rsidRPr="003659BA">
              <w:rPr>
                <w:rFonts w:ascii="Arial" w:hAnsi="Arial" w:cs="Arial"/>
                <w:sz w:val="20"/>
                <w:szCs w:val="20"/>
              </w:rPr>
              <w:t>Gmina Nowy Kawęczyn</w:t>
            </w:r>
          </w:p>
        </w:tc>
        <w:tc>
          <w:tcPr>
            <w:tcW w:w="616" w:type="pct"/>
            <w:shd w:val="clear" w:color="auto" w:fill="FFFFFF" w:themeFill="background1"/>
            <w:noWrap/>
            <w:vAlign w:val="center"/>
            <w:hideMark/>
          </w:tcPr>
          <w:p w14:paraId="26D3CD02"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1892,9</w:t>
            </w:r>
          </w:p>
        </w:tc>
        <w:tc>
          <w:tcPr>
            <w:tcW w:w="540" w:type="pct"/>
            <w:shd w:val="clear" w:color="auto" w:fill="FFFFFF" w:themeFill="background1"/>
            <w:noWrap/>
            <w:vAlign w:val="center"/>
            <w:hideMark/>
          </w:tcPr>
          <w:p w14:paraId="266C8378"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17,9</w:t>
            </w:r>
          </w:p>
        </w:tc>
        <w:tc>
          <w:tcPr>
            <w:tcW w:w="1154" w:type="pct"/>
            <w:shd w:val="clear" w:color="auto" w:fill="FFFFFF" w:themeFill="background1"/>
            <w:noWrap/>
            <w:vAlign w:val="center"/>
            <w:hideMark/>
          </w:tcPr>
          <w:p w14:paraId="2BFC5FD9"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1219,9</w:t>
            </w:r>
          </w:p>
        </w:tc>
        <w:tc>
          <w:tcPr>
            <w:tcW w:w="1113" w:type="pct"/>
            <w:shd w:val="clear" w:color="auto" w:fill="FFFFFF" w:themeFill="background1"/>
            <w:noWrap/>
            <w:vAlign w:val="center"/>
            <w:hideMark/>
          </w:tcPr>
          <w:p w14:paraId="0BF5C5BA"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673</w:t>
            </w:r>
          </w:p>
        </w:tc>
      </w:tr>
      <w:tr w:rsidR="00253190" w:rsidRPr="003659BA" w14:paraId="1675A3FB" w14:textId="77777777" w:rsidTr="004F528A">
        <w:trPr>
          <w:trHeight w:val="282"/>
          <w:jc w:val="center"/>
        </w:trPr>
        <w:tc>
          <w:tcPr>
            <w:tcW w:w="1577" w:type="pct"/>
            <w:shd w:val="clear" w:color="auto" w:fill="FFFFFF" w:themeFill="background1"/>
            <w:vAlign w:val="center"/>
            <w:hideMark/>
          </w:tcPr>
          <w:p w14:paraId="503A6FB4" w14:textId="77777777" w:rsidR="00253190" w:rsidRPr="003659BA" w:rsidRDefault="00253190" w:rsidP="003659BA">
            <w:pPr>
              <w:spacing w:after="0" w:line="240" w:lineRule="auto"/>
              <w:rPr>
                <w:rFonts w:ascii="Arial" w:hAnsi="Arial" w:cs="Arial"/>
                <w:sz w:val="20"/>
                <w:szCs w:val="20"/>
              </w:rPr>
            </w:pPr>
            <w:r w:rsidRPr="003659BA">
              <w:rPr>
                <w:rFonts w:ascii="Arial" w:hAnsi="Arial" w:cs="Arial"/>
                <w:sz w:val="20"/>
                <w:szCs w:val="20"/>
              </w:rPr>
              <w:t>Gmina Lipce Reymontowskie</w:t>
            </w:r>
          </w:p>
        </w:tc>
        <w:tc>
          <w:tcPr>
            <w:tcW w:w="616" w:type="pct"/>
            <w:shd w:val="clear" w:color="auto" w:fill="FFFFFF" w:themeFill="background1"/>
            <w:noWrap/>
            <w:vAlign w:val="center"/>
            <w:hideMark/>
          </w:tcPr>
          <w:p w14:paraId="6CDC2853"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762,9</w:t>
            </w:r>
          </w:p>
        </w:tc>
        <w:tc>
          <w:tcPr>
            <w:tcW w:w="540" w:type="pct"/>
            <w:shd w:val="clear" w:color="auto" w:fill="FFFFFF" w:themeFill="background1"/>
            <w:noWrap/>
            <w:vAlign w:val="center"/>
            <w:hideMark/>
          </w:tcPr>
          <w:p w14:paraId="5503F37C"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17,3</w:t>
            </w:r>
          </w:p>
        </w:tc>
        <w:tc>
          <w:tcPr>
            <w:tcW w:w="1154" w:type="pct"/>
            <w:shd w:val="clear" w:color="auto" w:fill="FFFFFF" w:themeFill="background1"/>
            <w:noWrap/>
            <w:vAlign w:val="center"/>
            <w:hideMark/>
          </w:tcPr>
          <w:p w14:paraId="13A0B54A"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567,9</w:t>
            </w:r>
          </w:p>
        </w:tc>
        <w:tc>
          <w:tcPr>
            <w:tcW w:w="1113" w:type="pct"/>
            <w:shd w:val="clear" w:color="auto" w:fill="FFFFFF" w:themeFill="background1"/>
            <w:noWrap/>
            <w:vAlign w:val="center"/>
            <w:hideMark/>
          </w:tcPr>
          <w:p w14:paraId="1757982D"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195</w:t>
            </w:r>
          </w:p>
        </w:tc>
      </w:tr>
      <w:tr w:rsidR="00253190" w:rsidRPr="003659BA" w14:paraId="559881CD" w14:textId="77777777" w:rsidTr="004F528A">
        <w:trPr>
          <w:trHeight w:val="98"/>
          <w:jc w:val="center"/>
        </w:trPr>
        <w:tc>
          <w:tcPr>
            <w:tcW w:w="1577" w:type="pct"/>
            <w:shd w:val="clear" w:color="auto" w:fill="FFFFFF" w:themeFill="background1"/>
            <w:vAlign w:val="center"/>
            <w:hideMark/>
          </w:tcPr>
          <w:p w14:paraId="3A209F6A" w14:textId="77777777" w:rsidR="00253190" w:rsidRPr="003659BA" w:rsidRDefault="00253190" w:rsidP="003659BA">
            <w:pPr>
              <w:spacing w:after="0" w:line="240" w:lineRule="auto"/>
              <w:rPr>
                <w:rFonts w:ascii="Arial" w:hAnsi="Arial" w:cs="Arial"/>
                <w:sz w:val="20"/>
                <w:szCs w:val="20"/>
              </w:rPr>
            </w:pPr>
            <w:r w:rsidRPr="003659BA">
              <w:rPr>
                <w:rFonts w:ascii="Arial" w:hAnsi="Arial" w:cs="Arial"/>
                <w:sz w:val="20"/>
                <w:szCs w:val="20"/>
              </w:rPr>
              <w:t>Gmina Głuchów</w:t>
            </w:r>
          </w:p>
        </w:tc>
        <w:tc>
          <w:tcPr>
            <w:tcW w:w="616" w:type="pct"/>
            <w:shd w:val="clear" w:color="auto" w:fill="FFFFFF" w:themeFill="background1"/>
            <w:noWrap/>
            <w:vAlign w:val="center"/>
            <w:hideMark/>
          </w:tcPr>
          <w:p w14:paraId="10906713"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1488,6</w:t>
            </w:r>
          </w:p>
        </w:tc>
        <w:tc>
          <w:tcPr>
            <w:tcW w:w="540" w:type="pct"/>
            <w:shd w:val="clear" w:color="auto" w:fill="FFFFFF" w:themeFill="background1"/>
            <w:noWrap/>
            <w:vAlign w:val="center"/>
            <w:hideMark/>
          </w:tcPr>
          <w:p w14:paraId="0ECEF4E9"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13,1</w:t>
            </w:r>
          </w:p>
        </w:tc>
        <w:tc>
          <w:tcPr>
            <w:tcW w:w="1154" w:type="pct"/>
            <w:shd w:val="clear" w:color="auto" w:fill="FFFFFF" w:themeFill="background1"/>
            <w:noWrap/>
            <w:vAlign w:val="center"/>
            <w:hideMark/>
          </w:tcPr>
          <w:p w14:paraId="34963A2E"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978,6</w:t>
            </w:r>
          </w:p>
        </w:tc>
        <w:tc>
          <w:tcPr>
            <w:tcW w:w="1113" w:type="pct"/>
            <w:shd w:val="clear" w:color="auto" w:fill="FFFFFF" w:themeFill="background1"/>
            <w:noWrap/>
            <w:vAlign w:val="center"/>
            <w:hideMark/>
          </w:tcPr>
          <w:p w14:paraId="0242BEA5"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510</w:t>
            </w:r>
          </w:p>
        </w:tc>
      </w:tr>
      <w:tr w:rsidR="00253190" w:rsidRPr="003659BA" w14:paraId="64AE88CD" w14:textId="77777777" w:rsidTr="00253190">
        <w:trPr>
          <w:trHeight w:val="70"/>
          <w:jc w:val="center"/>
        </w:trPr>
        <w:tc>
          <w:tcPr>
            <w:tcW w:w="1577" w:type="pct"/>
            <w:shd w:val="clear" w:color="auto" w:fill="92D050"/>
            <w:vAlign w:val="center"/>
            <w:hideMark/>
          </w:tcPr>
          <w:p w14:paraId="56B888B7" w14:textId="77777777" w:rsidR="00253190" w:rsidRPr="003659BA" w:rsidRDefault="00253190" w:rsidP="003659BA">
            <w:pPr>
              <w:spacing w:after="0" w:line="240" w:lineRule="auto"/>
              <w:rPr>
                <w:rFonts w:ascii="Arial" w:hAnsi="Arial" w:cs="Arial"/>
                <w:sz w:val="20"/>
                <w:szCs w:val="20"/>
              </w:rPr>
            </w:pPr>
            <w:r w:rsidRPr="003659BA">
              <w:rPr>
                <w:rFonts w:ascii="Arial" w:hAnsi="Arial" w:cs="Arial"/>
                <w:sz w:val="20"/>
                <w:szCs w:val="20"/>
              </w:rPr>
              <w:t>Gmina Godzianów</w:t>
            </w:r>
          </w:p>
        </w:tc>
        <w:tc>
          <w:tcPr>
            <w:tcW w:w="616" w:type="pct"/>
            <w:shd w:val="clear" w:color="auto" w:fill="92D050"/>
            <w:noWrap/>
            <w:vAlign w:val="center"/>
            <w:hideMark/>
          </w:tcPr>
          <w:p w14:paraId="0061ACE6"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306</w:t>
            </w:r>
          </w:p>
        </w:tc>
        <w:tc>
          <w:tcPr>
            <w:tcW w:w="540" w:type="pct"/>
            <w:shd w:val="clear" w:color="auto" w:fill="92D050"/>
            <w:noWrap/>
            <w:vAlign w:val="center"/>
            <w:hideMark/>
          </w:tcPr>
          <w:p w14:paraId="3E32B3EB"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6,9</w:t>
            </w:r>
          </w:p>
        </w:tc>
        <w:tc>
          <w:tcPr>
            <w:tcW w:w="1154" w:type="pct"/>
            <w:shd w:val="clear" w:color="auto" w:fill="92D050"/>
            <w:noWrap/>
            <w:vAlign w:val="center"/>
            <w:hideMark/>
          </w:tcPr>
          <w:p w14:paraId="3A2D1956"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26,1</w:t>
            </w:r>
          </w:p>
        </w:tc>
        <w:tc>
          <w:tcPr>
            <w:tcW w:w="1113" w:type="pct"/>
            <w:shd w:val="clear" w:color="auto" w:fill="92D050"/>
            <w:noWrap/>
            <w:vAlign w:val="center"/>
            <w:hideMark/>
          </w:tcPr>
          <w:p w14:paraId="6F31CDBC"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279,9</w:t>
            </w:r>
          </w:p>
        </w:tc>
      </w:tr>
      <w:tr w:rsidR="00253190" w:rsidRPr="003659BA" w14:paraId="3ECDB697" w14:textId="77777777" w:rsidTr="004F528A">
        <w:trPr>
          <w:trHeight w:val="70"/>
          <w:jc w:val="center"/>
        </w:trPr>
        <w:tc>
          <w:tcPr>
            <w:tcW w:w="1577" w:type="pct"/>
            <w:shd w:val="clear" w:color="auto" w:fill="FFFFFF" w:themeFill="background1"/>
            <w:vAlign w:val="center"/>
            <w:hideMark/>
          </w:tcPr>
          <w:p w14:paraId="16C302B5" w14:textId="77777777" w:rsidR="00253190" w:rsidRPr="003659BA" w:rsidRDefault="00253190" w:rsidP="003659BA">
            <w:pPr>
              <w:spacing w:after="0" w:line="240" w:lineRule="auto"/>
              <w:rPr>
                <w:rFonts w:ascii="Arial" w:hAnsi="Arial" w:cs="Arial"/>
                <w:sz w:val="20"/>
                <w:szCs w:val="20"/>
              </w:rPr>
            </w:pPr>
            <w:r w:rsidRPr="003659BA">
              <w:rPr>
                <w:rFonts w:ascii="Arial" w:hAnsi="Arial" w:cs="Arial"/>
                <w:sz w:val="20"/>
                <w:szCs w:val="20"/>
              </w:rPr>
              <w:t>Gmina Słupia</w:t>
            </w:r>
          </w:p>
        </w:tc>
        <w:tc>
          <w:tcPr>
            <w:tcW w:w="616" w:type="pct"/>
            <w:shd w:val="clear" w:color="auto" w:fill="FFFFFF" w:themeFill="background1"/>
            <w:noWrap/>
            <w:vAlign w:val="center"/>
            <w:hideMark/>
          </w:tcPr>
          <w:p w14:paraId="524B9240"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129</w:t>
            </w:r>
          </w:p>
        </w:tc>
        <w:tc>
          <w:tcPr>
            <w:tcW w:w="540" w:type="pct"/>
            <w:shd w:val="clear" w:color="auto" w:fill="FFFFFF" w:themeFill="background1"/>
            <w:noWrap/>
            <w:vAlign w:val="center"/>
            <w:hideMark/>
          </w:tcPr>
          <w:p w14:paraId="38367971"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3,1</w:t>
            </w:r>
          </w:p>
        </w:tc>
        <w:tc>
          <w:tcPr>
            <w:tcW w:w="1154" w:type="pct"/>
            <w:shd w:val="clear" w:color="auto" w:fill="FFFFFF" w:themeFill="background1"/>
            <w:noWrap/>
            <w:vAlign w:val="center"/>
            <w:hideMark/>
          </w:tcPr>
          <w:p w14:paraId="1CDDB5E0"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0</w:t>
            </w:r>
          </w:p>
        </w:tc>
        <w:tc>
          <w:tcPr>
            <w:tcW w:w="1113" w:type="pct"/>
            <w:shd w:val="clear" w:color="auto" w:fill="FFFFFF" w:themeFill="background1"/>
            <w:noWrap/>
            <w:vAlign w:val="center"/>
            <w:hideMark/>
          </w:tcPr>
          <w:p w14:paraId="00971358" w14:textId="77777777" w:rsidR="00253190" w:rsidRPr="003659BA" w:rsidRDefault="00253190" w:rsidP="003659BA">
            <w:pPr>
              <w:spacing w:after="0" w:line="240" w:lineRule="auto"/>
              <w:jc w:val="right"/>
              <w:rPr>
                <w:rFonts w:ascii="Arial" w:hAnsi="Arial" w:cs="Arial"/>
                <w:sz w:val="20"/>
                <w:szCs w:val="20"/>
              </w:rPr>
            </w:pPr>
            <w:r w:rsidRPr="003659BA">
              <w:rPr>
                <w:rFonts w:ascii="Arial" w:hAnsi="Arial" w:cs="Arial"/>
                <w:sz w:val="20"/>
                <w:szCs w:val="20"/>
              </w:rPr>
              <w:t>129</w:t>
            </w:r>
          </w:p>
        </w:tc>
      </w:tr>
    </w:tbl>
    <w:p w14:paraId="74E28B5B" w14:textId="77777777" w:rsidR="00336B5D" w:rsidRDefault="00336B5D" w:rsidP="00336B5D">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320918D2" w14:textId="77777777" w:rsidR="00253190" w:rsidRDefault="00253190" w:rsidP="00253190">
      <w:pPr>
        <w:spacing w:after="0" w:line="360" w:lineRule="auto"/>
        <w:jc w:val="both"/>
        <w:rPr>
          <w:rFonts w:ascii="Arial" w:hAnsi="Arial" w:cs="Arial"/>
          <w:sz w:val="20"/>
          <w:szCs w:val="20"/>
        </w:rPr>
      </w:pPr>
    </w:p>
    <w:p w14:paraId="220A0662" w14:textId="77777777" w:rsidR="001A34B6" w:rsidRDefault="001A34B6" w:rsidP="00253190">
      <w:pPr>
        <w:spacing w:after="0" w:line="360" w:lineRule="auto"/>
        <w:jc w:val="both"/>
        <w:rPr>
          <w:rFonts w:ascii="Arial" w:hAnsi="Arial" w:cs="Arial"/>
          <w:sz w:val="20"/>
          <w:szCs w:val="20"/>
        </w:rPr>
      </w:pPr>
    </w:p>
    <w:p w14:paraId="75A3AC20" w14:textId="77777777" w:rsidR="00456D28" w:rsidRPr="00456D28" w:rsidRDefault="00456D28" w:rsidP="00646168">
      <w:pPr>
        <w:pStyle w:val="Akapitzlist"/>
        <w:numPr>
          <w:ilvl w:val="0"/>
          <w:numId w:val="28"/>
        </w:numPr>
        <w:spacing w:after="0" w:line="360" w:lineRule="auto"/>
        <w:jc w:val="both"/>
        <w:rPr>
          <w:rFonts w:ascii="Arial" w:hAnsi="Arial" w:cs="Arial"/>
          <w:sz w:val="20"/>
          <w:szCs w:val="20"/>
        </w:rPr>
      </w:pPr>
      <w:r w:rsidRPr="00456D28">
        <w:rPr>
          <w:rFonts w:ascii="Arial" w:hAnsi="Arial" w:cs="Arial"/>
          <w:sz w:val="20"/>
          <w:szCs w:val="20"/>
        </w:rPr>
        <w:t>Obszary chronione</w:t>
      </w:r>
    </w:p>
    <w:p w14:paraId="230F2F41" w14:textId="77777777" w:rsidR="00456D28" w:rsidRPr="00376DBB" w:rsidRDefault="00456D28" w:rsidP="00456D28">
      <w:pPr>
        <w:spacing w:after="0" w:line="360" w:lineRule="auto"/>
        <w:jc w:val="both"/>
        <w:rPr>
          <w:rFonts w:ascii="Arial" w:hAnsi="Arial" w:cs="Arial"/>
          <w:sz w:val="20"/>
          <w:szCs w:val="20"/>
        </w:rPr>
      </w:pPr>
      <w:r>
        <w:rPr>
          <w:rFonts w:ascii="Arial" w:hAnsi="Arial" w:cs="Arial"/>
          <w:sz w:val="20"/>
          <w:szCs w:val="20"/>
        </w:rPr>
        <w:t>Zgodnie z art. 6</w:t>
      </w:r>
      <w:r w:rsidRPr="00337B36">
        <w:rPr>
          <w:rFonts w:ascii="Arial" w:hAnsi="Arial" w:cs="Arial"/>
          <w:sz w:val="20"/>
          <w:szCs w:val="20"/>
        </w:rPr>
        <w:t xml:space="preserve">. </w:t>
      </w:r>
      <w:r>
        <w:rPr>
          <w:rFonts w:ascii="Arial" w:hAnsi="Arial" w:cs="Arial"/>
          <w:sz w:val="20"/>
          <w:szCs w:val="20"/>
        </w:rPr>
        <w:t>U</w:t>
      </w:r>
      <w:r w:rsidRPr="00337B36">
        <w:rPr>
          <w:rFonts w:ascii="Arial" w:hAnsi="Arial" w:cs="Arial"/>
          <w:sz w:val="20"/>
          <w:szCs w:val="20"/>
        </w:rPr>
        <w:t>stawy</w:t>
      </w:r>
      <w:r>
        <w:rPr>
          <w:rFonts w:ascii="Arial" w:hAnsi="Arial" w:cs="Arial"/>
          <w:sz w:val="20"/>
          <w:szCs w:val="20"/>
        </w:rPr>
        <w:t xml:space="preserve"> </w:t>
      </w:r>
      <w:r w:rsidRPr="00D14AC1">
        <w:rPr>
          <w:rFonts w:ascii="Arial" w:hAnsi="Arial" w:cs="Arial"/>
          <w:sz w:val="20"/>
          <w:szCs w:val="20"/>
        </w:rPr>
        <w:t>o ochronie przyrody (tekst jedn. Dz.</w:t>
      </w:r>
      <w:r>
        <w:rPr>
          <w:rFonts w:ascii="Arial" w:hAnsi="Arial" w:cs="Arial"/>
          <w:sz w:val="20"/>
          <w:szCs w:val="20"/>
        </w:rPr>
        <w:t xml:space="preserve"> </w:t>
      </w:r>
      <w:r w:rsidRPr="00D14AC1">
        <w:rPr>
          <w:rFonts w:ascii="Arial" w:hAnsi="Arial" w:cs="Arial"/>
          <w:sz w:val="20"/>
          <w:szCs w:val="20"/>
        </w:rPr>
        <w:t xml:space="preserve">U. z 2009 r. </w:t>
      </w:r>
      <w:r>
        <w:rPr>
          <w:rFonts w:ascii="Arial" w:hAnsi="Arial" w:cs="Arial"/>
          <w:sz w:val="20"/>
          <w:szCs w:val="20"/>
        </w:rPr>
        <w:t xml:space="preserve">Nr 151, poz. 1220 ze zm.) do form ochrony przyrody zaliczane są: parki narodowe, rezerwaty przyrody, parki krajobrazowe, obszary chronionego krajobrazu, obszary Natura 2000, pomniki przyrody, stanowiska dokumentacyjne, użytki ekologiczne, zespoły przyrodniczo-krajobrazowe oraz ochrona gatunkowa </w:t>
      </w:r>
      <w:r w:rsidRPr="00376DBB">
        <w:rPr>
          <w:rFonts w:ascii="Arial" w:hAnsi="Arial" w:cs="Arial"/>
          <w:sz w:val="20"/>
          <w:szCs w:val="20"/>
        </w:rPr>
        <w:t>roślin, zwierząt i grzybów.</w:t>
      </w:r>
    </w:p>
    <w:p w14:paraId="18948C2F" w14:textId="77777777" w:rsidR="00456D28" w:rsidRPr="00376DBB" w:rsidRDefault="00456D28" w:rsidP="00456D28">
      <w:pPr>
        <w:spacing w:after="0" w:line="360" w:lineRule="auto"/>
        <w:jc w:val="both"/>
        <w:rPr>
          <w:rFonts w:ascii="Arial" w:hAnsi="Arial" w:cs="Arial"/>
          <w:sz w:val="20"/>
          <w:szCs w:val="20"/>
        </w:rPr>
      </w:pPr>
      <w:r w:rsidRPr="00376DBB">
        <w:rPr>
          <w:rFonts w:ascii="Arial" w:hAnsi="Arial" w:cs="Arial"/>
          <w:sz w:val="20"/>
          <w:szCs w:val="20"/>
        </w:rPr>
        <w:t xml:space="preserve">W Gminie </w:t>
      </w:r>
      <w:r>
        <w:rPr>
          <w:rFonts w:ascii="Arial" w:hAnsi="Arial" w:cs="Arial"/>
          <w:sz w:val="20"/>
          <w:szCs w:val="20"/>
        </w:rPr>
        <w:t>Godzianów</w:t>
      </w:r>
      <w:r w:rsidRPr="00376DBB">
        <w:rPr>
          <w:rFonts w:ascii="Arial" w:hAnsi="Arial" w:cs="Arial"/>
          <w:sz w:val="20"/>
          <w:szCs w:val="20"/>
        </w:rPr>
        <w:t xml:space="preserve"> wyróżniono 2 pomniki przyrody.</w:t>
      </w:r>
    </w:p>
    <w:p w14:paraId="15D2AA10" w14:textId="77777777" w:rsidR="003659BA" w:rsidRPr="009C50DB" w:rsidRDefault="003659BA" w:rsidP="00456D28">
      <w:pPr>
        <w:spacing w:after="0" w:line="360" w:lineRule="auto"/>
        <w:jc w:val="both"/>
        <w:rPr>
          <w:rFonts w:ascii="Arial" w:hAnsi="Arial" w:cs="Arial"/>
          <w:sz w:val="20"/>
          <w:szCs w:val="20"/>
        </w:rPr>
      </w:pPr>
    </w:p>
    <w:p w14:paraId="4DD2EA20" w14:textId="77777777" w:rsidR="00456D28" w:rsidRPr="005B2F0A" w:rsidRDefault="00456D28" w:rsidP="00456D28">
      <w:pPr>
        <w:spacing w:after="0" w:line="360" w:lineRule="auto"/>
        <w:jc w:val="both"/>
        <w:rPr>
          <w:rFonts w:ascii="Arial" w:hAnsi="Arial" w:cs="Arial"/>
          <w:sz w:val="20"/>
          <w:szCs w:val="20"/>
          <w:u w:val="single"/>
        </w:rPr>
      </w:pPr>
      <w:r w:rsidRPr="005B2F0A">
        <w:rPr>
          <w:rFonts w:ascii="Arial" w:hAnsi="Arial" w:cs="Arial"/>
          <w:sz w:val="20"/>
          <w:szCs w:val="20"/>
          <w:u w:val="single"/>
        </w:rPr>
        <w:t>Pomniki przyrody</w:t>
      </w:r>
    </w:p>
    <w:p w14:paraId="2F6C9DF3" w14:textId="77777777" w:rsidR="00456D28" w:rsidRDefault="00456D28" w:rsidP="00456D28">
      <w:pPr>
        <w:spacing w:after="0" w:line="360" w:lineRule="auto"/>
        <w:jc w:val="both"/>
        <w:rPr>
          <w:rFonts w:ascii="Arial" w:hAnsi="Arial" w:cs="Arial"/>
          <w:sz w:val="20"/>
          <w:szCs w:val="20"/>
        </w:rPr>
      </w:pPr>
      <w:r w:rsidRPr="005B2F0A">
        <w:rPr>
          <w:rFonts w:ascii="Arial" w:hAnsi="Arial" w:cs="Arial"/>
          <w:sz w:val="20"/>
          <w:szCs w:val="20"/>
        </w:rPr>
        <w:t xml:space="preserve">Zgodnie z art. 40 ust.1. Ustawy o ochronie przyrody (tekst jedn. Dz. U. z 2009 r. Nr 151, poz. 1220 </w:t>
      </w:r>
      <w:r w:rsidRPr="005B2F0A">
        <w:rPr>
          <w:rFonts w:ascii="Arial" w:hAnsi="Arial" w:cs="Arial"/>
          <w:sz w:val="20"/>
          <w:szCs w:val="20"/>
        </w:rPr>
        <w:br/>
        <w:t xml:space="preserve">ze zm.) pomnikami przyrody „są pojedyncze twory przyrody żywej i nieożywionej lub ich skupiska </w:t>
      </w:r>
      <w:r w:rsidRPr="005B2F0A">
        <w:rPr>
          <w:rFonts w:ascii="Arial" w:hAnsi="Arial" w:cs="Arial"/>
          <w:sz w:val="20"/>
          <w:szCs w:val="20"/>
        </w:rPr>
        <w:br/>
        <w:t xml:space="preserve">o szczególnej wartości przyrodniczej, naukowej, kulturowej, historycznej lub krajobrazowej oraz odznaczające się indywidualnymi cechami, wyróżniającymi je wśród innych tworów, okazałych </w:t>
      </w:r>
      <w:r w:rsidRPr="005B2F0A">
        <w:rPr>
          <w:rFonts w:ascii="Arial" w:hAnsi="Arial" w:cs="Arial"/>
          <w:sz w:val="20"/>
          <w:szCs w:val="20"/>
        </w:rPr>
        <w:lastRenderedPageBreak/>
        <w:t>rozmiarów drzewa, krzewy gatunków rodzimych lub obcych, źródła, wodospady, wywierzyska, skałki, jary, głazy narzutowe oraz jaskinie”.</w:t>
      </w:r>
      <w:r>
        <w:rPr>
          <w:rFonts w:ascii="Arial" w:hAnsi="Arial" w:cs="Arial"/>
          <w:sz w:val="20"/>
          <w:szCs w:val="20"/>
        </w:rPr>
        <w:t xml:space="preserve"> </w:t>
      </w:r>
      <w:r w:rsidRPr="005B2F0A">
        <w:rPr>
          <w:rFonts w:ascii="Arial" w:hAnsi="Arial" w:cs="Arial"/>
          <w:sz w:val="20"/>
          <w:szCs w:val="20"/>
        </w:rPr>
        <w:t xml:space="preserve">Na terenie Gminy </w:t>
      </w:r>
      <w:r>
        <w:rPr>
          <w:rFonts w:ascii="Arial" w:hAnsi="Arial" w:cs="Arial"/>
          <w:sz w:val="20"/>
          <w:szCs w:val="20"/>
        </w:rPr>
        <w:t>Godzianów znajdują</w:t>
      </w:r>
      <w:r w:rsidRPr="005B2F0A">
        <w:rPr>
          <w:rFonts w:ascii="Arial" w:hAnsi="Arial" w:cs="Arial"/>
          <w:sz w:val="20"/>
          <w:szCs w:val="20"/>
        </w:rPr>
        <w:t xml:space="preserve"> się </w:t>
      </w:r>
      <w:r>
        <w:rPr>
          <w:rFonts w:ascii="Arial" w:hAnsi="Arial" w:cs="Arial"/>
          <w:sz w:val="20"/>
          <w:szCs w:val="20"/>
        </w:rPr>
        <w:t>2 pomniki</w:t>
      </w:r>
      <w:r w:rsidRPr="005B2F0A">
        <w:rPr>
          <w:rFonts w:ascii="Arial" w:hAnsi="Arial" w:cs="Arial"/>
          <w:sz w:val="20"/>
          <w:szCs w:val="20"/>
        </w:rPr>
        <w:t xml:space="preserve"> przyrody. Żaden z pomników nie jest objęty ochroną w zakresie prawa międzynarodowego.</w:t>
      </w:r>
      <w:bookmarkStart w:id="8" w:name="_Toc425228197"/>
    </w:p>
    <w:p w14:paraId="74F44253" w14:textId="77777777" w:rsidR="00456D28" w:rsidRPr="00A06D99" w:rsidRDefault="00456D28" w:rsidP="00456D28">
      <w:pPr>
        <w:spacing w:before="240" w:after="0" w:line="240" w:lineRule="auto"/>
        <w:jc w:val="center"/>
        <w:rPr>
          <w:rFonts w:ascii="Arial" w:hAnsi="Arial" w:cs="Arial"/>
          <w:sz w:val="20"/>
          <w:szCs w:val="20"/>
        </w:rPr>
      </w:pPr>
      <w:r w:rsidRPr="00A06D99">
        <w:rPr>
          <w:rFonts w:ascii="Arial" w:hAnsi="Arial" w:cs="Arial"/>
          <w:sz w:val="20"/>
          <w:szCs w:val="20"/>
        </w:rPr>
        <w:t xml:space="preserve">Pomniki przyrody w </w:t>
      </w:r>
      <w:bookmarkEnd w:id="8"/>
      <w:r w:rsidRPr="00A06D99">
        <w:rPr>
          <w:rFonts w:ascii="Arial" w:hAnsi="Arial" w:cs="Arial"/>
          <w:sz w:val="20"/>
          <w:szCs w:val="20"/>
        </w:rPr>
        <w:t>Gminie Godzianów</w:t>
      </w:r>
    </w:p>
    <w:tbl>
      <w:tblPr>
        <w:tblW w:w="5000" w:type="pct"/>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ayout w:type="fixed"/>
        <w:tblCellMar>
          <w:left w:w="70" w:type="dxa"/>
          <w:right w:w="70" w:type="dxa"/>
        </w:tblCellMar>
        <w:tblLook w:val="04A0" w:firstRow="1" w:lastRow="0" w:firstColumn="1" w:lastColumn="0" w:noHBand="0" w:noVBand="1"/>
      </w:tblPr>
      <w:tblGrid>
        <w:gridCol w:w="1183"/>
        <w:gridCol w:w="1224"/>
        <w:gridCol w:w="3096"/>
        <w:gridCol w:w="835"/>
        <w:gridCol w:w="558"/>
        <w:gridCol w:w="976"/>
        <w:gridCol w:w="1180"/>
      </w:tblGrid>
      <w:tr w:rsidR="00456D28" w:rsidRPr="003659BA" w14:paraId="5016D1B6" w14:textId="77777777" w:rsidTr="004D1FB0">
        <w:trPr>
          <w:trHeight w:val="921"/>
          <w:tblHeader/>
        </w:trPr>
        <w:tc>
          <w:tcPr>
            <w:tcW w:w="654" w:type="pct"/>
            <w:shd w:val="clear" w:color="auto" w:fill="E7FAFF"/>
            <w:vAlign w:val="center"/>
            <w:hideMark/>
          </w:tcPr>
          <w:p w14:paraId="59A15C31" w14:textId="77777777" w:rsidR="00456D28" w:rsidRPr="003659BA" w:rsidRDefault="00456D28" w:rsidP="004D1FB0">
            <w:pPr>
              <w:spacing w:after="0" w:line="240" w:lineRule="auto"/>
              <w:jc w:val="center"/>
              <w:rPr>
                <w:rFonts w:ascii="Arial" w:eastAsia="Times New Roman" w:hAnsi="Arial" w:cs="Arial"/>
                <w:sz w:val="18"/>
                <w:szCs w:val="20"/>
                <w:lang w:eastAsia="pl-PL"/>
              </w:rPr>
            </w:pPr>
            <w:r w:rsidRPr="003659BA">
              <w:rPr>
                <w:rFonts w:ascii="Arial" w:eastAsia="Times New Roman" w:hAnsi="Arial" w:cs="Arial"/>
                <w:sz w:val="18"/>
                <w:szCs w:val="20"/>
                <w:lang w:eastAsia="pl-PL"/>
              </w:rPr>
              <w:t>nazwa pomnika przyrody</w:t>
            </w:r>
          </w:p>
        </w:tc>
        <w:tc>
          <w:tcPr>
            <w:tcW w:w="676" w:type="pct"/>
            <w:shd w:val="clear" w:color="auto" w:fill="E7FAFF"/>
            <w:vAlign w:val="center"/>
            <w:hideMark/>
          </w:tcPr>
          <w:p w14:paraId="1E5AAF53" w14:textId="77777777" w:rsidR="00456D28" w:rsidRPr="003659BA" w:rsidRDefault="00456D28" w:rsidP="004D1FB0">
            <w:pPr>
              <w:spacing w:after="0" w:line="240" w:lineRule="auto"/>
              <w:jc w:val="center"/>
              <w:rPr>
                <w:rFonts w:ascii="Arial" w:eastAsia="Times New Roman" w:hAnsi="Arial" w:cs="Arial"/>
                <w:sz w:val="18"/>
                <w:szCs w:val="20"/>
                <w:lang w:eastAsia="pl-PL"/>
              </w:rPr>
            </w:pPr>
            <w:r w:rsidRPr="003659BA">
              <w:rPr>
                <w:rFonts w:ascii="Arial" w:eastAsia="Times New Roman" w:hAnsi="Arial" w:cs="Arial"/>
                <w:sz w:val="18"/>
                <w:szCs w:val="20"/>
                <w:lang w:eastAsia="pl-PL"/>
              </w:rPr>
              <w:t>data utworzenia pomnika przyrody</w:t>
            </w:r>
          </w:p>
        </w:tc>
        <w:tc>
          <w:tcPr>
            <w:tcW w:w="1710" w:type="pct"/>
            <w:shd w:val="clear" w:color="auto" w:fill="E7FAFF"/>
            <w:vAlign w:val="center"/>
            <w:hideMark/>
          </w:tcPr>
          <w:p w14:paraId="1804CFBB" w14:textId="77777777" w:rsidR="00456D28" w:rsidRPr="003659BA" w:rsidRDefault="00456D28" w:rsidP="004D1FB0">
            <w:pPr>
              <w:spacing w:after="0" w:line="240" w:lineRule="auto"/>
              <w:jc w:val="center"/>
              <w:rPr>
                <w:rFonts w:ascii="Arial" w:eastAsia="Times New Roman" w:hAnsi="Arial" w:cs="Arial"/>
                <w:sz w:val="18"/>
                <w:szCs w:val="20"/>
                <w:lang w:eastAsia="pl-PL"/>
              </w:rPr>
            </w:pPr>
            <w:r w:rsidRPr="003659BA">
              <w:rPr>
                <w:rFonts w:ascii="Arial" w:eastAsia="Times New Roman" w:hAnsi="Arial" w:cs="Arial"/>
                <w:sz w:val="18"/>
                <w:szCs w:val="20"/>
                <w:lang w:eastAsia="pl-PL"/>
              </w:rPr>
              <w:t>obowiązująca podstawa prawna wraz z oznaczeniem miejsca ogłoszenia aktu prawnego</w:t>
            </w:r>
          </w:p>
        </w:tc>
        <w:tc>
          <w:tcPr>
            <w:tcW w:w="461" w:type="pct"/>
            <w:shd w:val="clear" w:color="auto" w:fill="E7FAFF"/>
            <w:vAlign w:val="center"/>
            <w:hideMark/>
          </w:tcPr>
          <w:p w14:paraId="0BA204D7" w14:textId="77777777" w:rsidR="00456D28" w:rsidRPr="003659BA" w:rsidRDefault="00456D28" w:rsidP="004D1FB0">
            <w:pPr>
              <w:spacing w:after="0" w:line="240" w:lineRule="auto"/>
              <w:jc w:val="center"/>
              <w:rPr>
                <w:rFonts w:ascii="Arial" w:eastAsia="Times New Roman" w:hAnsi="Arial" w:cs="Arial"/>
                <w:sz w:val="18"/>
                <w:szCs w:val="20"/>
                <w:lang w:eastAsia="pl-PL"/>
              </w:rPr>
            </w:pPr>
            <w:r w:rsidRPr="003659BA">
              <w:rPr>
                <w:rFonts w:ascii="Arial" w:eastAsia="Times New Roman" w:hAnsi="Arial" w:cs="Arial"/>
                <w:sz w:val="18"/>
                <w:szCs w:val="20"/>
                <w:lang w:eastAsia="pl-PL"/>
              </w:rPr>
              <w:t>obwód na wys. 1,3 m (cm)</w:t>
            </w:r>
          </w:p>
        </w:tc>
        <w:tc>
          <w:tcPr>
            <w:tcW w:w="308" w:type="pct"/>
            <w:shd w:val="clear" w:color="auto" w:fill="E7FAFF"/>
            <w:vAlign w:val="center"/>
          </w:tcPr>
          <w:p w14:paraId="61A05FA8" w14:textId="77777777" w:rsidR="00456D28" w:rsidRPr="003659BA" w:rsidRDefault="00456D28" w:rsidP="004D1FB0">
            <w:pPr>
              <w:spacing w:after="0" w:line="240" w:lineRule="auto"/>
              <w:jc w:val="center"/>
              <w:rPr>
                <w:rFonts w:ascii="Arial" w:eastAsia="Times New Roman" w:hAnsi="Arial" w:cs="Arial"/>
                <w:sz w:val="18"/>
                <w:szCs w:val="20"/>
                <w:lang w:eastAsia="pl-PL"/>
              </w:rPr>
            </w:pPr>
            <w:r w:rsidRPr="003659BA">
              <w:rPr>
                <w:rFonts w:ascii="Arial" w:eastAsia="Times New Roman" w:hAnsi="Arial" w:cs="Arial"/>
                <w:sz w:val="18"/>
                <w:szCs w:val="20"/>
                <w:lang w:eastAsia="pl-PL"/>
              </w:rPr>
              <w:t>wys. (m)</w:t>
            </w:r>
          </w:p>
        </w:tc>
        <w:tc>
          <w:tcPr>
            <w:tcW w:w="539" w:type="pct"/>
            <w:shd w:val="clear" w:color="auto" w:fill="E7FAFF"/>
            <w:vAlign w:val="center"/>
            <w:hideMark/>
          </w:tcPr>
          <w:p w14:paraId="608288AB" w14:textId="77777777" w:rsidR="00456D28" w:rsidRPr="003659BA" w:rsidRDefault="00456D28" w:rsidP="004D1FB0">
            <w:pPr>
              <w:spacing w:after="0" w:line="240" w:lineRule="auto"/>
              <w:jc w:val="center"/>
              <w:rPr>
                <w:rFonts w:ascii="Arial" w:eastAsia="Times New Roman" w:hAnsi="Arial" w:cs="Arial"/>
                <w:sz w:val="18"/>
                <w:szCs w:val="20"/>
                <w:lang w:eastAsia="pl-PL"/>
              </w:rPr>
            </w:pPr>
            <w:r w:rsidRPr="003659BA">
              <w:rPr>
                <w:rFonts w:ascii="Arial" w:eastAsia="Times New Roman" w:hAnsi="Arial" w:cs="Arial"/>
                <w:sz w:val="18"/>
                <w:szCs w:val="20"/>
                <w:lang w:eastAsia="pl-PL"/>
              </w:rPr>
              <w:t>opis lokalizacji</w:t>
            </w:r>
          </w:p>
        </w:tc>
        <w:tc>
          <w:tcPr>
            <w:tcW w:w="652" w:type="pct"/>
            <w:shd w:val="clear" w:color="auto" w:fill="E7FAFF"/>
            <w:vAlign w:val="center"/>
            <w:hideMark/>
          </w:tcPr>
          <w:p w14:paraId="0AC203C2" w14:textId="77777777" w:rsidR="00456D28" w:rsidRPr="003659BA" w:rsidRDefault="00456D28" w:rsidP="004D1FB0">
            <w:pPr>
              <w:spacing w:after="0" w:line="240" w:lineRule="auto"/>
              <w:jc w:val="center"/>
              <w:rPr>
                <w:rFonts w:ascii="Arial" w:eastAsia="Times New Roman" w:hAnsi="Arial" w:cs="Arial"/>
                <w:sz w:val="18"/>
                <w:szCs w:val="20"/>
                <w:lang w:eastAsia="pl-PL"/>
              </w:rPr>
            </w:pPr>
            <w:r w:rsidRPr="003659BA">
              <w:rPr>
                <w:rFonts w:ascii="Arial" w:eastAsia="Times New Roman" w:hAnsi="Arial" w:cs="Arial"/>
                <w:sz w:val="18"/>
                <w:szCs w:val="20"/>
                <w:lang w:eastAsia="pl-PL"/>
              </w:rPr>
              <w:t>forma własności</w:t>
            </w:r>
          </w:p>
        </w:tc>
      </w:tr>
      <w:tr w:rsidR="00456D28" w:rsidRPr="003659BA" w14:paraId="2D3F0B35" w14:textId="77777777" w:rsidTr="004D1FB0">
        <w:trPr>
          <w:trHeight w:val="382"/>
        </w:trPr>
        <w:tc>
          <w:tcPr>
            <w:tcW w:w="654" w:type="pct"/>
            <w:shd w:val="clear" w:color="auto" w:fill="auto"/>
            <w:vAlign w:val="center"/>
          </w:tcPr>
          <w:p w14:paraId="167821B7" w14:textId="77777777" w:rsidR="00456D28" w:rsidRPr="003659BA" w:rsidRDefault="00456D28" w:rsidP="004D1FB0">
            <w:pPr>
              <w:rPr>
                <w:rFonts w:ascii="Arial" w:hAnsi="Arial" w:cs="Arial"/>
                <w:sz w:val="16"/>
                <w:szCs w:val="16"/>
              </w:rPr>
            </w:pPr>
            <w:r w:rsidRPr="003659BA">
              <w:rPr>
                <w:rFonts w:ascii="Arial" w:hAnsi="Arial" w:cs="Arial"/>
                <w:sz w:val="16"/>
                <w:szCs w:val="16"/>
              </w:rPr>
              <w:t>Brzoza brodawkowata</w:t>
            </w:r>
          </w:p>
        </w:tc>
        <w:tc>
          <w:tcPr>
            <w:tcW w:w="676" w:type="pct"/>
            <w:vMerge w:val="restart"/>
            <w:shd w:val="clear" w:color="auto" w:fill="auto"/>
            <w:vAlign w:val="center"/>
          </w:tcPr>
          <w:p w14:paraId="19B220DB" w14:textId="77777777" w:rsidR="00456D28" w:rsidRPr="003659BA" w:rsidRDefault="00456D28" w:rsidP="004D1FB0">
            <w:pPr>
              <w:rPr>
                <w:rFonts w:ascii="Arial" w:hAnsi="Arial" w:cs="Arial"/>
                <w:sz w:val="16"/>
                <w:szCs w:val="16"/>
              </w:rPr>
            </w:pPr>
            <w:r w:rsidRPr="003659BA">
              <w:rPr>
                <w:rFonts w:ascii="Arial" w:hAnsi="Arial" w:cs="Arial"/>
                <w:sz w:val="16"/>
                <w:szCs w:val="16"/>
              </w:rPr>
              <w:t>1985-10-22</w:t>
            </w:r>
          </w:p>
        </w:tc>
        <w:tc>
          <w:tcPr>
            <w:tcW w:w="1710" w:type="pct"/>
            <w:vMerge w:val="restart"/>
            <w:shd w:val="clear" w:color="auto" w:fill="auto"/>
            <w:vAlign w:val="center"/>
          </w:tcPr>
          <w:p w14:paraId="61A32DF3" w14:textId="77777777" w:rsidR="00456D28" w:rsidRPr="003659BA" w:rsidRDefault="00456D28" w:rsidP="004D1FB0">
            <w:pPr>
              <w:rPr>
                <w:rFonts w:ascii="Arial" w:hAnsi="Arial" w:cs="Arial"/>
                <w:sz w:val="16"/>
                <w:szCs w:val="16"/>
              </w:rPr>
            </w:pPr>
            <w:r w:rsidRPr="003659BA">
              <w:rPr>
                <w:rFonts w:ascii="Arial" w:hAnsi="Arial" w:cs="Arial"/>
                <w:sz w:val="16"/>
                <w:szCs w:val="16"/>
              </w:rPr>
              <w:t>Zarządzenie Nr 27 Wojewody Skierniewickiego z dnia 22 października 1985 r. w sprawie uznania za pomniki przyrody (Dz. Urz. Woj. Skierniewickiego Nr 9, poz. 81)</w:t>
            </w:r>
          </w:p>
        </w:tc>
        <w:tc>
          <w:tcPr>
            <w:tcW w:w="461" w:type="pct"/>
            <w:shd w:val="clear" w:color="auto" w:fill="auto"/>
            <w:vAlign w:val="center"/>
          </w:tcPr>
          <w:p w14:paraId="4C26AC8D" w14:textId="77777777" w:rsidR="00456D28" w:rsidRPr="003659BA" w:rsidRDefault="00456D28" w:rsidP="004D1FB0">
            <w:pPr>
              <w:rPr>
                <w:rFonts w:ascii="Arial" w:hAnsi="Arial" w:cs="Arial"/>
                <w:sz w:val="16"/>
                <w:szCs w:val="16"/>
              </w:rPr>
            </w:pPr>
            <w:r w:rsidRPr="003659BA">
              <w:rPr>
                <w:rFonts w:ascii="Arial" w:hAnsi="Arial" w:cs="Arial"/>
                <w:sz w:val="16"/>
                <w:szCs w:val="16"/>
              </w:rPr>
              <w:t>210</w:t>
            </w:r>
          </w:p>
        </w:tc>
        <w:tc>
          <w:tcPr>
            <w:tcW w:w="308" w:type="pct"/>
            <w:vAlign w:val="center"/>
          </w:tcPr>
          <w:p w14:paraId="02B67EEF" w14:textId="77777777" w:rsidR="00456D28" w:rsidRPr="003659BA" w:rsidRDefault="00456D28" w:rsidP="004D1FB0">
            <w:pPr>
              <w:rPr>
                <w:rFonts w:ascii="Arial" w:hAnsi="Arial" w:cs="Arial"/>
                <w:sz w:val="16"/>
                <w:szCs w:val="16"/>
              </w:rPr>
            </w:pPr>
            <w:r w:rsidRPr="003659BA">
              <w:rPr>
                <w:rFonts w:ascii="Arial" w:hAnsi="Arial" w:cs="Arial"/>
                <w:sz w:val="16"/>
                <w:szCs w:val="16"/>
              </w:rPr>
              <w:t>19</w:t>
            </w:r>
          </w:p>
        </w:tc>
        <w:tc>
          <w:tcPr>
            <w:tcW w:w="539" w:type="pct"/>
            <w:vMerge w:val="restart"/>
            <w:shd w:val="clear" w:color="auto" w:fill="auto"/>
            <w:vAlign w:val="center"/>
          </w:tcPr>
          <w:p w14:paraId="2E3044E8" w14:textId="77777777" w:rsidR="00456D28" w:rsidRPr="003659BA" w:rsidRDefault="00456D28" w:rsidP="004D1FB0">
            <w:pPr>
              <w:rPr>
                <w:rFonts w:ascii="Arial" w:hAnsi="Arial" w:cs="Arial"/>
                <w:sz w:val="16"/>
                <w:szCs w:val="16"/>
              </w:rPr>
            </w:pPr>
            <w:r w:rsidRPr="003659BA">
              <w:rPr>
                <w:rFonts w:ascii="Arial" w:hAnsi="Arial" w:cs="Arial"/>
                <w:sz w:val="16"/>
                <w:szCs w:val="16"/>
              </w:rPr>
              <w:t>Godzianów, cmentarz, dz. Nr 210</w:t>
            </w:r>
          </w:p>
        </w:tc>
        <w:tc>
          <w:tcPr>
            <w:tcW w:w="652" w:type="pct"/>
            <w:vMerge w:val="restart"/>
            <w:shd w:val="clear" w:color="auto" w:fill="auto"/>
            <w:vAlign w:val="center"/>
          </w:tcPr>
          <w:p w14:paraId="0CD046F6" w14:textId="77777777" w:rsidR="00456D28" w:rsidRPr="003659BA" w:rsidRDefault="00456D28" w:rsidP="004D1FB0">
            <w:pPr>
              <w:rPr>
                <w:rFonts w:ascii="Arial" w:hAnsi="Arial" w:cs="Arial"/>
                <w:sz w:val="16"/>
                <w:szCs w:val="16"/>
              </w:rPr>
            </w:pPr>
            <w:r w:rsidRPr="003659BA">
              <w:rPr>
                <w:rFonts w:ascii="Arial" w:hAnsi="Arial" w:cs="Arial"/>
                <w:sz w:val="16"/>
                <w:szCs w:val="16"/>
              </w:rPr>
              <w:t>Parafia p. w. św. Stanisława B.M.</w:t>
            </w:r>
          </w:p>
        </w:tc>
      </w:tr>
      <w:tr w:rsidR="00456D28" w:rsidRPr="003659BA" w14:paraId="7EA766E8" w14:textId="77777777" w:rsidTr="004D1FB0">
        <w:trPr>
          <w:trHeight w:val="382"/>
        </w:trPr>
        <w:tc>
          <w:tcPr>
            <w:tcW w:w="654" w:type="pct"/>
            <w:shd w:val="clear" w:color="auto" w:fill="auto"/>
            <w:vAlign w:val="center"/>
          </w:tcPr>
          <w:p w14:paraId="669DC0CD" w14:textId="77777777" w:rsidR="00456D28" w:rsidRPr="003659BA" w:rsidRDefault="00456D28" w:rsidP="004D1FB0">
            <w:pPr>
              <w:rPr>
                <w:rFonts w:ascii="Arial" w:hAnsi="Arial" w:cs="Arial"/>
                <w:sz w:val="16"/>
                <w:szCs w:val="16"/>
              </w:rPr>
            </w:pPr>
            <w:r w:rsidRPr="003659BA">
              <w:rPr>
                <w:rFonts w:ascii="Arial" w:hAnsi="Arial" w:cs="Arial"/>
                <w:sz w:val="16"/>
                <w:szCs w:val="16"/>
              </w:rPr>
              <w:t>Brzoza brodawkowata</w:t>
            </w:r>
          </w:p>
        </w:tc>
        <w:tc>
          <w:tcPr>
            <w:tcW w:w="676" w:type="pct"/>
            <w:vMerge/>
            <w:shd w:val="clear" w:color="auto" w:fill="auto"/>
            <w:vAlign w:val="center"/>
          </w:tcPr>
          <w:p w14:paraId="4CFA5C6D" w14:textId="77777777" w:rsidR="00456D28" w:rsidRPr="003659BA" w:rsidRDefault="00456D28" w:rsidP="004D1FB0">
            <w:pPr>
              <w:rPr>
                <w:rFonts w:ascii="Arial" w:hAnsi="Arial" w:cs="Arial"/>
                <w:sz w:val="16"/>
                <w:szCs w:val="16"/>
              </w:rPr>
            </w:pPr>
          </w:p>
        </w:tc>
        <w:tc>
          <w:tcPr>
            <w:tcW w:w="1710" w:type="pct"/>
            <w:vMerge/>
            <w:shd w:val="clear" w:color="auto" w:fill="auto"/>
            <w:vAlign w:val="center"/>
          </w:tcPr>
          <w:p w14:paraId="3BB8A747" w14:textId="77777777" w:rsidR="00456D28" w:rsidRPr="003659BA" w:rsidRDefault="00456D28" w:rsidP="004D1FB0">
            <w:pPr>
              <w:rPr>
                <w:rFonts w:ascii="Arial" w:hAnsi="Arial" w:cs="Arial"/>
                <w:sz w:val="16"/>
                <w:szCs w:val="16"/>
              </w:rPr>
            </w:pPr>
          </w:p>
        </w:tc>
        <w:tc>
          <w:tcPr>
            <w:tcW w:w="461" w:type="pct"/>
            <w:shd w:val="clear" w:color="auto" w:fill="auto"/>
            <w:vAlign w:val="center"/>
          </w:tcPr>
          <w:p w14:paraId="35F614ED" w14:textId="77777777" w:rsidR="00456D28" w:rsidRPr="003659BA" w:rsidRDefault="00456D28" w:rsidP="004D1FB0">
            <w:pPr>
              <w:rPr>
                <w:rFonts w:ascii="Arial" w:hAnsi="Arial" w:cs="Arial"/>
                <w:sz w:val="16"/>
                <w:szCs w:val="16"/>
              </w:rPr>
            </w:pPr>
            <w:r w:rsidRPr="003659BA">
              <w:rPr>
                <w:rFonts w:ascii="Arial" w:hAnsi="Arial" w:cs="Arial"/>
                <w:sz w:val="16"/>
                <w:szCs w:val="16"/>
              </w:rPr>
              <w:t>210</w:t>
            </w:r>
          </w:p>
        </w:tc>
        <w:tc>
          <w:tcPr>
            <w:tcW w:w="308" w:type="pct"/>
            <w:vAlign w:val="center"/>
          </w:tcPr>
          <w:p w14:paraId="3C8DA289" w14:textId="77777777" w:rsidR="00456D28" w:rsidRPr="003659BA" w:rsidRDefault="00456D28" w:rsidP="004D1FB0">
            <w:pPr>
              <w:rPr>
                <w:rFonts w:ascii="Arial" w:hAnsi="Arial" w:cs="Arial"/>
                <w:sz w:val="16"/>
                <w:szCs w:val="16"/>
              </w:rPr>
            </w:pPr>
            <w:r w:rsidRPr="003659BA">
              <w:rPr>
                <w:rFonts w:ascii="Arial" w:hAnsi="Arial" w:cs="Arial"/>
                <w:sz w:val="16"/>
                <w:szCs w:val="16"/>
              </w:rPr>
              <w:t>19</w:t>
            </w:r>
          </w:p>
        </w:tc>
        <w:tc>
          <w:tcPr>
            <w:tcW w:w="539" w:type="pct"/>
            <w:vMerge/>
            <w:shd w:val="clear" w:color="auto" w:fill="auto"/>
            <w:vAlign w:val="center"/>
          </w:tcPr>
          <w:p w14:paraId="20A144D4" w14:textId="77777777" w:rsidR="00456D28" w:rsidRPr="003659BA" w:rsidRDefault="00456D28" w:rsidP="004D1FB0">
            <w:pPr>
              <w:rPr>
                <w:rFonts w:ascii="Arial" w:hAnsi="Arial" w:cs="Arial"/>
                <w:sz w:val="16"/>
                <w:szCs w:val="16"/>
              </w:rPr>
            </w:pPr>
          </w:p>
        </w:tc>
        <w:tc>
          <w:tcPr>
            <w:tcW w:w="652" w:type="pct"/>
            <w:vMerge/>
            <w:shd w:val="clear" w:color="auto" w:fill="auto"/>
            <w:vAlign w:val="center"/>
          </w:tcPr>
          <w:p w14:paraId="65DA316F" w14:textId="77777777" w:rsidR="00456D28" w:rsidRPr="003659BA" w:rsidRDefault="00456D28" w:rsidP="004D1FB0">
            <w:pPr>
              <w:rPr>
                <w:rFonts w:ascii="Arial" w:hAnsi="Arial" w:cs="Arial"/>
                <w:sz w:val="16"/>
                <w:szCs w:val="16"/>
              </w:rPr>
            </w:pPr>
          </w:p>
        </w:tc>
      </w:tr>
    </w:tbl>
    <w:p w14:paraId="7723CE96" w14:textId="77777777" w:rsidR="00456D28" w:rsidRDefault="00456D28" w:rsidP="00456D28">
      <w:pPr>
        <w:pStyle w:val="Tekstprzypisudolnego"/>
        <w:spacing w:after="240"/>
        <w:jc w:val="center"/>
        <w:rPr>
          <w:rFonts w:ascii="Arial" w:hAnsi="Arial" w:cs="Arial"/>
        </w:rPr>
      </w:pPr>
      <w:r w:rsidRPr="00316147">
        <w:rPr>
          <w:rFonts w:ascii="Arial" w:hAnsi="Arial" w:cs="Arial"/>
        </w:rPr>
        <w:t>Źródło: Opracowanie własne na podstawie Rejestru Form Ochrony Przyrody prowadzonego przez Regionalnego Dyrektora Ochrony Środowiska w Łodzi (stan na 0</w:t>
      </w:r>
      <w:r>
        <w:rPr>
          <w:rFonts w:ascii="Arial" w:hAnsi="Arial" w:cs="Arial"/>
        </w:rPr>
        <w:t>4.08</w:t>
      </w:r>
      <w:r w:rsidRPr="00316147">
        <w:rPr>
          <w:rFonts w:ascii="Arial" w:hAnsi="Arial" w:cs="Arial"/>
        </w:rPr>
        <w:t>.2015</w:t>
      </w:r>
    </w:p>
    <w:p w14:paraId="33B93785" w14:textId="77777777" w:rsidR="00456D28" w:rsidRDefault="00456D28" w:rsidP="00456D28">
      <w:pPr>
        <w:spacing w:after="0" w:line="360" w:lineRule="auto"/>
        <w:jc w:val="both"/>
        <w:rPr>
          <w:rFonts w:ascii="Arial" w:hAnsi="Arial" w:cs="Arial"/>
          <w:sz w:val="20"/>
          <w:szCs w:val="20"/>
          <w:u w:val="single"/>
        </w:rPr>
      </w:pPr>
    </w:p>
    <w:p w14:paraId="6393B9DD" w14:textId="77777777" w:rsidR="00456D28" w:rsidRPr="00376DBB" w:rsidRDefault="00456D28" w:rsidP="00456D28">
      <w:pPr>
        <w:spacing w:after="0" w:line="360" w:lineRule="auto"/>
        <w:jc w:val="both"/>
        <w:rPr>
          <w:rFonts w:ascii="Arial" w:hAnsi="Arial" w:cs="Arial"/>
          <w:szCs w:val="20"/>
        </w:rPr>
      </w:pPr>
      <w:r w:rsidRPr="00376DBB">
        <w:rPr>
          <w:rFonts w:ascii="Arial" w:hAnsi="Arial" w:cs="Arial"/>
          <w:sz w:val="20"/>
          <w:szCs w:val="20"/>
          <w:u w:val="single"/>
        </w:rPr>
        <w:t>Obszar Natura 2000</w:t>
      </w:r>
      <w:r w:rsidRPr="00376DBB">
        <w:rPr>
          <w:rStyle w:val="Odwoanieprzypisudolnego"/>
          <w:rFonts w:ascii="Arial" w:hAnsi="Arial"/>
          <w:szCs w:val="20"/>
        </w:rPr>
        <w:footnoteReference w:id="1"/>
      </w:r>
    </w:p>
    <w:p w14:paraId="354E373E" w14:textId="77777777" w:rsidR="00456D28" w:rsidRPr="00376DBB" w:rsidRDefault="00456D28" w:rsidP="00456D28">
      <w:pPr>
        <w:spacing w:after="0" w:line="360" w:lineRule="auto"/>
        <w:jc w:val="both"/>
        <w:rPr>
          <w:rFonts w:ascii="Arial" w:hAnsi="Arial" w:cs="Arial"/>
          <w:sz w:val="20"/>
          <w:szCs w:val="20"/>
        </w:rPr>
      </w:pPr>
      <w:r w:rsidRPr="00376DBB">
        <w:rPr>
          <w:rFonts w:ascii="Arial" w:hAnsi="Arial" w:cs="Arial"/>
          <w:sz w:val="20"/>
        </w:rPr>
        <w:t>Na terenie Gminy Godzianów nie występuje obszar Natura 2000.</w:t>
      </w:r>
    </w:p>
    <w:p w14:paraId="14AA04D7" w14:textId="77777777" w:rsidR="001E3B23" w:rsidRPr="001A34B6" w:rsidRDefault="001E3B23" w:rsidP="001A34B6">
      <w:pPr>
        <w:spacing w:after="0" w:line="360" w:lineRule="auto"/>
        <w:jc w:val="both"/>
        <w:rPr>
          <w:sz w:val="20"/>
          <w:szCs w:val="20"/>
        </w:rPr>
      </w:pPr>
    </w:p>
    <w:p w14:paraId="5988723D" w14:textId="77777777" w:rsidR="00F17CBC" w:rsidRPr="001A34B6" w:rsidRDefault="00F17CBC" w:rsidP="001A34B6">
      <w:pPr>
        <w:spacing w:after="0" w:line="360" w:lineRule="auto"/>
        <w:jc w:val="both"/>
        <w:rPr>
          <w:sz w:val="20"/>
          <w:szCs w:val="20"/>
        </w:rPr>
      </w:pPr>
    </w:p>
    <w:p w14:paraId="62936899" w14:textId="77777777" w:rsidR="00F17CBC" w:rsidRPr="00F17CBC" w:rsidRDefault="00F17CBC" w:rsidP="00646168">
      <w:pPr>
        <w:pStyle w:val="Akapitzlist"/>
        <w:numPr>
          <w:ilvl w:val="0"/>
          <w:numId w:val="28"/>
        </w:numPr>
        <w:spacing w:after="0" w:line="360" w:lineRule="auto"/>
        <w:jc w:val="both"/>
        <w:rPr>
          <w:sz w:val="20"/>
        </w:rPr>
      </w:pPr>
      <w:bookmarkStart w:id="9" w:name="_Toc197933440"/>
      <w:bookmarkStart w:id="10" w:name="_Toc197935609"/>
      <w:bookmarkStart w:id="11" w:name="_Toc238285198"/>
      <w:bookmarkStart w:id="12" w:name="_Toc275767797"/>
      <w:bookmarkStart w:id="13" w:name="_Toc223074254"/>
      <w:bookmarkStart w:id="14" w:name="_Toc398010236"/>
      <w:r w:rsidRPr="00F17CBC">
        <w:rPr>
          <w:sz w:val="20"/>
        </w:rPr>
        <w:t>Klimat</w:t>
      </w:r>
      <w:bookmarkEnd w:id="9"/>
      <w:bookmarkEnd w:id="10"/>
      <w:bookmarkEnd w:id="11"/>
      <w:bookmarkEnd w:id="12"/>
      <w:bookmarkEnd w:id="13"/>
      <w:bookmarkEnd w:id="14"/>
      <w:r>
        <w:rPr>
          <w:rStyle w:val="Odwoanieprzypisudolnego"/>
          <w:sz w:val="20"/>
        </w:rPr>
        <w:footnoteReference w:id="2"/>
      </w:r>
    </w:p>
    <w:p w14:paraId="4C2098A3" w14:textId="77777777" w:rsidR="00F17CBC" w:rsidRPr="00F17CBC" w:rsidRDefault="00F17CBC" w:rsidP="00F17CBC">
      <w:pPr>
        <w:spacing w:after="0" w:line="360" w:lineRule="auto"/>
        <w:jc w:val="both"/>
        <w:rPr>
          <w:sz w:val="20"/>
        </w:rPr>
      </w:pPr>
      <w:r>
        <w:rPr>
          <w:sz w:val="20"/>
        </w:rPr>
        <w:t xml:space="preserve">Gmina Godzianów położona jest w </w:t>
      </w:r>
      <w:r w:rsidRPr="00F17CBC">
        <w:rPr>
          <w:sz w:val="20"/>
        </w:rPr>
        <w:t>Powi</w:t>
      </w:r>
      <w:r>
        <w:rPr>
          <w:sz w:val="20"/>
        </w:rPr>
        <w:t>ecie</w:t>
      </w:r>
      <w:r w:rsidRPr="00F17CBC">
        <w:rPr>
          <w:sz w:val="20"/>
        </w:rPr>
        <w:t xml:space="preserve"> </w:t>
      </w:r>
      <w:r>
        <w:rPr>
          <w:sz w:val="20"/>
        </w:rPr>
        <w:t>S</w:t>
      </w:r>
      <w:r w:rsidRPr="00F17CBC">
        <w:rPr>
          <w:sz w:val="20"/>
        </w:rPr>
        <w:t>kierniewicki</w:t>
      </w:r>
      <w:r>
        <w:rPr>
          <w:sz w:val="20"/>
        </w:rPr>
        <w:t xml:space="preserve">m. Jest </w:t>
      </w:r>
      <w:r w:rsidRPr="00F17CBC">
        <w:rPr>
          <w:sz w:val="20"/>
        </w:rPr>
        <w:t xml:space="preserve">to obszar o wysokim nasłonecznieniu i najmniejszej w regionie ilości opadów. Położony jest w strefie klimatu umiarkowanego przejściowego, na granicy wpływów atlantyckich. </w:t>
      </w:r>
      <w:r>
        <w:rPr>
          <w:sz w:val="20"/>
        </w:rPr>
        <w:t>Charakteryzuje go:</w:t>
      </w:r>
    </w:p>
    <w:p w14:paraId="198C8400" w14:textId="77777777" w:rsidR="00F17CBC" w:rsidRPr="00F17CBC" w:rsidRDefault="00F17CBC" w:rsidP="00646168">
      <w:pPr>
        <w:pStyle w:val="Akapitzlist"/>
        <w:numPr>
          <w:ilvl w:val="0"/>
          <w:numId w:val="35"/>
        </w:numPr>
        <w:spacing w:after="0" w:line="360" w:lineRule="auto"/>
        <w:jc w:val="both"/>
        <w:rPr>
          <w:sz w:val="20"/>
        </w:rPr>
      </w:pPr>
      <w:r w:rsidRPr="00F17CBC">
        <w:rPr>
          <w:sz w:val="20"/>
        </w:rPr>
        <w:t>średnia temperatura roczna – 7- 8 °C,</w:t>
      </w:r>
    </w:p>
    <w:p w14:paraId="3EB0C539" w14:textId="77777777" w:rsidR="00F17CBC" w:rsidRPr="00F17CBC" w:rsidRDefault="00F17CBC" w:rsidP="00646168">
      <w:pPr>
        <w:pStyle w:val="Akapitzlist"/>
        <w:numPr>
          <w:ilvl w:val="0"/>
          <w:numId w:val="35"/>
        </w:numPr>
        <w:spacing w:after="0" w:line="360" w:lineRule="auto"/>
        <w:jc w:val="both"/>
        <w:rPr>
          <w:sz w:val="20"/>
        </w:rPr>
      </w:pPr>
      <w:r w:rsidRPr="00F17CBC">
        <w:rPr>
          <w:sz w:val="20"/>
        </w:rPr>
        <w:t>średnia temperatura najcieplejszego miesiąca (lipiec) – 18 °C,</w:t>
      </w:r>
    </w:p>
    <w:p w14:paraId="1E8AF1A7" w14:textId="77777777" w:rsidR="00F17CBC" w:rsidRPr="00F17CBC" w:rsidRDefault="00F17CBC" w:rsidP="00646168">
      <w:pPr>
        <w:pStyle w:val="Akapitzlist"/>
        <w:numPr>
          <w:ilvl w:val="0"/>
          <w:numId w:val="35"/>
        </w:numPr>
        <w:spacing w:after="0" w:line="360" w:lineRule="auto"/>
        <w:jc w:val="both"/>
        <w:rPr>
          <w:sz w:val="20"/>
        </w:rPr>
      </w:pPr>
      <w:r w:rsidRPr="00F17CBC">
        <w:rPr>
          <w:sz w:val="20"/>
        </w:rPr>
        <w:t>średnia temperatura najzimniejszego miesiąca (luty) – -3,5 °C,</w:t>
      </w:r>
    </w:p>
    <w:p w14:paraId="53655441" w14:textId="77777777" w:rsidR="00F17CBC" w:rsidRPr="00F17CBC" w:rsidRDefault="00F17CBC" w:rsidP="00646168">
      <w:pPr>
        <w:pStyle w:val="Akapitzlist"/>
        <w:numPr>
          <w:ilvl w:val="0"/>
          <w:numId w:val="35"/>
        </w:numPr>
        <w:spacing w:after="0" w:line="360" w:lineRule="auto"/>
        <w:jc w:val="both"/>
        <w:rPr>
          <w:sz w:val="20"/>
        </w:rPr>
      </w:pPr>
      <w:r w:rsidRPr="00F17CBC">
        <w:rPr>
          <w:sz w:val="20"/>
        </w:rPr>
        <w:t>długość okresu bezprzymrozkowego wynosi ok. 260 dni w roku,</w:t>
      </w:r>
    </w:p>
    <w:p w14:paraId="715E317B" w14:textId="77777777" w:rsidR="00F17CBC" w:rsidRPr="00F17CBC" w:rsidRDefault="00F17CBC" w:rsidP="00646168">
      <w:pPr>
        <w:pStyle w:val="Akapitzlist"/>
        <w:numPr>
          <w:ilvl w:val="0"/>
          <w:numId w:val="35"/>
        </w:numPr>
        <w:spacing w:after="0" w:line="360" w:lineRule="auto"/>
        <w:jc w:val="both"/>
        <w:rPr>
          <w:sz w:val="20"/>
        </w:rPr>
      </w:pPr>
      <w:r w:rsidRPr="00F17CBC">
        <w:rPr>
          <w:sz w:val="20"/>
        </w:rPr>
        <w:t>długość okresu wegetacyjnego wynosi średnio 215 dni w roku,</w:t>
      </w:r>
    </w:p>
    <w:p w14:paraId="459D1CCA" w14:textId="77777777" w:rsidR="00F17CBC" w:rsidRPr="00F17CBC" w:rsidRDefault="00F17CBC" w:rsidP="00646168">
      <w:pPr>
        <w:pStyle w:val="Akapitzlist"/>
        <w:numPr>
          <w:ilvl w:val="0"/>
          <w:numId w:val="35"/>
        </w:numPr>
        <w:spacing w:after="0" w:line="360" w:lineRule="auto"/>
        <w:jc w:val="both"/>
        <w:rPr>
          <w:sz w:val="20"/>
        </w:rPr>
      </w:pPr>
      <w:r w:rsidRPr="00F17CBC">
        <w:rPr>
          <w:sz w:val="20"/>
        </w:rPr>
        <w:t>średnia długość zalegania pokrywy śnieżnej wynosi około 50 dni w roku,</w:t>
      </w:r>
    </w:p>
    <w:p w14:paraId="37665ACF" w14:textId="77777777" w:rsidR="00F17CBC" w:rsidRPr="00F17CBC" w:rsidRDefault="00F17CBC" w:rsidP="00646168">
      <w:pPr>
        <w:pStyle w:val="Akapitzlist"/>
        <w:numPr>
          <w:ilvl w:val="0"/>
          <w:numId w:val="35"/>
        </w:numPr>
        <w:spacing w:after="0" w:line="360" w:lineRule="auto"/>
        <w:jc w:val="both"/>
        <w:rPr>
          <w:sz w:val="20"/>
        </w:rPr>
      </w:pPr>
      <w:r w:rsidRPr="00F17CBC">
        <w:rPr>
          <w:sz w:val="20"/>
        </w:rPr>
        <w:t>liczba godzin nasłonecznienia 1680,</w:t>
      </w:r>
    </w:p>
    <w:p w14:paraId="6CB6807A" w14:textId="77777777" w:rsidR="00F17CBC" w:rsidRPr="00F17CBC" w:rsidRDefault="00F17CBC" w:rsidP="00646168">
      <w:pPr>
        <w:pStyle w:val="Akapitzlist"/>
        <w:numPr>
          <w:ilvl w:val="0"/>
          <w:numId w:val="35"/>
        </w:numPr>
        <w:spacing w:after="0" w:line="360" w:lineRule="auto"/>
        <w:jc w:val="both"/>
        <w:rPr>
          <w:sz w:val="20"/>
        </w:rPr>
      </w:pPr>
      <w:r w:rsidRPr="00F17CBC">
        <w:rPr>
          <w:sz w:val="20"/>
        </w:rPr>
        <w:t>suma opadów wynosi 520 mm.</w:t>
      </w:r>
    </w:p>
    <w:p w14:paraId="306BBAE3" w14:textId="77777777" w:rsidR="00F17CBC" w:rsidRDefault="00F17CBC" w:rsidP="00F17CBC">
      <w:pPr>
        <w:spacing w:after="0" w:line="360" w:lineRule="auto"/>
        <w:jc w:val="both"/>
        <w:rPr>
          <w:sz w:val="20"/>
        </w:rPr>
      </w:pPr>
    </w:p>
    <w:p w14:paraId="2FED65F7" w14:textId="77777777" w:rsidR="001A34B6" w:rsidRPr="00F17CBC" w:rsidRDefault="001A34B6" w:rsidP="00F17CBC">
      <w:pPr>
        <w:spacing w:after="0" w:line="360" w:lineRule="auto"/>
        <w:jc w:val="both"/>
        <w:rPr>
          <w:sz w:val="20"/>
        </w:rPr>
      </w:pPr>
    </w:p>
    <w:p w14:paraId="416D83DB" w14:textId="77777777" w:rsidR="00336B5D" w:rsidRPr="00253190" w:rsidRDefault="00336B5D" w:rsidP="00646168">
      <w:pPr>
        <w:pStyle w:val="Akapitzlist"/>
        <w:numPr>
          <w:ilvl w:val="0"/>
          <w:numId w:val="25"/>
        </w:numPr>
        <w:spacing w:after="0" w:line="360" w:lineRule="auto"/>
        <w:jc w:val="both"/>
        <w:rPr>
          <w:sz w:val="20"/>
        </w:rPr>
      </w:pPr>
      <w:r w:rsidRPr="00253190">
        <w:rPr>
          <w:sz w:val="20"/>
        </w:rPr>
        <w:t>Powietrze</w:t>
      </w:r>
      <w:r w:rsidRPr="00253190">
        <w:rPr>
          <w:rStyle w:val="Odwoanieprzypisudolnego"/>
          <w:sz w:val="20"/>
        </w:rPr>
        <w:footnoteReference w:id="3"/>
      </w:r>
    </w:p>
    <w:p w14:paraId="21683B35" w14:textId="77777777" w:rsidR="00336B5D" w:rsidRDefault="00336B5D" w:rsidP="00336B5D">
      <w:pPr>
        <w:spacing w:after="0" w:line="360" w:lineRule="auto"/>
        <w:jc w:val="both"/>
        <w:rPr>
          <w:sz w:val="20"/>
        </w:rPr>
      </w:pPr>
      <w:r>
        <w:rPr>
          <w:sz w:val="20"/>
        </w:rPr>
        <w:t>„</w:t>
      </w:r>
      <w:r w:rsidRPr="00B07E3D">
        <w:rPr>
          <w:sz w:val="20"/>
        </w:rPr>
        <w:t xml:space="preserve">Na mocy ustawy Prawo ochrony środowiska, (art. 89), Wojewódzki Inspektor Ochrony Środowiska </w:t>
      </w:r>
      <w:r>
        <w:rPr>
          <w:sz w:val="20"/>
        </w:rPr>
        <w:br/>
      </w:r>
      <w:r w:rsidRPr="00B07E3D">
        <w:rPr>
          <w:sz w:val="20"/>
        </w:rPr>
        <w:t xml:space="preserve">co roku w terminie do dnia 31 marca każdego roku, dokonuje oceny poziomów substancji w powietrzu </w:t>
      </w:r>
      <w:r w:rsidRPr="00B07E3D">
        <w:rPr>
          <w:sz w:val="20"/>
        </w:rPr>
        <w:lastRenderedPageBreak/>
        <w:t>w danej strefie za rok poprzedni oraz odrębnie dla każdej substancji dokonuje klasyfikacji stref</w:t>
      </w:r>
      <w:r>
        <w:rPr>
          <w:sz w:val="20"/>
        </w:rPr>
        <w:t xml:space="preserve">, </w:t>
      </w:r>
      <w:r>
        <w:rPr>
          <w:sz w:val="20"/>
        </w:rPr>
        <w:br/>
        <w:t>w których poziom odpowiednio:</w:t>
      </w:r>
    </w:p>
    <w:p w14:paraId="36B42125" w14:textId="77777777" w:rsidR="00336B5D" w:rsidRPr="00B07E3D" w:rsidRDefault="00336B5D" w:rsidP="00336B5D">
      <w:pPr>
        <w:spacing w:after="0" w:line="360" w:lineRule="auto"/>
        <w:jc w:val="both"/>
        <w:rPr>
          <w:sz w:val="20"/>
        </w:rPr>
      </w:pPr>
      <w:r w:rsidRPr="00B07E3D">
        <w:rPr>
          <w:sz w:val="20"/>
        </w:rPr>
        <w:t xml:space="preserve">1) przekracza poziom dopuszczalny powiększony o margines tolerancji; </w:t>
      </w:r>
    </w:p>
    <w:p w14:paraId="37684775" w14:textId="77777777" w:rsidR="00336B5D" w:rsidRPr="00B07E3D" w:rsidRDefault="00336B5D" w:rsidP="00336B5D">
      <w:pPr>
        <w:spacing w:after="0" w:line="360" w:lineRule="auto"/>
        <w:jc w:val="both"/>
        <w:rPr>
          <w:sz w:val="20"/>
        </w:rPr>
      </w:pPr>
      <w:r w:rsidRPr="00B07E3D">
        <w:rPr>
          <w:sz w:val="20"/>
        </w:rPr>
        <w:t xml:space="preserve">2) mieści się pomiędzy poziomem dopuszczalnym a poziomem dopuszczalnym powiększonym </w:t>
      </w:r>
      <w:r>
        <w:rPr>
          <w:sz w:val="20"/>
        </w:rPr>
        <w:br/>
      </w:r>
      <w:r w:rsidRPr="00B07E3D">
        <w:rPr>
          <w:sz w:val="20"/>
        </w:rPr>
        <w:t xml:space="preserve">o margines tolerancji; </w:t>
      </w:r>
    </w:p>
    <w:p w14:paraId="368A2421" w14:textId="77777777" w:rsidR="00336B5D" w:rsidRPr="00B07E3D" w:rsidRDefault="00336B5D" w:rsidP="00336B5D">
      <w:pPr>
        <w:spacing w:after="0" w:line="360" w:lineRule="auto"/>
        <w:jc w:val="both"/>
        <w:rPr>
          <w:sz w:val="20"/>
        </w:rPr>
      </w:pPr>
      <w:r w:rsidRPr="00B07E3D">
        <w:rPr>
          <w:sz w:val="20"/>
        </w:rPr>
        <w:t xml:space="preserve">3) nie przekracza poziomu dopuszczalnego; </w:t>
      </w:r>
    </w:p>
    <w:p w14:paraId="6C98CA8C" w14:textId="77777777" w:rsidR="00336B5D" w:rsidRPr="00B07E3D" w:rsidRDefault="00336B5D" w:rsidP="00336B5D">
      <w:pPr>
        <w:spacing w:after="0" w:line="360" w:lineRule="auto"/>
        <w:jc w:val="both"/>
        <w:rPr>
          <w:sz w:val="20"/>
        </w:rPr>
      </w:pPr>
      <w:r w:rsidRPr="00B07E3D">
        <w:rPr>
          <w:sz w:val="20"/>
        </w:rPr>
        <w:t xml:space="preserve">4) przekracza poziom docelowy; </w:t>
      </w:r>
    </w:p>
    <w:p w14:paraId="3C9F3E6B" w14:textId="77777777" w:rsidR="00336B5D" w:rsidRPr="00B07E3D" w:rsidRDefault="00336B5D" w:rsidP="00336B5D">
      <w:pPr>
        <w:spacing w:after="0" w:line="360" w:lineRule="auto"/>
        <w:jc w:val="both"/>
        <w:rPr>
          <w:sz w:val="20"/>
        </w:rPr>
      </w:pPr>
      <w:r w:rsidRPr="00B07E3D">
        <w:rPr>
          <w:sz w:val="20"/>
        </w:rPr>
        <w:t xml:space="preserve">5) nie przekracza poziomu docelowego; </w:t>
      </w:r>
    </w:p>
    <w:p w14:paraId="442A5587" w14:textId="77777777" w:rsidR="00336B5D" w:rsidRPr="00B07E3D" w:rsidRDefault="00336B5D" w:rsidP="00336B5D">
      <w:pPr>
        <w:spacing w:after="0" w:line="360" w:lineRule="auto"/>
        <w:jc w:val="both"/>
        <w:rPr>
          <w:sz w:val="20"/>
        </w:rPr>
      </w:pPr>
      <w:r w:rsidRPr="00B07E3D">
        <w:rPr>
          <w:sz w:val="20"/>
        </w:rPr>
        <w:t xml:space="preserve">6) przekracza poziom celu długoterminowego; </w:t>
      </w:r>
    </w:p>
    <w:p w14:paraId="272000E6" w14:textId="77777777" w:rsidR="00336B5D" w:rsidRPr="00B07E3D" w:rsidRDefault="00336B5D" w:rsidP="00336B5D">
      <w:pPr>
        <w:spacing w:after="0" w:line="360" w:lineRule="auto"/>
        <w:jc w:val="both"/>
        <w:rPr>
          <w:sz w:val="20"/>
        </w:rPr>
      </w:pPr>
      <w:r w:rsidRPr="00B07E3D">
        <w:rPr>
          <w:sz w:val="20"/>
        </w:rPr>
        <w:t xml:space="preserve">7) nie przekracza poziomu celu długoterminowego. </w:t>
      </w:r>
    </w:p>
    <w:p w14:paraId="11CF3DC4" w14:textId="77777777" w:rsidR="00336B5D" w:rsidRPr="00B07E3D" w:rsidRDefault="00336B5D" w:rsidP="00336B5D">
      <w:pPr>
        <w:spacing w:after="0" w:line="360" w:lineRule="auto"/>
        <w:jc w:val="both"/>
        <w:rPr>
          <w:sz w:val="20"/>
        </w:rPr>
      </w:pPr>
      <w:r w:rsidRPr="00B07E3D">
        <w:rPr>
          <w:sz w:val="20"/>
        </w:rPr>
        <w:t xml:space="preserve">Roczną ocenę jakości powietrza dokonuje się w oparciu o przyjęte kryteria, tj. dopuszczalny poziom substancji w powietrzu, poziom dopuszczalny powiększony o margines tolerancji, poziom docelowy oraz poziom celu długoterminowego, określone w rozporządzeniu Ministra Środowiska z dnia 3 marca 2008 r. w sprawie poziomów niektórych substancji w powietrzu (Dz. U. z 2008 r. Nr 47, poz. 281). </w:t>
      </w:r>
    </w:p>
    <w:p w14:paraId="5681433F" w14:textId="77777777" w:rsidR="00336B5D" w:rsidRDefault="00336B5D" w:rsidP="00336B5D">
      <w:pPr>
        <w:spacing w:after="0" w:line="360" w:lineRule="auto"/>
        <w:jc w:val="both"/>
        <w:rPr>
          <w:sz w:val="20"/>
        </w:rPr>
      </w:pPr>
      <w:r w:rsidRPr="00B07E3D">
        <w:rPr>
          <w:sz w:val="20"/>
        </w:rPr>
        <w:t xml:space="preserve">Klasyfikacja jakości powietrza jest podstawą do podjęcia decyzji o potrzebie zaplanowania działań </w:t>
      </w:r>
      <w:r>
        <w:rPr>
          <w:sz w:val="20"/>
        </w:rPr>
        <w:br/>
      </w:r>
      <w:r w:rsidRPr="00B07E3D">
        <w:rPr>
          <w:sz w:val="20"/>
        </w:rPr>
        <w:t>na rzecz poprawy jakości powietrza w danej strefie. Na podstawie oceny jakości powietrza mogą zostać nadane danej strefie klasy równoznaczne z koniecznością podjęcia prac nad opracowywanie</w:t>
      </w:r>
      <w:r>
        <w:rPr>
          <w:sz w:val="20"/>
        </w:rPr>
        <w:t xml:space="preserve">m programów ochrony powietrza.” Na podstawie wykonanych pomiarów sporządzono listę obszarów, </w:t>
      </w:r>
      <w:r>
        <w:rPr>
          <w:sz w:val="20"/>
        </w:rPr>
        <w:br/>
        <w:t xml:space="preserve">dla których niezbędne jest podjęcie działań naprawczych w ramach programów ochrony powietrza. </w:t>
      </w:r>
      <w:r>
        <w:rPr>
          <w:sz w:val="20"/>
        </w:rPr>
        <w:br/>
        <w:t xml:space="preserve">Na podstawie oceny wg kryteriów dla ochrony zdrowia, do obszarów tych kwalifikują się </w:t>
      </w:r>
      <w:r w:rsidR="003659BA">
        <w:rPr>
          <w:sz w:val="20"/>
        </w:rPr>
        <w:br/>
      </w:r>
      <w:r>
        <w:rPr>
          <w:sz w:val="20"/>
        </w:rPr>
        <w:t xml:space="preserve">m.in. wszystkie gminy powiatu skierniewickiego za wyjątkiem gminy Kowiesy (kryterium stanowiące podstawę do zakwalifikowania do strefy to zanieczyszczenie benzo(a)pirenem – „(…) </w:t>
      </w:r>
      <w:r w:rsidRPr="00333849">
        <w:rPr>
          <w:sz w:val="20"/>
        </w:rPr>
        <w:t>Obszar przekroczenia poziomu docelowego wykraczał poza granice miasta, obejmując swym zasięgiem znaczne obszary ościennych gmin wiejskich, w tym cał</w:t>
      </w:r>
      <w:r>
        <w:rPr>
          <w:sz w:val="20"/>
        </w:rPr>
        <w:t xml:space="preserve">ą gminę wiejską Skierniewice, ciągnąc się </w:t>
      </w:r>
      <w:r>
        <w:rPr>
          <w:sz w:val="20"/>
        </w:rPr>
        <w:br/>
        <w:t xml:space="preserve">w kierunku południowo-zachodnim, obejmując gminy: Maków, Lipce Reymontowskie, </w:t>
      </w:r>
      <w:r w:rsidRPr="00253190">
        <w:rPr>
          <w:sz w:val="20"/>
          <w:u w:val="single"/>
        </w:rPr>
        <w:t>Godzianów</w:t>
      </w:r>
      <w:r>
        <w:rPr>
          <w:sz w:val="20"/>
        </w:rPr>
        <w:t>, Słupia, Rogów, łącząc się z obszarem przekroczeń wokół Brzezin i Koluszek.”</w:t>
      </w:r>
    </w:p>
    <w:p w14:paraId="37FDA6D2" w14:textId="77777777" w:rsidR="00336B5D" w:rsidRDefault="00336B5D" w:rsidP="00336B5D">
      <w:pPr>
        <w:spacing w:before="240" w:after="0" w:line="240" w:lineRule="auto"/>
        <w:jc w:val="center"/>
        <w:rPr>
          <w:sz w:val="20"/>
        </w:rPr>
      </w:pPr>
      <w:r>
        <w:rPr>
          <w:sz w:val="20"/>
        </w:rPr>
        <w:t xml:space="preserve">Obszar przekroczeń średniej rocznej wartości poziomu docelowego stężenia benzo(a)pirenu </w:t>
      </w:r>
      <w:r>
        <w:rPr>
          <w:sz w:val="20"/>
        </w:rPr>
        <w:br/>
        <w:t>w pyle PM10 w 2012 roku we wschodniej części strefy łódzkiej.</w:t>
      </w:r>
    </w:p>
    <w:p w14:paraId="18F5A573" w14:textId="77777777" w:rsidR="00336B5D" w:rsidRDefault="00336B5D" w:rsidP="00336B5D">
      <w:pPr>
        <w:spacing w:after="0" w:line="360" w:lineRule="auto"/>
        <w:jc w:val="both"/>
        <w:rPr>
          <w:sz w:val="20"/>
        </w:rPr>
      </w:pPr>
      <w:r>
        <w:rPr>
          <w:noProof/>
          <w:sz w:val="20"/>
          <w:lang w:eastAsia="pl-PL"/>
        </w:rPr>
        <w:drawing>
          <wp:inline distT="0" distB="0" distL="0" distR="0" wp14:anchorId="4B75778B" wp14:editId="7477E24A">
            <wp:extent cx="5324475" cy="19897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1686" cy="1992395"/>
                    </a:xfrm>
                    <a:prstGeom prst="rect">
                      <a:avLst/>
                    </a:prstGeom>
                    <a:noFill/>
                    <a:ln>
                      <a:noFill/>
                    </a:ln>
                  </pic:spPr>
                </pic:pic>
              </a:graphicData>
            </a:graphic>
          </wp:inline>
        </w:drawing>
      </w:r>
    </w:p>
    <w:p w14:paraId="22D8FA7B" w14:textId="77777777" w:rsidR="00336B5D" w:rsidRDefault="00336B5D" w:rsidP="00336B5D">
      <w:pPr>
        <w:spacing w:after="0" w:line="240" w:lineRule="auto"/>
        <w:jc w:val="center"/>
        <w:rPr>
          <w:sz w:val="20"/>
        </w:rPr>
      </w:pPr>
      <w:r>
        <w:rPr>
          <w:noProof/>
          <w:sz w:val="20"/>
          <w:lang w:eastAsia="pl-PL"/>
        </w:rPr>
        <w:lastRenderedPageBreak/>
        <w:drawing>
          <wp:inline distT="0" distB="0" distL="0" distR="0" wp14:anchorId="36312612" wp14:editId="168E5DAE">
            <wp:extent cx="1781175" cy="1104424"/>
            <wp:effectExtent l="0" t="0" r="0" b="63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5196" cy="1106917"/>
                    </a:xfrm>
                    <a:prstGeom prst="rect">
                      <a:avLst/>
                    </a:prstGeom>
                    <a:noFill/>
                    <a:ln>
                      <a:noFill/>
                    </a:ln>
                  </pic:spPr>
                </pic:pic>
              </a:graphicData>
            </a:graphic>
          </wp:inline>
        </w:drawing>
      </w:r>
    </w:p>
    <w:p w14:paraId="790E0205" w14:textId="77777777" w:rsidR="00336B5D" w:rsidRDefault="00336B5D" w:rsidP="00336B5D">
      <w:pPr>
        <w:spacing w:after="240" w:line="240" w:lineRule="auto"/>
        <w:jc w:val="center"/>
        <w:rPr>
          <w:sz w:val="20"/>
        </w:rPr>
      </w:pPr>
      <w:r>
        <w:rPr>
          <w:sz w:val="20"/>
        </w:rPr>
        <w:t xml:space="preserve">Źródło: Wojewódzki Inspektorat Ochrony Środowiska w Łodzi </w:t>
      </w:r>
      <w:r>
        <w:rPr>
          <w:sz w:val="20"/>
        </w:rPr>
        <w:br/>
        <w:t>„Roczna ocena jakości powietrza w województwie łódzkim w 2012 roku”</w:t>
      </w:r>
    </w:p>
    <w:p w14:paraId="297062A5" w14:textId="77777777" w:rsidR="00476629" w:rsidRPr="00476629" w:rsidRDefault="00476629" w:rsidP="00476629">
      <w:pPr>
        <w:spacing w:after="0" w:line="360" w:lineRule="auto"/>
        <w:jc w:val="both"/>
        <w:rPr>
          <w:sz w:val="20"/>
          <w:szCs w:val="20"/>
        </w:rPr>
      </w:pPr>
      <w:r w:rsidRPr="00476629">
        <w:rPr>
          <w:sz w:val="20"/>
        </w:rPr>
        <w:t xml:space="preserve">Na mocy </w:t>
      </w:r>
      <w:r>
        <w:rPr>
          <w:sz w:val="20"/>
        </w:rPr>
        <w:t xml:space="preserve">uchwały nr </w:t>
      </w:r>
      <w:r w:rsidRPr="00476629">
        <w:rPr>
          <w:sz w:val="20"/>
        </w:rPr>
        <w:t>Sejmiku Województwa Łódzkiego</w:t>
      </w:r>
      <w:r>
        <w:rPr>
          <w:sz w:val="20"/>
        </w:rPr>
        <w:t xml:space="preserve"> </w:t>
      </w:r>
      <w:r w:rsidRPr="00476629">
        <w:rPr>
          <w:sz w:val="20"/>
        </w:rPr>
        <w:t>w sprawie zmiany uchwały Nr XXXV/690/13 Sejmiku Województwa Łódzkiego</w:t>
      </w:r>
      <w:r>
        <w:rPr>
          <w:sz w:val="20"/>
        </w:rPr>
        <w:t xml:space="preserve"> </w:t>
      </w:r>
      <w:r w:rsidRPr="00476629">
        <w:rPr>
          <w:sz w:val="20"/>
        </w:rPr>
        <w:t>w sprawie programu ochrony powietrza dla strefy w województwie łódzkim w celu</w:t>
      </w:r>
      <w:r>
        <w:rPr>
          <w:sz w:val="20"/>
        </w:rPr>
        <w:t xml:space="preserve"> </w:t>
      </w:r>
      <w:r w:rsidRPr="00476629">
        <w:rPr>
          <w:sz w:val="20"/>
        </w:rPr>
        <w:t>osiągnięcia poziomu dopuszczalnego pyłu zawieszonego i poziomu docelowego</w:t>
      </w:r>
      <w:r>
        <w:rPr>
          <w:sz w:val="20"/>
        </w:rPr>
        <w:t xml:space="preserve"> </w:t>
      </w:r>
      <w:r w:rsidRPr="00476629">
        <w:rPr>
          <w:sz w:val="20"/>
        </w:rPr>
        <w:t>benzo(a)pirenu zawartego w pyle zawieszonym PM10 oraz planu działań</w:t>
      </w:r>
      <w:r>
        <w:rPr>
          <w:sz w:val="20"/>
        </w:rPr>
        <w:t xml:space="preserve"> </w:t>
      </w:r>
      <w:r w:rsidRPr="00476629">
        <w:rPr>
          <w:sz w:val="20"/>
        </w:rPr>
        <w:t>krótkoterminowych</w:t>
      </w:r>
      <w:r>
        <w:rPr>
          <w:sz w:val="20"/>
        </w:rPr>
        <w:t xml:space="preserve"> </w:t>
      </w:r>
      <w:r w:rsidRPr="00476629">
        <w:rPr>
          <w:sz w:val="20"/>
        </w:rPr>
        <w:t>Nazwa strefy: strefa łódzka.</w:t>
      </w:r>
      <w:r>
        <w:rPr>
          <w:sz w:val="20"/>
        </w:rPr>
        <w:t xml:space="preserve"> </w:t>
      </w:r>
      <w:r w:rsidRPr="00476629">
        <w:rPr>
          <w:sz w:val="20"/>
        </w:rPr>
        <w:t>Kod strefy: PL1002</w:t>
      </w:r>
      <w:r>
        <w:rPr>
          <w:sz w:val="20"/>
        </w:rPr>
        <w:t>, p</w:t>
      </w:r>
      <w:r w:rsidRPr="00476629">
        <w:rPr>
          <w:sz w:val="20"/>
        </w:rPr>
        <w:t>rogramem</w:t>
      </w:r>
      <w:r w:rsidRPr="00476629">
        <w:rPr>
          <w:sz w:val="18"/>
          <w:szCs w:val="20"/>
        </w:rPr>
        <w:t xml:space="preserve"> </w:t>
      </w:r>
      <w:r w:rsidRPr="00476629">
        <w:rPr>
          <w:sz w:val="20"/>
          <w:szCs w:val="20"/>
        </w:rPr>
        <w:t xml:space="preserve">ochrony powietrza objęte są obszary powiatów woj. łódzkiego, </w:t>
      </w:r>
      <w:r w:rsidR="00C65BA2">
        <w:rPr>
          <w:sz w:val="20"/>
          <w:szCs w:val="20"/>
        </w:rPr>
        <w:t>m.in.</w:t>
      </w:r>
      <w:r w:rsidRPr="00476629">
        <w:rPr>
          <w:sz w:val="20"/>
          <w:szCs w:val="20"/>
        </w:rPr>
        <w:t xml:space="preserve"> powiat skierniewicki – gmina wiejska Bolimów, gmina wiejska Głuchów, </w:t>
      </w:r>
      <w:r w:rsidRPr="00C65BA2">
        <w:rPr>
          <w:sz w:val="20"/>
          <w:szCs w:val="20"/>
          <w:u w:val="single"/>
        </w:rPr>
        <w:t>gmina</w:t>
      </w:r>
      <w:r w:rsidR="00C65BA2" w:rsidRPr="00C65BA2">
        <w:rPr>
          <w:sz w:val="20"/>
          <w:szCs w:val="20"/>
          <w:u w:val="single"/>
        </w:rPr>
        <w:t xml:space="preserve"> </w:t>
      </w:r>
      <w:r w:rsidRPr="00C65BA2">
        <w:rPr>
          <w:sz w:val="20"/>
          <w:szCs w:val="20"/>
          <w:u w:val="single"/>
        </w:rPr>
        <w:t>wiejska Godzianów</w:t>
      </w:r>
      <w:r w:rsidRPr="00476629">
        <w:rPr>
          <w:sz w:val="20"/>
          <w:szCs w:val="20"/>
        </w:rPr>
        <w:t>, gmina wiejska Lipce Reymontowskie, gmina wiejska</w:t>
      </w:r>
      <w:r w:rsidR="00C65BA2">
        <w:rPr>
          <w:sz w:val="20"/>
          <w:szCs w:val="20"/>
        </w:rPr>
        <w:t xml:space="preserve"> </w:t>
      </w:r>
      <w:r w:rsidRPr="00476629">
        <w:rPr>
          <w:sz w:val="20"/>
          <w:szCs w:val="20"/>
        </w:rPr>
        <w:t>Maków, gmina wiejska Nowy Kawęc</w:t>
      </w:r>
      <w:r w:rsidR="00C65BA2">
        <w:rPr>
          <w:sz w:val="20"/>
          <w:szCs w:val="20"/>
        </w:rPr>
        <w:t>zyn, gmina wiejska Skierniewice oraz</w:t>
      </w:r>
      <w:r w:rsidRPr="00476629">
        <w:rPr>
          <w:sz w:val="20"/>
          <w:szCs w:val="20"/>
        </w:rPr>
        <w:t xml:space="preserve"> gmina</w:t>
      </w:r>
      <w:r w:rsidR="00C65BA2">
        <w:rPr>
          <w:sz w:val="20"/>
          <w:szCs w:val="20"/>
        </w:rPr>
        <w:t xml:space="preserve"> wiejska Słupia. </w:t>
      </w:r>
      <w:r w:rsidRPr="00476629">
        <w:rPr>
          <w:sz w:val="20"/>
          <w:szCs w:val="20"/>
        </w:rPr>
        <w:t xml:space="preserve">Obszar </w:t>
      </w:r>
      <w:r w:rsidR="00C65BA2">
        <w:rPr>
          <w:sz w:val="20"/>
          <w:szCs w:val="20"/>
        </w:rPr>
        <w:t xml:space="preserve">ten zakwalifikowano </w:t>
      </w:r>
      <w:r w:rsidR="00C168C9">
        <w:rPr>
          <w:sz w:val="20"/>
          <w:szCs w:val="20"/>
        </w:rPr>
        <w:br/>
      </w:r>
      <w:r w:rsidR="00C65BA2">
        <w:rPr>
          <w:sz w:val="20"/>
          <w:szCs w:val="20"/>
        </w:rPr>
        <w:t xml:space="preserve">do obszaru </w:t>
      </w:r>
      <w:r w:rsidRPr="00476629">
        <w:rPr>
          <w:sz w:val="20"/>
          <w:szCs w:val="20"/>
        </w:rPr>
        <w:t xml:space="preserve">przekroczeń Ld12SldB(a)Pa01. </w:t>
      </w:r>
      <w:r w:rsidR="00C65BA2">
        <w:rPr>
          <w:sz w:val="20"/>
          <w:szCs w:val="20"/>
        </w:rPr>
        <w:t>Całkowita powierzchnia tego obszaru wynosi</w:t>
      </w:r>
      <w:r w:rsidRPr="00476629">
        <w:rPr>
          <w:sz w:val="20"/>
          <w:szCs w:val="20"/>
        </w:rPr>
        <w:t xml:space="preserve"> 5655,5 km</w:t>
      </w:r>
      <w:r w:rsidRPr="00C65BA2">
        <w:rPr>
          <w:sz w:val="20"/>
          <w:szCs w:val="20"/>
          <w:vertAlign w:val="superscript"/>
        </w:rPr>
        <w:t>2</w:t>
      </w:r>
      <w:r w:rsidRPr="00476629">
        <w:rPr>
          <w:sz w:val="20"/>
          <w:szCs w:val="20"/>
        </w:rPr>
        <w:t xml:space="preserve">, zamieszkiwany jest </w:t>
      </w:r>
      <w:r w:rsidR="00C65BA2">
        <w:rPr>
          <w:sz w:val="20"/>
          <w:szCs w:val="20"/>
        </w:rPr>
        <w:t xml:space="preserve">on </w:t>
      </w:r>
      <w:r w:rsidRPr="00476629">
        <w:rPr>
          <w:sz w:val="20"/>
          <w:szCs w:val="20"/>
        </w:rPr>
        <w:t>przez 915,8 tys. osób. Jest to obszar</w:t>
      </w:r>
      <w:r w:rsidR="00C65BA2">
        <w:rPr>
          <w:sz w:val="20"/>
          <w:szCs w:val="20"/>
        </w:rPr>
        <w:t xml:space="preserve"> </w:t>
      </w:r>
      <w:r w:rsidRPr="00476629">
        <w:rPr>
          <w:sz w:val="20"/>
          <w:szCs w:val="20"/>
        </w:rPr>
        <w:t>o charakterze miejskim i rolniczym. Emitowany ładunek B(a)P ze wszystkich typów źródeł</w:t>
      </w:r>
      <w:r w:rsidR="00C65BA2">
        <w:rPr>
          <w:sz w:val="20"/>
          <w:szCs w:val="20"/>
        </w:rPr>
        <w:t xml:space="preserve"> </w:t>
      </w:r>
      <w:r w:rsidRPr="00476629">
        <w:rPr>
          <w:sz w:val="20"/>
          <w:szCs w:val="20"/>
        </w:rPr>
        <w:t xml:space="preserve">wynosi 1996,1 kg; stężenia średnie roczne </w:t>
      </w:r>
      <w:r w:rsidR="00C65BA2">
        <w:rPr>
          <w:sz w:val="20"/>
          <w:szCs w:val="20"/>
        </w:rPr>
        <w:br/>
      </w:r>
      <w:r w:rsidRPr="00476629">
        <w:rPr>
          <w:sz w:val="20"/>
          <w:szCs w:val="20"/>
        </w:rPr>
        <w:t>z pomiarów osiągają maksymalnie 10,8 ng/m</w:t>
      </w:r>
      <w:r w:rsidRPr="00C65BA2">
        <w:rPr>
          <w:sz w:val="20"/>
          <w:szCs w:val="20"/>
          <w:vertAlign w:val="superscript"/>
        </w:rPr>
        <w:t>3</w:t>
      </w:r>
      <w:r w:rsidR="00C65BA2">
        <w:rPr>
          <w:sz w:val="20"/>
          <w:szCs w:val="20"/>
          <w:vertAlign w:val="superscript"/>
        </w:rPr>
        <w:t xml:space="preserve"> </w:t>
      </w:r>
      <w:r w:rsidRPr="00476629">
        <w:rPr>
          <w:sz w:val="20"/>
          <w:szCs w:val="20"/>
        </w:rPr>
        <w:t xml:space="preserve">(Radomsko); maksymalne stężenia średnie roczne </w:t>
      </w:r>
      <w:r w:rsidR="00C65BA2">
        <w:rPr>
          <w:sz w:val="20"/>
          <w:szCs w:val="20"/>
        </w:rPr>
        <w:br/>
      </w:r>
      <w:r w:rsidRPr="00476629">
        <w:rPr>
          <w:sz w:val="20"/>
          <w:szCs w:val="20"/>
        </w:rPr>
        <w:t>z modelowania osiągają 5,5 ng/m</w:t>
      </w:r>
      <w:r w:rsidRPr="00C65BA2">
        <w:rPr>
          <w:sz w:val="20"/>
          <w:szCs w:val="20"/>
          <w:vertAlign w:val="superscript"/>
        </w:rPr>
        <w:t>3</w:t>
      </w:r>
      <w:r w:rsidR="00C65BA2">
        <w:rPr>
          <w:sz w:val="20"/>
          <w:szCs w:val="20"/>
          <w:vertAlign w:val="superscript"/>
        </w:rPr>
        <w:t xml:space="preserve"> </w:t>
      </w:r>
      <w:r w:rsidRPr="00476629">
        <w:rPr>
          <w:sz w:val="20"/>
          <w:szCs w:val="20"/>
        </w:rPr>
        <w:t>w Piotrkowie Trybunalskim. W stężeniach przeważa emisja powierzchniowa na obszarach</w:t>
      </w:r>
      <w:r w:rsidR="00C65BA2">
        <w:rPr>
          <w:sz w:val="20"/>
          <w:szCs w:val="20"/>
        </w:rPr>
        <w:t xml:space="preserve"> </w:t>
      </w:r>
      <w:r w:rsidRPr="00476629">
        <w:rPr>
          <w:sz w:val="20"/>
          <w:szCs w:val="20"/>
        </w:rPr>
        <w:t>miejskich oraz emisja napływowa głównie na obszarach o charakterze rolniczym. W Gminie Godzianów obszar przekroczeń objął 32,6 m</w:t>
      </w:r>
      <w:r w:rsidRPr="00C65BA2">
        <w:rPr>
          <w:sz w:val="20"/>
          <w:szCs w:val="20"/>
          <w:vertAlign w:val="superscript"/>
        </w:rPr>
        <w:t>2</w:t>
      </w:r>
      <w:r w:rsidRPr="00476629">
        <w:rPr>
          <w:sz w:val="20"/>
          <w:szCs w:val="20"/>
        </w:rPr>
        <w:t xml:space="preserve">, zamieszkiwało go 2,1 tys. osób, </w:t>
      </w:r>
      <w:r w:rsidR="00C65BA2">
        <w:rPr>
          <w:sz w:val="20"/>
          <w:szCs w:val="20"/>
        </w:rPr>
        <w:t>e</w:t>
      </w:r>
      <w:r w:rsidRPr="00476629">
        <w:rPr>
          <w:sz w:val="20"/>
          <w:szCs w:val="20"/>
        </w:rPr>
        <w:t>misja łączna</w:t>
      </w:r>
      <w:r w:rsidR="00C65BA2">
        <w:rPr>
          <w:sz w:val="20"/>
          <w:szCs w:val="20"/>
        </w:rPr>
        <w:t xml:space="preserve"> </w:t>
      </w:r>
      <w:r w:rsidRPr="00476629">
        <w:rPr>
          <w:sz w:val="20"/>
          <w:szCs w:val="20"/>
        </w:rPr>
        <w:t>B(a)P z</w:t>
      </w:r>
      <w:r w:rsidR="00C65BA2">
        <w:rPr>
          <w:sz w:val="20"/>
          <w:szCs w:val="20"/>
        </w:rPr>
        <w:t xml:space="preserve"> </w:t>
      </w:r>
      <w:r w:rsidRPr="00476629">
        <w:rPr>
          <w:sz w:val="20"/>
          <w:szCs w:val="20"/>
        </w:rPr>
        <w:t>obszaru</w:t>
      </w:r>
      <w:r w:rsidR="00C65BA2">
        <w:rPr>
          <w:sz w:val="20"/>
          <w:szCs w:val="20"/>
        </w:rPr>
        <w:t xml:space="preserve"> </w:t>
      </w:r>
      <w:r w:rsidRPr="00476629">
        <w:rPr>
          <w:sz w:val="20"/>
          <w:szCs w:val="20"/>
        </w:rPr>
        <w:t>przekroczeń</w:t>
      </w:r>
      <w:r w:rsidR="00C65BA2">
        <w:rPr>
          <w:sz w:val="20"/>
          <w:szCs w:val="20"/>
        </w:rPr>
        <w:t xml:space="preserve"> </w:t>
      </w:r>
      <w:r w:rsidRPr="00476629">
        <w:rPr>
          <w:sz w:val="20"/>
          <w:szCs w:val="20"/>
        </w:rPr>
        <w:t>objętych</w:t>
      </w:r>
      <w:r w:rsidR="00C65BA2">
        <w:rPr>
          <w:sz w:val="20"/>
          <w:szCs w:val="20"/>
        </w:rPr>
        <w:t xml:space="preserve"> </w:t>
      </w:r>
      <w:r w:rsidRPr="00476629">
        <w:rPr>
          <w:sz w:val="20"/>
          <w:szCs w:val="20"/>
        </w:rPr>
        <w:t>programem</w:t>
      </w:r>
      <w:r w:rsidR="00C65BA2">
        <w:rPr>
          <w:sz w:val="20"/>
          <w:szCs w:val="20"/>
        </w:rPr>
        <w:t xml:space="preserve"> </w:t>
      </w:r>
      <w:r w:rsidRPr="00476629">
        <w:rPr>
          <w:sz w:val="20"/>
          <w:szCs w:val="20"/>
        </w:rPr>
        <w:t>w 2012 roku wyniosła 5,5 kg</w:t>
      </w:r>
      <w:r w:rsidR="00C65BA2">
        <w:rPr>
          <w:sz w:val="20"/>
          <w:szCs w:val="20"/>
        </w:rPr>
        <w:t>.</w:t>
      </w:r>
    </w:p>
    <w:p w14:paraId="57850BE9" w14:textId="77777777" w:rsidR="00476629" w:rsidRDefault="00476629" w:rsidP="00C168C9">
      <w:pPr>
        <w:spacing w:after="0" w:line="360" w:lineRule="auto"/>
        <w:jc w:val="both"/>
        <w:rPr>
          <w:sz w:val="20"/>
        </w:rPr>
      </w:pPr>
    </w:p>
    <w:p w14:paraId="2626DDC9" w14:textId="77777777" w:rsidR="00336B5D" w:rsidRDefault="00336B5D" w:rsidP="00C168C9">
      <w:pPr>
        <w:spacing w:after="0" w:line="360" w:lineRule="auto"/>
        <w:jc w:val="both"/>
        <w:rPr>
          <w:sz w:val="20"/>
        </w:rPr>
      </w:pPr>
      <w:r w:rsidRPr="004900CB">
        <w:rPr>
          <w:sz w:val="20"/>
        </w:rPr>
        <w:t>Ze względu na poziomy dopuszczalne określone dla SO</w:t>
      </w:r>
      <w:r w:rsidRPr="00C65BA2">
        <w:rPr>
          <w:sz w:val="20"/>
          <w:vertAlign w:val="subscript"/>
        </w:rPr>
        <w:t>2</w:t>
      </w:r>
      <w:r w:rsidRPr="004900CB">
        <w:rPr>
          <w:sz w:val="20"/>
        </w:rPr>
        <w:t>, NO</w:t>
      </w:r>
      <w:r w:rsidRPr="00C65BA2">
        <w:rPr>
          <w:sz w:val="20"/>
          <w:vertAlign w:val="subscript"/>
        </w:rPr>
        <w:t>2</w:t>
      </w:r>
      <w:r w:rsidRPr="004900CB">
        <w:rPr>
          <w:sz w:val="20"/>
        </w:rPr>
        <w:t xml:space="preserve">, Pb - w pyle PM10, benzen i CO </w:t>
      </w:r>
      <w:r w:rsidR="00C168C9">
        <w:rPr>
          <w:sz w:val="20"/>
        </w:rPr>
        <w:br/>
      </w:r>
      <w:r w:rsidRPr="004900CB">
        <w:rPr>
          <w:sz w:val="20"/>
        </w:rPr>
        <w:t xml:space="preserve">pod kątem ochrony zdrowia </w:t>
      </w:r>
      <w:r>
        <w:rPr>
          <w:sz w:val="20"/>
        </w:rPr>
        <w:t>powiat skierniewicki został</w:t>
      </w:r>
      <w:r w:rsidRPr="004900CB">
        <w:rPr>
          <w:sz w:val="20"/>
        </w:rPr>
        <w:t xml:space="preserve"> zaklasyfiko</w:t>
      </w:r>
      <w:r w:rsidR="00C65BA2">
        <w:rPr>
          <w:sz w:val="20"/>
        </w:rPr>
        <w:t xml:space="preserve">wany do klasy A. Oznacza </w:t>
      </w:r>
      <w:r w:rsidR="00C65BA2">
        <w:rPr>
          <w:sz w:val="20"/>
        </w:rPr>
        <w:br/>
      </w:r>
      <w:r>
        <w:rPr>
          <w:sz w:val="20"/>
        </w:rPr>
        <w:t>to, że poziomy stęż</w:t>
      </w:r>
      <w:r w:rsidRPr="004900CB">
        <w:rPr>
          <w:sz w:val="20"/>
        </w:rPr>
        <w:t>eń poszcz</w:t>
      </w:r>
      <w:r>
        <w:rPr>
          <w:sz w:val="20"/>
        </w:rPr>
        <w:t xml:space="preserve">ególnych zanieczyszczeń są poniżej wartości dopuszczalnych. </w:t>
      </w:r>
    </w:p>
    <w:p w14:paraId="3C173053" w14:textId="77777777" w:rsidR="00336B5D" w:rsidRDefault="00336B5D" w:rsidP="00C168C9">
      <w:pPr>
        <w:spacing w:after="0" w:line="360" w:lineRule="auto"/>
        <w:jc w:val="both"/>
        <w:rPr>
          <w:sz w:val="20"/>
          <w:szCs w:val="20"/>
        </w:rPr>
      </w:pPr>
    </w:p>
    <w:p w14:paraId="60A5C4DB" w14:textId="77777777" w:rsidR="001A34B6" w:rsidRDefault="001A34B6" w:rsidP="00C168C9">
      <w:pPr>
        <w:spacing w:after="0" w:line="360" w:lineRule="auto"/>
        <w:jc w:val="both"/>
        <w:rPr>
          <w:sz w:val="20"/>
          <w:szCs w:val="20"/>
        </w:rPr>
      </w:pPr>
    </w:p>
    <w:p w14:paraId="527DE431" w14:textId="77777777" w:rsidR="00336B5D" w:rsidRPr="005F7F11" w:rsidRDefault="00336B5D" w:rsidP="00646168">
      <w:pPr>
        <w:pStyle w:val="Akapitzlist"/>
        <w:numPr>
          <w:ilvl w:val="0"/>
          <w:numId w:val="25"/>
        </w:numPr>
        <w:spacing w:after="0" w:line="360" w:lineRule="auto"/>
        <w:jc w:val="both"/>
        <w:rPr>
          <w:sz w:val="20"/>
        </w:rPr>
      </w:pPr>
      <w:r w:rsidRPr="005F7F11">
        <w:rPr>
          <w:sz w:val="20"/>
        </w:rPr>
        <w:t>Wody powierzchniowe:</w:t>
      </w:r>
    </w:p>
    <w:p w14:paraId="42A81573" w14:textId="77777777" w:rsidR="005157DD" w:rsidRDefault="00336B5D" w:rsidP="00C168C9">
      <w:pPr>
        <w:spacing w:after="0" w:line="360" w:lineRule="auto"/>
        <w:jc w:val="both"/>
        <w:rPr>
          <w:sz w:val="20"/>
        </w:rPr>
      </w:pPr>
      <w:r w:rsidRPr="005F7F11">
        <w:rPr>
          <w:sz w:val="20"/>
        </w:rPr>
        <w:t xml:space="preserve">Do najważniejszych czynników wpływających na jakość wód w rzekach należą presje antropogeniczne oraz czynniki naturalne, takie jak warunki hydrologiczne czy zdolność samooczyszczania. Istotne jest również rozmieszczenie głównych źródeł zanieczyszczeń wzdłuż rzeki, np. koncentracja </w:t>
      </w:r>
      <w:r w:rsidR="005157DD">
        <w:rPr>
          <w:sz w:val="20"/>
        </w:rPr>
        <w:br/>
      </w:r>
      <w:r w:rsidRPr="005F7F11">
        <w:rPr>
          <w:sz w:val="20"/>
        </w:rPr>
        <w:t xml:space="preserve">ich w górnych, źródłowych partiach zlewni rzutuje znacząco na jakość wód całego biegu rzeki. </w:t>
      </w:r>
      <w:r w:rsidR="005157DD">
        <w:rPr>
          <w:sz w:val="20"/>
        </w:rPr>
        <w:br/>
      </w:r>
      <w:r w:rsidRPr="005F7F11">
        <w:rPr>
          <w:sz w:val="20"/>
          <w:u w:val="single"/>
        </w:rPr>
        <w:t>Rzeka Uchanka</w:t>
      </w:r>
      <w:r w:rsidRPr="005F7F11">
        <w:rPr>
          <w:sz w:val="20"/>
        </w:rPr>
        <w:t xml:space="preserve"> bierze początek w okolicach miejscowośc</w:t>
      </w:r>
      <w:r w:rsidR="005157DD">
        <w:rPr>
          <w:sz w:val="20"/>
        </w:rPr>
        <w:t xml:space="preserve">i Wola Drzewiecka (lewe ramię) </w:t>
      </w:r>
      <w:r w:rsidRPr="005F7F11">
        <w:rPr>
          <w:sz w:val="20"/>
        </w:rPr>
        <w:t xml:space="preserve">i Płyćwia (prawe ramię) na terenie powiatu skierniewickiego. Rzeka Uchanka jest niewielkim prawostronnym dopływem Bzury uchodzącym na 58,3 km jej biegu. Długość cieku wynosi 25,5 km. Największym dopływem Uchanki jest rzeka Bobrówka. Na jakość wody w rzece wywierają wpływ ścieki </w:t>
      </w:r>
      <w:r w:rsidR="005157DD">
        <w:rPr>
          <w:sz w:val="20"/>
        </w:rPr>
        <w:br/>
      </w:r>
      <w:r w:rsidRPr="005F7F11">
        <w:rPr>
          <w:sz w:val="20"/>
        </w:rPr>
        <w:t>z oczyszczalni zlokalizowanych w Lipcach Reymontowskich i Łyszkowicach</w:t>
      </w:r>
      <w:r w:rsidR="005157DD">
        <w:rPr>
          <w:sz w:val="20"/>
        </w:rPr>
        <w:t>.</w:t>
      </w:r>
    </w:p>
    <w:p w14:paraId="454BBAF6" w14:textId="77777777" w:rsidR="00336B5D" w:rsidRPr="005F7F11" w:rsidRDefault="00336B5D" w:rsidP="005157DD">
      <w:pPr>
        <w:spacing w:after="0" w:line="360" w:lineRule="auto"/>
        <w:jc w:val="both"/>
        <w:rPr>
          <w:sz w:val="20"/>
        </w:rPr>
      </w:pPr>
      <w:r w:rsidRPr="005F7F11">
        <w:rPr>
          <w:sz w:val="20"/>
          <w:u w:val="single"/>
        </w:rPr>
        <w:lastRenderedPageBreak/>
        <w:t>Zwierzyniec (</w:t>
      </w:r>
      <w:r w:rsidRPr="005F7F11">
        <w:rPr>
          <w:sz w:val="20"/>
        </w:rPr>
        <w:t>zwany również Pisią lub Zwierzynką) jest prawostronnym dopływem Bzury, uchodzącym na 55,1 km jej biegu. Długość cieku wynosi 33,2</w:t>
      </w:r>
      <w:r w:rsidR="005157DD">
        <w:rPr>
          <w:sz w:val="20"/>
        </w:rPr>
        <w:t xml:space="preserve"> km. Źródła rzeki znajdują się </w:t>
      </w:r>
      <w:r w:rsidRPr="005F7F11">
        <w:rPr>
          <w:sz w:val="20"/>
        </w:rPr>
        <w:t xml:space="preserve">w okolicach miejscowości Godzianów. Dopływem Zwierzyńca jest ciek Kostka zbierający ścieki deszczowe </w:t>
      </w:r>
      <w:r w:rsidR="005157DD">
        <w:rPr>
          <w:sz w:val="20"/>
        </w:rPr>
        <w:br/>
        <w:t>z przemysłowej części Łowicza.</w:t>
      </w:r>
    </w:p>
    <w:p w14:paraId="05505593" w14:textId="77777777" w:rsidR="00456D28" w:rsidRPr="005F7F11" w:rsidRDefault="00456D28" w:rsidP="005F7F11">
      <w:pPr>
        <w:spacing w:after="0" w:line="360" w:lineRule="auto"/>
        <w:jc w:val="both"/>
        <w:rPr>
          <w:sz w:val="20"/>
        </w:rPr>
      </w:pPr>
    </w:p>
    <w:p w14:paraId="75EF9296" w14:textId="77777777" w:rsidR="00456D28" w:rsidRDefault="00456D28" w:rsidP="005F7F11">
      <w:pPr>
        <w:spacing w:after="0" w:line="360" w:lineRule="auto"/>
        <w:jc w:val="both"/>
        <w:rPr>
          <w:sz w:val="20"/>
        </w:rPr>
      </w:pPr>
      <w:r w:rsidRPr="005F7F11">
        <w:rPr>
          <w:sz w:val="20"/>
        </w:rPr>
        <w:t>Na terenie powiatu skierniewickiego zagrożenie powodziowe związane jest głównie z dolinami rzek: Rawki, Bzury, Skierniewki – Łupi oraz ich dopływó</w:t>
      </w:r>
      <w:r w:rsidR="00C168C9">
        <w:rPr>
          <w:sz w:val="20"/>
        </w:rPr>
        <w:t>w. Tereny zalewowe występują w G</w:t>
      </w:r>
      <w:r w:rsidRPr="005F7F11">
        <w:rPr>
          <w:sz w:val="20"/>
        </w:rPr>
        <w:t>minie Godzianów, a także w gminach: Nowy Kawęczyn, Bolimów, Skierniewice oraz niewielki obszar gminy Głuchów (południowa granica gminy).</w:t>
      </w:r>
    </w:p>
    <w:p w14:paraId="02D76873" w14:textId="77777777" w:rsidR="005157DD" w:rsidRDefault="005157DD" w:rsidP="005F7F11">
      <w:pPr>
        <w:spacing w:after="0" w:line="360" w:lineRule="auto"/>
        <w:jc w:val="both"/>
        <w:rPr>
          <w:sz w:val="20"/>
        </w:rPr>
      </w:pPr>
    </w:p>
    <w:p w14:paraId="1CCEC33E" w14:textId="77777777" w:rsidR="005157DD" w:rsidRDefault="005157DD" w:rsidP="00646168">
      <w:pPr>
        <w:pStyle w:val="Akapitzlist"/>
        <w:numPr>
          <w:ilvl w:val="0"/>
          <w:numId w:val="25"/>
        </w:numPr>
        <w:spacing w:after="0" w:line="360" w:lineRule="auto"/>
        <w:jc w:val="both"/>
        <w:rPr>
          <w:sz w:val="20"/>
        </w:rPr>
      </w:pPr>
      <w:r>
        <w:rPr>
          <w:sz w:val="20"/>
        </w:rPr>
        <w:t>Wody podziemne</w:t>
      </w:r>
      <w:r>
        <w:rPr>
          <w:rStyle w:val="Odwoanieprzypisudolnego"/>
          <w:sz w:val="20"/>
        </w:rPr>
        <w:footnoteReference w:id="4"/>
      </w:r>
    </w:p>
    <w:p w14:paraId="4324F598" w14:textId="77777777" w:rsidR="005157DD" w:rsidRPr="005157DD" w:rsidRDefault="005157DD" w:rsidP="005157DD">
      <w:pPr>
        <w:spacing w:after="0" w:line="360" w:lineRule="auto"/>
        <w:jc w:val="both"/>
        <w:rPr>
          <w:sz w:val="20"/>
        </w:rPr>
      </w:pPr>
      <w:r w:rsidRPr="005157DD">
        <w:rPr>
          <w:sz w:val="20"/>
        </w:rPr>
        <w:t xml:space="preserve">Powiat skierniewicki zajmuje obszar należący do regionu hydrogeologicznego Południowomazowieckiego. Obszar Powiatu leży w obrębie dwóch dużych jednostek hydrogeologicznych. Północno-wschodnia część znajduje się w obrębie regionu mazowieckiego, </w:t>
      </w:r>
      <w:r>
        <w:rPr>
          <w:sz w:val="20"/>
        </w:rPr>
        <w:br/>
      </w:r>
      <w:r w:rsidRPr="005157DD">
        <w:rPr>
          <w:sz w:val="20"/>
        </w:rPr>
        <w:t>zaś część południowo-zachodnia znajduje się w obrębie regionu kutnowskiego. W obu wymienionych regionach dominującą rolę odgrywają wody podziemne w utworach czwartorzędowych.</w:t>
      </w:r>
    </w:p>
    <w:p w14:paraId="0F19309D" w14:textId="77777777" w:rsidR="001A34B6" w:rsidRPr="005157DD" w:rsidRDefault="001A34B6" w:rsidP="005157DD">
      <w:pPr>
        <w:spacing w:after="0" w:line="360" w:lineRule="auto"/>
        <w:jc w:val="both"/>
        <w:rPr>
          <w:sz w:val="20"/>
        </w:rPr>
      </w:pPr>
    </w:p>
    <w:p w14:paraId="546AA950" w14:textId="77777777" w:rsidR="00253190" w:rsidRPr="005F7F11" w:rsidRDefault="00253190" w:rsidP="00646168">
      <w:pPr>
        <w:pStyle w:val="Akapitzlist"/>
        <w:numPr>
          <w:ilvl w:val="0"/>
          <w:numId w:val="25"/>
        </w:numPr>
        <w:spacing w:after="0" w:line="360" w:lineRule="auto"/>
        <w:jc w:val="both"/>
        <w:rPr>
          <w:sz w:val="20"/>
        </w:rPr>
      </w:pPr>
      <w:r w:rsidRPr="005F7F11">
        <w:rPr>
          <w:sz w:val="20"/>
        </w:rPr>
        <w:t>Gleby</w:t>
      </w:r>
    </w:p>
    <w:p w14:paraId="1AEE3755" w14:textId="77777777" w:rsidR="00253190" w:rsidRPr="005F7F11" w:rsidRDefault="005157DD" w:rsidP="005F7F11">
      <w:pPr>
        <w:spacing w:after="0" w:line="360" w:lineRule="auto"/>
        <w:jc w:val="both"/>
        <w:rPr>
          <w:sz w:val="20"/>
        </w:rPr>
      </w:pPr>
      <w:r>
        <w:rPr>
          <w:sz w:val="20"/>
        </w:rPr>
        <w:t>Gleby występujące na terenie G</w:t>
      </w:r>
      <w:r w:rsidR="00F40A95" w:rsidRPr="005F7F11">
        <w:rPr>
          <w:sz w:val="20"/>
        </w:rPr>
        <w:t xml:space="preserve">miny Godzianów nie są najwyższej jakości. </w:t>
      </w:r>
      <w:r w:rsidR="00253190" w:rsidRPr="005F7F11">
        <w:rPr>
          <w:sz w:val="20"/>
        </w:rPr>
        <w:t xml:space="preserve">Brak jest gleb zaliczających się do I i II klasy. </w:t>
      </w:r>
      <w:r w:rsidR="00F40A95" w:rsidRPr="005F7F11">
        <w:rPr>
          <w:sz w:val="20"/>
        </w:rPr>
        <w:t xml:space="preserve">Ponad 60% stanowią gleby klasy IV, ponad 25% klasy V i blisko 10 % gleby klasy VI. </w:t>
      </w:r>
      <w:r w:rsidR="00253190" w:rsidRPr="005F7F11">
        <w:rPr>
          <w:sz w:val="20"/>
        </w:rPr>
        <w:t>Około</w:t>
      </w:r>
      <w:r w:rsidR="00F40A95" w:rsidRPr="005F7F11">
        <w:rPr>
          <w:sz w:val="20"/>
        </w:rPr>
        <w:t xml:space="preserve"> 4% </w:t>
      </w:r>
      <w:r w:rsidR="00253190" w:rsidRPr="005F7F11">
        <w:rPr>
          <w:sz w:val="20"/>
        </w:rPr>
        <w:t>zajmują gleby klasy III.</w:t>
      </w:r>
    </w:p>
    <w:p w14:paraId="09385FF9" w14:textId="2E6B6745" w:rsidR="001A34B6" w:rsidRDefault="00253190" w:rsidP="005F7F11">
      <w:pPr>
        <w:spacing w:after="0" w:line="360" w:lineRule="auto"/>
        <w:jc w:val="both"/>
        <w:rPr>
          <w:sz w:val="20"/>
        </w:rPr>
      </w:pPr>
      <w:r w:rsidRPr="005F7F11">
        <w:rPr>
          <w:sz w:val="20"/>
        </w:rPr>
        <w:t xml:space="preserve">W związku z tak znacznymi różnicami w jakości gleb w Gminie, znamienne jest zróżnicowanie jakości </w:t>
      </w:r>
      <w:r w:rsidR="00F40A95" w:rsidRPr="005F7F11">
        <w:rPr>
          <w:sz w:val="20"/>
        </w:rPr>
        <w:t xml:space="preserve">przestrzeni produkcyjnej między poszczególnymi wsiami. </w:t>
      </w:r>
      <w:r w:rsidR="00F40A95" w:rsidRPr="005F7F11">
        <w:rPr>
          <w:sz w:val="20"/>
        </w:rPr>
        <w:cr/>
      </w:r>
    </w:p>
    <w:p w14:paraId="52C67BFE" w14:textId="77777777" w:rsidR="001A34B6" w:rsidRPr="005F7F11" w:rsidRDefault="001A34B6" w:rsidP="005F7F11">
      <w:pPr>
        <w:spacing w:after="0" w:line="360" w:lineRule="auto"/>
        <w:jc w:val="both"/>
        <w:rPr>
          <w:sz w:val="20"/>
        </w:rPr>
      </w:pPr>
    </w:p>
    <w:p w14:paraId="238FA361" w14:textId="77777777" w:rsidR="00A54B34" w:rsidRPr="00CC4EB3" w:rsidRDefault="00A54B34" w:rsidP="00B45377">
      <w:pPr>
        <w:pStyle w:val="Akapitzlist"/>
        <w:numPr>
          <w:ilvl w:val="2"/>
          <w:numId w:val="1"/>
        </w:numPr>
        <w:outlineLvl w:val="2"/>
        <w:rPr>
          <w:sz w:val="28"/>
          <w:szCs w:val="28"/>
        </w:rPr>
      </w:pPr>
      <w:bookmarkStart w:id="15" w:name="_Toc432770585"/>
      <w:r w:rsidRPr="00CC4EB3">
        <w:rPr>
          <w:sz w:val="28"/>
          <w:szCs w:val="28"/>
        </w:rPr>
        <w:t>Rys historyczny</w:t>
      </w:r>
      <w:bookmarkEnd w:id="15"/>
      <w:r w:rsidR="0053386B">
        <w:rPr>
          <w:rStyle w:val="Odwoanieprzypisudolnego"/>
          <w:sz w:val="28"/>
          <w:szCs w:val="28"/>
        </w:rPr>
        <w:footnoteReference w:id="5"/>
      </w:r>
    </w:p>
    <w:p w14:paraId="587B8D7D" w14:textId="77777777" w:rsidR="00F40A95" w:rsidRPr="005F7F11" w:rsidRDefault="008B68A4" w:rsidP="005F7F11">
      <w:pPr>
        <w:spacing w:after="0" w:line="360" w:lineRule="auto"/>
        <w:jc w:val="both"/>
        <w:rPr>
          <w:sz w:val="20"/>
        </w:rPr>
      </w:pPr>
      <w:r w:rsidRPr="005F7F11">
        <w:rPr>
          <w:sz w:val="20"/>
        </w:rPr>
        <w:t>H</w:t>
      </w:r>
      <w:r w:rsidR="0053386B">
        <w:rPr>
          <w:sz w:val="20"/>
        </w:rPr>
        <w:t>istoria G</w:t>
      </w:r>
      <w:r w:rsidR="00F40A95" w:rsidRPr="005F7F11">
        <w:rPr>
          <w:sz w:val="20"/>
        </w:rPr>
        <w:t xml:space="preserve">miny sięga drugiej połowy XIII wieku. Wieś Godzianów, zgodnie z miejscową legendą, założona została w 1251 roku. W 1300 roku wieś nosiła nazwę Goczonów. Według dawnego podziału administracyjnego ziemie, na których położona jest Gmina Godzianów wchodziły w skład dóbr łowickich, zwanych Kasztelanią Łowicką, a następnie Księstwem Łowickim. Po III rozbiorze Polski (1975 r.) dobra księstwa łowickiego znalazły się w zaborze pruskim. Po kongresie wiedeńskim </w:t>
      </w:r>
      <w:r w:rsidRPr="005F7F11">
        <w:rPr>
          <w:sz w:val="20"/>
        </w:rPr>
        <w:br/>
      </w:r>
      <w:r w:rsidR="00F40A95" w:rsidRPr="005F7F11">
        <w:rPr>
          <w:sz w:val="20"/>
        </w:rPr>
        <w:t xml:space="preserve">(1814 – 1815) opisywane ziemie weszły w skład Królestwa Polskiego, lecz stanowiły własność carską. </w:t>
      </w:r>
    </w:p>
    <w:p w14:paraId="16EFD8AB" w14:textId="77777777" w:rsidR="00F40A95" w:rsidRPr="005F7F11" w:rsidRDefault="00F40A95" w:rsidP="005F7F11">
      <w:pPr>
        <w:spacing w:after="0" w:line="360" w:lineRule="auto"/>
        <w:jc w:val="both"/>
        <w:rPr>
          <w:sz w:val="20"/>
        </w:rPr>
      </w:pPr>
    </w:p>
    <w:p w14:paraId="0A57CCF3" w14:textId="77777777" w:rsidR="00F40A95" w:rsidRPr="005F7F11" w:rsidRDefault="00F40A95" w:rsidP="005F7F11">
      <w:pPr>
        <w:spacing w:after="0" w:line="360" w:lineRule="auto"/>
        <w:jc w:val="both"/>
        <w:rPr>
          <w:sz w:val="20"/>
        </w:rPr>
      </w:pPr>
      <w:r w:rsidRPr="005F7F11">
        <w:rPr>
          <w:sz w:val="20"/>
        </w:rPr>
        <w:t xml:space="preserve">Dzieje Godzianowa rozpoczęła mozolna praca osiedlającej się już w średniowieczu ludności. Polegała </w:t>
      </w:r>
    </w:p>
    <w:p w14:paraId="655E3BED" w14:textId="77777777" w:rsidR="008B68A4" w:rsidRPr="005F7F11" w:rsidRDefault="00F40A95" w:rsidP="005F7F11">
      <w:pPr>
        <w:spacing w:after="0" w:line="360" w:lineRule="auto"/>
        <w:jc w:val="both"/>
        <w:rPr>
          <w:sz w:val="20"/>
        </w:rPr>
      </w:pPr>
      <w:r w:rsidRPr="005F7F11">
        <w:rPr>
          <w:sz w:val="20"/>
        </w:rPr>
        <w:t>ona na karczowaniu obszarów leśnych i obsiewaniu ich zbożami. Wraz z powstawaniem pól nadawano im różne nazwy. Niektóre z nich używane współcześnie pochodz</w:t>
      </w:r>
      <w:r w:rsidR="008B68A4" w:rsidRPr="005F7F11">
        <w:rPr>
          <w:sz w:val="20"/>
        </w:rPr>
        <w:t xml:space="preserve">ą z tamtych czasów. Przykładem </w:t>
      </w:r>
      <w:r w:rsidRPr="005F7F11">
        <w:rPr>
          <w:sz w:val="20"/>
        </w:rPr>
        <w:t xml:space="preserve">mogą być nazwy kolonii wsi, np.: Gąszcz, Koci Lasek i Lipie. Z czasem powstawały osady i tworzyły się wsie. </w:t>
      </w:r>
      <w:r w:rsidRPr="005F7F11">
        <w:rPr>
          <w:sz w:val="20"/>
        </w:rPr>
        <w:lastRenderedPageBreak/>
        <w:t xml:space="preserve">Do 1300 roku powstał Kawęczyn, Lnisno i Zapady, w 1345 r. Byczki, </w:t>
      </w:r>
      <w:r w:rsidR="008B68A4" w:rsidRPr="005F7F11">
        <w:rPr>
          <w:sz w:val="20"/>
        </w:rPr>
        <w:br/>
      </w:r>
      <w:r w:rsidRPr="005F7F11">
        <w:rPr>
          <w:sz w:val="20"/>
        </w:rPr>
        <w:t xml:space="preserve">a w 1357 r. Płyćwia. </w:t>
      </w:r>
      <w:r w:rsidRPr="005F7F11">
        <w:rPr>
          <w:sz w:val="20"/>
        </w:rPr>
        <w:cr/>
      </w:r>
    </w:p>
    <w:p w14:paraId="6B2DCF08" w14:textId="77777777" w:rsidR="00F40A95" w:rsidRDefault="008B68A4" w:rsidP="005F7F11">
      <w:pPr>
        <w:spacing w:after="0" w:line="360" w:lineRule="auto"/>
        <w:jc w:val="both"/>
        <w:rPr>
          <w:sz w:val="20"/>
        </w:rPr>
      </w:pPr>
      <w:r w:rsidRPr="005F7F11">
        <w:rPr>
          <w:sz w:val="20"/>
        </w:rPr>
        <w:t>Poniżej przedstawiono krótkie historie związane z poszczególnymi sołectwami:</w:t>
      </w:r>
    </w:p>
    <w:p w14:paraId="576C613D" w14:textId="77777777" w:rsidR="0053386B" w:rsidRPr="005F7F11" w:rsidRDefault="0053386B" w:rsidP="005F7F11">
      <w:pPr>
        <w:spacing w:after="0" w:line="360" w:lineRule="auto"/>
        <w:jc w:val="both"/>
        <w:rPr>
          <w:sz w:val="20"/>
        </w:rPr>
      </w:pPr>
    </w:p>
    <w:p w14:paraId="73DB3A66" w14:textId="77777777" w:rsidR="00D91DA3" w:rsidRPr="005F7F11" w:rsidRDefault="008B68A4" w:rsidP="00646168">
      <w:pPr>
        <w:pStyle w:val="Akapitzlist"/>
        <w:numPr>
          <w:ilvl w:val="0"/>
          <w:numId w:val="25"/>
        </w:numPr>
        <w:spacing w:after="0" w:line="360" w:lineRule="auto"/>
        <w:jc w:val="both"/>
        <w:rPr>
          <w:sz w:val="20"/>
        </w:rPr>
      </w:pPr>
      <w:r w:rsidRPr="005F7F11">
        <w:rPr>
          <w:sz w:val="20"/>
        </w:rPr>
        <w:t>G</w:t>
      </w:r>
      <w:r w:rsidR="00D91DA3" w:rsidRPr="005F7F11">
        <w:rPr>
          <w:sz w:val="20"/>
        </w:rPr>
        <w:t>odzianów</w:t>
      </w:r>
    </w:p>
    <w:p w14:paraId="3C5C41B5" w14:textId="77777777" w:rsidR="008B68A4" w:rsidRPr="005F7F11" w:rsidRDefault="00D15848" w:rsidP="005F7F11">
      <w:pPr>
        <w:spacing w:after="0" w:line="360" w:lineRule="auto"/>
        <w:jc w:val="both"/>
        <w:rPr>
          <w:sz w:val="20"/>
        </w:rPr>
      </w:pPr>
      <w:r w:rsidRPr="005F7F11">
        <w:rPr>
          <w:sz w:val="20"/>
        </w:rPr>
        <w:t>Początek dziejów Godzianowa wiąże się z ogromnym wysiłkiem osiedlającej się tu ludności, polegającym na karczowaniu lasów i obsiewaniu zdoby</w:t>
      </w:r>
      <w:r w:rsidR="00553853" w:rsidRPr="005F7F11">
        <w:rPr>
          <w:sz w:val="20"/>
        </w:rPr>
        <w:t>tych w ten sposób pól zbożami. W</w:t>
      </w:r>
      <w:r w:rsidRPr="005F7F11">
        <w:rPr>
          <w:sz w:val="20"/>
        </w:rPr>
        <w:t>yrwanym puszc</w:t>
      </w:r>
      <w:r w:rsidR="008B68A4" w:rsidRPr="005F7F11">
        <w:rPr>
          <w:sz w:val="20"/>
        </w:rPr>
        <w:t>zy gruntom nadawano różne nazwy:</w:t>
      </w:r>
      <w:r w:rsidRPr="005F7F11">
        <w:rPr>
          <w:sz w:val="20"/>
        </w:rPr>
        <w:t xml:space="preserve"> Gąszcz, Brzóza, Koci Lasek, i Lipie. Wieś stopniowo budowała swoją pozycję wśród okolicznych skupisk osadniczych. W roku 1440 wieś awansowana została przez arcybiskupa gnieźnieńskiego do rangi sołectwa. Po roku 1564 część wsi spaliła się. </w:t>
      </w:r>
      <w:r w:rsidR="00D91DA3" w:rsidRPr="005F7F11">
        <w:rPr>
          <w:sz w:val="20"/>
        </w:rPr>
        <w:br/>
      </w:r>
      <w:r w:rsidRPr="005F7F11">
        <w:rPr>
          <w:sz w:val="20"/>
        </w:rPr>
        <w:t>W 1822 roku Go</w:t>
      </w:r>
      <w:r w:rsidR="008B68A4" w:rsidRPr="005F7F11">
        <w:rPr>
          <w:sz w:val="20"/>
        </w:rPr>
        <w:t>dzianów liczył 361 mieszkańców.</w:t>
      </w:r>
    </w:p>
    <w:p w14:paraId="3A5190E6" w14:textId="77777777" w:rsidR="008B68A4" w:rsidRPr="005F7F11" w:rsidRDefault="008B68A4" w:rsidP="005F7F11">
      <w:pPr>
        <w:spacing w:after="0" w:line="360" w:lineRule="auto"/>
        <w:jc w:val="both"/>
        <w:rPr>
          <w:sz w:val="20"/>
        </w:rPr>
      </w:pPr>
    </w:p>
    <w:p w14:paraId="6630A0B8" w14:textId="77777777" w:rsidR="00D91DA3" w:rsidRPr="005F7F11" w:rsidRDefault="00D91DA3" w:rsidP="00646168">
      <w:pPr>
        <w:pStyle w:val="Akapitzlist"/>
        <w:numPr>
          <w:ilvl w:val="0"/>
          <w:numId w:val="25"/>
        </w:numPr>
        <w:spacing w:after="0" w:line="360" w:lineRule="auto"/>
        <w:jc w:val="both"/>
        <w:rPr>
          <w:sz w:val="20"/>
        </w:rPr>
      </w:pPr>
      <w:r w:rsidRPr="005F7F11">
        <w:rPr>
          <w:sz w:val="20"/>
        </w:rPr>
        <w:t>Płyćwia</w:t>
      </w:r>
    </w:p>
    <w:p w14:paraId="72929286" w14:textId="77777777" w:rsidR="008B68A4" w:rsidRPr="005F7F11" w:rsidRDefault="00D15848" w:rsidP="005F7F11">
      <w:pPr>
        <w:spacing w:after="0" w:line="360" w:lineRule="auto"/>
        <w:jc w:val="both"/>
        <w:rPr>
          <w:sz w:val="20"/>
        </w:rPr>
      </w:pPr>
      <w:r w:rsidRPr="005F7F11">
        <w:rPr>
          <w:sz w:val="20"/>
        </w:rPr>
        <w:t>W dawnych dokumentach wieś jest zapisana pod nazwą Plyczwyja</w:t>
      </w:r>
      <w:r w:rsidR="00553853" w:rsidRPr="005F7F11">
        <w:rPr>
          <w:sz w:val="20"/>
        </w:rPr>
        <w:t xml:space="preserve"> </w:t>
      </w:r>
      <w:r w:rsidRPr="005F7F11">
        <w:rPr>
          <w:sz w:val="20"/>
        </w:rPr>
        <w:t>-</w:t>
      </w:r>
      <w:r w:rsidR="008B68A4" w:rsidRPr="005F7F11">
        <w:rPr>
          <w:sz w:val="20"/>
        </w:rPr>
        <w:t xml:space="preserve"> </w:t>
      </w:r>
      <w:r w:rsidRPr="005F7F11">
        <w:rPr>
          <w:sz w:val="20"/>
        </w:rPr>
        <w:t xml:space="preserve">Liczwyja. Założona została </w:t>
      </w:r>
      <w:r w:rsidR="00D91DA3" w:rsidRPr="005F7F11">
        <w:rPr>
          <w:sz w:val="20"/>
        </w:rPr>
        <w:br/>
      </w:r>
      <w:r w:rsidRPr="005F7F11">
        <w:rPr>
          <w:sz w:val="20"/>
        </w:rPr>
        <w:t>w roku 1357 na obszarze należącym do kasztelani łowickiej. Od momentu zbudowania kolei warszawsko-</w:t>
      </w:r>
      <w:r w:rsidR="008B68A4" w:rsidRPr="005F7F11">
        <w:rPr>
          <w:sz w:val="20"/>
        </w:rPr>
        <w:t xml:space="preserve"> </w:t>
      </w:r>
      <w:r w:rsidRPr="005F7F11">
        <w:rPr>
          <w:sz w:val="20"/>
        </w:rPr>
        <w:t>wiedeńskie</w:t>
      </w:r>
      <w:r w:rsidR="008B68A4" w:rsidRPr="005F7F11">
        <w:rPr>
          <w:sz w:val="20"/>
        </w:rPr>
        <w:t>j wieś posiada stację kolejową.</w:t>
      </w:r>
    </w:p>
    <w:p w14:paraId="7C0C1D28" w14:textId="77777777" w:rsidR="008B68A4" w:rsidRPr="005F7F11" w:rsidRDefault="008B68A4" w:rsidP="005F7F11">
      <w:pPr>
        <w:spacing w:after="0" w:line="360" w:lineRule="auto"/>
        <w:jc w:val="both"/>
        <w:rPr>
          <w:sz w:val="20"/>
        </w:rPr>
      </w:pPr>
    </w:p>
    <w:p w14:paraId="77C778BF" w14:textId="77777777" w:rsidR="00D91DA3" w:rsidRPr="005F7F11" w:rsidRDefault="00D15848" w:rsidP="00646168">
      <w:pPr>
        <w:pStyle w:val="Akapitzlist"/>
        <w:numPr>
          <w:ilvl w:val="0"/>
          <w:numId w:val="25"/>
        </w:numPr>
        <w:spacing w:after="0" w:line="360" w:lineRule="auto"/>
        <w:jc w:val="both"/>
        <w:rPr>
          <w:sz w:val="20"/>
        </w:rPr>
      </w:pPr>
      <w:r w:rsidRPr="005F7F11">
        <w:rPr>
          <w:sz w:val="20"/>
        </w:rPr>
        <w:t>B</w:t>
      </w:r>
      <w:r w:rsidR="008B68A4" w:rsidRPr="005F7F11">
        <w:rPr>
          <w:sz w:val="20"/>
        </w:rPr>
        <w:t>yczki</w:t>
      </w:r>
    </w:p>
    <w:p w14:paraId="3A7022E9" w14:textId="77777777" w:rsidR="008B68A4" w:rsidRPr="005F7F11" w:rsidRDefault="00D15848" w:rsidP="005F7F11">
      <w:pPr>
        <w:spacing w:after="0" w:line="360" w:lineRule="auto"/>
        <w:jc w:val="both"/>
        <w:rPr>
          <w:sz w:val="20"/>
        </w:rPr>
      </w:pPr>
      <w:r w:rsidRPr="005F7F11">
        <w:rPr>
          <w:sz w:val="20"/>
        </w:rPr>
        <w:t xml:space="preserve">Wieś Byczki powstała 1345 roku i była własnością księcia Ziemowita III. Zaczątkiem wsi była prawdopodobnie karczma, która stała przy drodze prowadzącej z Gdańska na Węgry i dalej </w:t>
      </w:r>
      <w:r w:rsidR="00D91DA3" w:rsidRPr="005F7F11">
        <w:rPr>
          <w:sz w:val="20"/>
        </w:rPr>
        <w:br/>
      </w:r>
      <w:r w:rsidRPr="005F7F11">
        <w:rPr>
          <w:sz w:val="20"/>
        </w:rPr>
        <w:t xml:space="preserve">na południe. Już w roku 1593 mieszkańcy wsi należeli do bractwa "Świętej Anny" założonego </w:t>
      </w:r>
      <w:r w:rsidR="00D91DA3" w:rsidRPr="005F7F11">
        <w:rPr>
          <w:sz w:val="20"/>
        </w:rPr>
        <w:br/>
      </w:r>
      <w:r w:rsidRPr="005F7F11">
        <w:rPr>
          <w:sz w:val="20"/>
        </w:rPr>
        <w:t>przy parafii w Janisławicach. W latach 1892</w:t>
      </w:r>
      <w:r w:rsidR="008B68A4" w:rsidRPr="005F7F11">
        <w:rPr>
          <w:sz w:val="20"/>
        </w:rPr>
        <w:t xml:space="preserve"> </w:t>
      </w:r>
      <w:r w:rsidRPr="005F7F11">
        <w:rPr>
          <w:sz w:val="20"/>
        </w:rPr>
        <w:t>-</w:t>
      </w:r>
      <w:r w:rsidR="008B68A4" w:rsidRPr="005F7F11">
        <w:rPr>
          <w:sz w:val="20"/>
        </w:rPr>
        <w:t xml:space="preserve"> </w:t>
      </w:r>
      <w:r w:rsidRPr="005F7F11">
        <w:rPr>
          <w:sz w:val="20"/>
        </w:rPr>
        <w:t xml:space="preserve">1897 w trakcie komasacji gruntów, wieś zmieniła swe oblicze. Obok małych utworzyły się duże wiodące gospodarstwa rolne. </w:t>
      </w:r>
    </w:p>
    <w:p w14:paraId="7AF8114B" w14:textId="77777777" w:rsidR="008B68A4" w:rsidRDefault="008B68A4" w:rsidP="005F7F11">
      <w:pPr>
        <w:spacing w:after="0" w:line="360" w:lineRule="auto"/>
        <w:jc w:val="both"/>
        <w:rPr>
          <w:sz w:val="20"/>
        </w:rPr>
      </w:pPr>
    </w:p>
    <w:p w14:paraId="19BC637C" w14:textId="77777777" w:rsidR="001A34B6" w:rsidRPr="005F7F11" w:rsidRDefault="001A34B6" w:rsidP="005F7F11">
      <w:pPr>
        <w:spacing w:after="0" w:line="360" w:lineRule="auto"/>
        <w:jc w:val="both"/>
        <w:rPr>
          <w:sz w:val="20"/>
        </w:rPr>
      </w:pPr>
    </w:p>
    <w:p w14:paraId="6B413BA0" w14:textId="77777777" w:rsidR="00D91DA3" w:rsidRPr="005F7F11" w:rsidRDefault="00D15848" w:rsidP="00646168">
      <w:pPr>
        <w:pStyle w:val="Akapitzlist"/>
        <w:numPr>
          <w:ilvl w:val="0"/>
          <w:numId w:val="25"/>
        </w:numPr>
        <w:spacing w:after="0" w:line="360" w:lineRule="auto"/>
        <w:jc w:val="both"/>
        <w:rPr>
          <w:sz w:val="20"/>
        </w:rPr>
      </w:pPr>
      <w:r w:rsidRPr="005F7F11">
        <w:rPr>
          <w:sz w:val="20"/>
        </w:rPr>
        <w:t>L</w:t>
      </w:r>
      <w:r w:rsidR="00D91DA3" w:rsidRPr="005F7F11">
        <w:rPr>
          <w:sz w:val="20"/>
        </w:rPr>
        <w:t>nisno</w:t>
      </w:r>
    </w:p>
    <w:p w14:paraId="40995014" w14:textId="77777777" w:rsidR="008B68A4" w:rsidRPr="005F7F11" w:rsidRDefault="00D15848" w:rsidP="005F7F11">
      <w:pPr>
        <w:spacing w:after="0" w:line="360" w:lineRule="auto"/>
        <w:jc w:val="both"/>
        <w:rPr>
          <w:sz w:val="20"/>
        </w:rPr>
      </w:pPr>
      <w:r w:rsidRPr="005F7F11">
        <w:rPr>
          <w:sz w:val="20"/>
        </w:rPr>
        <w:t>Data powstania wsi nie jest dokładnie znana, ale należy przypuszczać, że podobnie jak okoliczne osady</w:t>
      </w:r>
      <w:r w:rsidR="00553853" w:rsidRPr="005F7F11">
        <w:rPr>
          <w:sz w:val="20"/>
        </w:rPr>
        <w:t>,</w:t>
      </w:r>
      <w:r w:rsidRPr="005F7F11">
        <w:rPr>
          <w:sz w:val="20"/>
        </w:rPr>
        <w:t xml:space="preserve"> Lnisno powstało przed rokiem 1300. Nazwa wsi pochodzi prawdopodobnie od dworu znajdującego się w tych okolicach i należącego do rodziny Leszczyńskich, ponieważ w niektórych dokumentach podawano nazwę Lnyszczno. </w:t>
      </w:r>
    </w:p>
    <w:p w14:paraId="54A1D8EB" w14:textId="77777777" w:rsidR="008B68A4" w:rsidRPr="005F7F11" w:rsidRDefault="008B68A4" w:rsidP="005F7F11">
      <w:pPr>
        <w:spacing w:after="0" w:line="360" w:lineRule="auto"/>
        <w:jc w:val="both"/>
        <w:rPr>
          <w:sz w:val="20"/>
        </w:rPr>
      </w:pPr>
    </w:p>
    <w:p w14:paraId="600B9E6A" w14:textId="77777777" w:rsidR="00D91DA3" w:rsidRPr="005F7F11" w:rsidRDefault="00D15848" w:rsidP="00646168">
      <w:pPr>
        <w:pStyle w:val="Akapitzlist"/>
        <w:numPr>
          <w:ilvl w:val="0"/>
          <w:numId w:val="25"/>
        </w:numPr>
        <w:spacing w:after="0" w:line="360" w:lineRule="auto"/>
        <w:jc w:val="both"/>
        <w:rPr>
          <w:sz w:val="20"/>
        </w:rPr>
      </w:pPr>
      <w:r w:rsidRPr="005F7F11">
        <w:rPr>
          <w:sz w:val="20"/>
        </w:rPr>
        <w:t>Z</w:t>
      </w:r>
      <w:r w:rsidR="008B68A4" w:rsidRPr="005F7F11">
        <w:rPr>
          <w:sz w:val="20"/>
        </w:rPr>
        <w:t>apady</w:t>
      </w:r>
    </w:p>
    <w:p w14:paraId="38C929B1" w14:textId="77777777" w:rsidR="008B68A4" w:rsidRPr="005F7F11" w:rsidRDefault="00D15848" w:rsidP="005F7F11">
      <w:pPr>
        <w:spacing w:after="0" w:line="360" w:lineRule="auto"/>
        <w:jc w:val="both"/>
        <w:rPr>
          <w:sz w:val="20"/>
        </w:rPr>
      </w:pPr>
      <w:r w:rsidRPr="005F7F11">
        <w:rPr>
          <w:sz w:val="20"/>
        </w:rPr>
        <w:t>Z opracowań Jana Warężarka badacza historii ziemi łowickiej wynika, że jak wiele okolicznych wiosek Zapady powstały przed rokiem 1300. Jak g</w:t>
      </w:r>
      <w:r w:rsidR="008B68A4" w:rsidRPr="005F7F11">
        <w:rPr>
          <w:sz w:val="20"/>
        </w:rPr>
        <w:t>ł</w:t>
      </w:r>
      <w:r w:rsidRPr="005F7F11">
        <w:rPr>
          <w:sz w:val="20"/>
        </w:rPr>
        <w:t>osi legenda</w:t>
      </w:r>
      <w:r w:rsidR="008B68A4" w:rsidRPr="005F7F11">
        <w:rPr>
          <w:sz w:val="20"/>
        </w:rPr>
        <w:t>,</w:t>
      </w:r>
      <w:r w:rsidRPr="005F7F11">
        <w:rPr>
          <w:sz w:val="20"/>
        </w:rPr>
        <w:t xml:space="preserve"> nazwa Zapady pochodzi od zapadnięcia się na skutek jakiegoś kataklizmu istniejącego we wsi murowanego kościółka. Inne podanie głosi, </w:t>
      </w:r>
      <w:r w:rsidR="00D91DA3" w:rsidRPr="005F7F11">
        <w:rPr>
          <w:sz w:val="20"/>
        </w:rPr>
        <w:br/>
      </w:r>
      <w:r w:rsidRPr="005F7F11">
        <w:rPr>
          <w:sz w:val="20"/>
        </w:rPr>
        <w:t xml:space="preserve">że nazwa Zapady wywodzi się od położenia wsi w zapadlinie. </w:t>
      </w:r>
    </w:p>
    <w:p w14:paraId="18513555" w14:textId="77777777" w:rsidR="008B68A4" w:rsidRPr="005F7F11" w:rsidRDefault="008B68A4" w:rsidP="005F7F11">
      <w:pPr>
        <w:spacing w:after="0" w:line="360" w:lineRule="auto"/>
        <w:jc w:val="both"/>
        <w:rPr>
          <w:sz w:val="20"/>
        </w:rPr>
      </w:pPr>
    </w:p>
    <w:p w14:paraId="7E77C309" w14:textId="77777777" w:rsidR="00D91DA3" w:rsidRPr="005F7F11" w:rsidRDefault="00D15848" w:rsidP="00646168">
      <w:pPr>
        <w:pStyle w:val="Akapitzlist"/>
        <w:numPr>
          <w:ilvl w:val="0"/>
          <w:numId w:val="25"/>
        </w:numPr>
        <w:spacing w:after="0" w:line="360" w:lineRule="auto"/>
        <w:jc w:val="both"/>
        <w:rPr>
          <w:sz w:val="20"/>
        </w:rPr>
      </w:pPr>
      <w:r w:rsidRPr="005F7F11">
        <w:rPr>
          <w:sz w:val="20"/>
        </w:rPr>
        <w:t>K</w:t>
      </w:r>
      <w:r w:rsidR="00D91DA3" w:rsidRPr="005F7F11">
        <w:rPr>
          <w:sz w:val="20"/>
        </w:rPr>
        <w:t>awęczyn</w:t>
      </w:r>
    </w:p>
    <w:p w14:paraId="53822335" w14:textId="77777777" w:rsidR="00735967" w:rsidRPr="005F7F11" w:rsidRDefault="00D15848" w:rsidP="005F7F11">
      <w:pPr>
        <w:spacing w:after="0" w:line="360" w:lineRule="auto"/>
        <w:jc w:val="both"/>
        <w:rPr>
          <w:sz w:val="20"/>
        </w:rPr>
      </w:pPr>
      <w:r w:rsidRPr="005F7F11">
        <w:rPr>
          <w:sz w:val="20"/>
        </w:rPr>
        <w:lastRenderedPageBreak/>
        <w:t>W roku 1359 wieś nosiła nazwę Kawieczino. Arcybiskup Jan Łaski w 1516 roku uwolnił jej mieszkańców od pańszczyzny, uprawy roli oraz zwózki zboża. Dziś Kawęczyn składa się z kilku kolon</w:t>
      </w:r>
      <w:r w:rsidR="008B68A4" w:rsidRPr="005F7F11">
        <w:rPr>
          <w:sz w:val="20"/>
        </w:rPr>
        <w:t>i</w:t>
      </w:r>
      <w:r w:rsidR="00553853" w:rsidRPr="005F7F11">
        <w:rPr>
          <w:sz w:val="20"/>
        </w:rPr>
        <w:t>i</w:t>
      </w:r>
      <w:r w:rsidRPr="005F7F11">
        <w:rPr>
          <w:sz w:val="20"/>
        </w:rPr>
        <w:t>: Pół</w:t>
      </w:r>
      <w:r w:rsidR="0053386B">
        <w:rPr>
          <w:sz w:val="20"/>
        </w:rPr>
        <w:t>nocnej, Południowej i Pierzyny.</w:t>
      </w:r>
    </w:p>
    <w:p w14:paraId="428D9AAB" w14:textId="77777777" w:rsidR="008B68A4" w:rsidRPr="005F7F11" w:rsidRDefault="008B68A4" w:rsidP="005F7F11">
      <w:pPr>
        <w:spacing w:after="0" w:line="360" w:lineRule="auto"/>
        <w:jc w:val="both"/>
        <w:rPr>
          <w:sz w:val="20"/>
        </w:rPr>
      </w:pPr>
    </w:p>
    <w:p w14:paraId="58509892" w14:textId="77777777" w:rsidR="001A34B6" w:rsidRPr="005F7F11" w:rsidRDefault="001A34B6" w:rsidP="005F7F11">
      <w:pPr>
        <w:spacing w:after="0" w:line="360" w:lineRule="auto"/>
        <w:jc w:val="both"/>
        <w:rPr>
          <w:sz w:val="20"/>
        </w:rPr>
      </w:pPr>
    </w:p>
    <w:p w14:paraId="26F9F07B" w14:textId="77777777" w:rsidR="00A54B34" w:rsidRPr="00CC4EB3" w:rsidRDefault="00A54B34" w:rsidP="001E3B23">
      <w:pPr>
        <w:pStyle w:val="Akapitzlist"/>
        <w:numPr>
          <w:ilvl w:val="2"/>
          <w:numId w:val="1"/>
        </w:numPr>
        <w:outlineLvl w:val="2"/>
        <w:rPr>
          <w:sz w:val="28"/>
          <w:szCs w:val="28"/>
        </w:rPr>
      </w:pPr>
      <w:bookmarkStart w:id="16" w:name="_Toc432770586"/>
      <w:r w:rsidRPr="00CC4EB3">
        <w:rPr>
          <w:sz w:val="28"/>
          <w:szCs w:val="28"/>
        </w:rPr>
        <w:t>Rys kulturowy</w:t>
      </w:r>
      <w:bookmarkEnd w:id="16"/>
    </w:p>
    <w:p w14:paraId="5D8B778C" w14:textId="77777777" w:rsidR="008C28D7" w:rsidRDefault="008C28D7" w:rsidP="008C28D7">
      <w:pPr>
        <w:spacing w:after="0" w:line="360" w:lineRule="auto"/>
        <w:jc w:val="both"/>
        <w:rPr>
          <w:sz w:val="20"/>
        </w:rPr>
      </w:pPr>
      <w:r w:rsidRPr="008C28D7">
        <w:rPr>
          <w:sz w:val="20"/>
        </w:rPr>
        <w:t>Jak zapisano na kartach Encyklopedii PWN: „</w:t>
      </w:r>
      <w:r w:rsidRPr="008C28D7">
        <w:rPr>
          <w:i/>
          <w:sz w:val="20"/>
        </w:rPr>
        <w:t>W znaczeniu najszerszym kul</w:t>
      </w:r>
      <w:r>
        <w:rPr>
          <w:i/>
          <w:sz w:val="20"/>
        </w:rPr>
        <w:t xml:space="preserve">tura obejmuje to wszystko, co w zachowaniu się i </w:t>
      </w:r>
      <w:r w:rsidRPr="008C28D7">
        <w:rPr>
          <w:i/>
          <w:sz w:val="20"/>
        </w:rPr>
        <w:t>wyposażeniu członków społeczeństw ludzkich stanowi rezultat zbiorow</w:t>
      </w:r>
      <w:r>
        <w:rPr>
          <w:i/>
          <w:sz w:val="20"/>
        </w:rPr>
        <w:t xml:space="preserve">ej działalności. Mówi się też o kulturze jako tym, co w </w:t>
      </w:r>
      <w:r w:rsidRPr="008C28D7">
        <w:rPr>
          <w:i/>
          <w:sz w:val="20"/>
        </w:rPr>
        <w:t>zachowani</w:t>
      </w:r>
      <w:r>
        <w:rPr>
          <w:i/>
          <w:sz w:val="20"/>
        </w:rPr>
        <w:t xml:space="preserve">u się ludzkim jest wyuczone </w:t>
      </w:r>
      <w:r>
        <w:rPr>
          <w:i/>
          <w:sz w:val="20"/>
        </w:rPr>
        <w:br/>
        <w:t xml:space="preserve">— w </w:t>
      </w:r>
      <w:r w:rsidRPr="008C28D7">
        <w:rPr>
          <w:i/>
          <w:sz w:val="20"/>
        </w:rPr>
        <w:t>odróżnieniu od tego, co biologicznie odziedziczone.</w:t>
      </w:r>
      <w:r>
        <w:rPr>
          <w:i/>
          <w:sz w:val="20"/>
        </w:rPr>
        <w:t xml:space="preserve"> </w:t>
      </w:r>
      <w:r w:rsidRPr="008C28D7">
        <w:rPr>
          <w:i/>
          <w:sz w:val="20"/>
        </w:rPr>
        <w:t>(…) termin kultura zyskał pewną popularność w</w:t>
      </w:r>
      <w:r>
        <w:rPr>
          <w:i/>
          <w:sz w:val="20"/>
        </w:rPr>
        <w:t xml:space="preserve"> XVIII </w:t>
      </w:r>
      <w:r w:rsidRPr="008C28D7">
        <w:rPr>
          <w:i/>
          <w:sz w:val="20"/>
        </w:rPr>
        <w:t>w., kiedy był odn</w:t>
      </w:r>
      <w:r>
        <w:rPr>
          <w:i/>
          <w:sz w:val="20"/>
        </w:rPr>
        <w:t xml:space="preserve">oszony zwłaszcza do moralnego i </w:t>
      </w:r>
      <w:r w:rsidRPr="008C28D7">
        <w:rPr>
          <w:i/>
          <w:sz w:val="20"/>
        </w:rPr>
        <w:t>umysłowego doskonalenia się człowieka; szeroko, choć jeszcze nie powszechnie, zaczął być stosowany w</w:t>
      </w:r>
      <w:r>
        <w:rPr>
          <w:i/>
          <w:sz w:val="20"/>
        </w:rPr>
        <w:t xml:space="preserve"> </w:t>
      </w:r>
      <w:r w:rsidRPr="008C28D7">
        <w:rPr>
          <w:i/>
          <w:sz w:val="20"/>
        </w:rPr>
        <w:t>XIX</w:t>
      </w:r>
      <w:r>
        <w:rPr>
          <w:i/>
          <w:sz w:val="20"/>
        </w:rPr>
        <w:t xml:space="preserve"> </w:t>
      </w:r>
      <w:r w:rsidRPr="008C28D7">
        <w:rPr>
          <w:i/>
          <w:sz w:val="20"/>
        </w:rPr>
        <w:t>w., oznaczano nim c</w:t>
      </w:r>
      <w:r>
        <w:rPr>
          <w:i/>
          <w:sz w:val="20"/>
        </w:rPr>
        <w:t xml:space="preserve">ałokształt tak duchowego, jak i </w:t>
      </w:r>
      <w:r w:rsidRPr="008C28D7">
        <w:rPr>
          <w:i/>
          <w:sz w:val="20"/>
        </w:rPr>
        <w:t>materialnego dorobku społeczeństwa.</w:t>
      </w:r>
      <w:r w:rsidRPr="008C28D7">
        <w:rPr>
          <w:sz w:val="20"/>
        </w:rPr>
        <w:t>”</w:t>
      </w:r>
    </w:p>
    <w:p w14:paraId="4A762008" w14:textId="77777777" w:rsidR="008C28D7" w:rsidRDefault="008C28D7" w:rsidP="008C28D7">
      <w:pPr>
        <w:spacing w:after="0" w:line="360" w:lineRule="auto"/>
        <w:jc w:val="both"/>
        <w:rPr>
          <w:sz w:val="20"/>
        </w:rPr>
      </w:pPr>
    </w:p>
    <w:p w14:paraId="30B7BB82" w14:textId="77777777" w:rsidR="008C28D7" w:rsidRDefault="008C28D7" w:rsidP="008C28D7">
      <w:pPr>
        <w:spacing w:after="0" w:line="360" w:lineRule="auto"/>
        <w:jc w:val="both"/>
        <w:rPr>
          <w:sz w:val="20"/>
        </w:rPr>
      </w:pPr>
      <w:r>
        <w:rPr>
          <w:sz w:val="20"/>
        </w:rPr>
        <w:t xml:space="preserve">Działalność związana </w:t>
      </w:r>
      <w:r w:rsidR="0053386B">
        <w:rPr>
          <w:sz w:val="20"/>
        </w:rPr>
        <w:t>z kulturą w G</w:t>
      </w:r>
      <w:r>
        <w:rPr>
          <w:sz w:val="20"/>
        </w:rPr>
        <w:t xml:space="preserve">minie Godzianów prowadzona jest m.in. przed jednostki edukacji </w:t>
      </w:r>
      <w:r>
        <w:rPr>
          <w:sz w:val="20"/>
        </w:rPr>
        <w:br/>
        <w:t xml:space="preserve">i oświaty (o których mowa w rozdziale 3.3.3 Oświata i edukacja), jak i ośrodki, które wspomagają </w:t>
      </w:r>
      <w:r w:rsidR="0079416B">
        <w:rPr>
          <w:sz w:val="20"/>
        </w:rPr>
        <w:br/>
      </w:r>
      <w:r>
        <w:rPr>
          <w:sz w:val="20"/>
        </w:rPr>
        <w:t xml:space="preserve">ich </w:t>
      </w:r>
      <w:r w:rsidR="00C168C9">
        <w:rPr>
          <w:sz w:val="20"/>
        </w:rPr>
        <w:t>działalność oraz stowarzyszenia</w:t>
      </w:r>
      <w:r>
        <w:rPr>
          <w:sz w:val="20"/>
        </w:rPr>
        <w:t xml:space="preserve"> czy zrzeszenia ludności.</w:t>
      </w:r>
    </w:p>
    <w:p w14:paraId="13A13396" w14:textId="77777777" w:rsidR="008C28D7" w:rsidRDefault="008C28D7" w:rsidP="008C28D7">
      <w:pPr>
        <w:spacing w:after="0" w:line="360" w:lineRule="auto"/>
        <w:jc w:val="both"/>
        <w:rPr>
          <w:sz w:val="20"/>
        </w:rPr>
      </w:pPr>
    </w:p>
    <w:p w14:paraId="2A44AE4D" w14:textId="77777777" w:rsidR="008C28D7" w:rsidRPr="008C28D7" w:rsidRDefault="008C28D7" w:rsidP="002A6959">
      <w:pPr>
        <w:pStyle w:val="Akapitzlist"/>
        <w:numPr>
          <w:ilvl w:val="0"/>
          <w:numId w:val="7"/>
        </w:numPr>
        <w:spacing w:after="0" w:line="360" w:lineRule="auto"/>
        <w:jc w:val="both"/>
        <w:rPr>
          <w:rFonts w:ascii="Arial" w:hAnsi="Arial" w:cs="Arial"/>
          <w:sz w:val="20"/>
          <w:szCs w:val="20"/>
          <w:shd w:val="clear" w:color="auto" w:fill="FFFFFF"/>
        </w:rPr>
      </w:pPr>
      <w:r>
        <w:rPr>
          <w:rFonts w:ascii="Arial" w:hAnsi="Arial" w:cs="Arial"/>
          <w:sz w:val="20"/>
          <w:szCs w:val="20"/>
          <w:shd w:val="clear" w:color="auto" w:fill="FFFFFF"/>
        </w:rPr>
        <w:t>Biblioteka w Godzianowie</w:t>
      </w:r>
    </w:p>
    <w:p w14:paraId="27DF8B47" w14:textId="77777777" w:rsidR="00336B5D" w:rsidRPr="0080273D" w:rsidRDefault="00D15848" w:rsidP="0080273D">
      <w:pPr>
        <w:spacing w:after="0" w:line="360" w:lineRule="auto"/>
        <w:jc w:val="both"/>
        <w:rPr>
          <w:rFonts w:ascii="Arial" w:hAnsi="Arial" w:cs="Arial"/>
          <w:sz w:val="20"/>
          <w:szCs w:val="20"/>
          <w:shd w:val="clear" w:color="auto" w:fill="FFFFFF"/>
        </w:rPr>
      </w:pPr>
      <w:r w:rsidRPr="0080273D">
        <w:rPr>
          <w:rFonts w:ascii="Arial" w:hAnsi="Arial" w:cs="Arial"/>
          <w:sz w:val="20"/>
          <w:szCs w:val="20"/>
          <w:shd w:val="clear" w:color="auto" w:fill="FFFFFF"/>
        </w:rPr>
        <w:t>Na</w:t>
      </w:r>
      <w:r w:rsidR="007B7841">
        <w:rPr>
          <w:rFonts w:ascii="Arial" w:hAnsi="Arial" w:cs="Arial"/>
          <w:sz w:val="20"/>
          <w:szCs w:val="20"/>
          <w:shd w:val="clear" w:color="auto" w:fill="FFFFFF"/>
        </w:rPr>
        <w:t xml:space="preserve"> terenie </w:t>
      </w:r>
      <w:r w:rsidR="0080273D" w:rsidRPr="0080273D">
        <w:rPr>
          <w:rFonts w:ascii="Arial" w:hAnsi="Arial" w:cs="Arial"/>
          <w:sz w:val="20"/>
          <w:szCs w:val="20"/>
          <w:shd w:val="clear" w:color="auto" w:fill="FFFFFF"/>
        </w:rPr>
        <w:t>Gminy Godzianów funkcj</w:t>
      </w:r>
      <w:r w:rsidRPr="0080273D">
        <w:rPr>
          <w:rFonts w:ascii="Arial" w:hAnsi="Arial" w:cs="Arial"/>
          <w:sz w:val="20"/>
          <w:szCs w:val="20"/>
          <w:shd w:val="clear" w:color="auto" w:fill="FFFFFF"/>
        </w:rPr>
        <w:t>onu</w:t>
      </w:r>
      <w:r w:rsidR="0036706A">
        <w:rPr>
          <w:rFonts w:ascii="Arial" w:hAnsi="Arial" w:cs="Arial"/>
          <w:sz w:val="20"/>
          <w:szCs w:val="20"/>
          <w:shd w:val="clear" w:color="auto" w:fill="FFFFFF"/>
        </w:rPr>
        <w:t xml:space="preserve">je Gminna Biblioteka Publiczna </w:t>
      </w:r>
      <w:r w:rsidRPr="0080273D">
        <w:rPr>
          <w:rFonts w:ascii="Arial" w:hAnsi="Arial" w:cs="Arial"/>
          <w:sz w:val="20"/>
          <w:szCs w:val="20"/>
          <w:shd w:val="clear" w:color="auto" w:fill="FFFFFF"/>
        </w:rPr>
        <w:t>w budynku Szkoły Podstawowej w Godzianowie. W skład biblioteki wchodzi wypożyczalnia i czytelnia z księgozbiorem podręcznym. Oprócz zbiorów książkowych</w:t>
      </w:r>
      <w:r w:rsidR="0080273D" w:rsidRPr="0080273D">
        <w:rPr>
          <w:rFonts w:ascii="Arial" w:hAnsi="Arial" w:cs="Arial"/>
          <w:sz w:val="20"/>
          <w:szCs w:val="20"/>
          <w:shd w:val="clear" w:color="auto" w:fill="FFFFFF"/>
        </w:rPr>
        <w:t>,</w:t>
      </w:r>
      <w:r w:rsidRPr="0080273D">
        <w:rPr>
          <w:rFonts w:ascii="Arial" w:hAnsi="Arial" w:cs="Arial"/>
          <w:sz w:val="20"/>
          <w:szCs w:val="20"/>
          <w:shd w:val="clear" w:color="auto" w:fill="FFFFFF"/>
        </w:rPr>
        <w:t xml:space="preserve"> biblioteka oferuje bogaty zasób czasopism, z których można korzystać na miejscu jak i wypożyczyć na ze</w:t>
      </w:r>
      <w:r w:rsidR="0080273D" w:rsidRPr="0080273D">
        <w:rPr>
          <w:rFonts w:ascii="Arial" w:hAnsi="Arial" w:cs="Arial"/>
          <w:sz w:val="20"/>
          <w:szCs w:val="20"/>
          <w:shd w:val="clear" w:color="auto" w:fill="FFFFFF"/>
        </w:rPr>
        <w:t>w</w:t>
      </w:r>
      <w:r w:rsidRPr="0080273D">
        <w:rPr>
          <w:rFonts w:ascii="Arial" w:hAnsi="Arial" w:cs="Arial"/>
          <w:sz w:val="20"/>
          <w:szCs w:val="20"/>
          <w:shd w:val="clear" w:color="auto" w:fill="FFFFFF"/>
        </w:rPr>
        <w:t>nątrz.</w:t>
      </w:r>
      <w:r w:rsidR="0080273D" w:rsidRPr="0080273D">
        <w:rPr>
          <w:rFonts w:ascii="Arial" w:hAnsi="Arial" w:cs="Arial"/>
          <w:sz w:val="20"/>
          <w:szCs w:val="20"/>
        </w:rPr>
        <w:t xml:space="preserve"> </w:t>
      </w:r>
      <w:r w:rsidRPr="0080273D">
        <w:rPr>
          <w:rFonts w:ascii="Arial" w:hAnsi="Arial" w:cs="Arial"/>
          <w:sz w:val="20"/>
          <w:szCs w:val="20"/>
          <w:shd w:val="clear" w:color="auto" w:fill="FFFFFF"/>
        </w:rPr>
        <w:t xml:space="preserve">Biblioteka oferuje </w:t>
      </w:r>
      <w:r w:rsidR="008C28D7">
        <w:rPr>
          <w:rFonts w:ascii="Arial" w:hAnsi="Arial" w:cs="Arial"/>
          <w:sz w:val="20"/>
          <w:szCs w:val="20"/>
          <w:shd w:val="clear" w:color="auto" w:fill="FFFFFF"/>
        </w:rPr>
        <w:t xml:space="preserve">również </w:t>
      </w:r>
      <w:r w:rsidRPr="0080273D">
        <w:rPr>
          <w:rFonts w:ascii="Arial" w:hAnsi="Arial" w:cs="Arial"/>
          <w:sz w:val="20"/>
          <w:szCs w:val="20"/>
          <w:shd w:val="clear" w:color="auto" w:fill="FFFFFF"/>
        </w:rPr>
        <w:t xml:space="preserve">stały dostęp </w:t>
      </w:r>
      <w:r w:rsidR="0036706A">
        <w:rPr>
          <w:rFonts w:ascii="Arial" w:hAnsi="Arial" w:cs="Arial"/>
          <w:sz w:val="20"/>
          <w:szCs w:val="20"/>
          <w:shd w:val="clear" w:color="auto" w:fill="FFFFFF"/>
        </w:rPr>
        <w:br/>
      </w:r>
      <w:r w:rsidRPr="0080273D">
        <w:rPr>
          <w:rFonts w:ascii="Arial" w:hAnsi="Arial" w:cs="Arial"/>
          <w:sz w:val="20"/>
          <w:szCs w:val="20"/>
          <w:shd w:val="clear" w:color="auto" w:fill="FFFFFF"/>
        </w:rPr>
        <w:t xml:space="preserve">do </w:t>
      </w:r>
      <w:r w:rsidR="0080273D" w:rsidRPr="0080273D">
        <w:rPr>
          <w:rFonts w:ascii="Arial" w:hAnsi="Arial" w:cs="Arial"/>
          <w:sz w:val="20"/>
          <w:szCs w:val="20"/>
          <w:shd w:val="clear" w:color="auto" w:fill="FFFFFF"/>
        </w:rPr>
        <w:t>I</w:t>
      </w:r>
      <w:r w:rsidRPr="0080273D">
        <w:rPr>
          <w:rFonts w:ascii="Arial" w:hAnsi="Arial" w:cs="Arial"/>
          <w:sz w:val="20"/>
          <w:szCs w:val="20"/>
          <w:shd w:val="clear" w:color="auto" w:fill="FFFFFF"/>
        </w:rPr>
        <w:t>nternetu, możliwość korzystania ze stanowisk komputerowych, drukarki</w:t>
      </w:r>
      <w:r w:rsidR="008C28D7">
        <w:rPr>
          <w:rFonts w:ascii="Arial" w:hAnsi="Arial" w:cs="Arial"/>
          <w:sz w:val="20"/>
          <w:szCs w:val="20"/>
          <w:shd w:val="clear" w:color="auto" w:fill="FFFFFF"/>
        </w:rPr>
        <w:t xml:space="preserve"> czy skanera.</w:t>
      </w:r>
      <w:r w:rsidRPr="0080273D">
        <w:rPr>
          <w:rFonts w:ascii="Arial" w:hAnsi="Arial" w:cs="Arial"/>
          <w:sz w:val="20"/>
          <w:szCs w:val="20"/>
          <w:shd w:val="clear" w:color="auto" w:fill="FFFFFF"/>
        </w:rPr>
        <w:t xml:space="preserve"> W zależności</w:t>
      </w:r>
      <w:r w:rsidR="0080273D" w:rsidRPr="0080273D">
        <w:rPr>
          <w:rFonts w:ascii="Arial" w:hAnsi="Arial" w:cs="Arial"/>
          <w:sz w:val="20"/>
          <w:szCs w:val="20"/>
          <w:shd w:val="clear" w:color="auto" w:fill="FFFFFF"/>
        </w:rPr>
        <w:t xml:space="preserve"> od potrzeb lokalnej społecznośc</w:t>
      </w:r>
      <w:r w:rsidRPr="0080273D">
        <w:rPr>
          <w:rFonts w:ascii="Arial" w:hAnsi="Arial" w:cs="Arial"/>
          <w:sz w:val="20"/>
          <w:szCs w:val="20"/>
          <w:shd w:val="clear" w:color="auto" w:fill="FFFFFF"/>
        </w:rPr>
        <w:t>i</w:t>
      </w:r>
      <w:r w:rsidR="0080273D" w:rsidRPr="0080273D">
        <w:rPr>
          <w:rFonts w:ascii="Arial" w:hAnsi="Arial" w:cs="Arial"/>
          <w:sz w:val="20"/>
          <w:szCs w:val="20"/>
          <w:shd w:val="clear" w:color="auto" w:fill="FFFFFF"/>
        </w:rPr>
        <w:t>,</w:t>
      </w:r>
      <w:r w:rsidRPr="0080273D">
        <w:rPr>
          <w:rFonts w:ascii="Arial" w:hAnsi="Arial" w:cs="Arial"/>
          <w:sz w:val="20"/>
          <w:szCs w:val="20"/>
          <w:shd w:val="clear" w:color="auto" w:fill="FFFFFF"/>
        </w:rPr>
        <w:t xml:space="preserve"> biblioteka organizuje warsztaty tematyczne związane z różnymi wydarzeniami.</w:t>
      </w:r>
    </w:p>
    <w:p w14:paraId="45EEEB53" w14:textId="77777777" w:rsidR="0080273D" w:rsidRPr="0080273D" w:rsidRDefault="0053386B" w:rsidP="0080273D">
      <w:pPr>
        <w:spacing w:after="0" w:line="360" w:lineRule="auto"/>
        <w:jc w:val="both"/>
        <w:rPr>
          <w:rFonts w:ascii="Arial" w:hAnsi="Arial" w:cs="Arial"/>
          <w:sz w:val="20"/>
          <w:szCs w:val="20"/>
          <w:shd w:val="clear" w:color="auto" w:fill="FFFFFF"/>
        </w:rPr>
      </w:pPr>
      <w:r>
        <w:rPr>
          <w:rFonts w:ascii="Arial" w:hAnsi="Arial" w:cs="Arial"/>
          <w:sz w:val="20"/>
          <w:szCs w:val="20"/>
          <w:shd w:val="clear" w:color="auto" w:fill="FFFFFF"/>
        </w:rPr>
        <w:t>Na koniec 2014</w:t>
      </w:r>
      <w:r w:rsidR="0080273D" w:rsidRPr="0080273D">
        <w:rPr>
          <w:rFonts w:ascii="Arial" w:hAnsi="Arial" w:cs="Arial"/>
          <w:sz w:val="20"/>
          <w:szCs w:val="20"/>
          <w:shd w:val="clear" w:color="auto" w:fill="FFFFFF"/>
        </w:rPr>
        <w:t xml:space="preserve"> roku</w:t>
      </w:r>
      <w:r w:rsidR="008B69E4">
        <w:rPr>
          <w:rFonts w:ascii="Arial" w:hAnsi="Arial" w:cs="Arial"/>
          <w:sz w:val="20"/>
          <w:szCs w:val="20"/>
          <w:shd w:val="clear" w:color="auto" w:fill="FFFFFF"/>
        </w:rPr>
        <w:t xml:space="preserve"> (zgodnie z danymi udostępnionymi przez GUS)</w:t>
      </w:r>
      <w:r w:rsidR="0080273D" w:rsidRPr="0080273D">
        <w:rPr>
          <w:rFonts w:ascii="Arial" w:hAnsi="Arial" w:cs="Arial"/>
          <w:sz w:val="20"/>
          <w:szCs w:val="20"/>
          <w:shd w:val="clear" w:color="auto" w:fill="FFFFFF"/>
        </w:rPr>
        <w:t xml:space="preserve"> księgozbiór biblioteki opiewał </w:t>
      </w:r>
      <w:r w:rsidR="008B69E4">
        <w:rPr>
          <w:rFonts w:ascii="Arial" w:hAnsi="Arial" w:cs="Arial"/>
          <w:sz w:val="20"/>
          <w:szCs w:val="20"/>
          <w:shd w:val="clear" w:color="auto" w:fill="FFFFFF"/>
        </w:rPr>
        <w:br/>
      </w:r>
      <w:r w:rsidR="0080273D" w:rsidRPr="0080273D">
        <w:rPr>
          <w:rFonts w:ascii="Arial" w:hAnsi="Arial" w:cs="Arial"/>
          <w:sz w:val="20"/>
          <w:szCs w:val="20"/>
          <w:shd w:val="clear" w:color="auto" w:fill="FFFFFF"/>
        </w:rPr>
        <w:t xml:space="preserve">na </w:t>
      </w:r>
      <w:r>
        <w:rPr>
          <w:rFonts w:ascii="Arial" w:hAnsi="Arial" w:cs="Arial"/>
          <w:sz w:val="20"/>
          <w:szCs w:val="20"/>
          <w:shd w:val="clear" w:color="auto" w:fill="FFFFFF"/>
        </w:rPr>
        <w:t>9904 woluminy</w:t>
      </w:r>
      <w:r w:rsidR="0080273D" w:rsidRPr="0080273D">
        <w:rPr>
          <w:rFonts w:ascii="Arial" w:hAnsi="Arial" w:cs="Arial"/>
          <w:sz w:val="20"/>
          <w:szCs w:val="20"/>
          <w:shd w:val="clear" w:color="auto" w:fill="FFFFFF"/>
        </w:rPr>
        <w:t xml:space="preserve">, w ciągu roku odnotowano </w:t>
      </w:r>
      <w:r>
        <w:rPr>
          <w:rFonts w:ascii="Arial" w:hAnsi="Arial" w:cs="Arial"/>
          <w:sz w:val="20"/>
          <w:szCs w:val="20"/>
          <w:shd w:val="clear" w:color="auto" w:fill="FFFFFF"/>
        </w:rPr>
        <w:t>407</w:t>
      </w:r>
      <w:r w:rsidR="0080273D" w:rsidRPr="0080273D">
        <w:rPr>
          <w:rFonts w:ascii="Arial" w:hAnsi="Arial" w:cs="Arial"/>
          <w:sz w:val="20"/>
          <w:szCs w:val="20"/>
          <w:shd w:val="clear" w:color="auto" w:fill="FFFFFF"/>
        </w:rPr>
        <w:t xml:space="preserve"> czytelników, 1 czytelnik wypożycz</w:t>
      </w:r>
      <w:r>
        <w:rPr>
          <w:rFonts w:ascii="Arial" w:hAnsi="Arial" w:cs="Arial"/>
          <w:sz w:val="20"/>
          <w:szCs w:val="20"/>
          <w:shd w:val="clear" w:color="auto" w:fill="FFFFFF"/>
        </w:rPr>
        <w:t>ył średnio około 13</w:t>
      </w:r>
      <w:r w:rsidR="0080273D" w:rsidRPr="0080273D">
        <w:rPr>
          <w:rFonts w:ascii="Arial" w:hAnsi="Arial" w:cs="Arial"/>
          <w:sz w:val="20"/>
          <w:szCs w:val="20"/>
          <w:shd w:val="clear" w:color="auto" w:fill="FFFFFF"/>
        </w:rPr>
        <w:t>,</w:t>
      </w:r>
      <w:r>
        <w:rPr>
          <w:rFonts w:ascii="Arial" w:hAnsi="Arial" w:cs="Arial"/>
          <w:sz w:val="20"/>
          <w:szCs w:val="20"/>
          <w:shd w:val="clear" w:color="auto" w:fill="FFFFFF"/>
        </w:rPr>
        <w:t>2</w:t>
      </w:r>
      <w:r w:rsidR="0080273D" w:rsidRPr="0080273D">
        <w:rPr>
          <w:rFonts w:ascii="Arial" w:hAnsi="Arial" w:cs="Arial"/>
          <w:sz w:val="20"/>
          <w:szCs w:val="20"/>
          <w:shd w:val="clear" w:color="auto" w:fill="FFFFFF"/>
        </w:rPr>
        <w:t xml:space="preserve"> woluminu.</w:t>
      </w:r>
    </w:p>
    <w:p w14:paraId="79C6A265" w14:textId="77777777" w:rsidR="0080273D" w:rsidRDefault="0080273D" w:rsidP="00336B5D">
      <w:pPr>
        <w:spacing w:after="0" w:line="360" w:lineRule="auto"/>
        <w:jc w:val="both"/>
        <w:rPr>
          <w:sz w:val="20"/>
        </w:rPr>
      </w:pPr>
    </w:p>
    <w:p w14:paraId="5450F553" w14:textId="77777777" w:rsidR="00336B5D" w:rsidRPr="008B69E4" w:rsidRDefault="0080273D" w:rsidP="002A6959">
      <w:pPr>
        <w:pStyle w:val="Akapitzlist"/>
        <w:numPr>
          <w:ilvl w:val="0"/>
          <w:numId w:val="7"/>
        </w:numPr>
        <w:spacing w:after="0" w:line="360" w:lineRule="auto"/>
        <w:jc w:val="both"/>
        <w:rPr>
          <w:sz w:val="20"/>
        </w:rPr>
      </w:pPr>
      <w:r w:rsidRPr="008B69E4">
        <w:rPr>
          <w:sz w:val="20"/>
        </w:rPr>
        <w:t>Stowarzyszeni</w:t>
      </w:r>
      <w:r w:rsidR="008B69E4">
        <w:rPr>
          <w:sz w:val="20"/>
        </w:rPr>
        <w:t>e</w:t>
      </w:r>
      <w:r w:rsidR="00336B5D" w:rsidRPr="008B69E4">
        <w:rPr>
          <w:sz w:val="20"/>
        </w:rPr>
        <w:t xml:space="preserve"> Lokalna Grupa Dział</w:t>
      </w:r>
      <w:r w:rsidRPr="008B69E4">
        <w:rPr>
          <w:sz w:val="20"/>
        </w:rPr>
        <w:t>ania – „GNIAZDO”.</w:t>
      </w:r>
    </w:p>
    <w:p w14:paraId="40E05C13" w14:textId="77777777" w:rsidR="008B69E4" w:rsidRPr="00770B1E" w:rsidRDefault="008B69E4" w:rsidP="008B69E4">
      <w:pPr>
        <w:spacing w:after="0" w:line="360" w:lineRule="auto"/>
        <w:jc w:val="both"/>
        <w:rPr>
          <w:sz w:val="20"/>
        </w:rPr>
      </w:pPr>
      <w:r>
        <w:rPr>
          <w:sz w:val="20"/>
        </w:rPr>
        <w:t xml:space="preserve">Gmina Godzianów jest członkiem LGD „Gniazdo”, do której należą również następujące </w:t>
      </w:r>
      <w:r w:rsidRPr="00770B1E">
        <w:rPr>
          <w:sz w:val="20"/>
        </w:rPr>
        <w:t>gminy</w:t>
      </w:r>
      <w:r>
        <w:rPr>
          <w:sz w:val="20"/>
        </w:rPr>
        <w:t xml:space="preserve"> </w:t>
      </w:r>
      <w:r>
        <w:rPr>
          <w:sz w:val="20"/>
        </w:rPr>
        <w:br/>
        <w:t>z powiatu skierniewickiego</w:t>
      </w:r>
      <w:r w:rsidRPr="00770B1E">
        <w:rPr>
          <w:sz w:val="20"/>
        </w:rPr>
        <w:t>: Skierniewi</w:t>
      </w:r>
      <w:r>
        <w:rPr>
          <w:sz w:val="20"/>
        </w:rPr>
        <w:t>ce, Maków, Lipce Reymontowskie</w:t>
      </w:r>
      <w:r w:rsidRPr="00770B1E">
        <w:rPr>
          <w:sz w:val="20"/>
        </w:rPr>
        <w:t>, Głuchów, Nowy Kawęczyn oraz Słupia</w:t>
      </w:r>
      <w:r>
        <w:rPr>
          <w:sz w:val="20"/>
        </w:rPr>
        <w:t xml:space="preserve">. </w:t>
      </w:r>
    </w:p>
    <w:p w14:paraId="7A392675" w14:textId="77777777" w:rsidR="00336B5D" w:rsidRDefault="008B69E4" w:rsidP="0079416B">
      <w:pPr>
        <w:spacing w:after="0" w:line="360" w:lineRule="auto"/>
        <w:jc w:val="center"/>
        <w:rPr>
          <w:sz w:val="20"/>
        </w:rPr>
      </w:pPr>
      <w:r>
        <w:rPr>
          <w:noProof/>
          <w:sz w:val="20"/>
          <w:lang w:eastAsia="pl-PL"/>
        </w:rPr>
        <w:lastRenderedPageBreak/>
        <w:drawing>
          <wp:inline distT="0" distB="0" distL="0" distR="0" wp14:anchorId="6EAC8738" wp14:editId="6BCC5339">
            <wp:extent cx="2039282" cy="16954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9838" cy="1695912"/>
                    </a:xfrm>
                    <a:prstGeom prst="rect">
                      <a:avLst/>
                    </a:prstGeom>
                    <a:noFill/>
                    <a:ln>
                      <a:noFill/>
                    </a:ln>
                  </pic:spPr>
                </pic:pic>
              </a:graphicData>
            </a:graphic>
          </wp:inline>
        </w:drawing>
      </w:r>
    </w:p>
    <w:p w14:paraId="7D85435F" w14:textId="77777777" w:rsidR="008B69E4" w:rsidRPr="0036706A" w:rsidRDefault="008B69E4" w:rsidP="0036706A">
      <w:pPr>
        <w:spacing w:after="0" w:line="360" w:lineRule="auto"/>
        <w:jc w:val="both"/>
        <w:rPr>
          <w:sz w:val="20"/>
        </w:rPr>
      </w:pPr>
      <w:r w:rsidRPr="008B69E4">
        <w:rPr>
          <w:sz w:val="20"/>
        </w:rPr>
        <w:t>Celami Stowarzyszenia są</w:t>
      </w:r>
      <w:r>
        <w:rPr>
          <w:sz w:val="20"/>
        </w:rPr>
        <w:t xml:space="preserve"> m.in.</w:t>
      </w:r>
      <w:r w:rsidR="0036706A">
        <w:rPr>
          <w:sz w:val="20"/>
        </w:rPr>
        <w:t xml:space="preserve"> : </w:t>
      </w:r>
      <w:r w:rsidRPr="0036706A">
        <w:rPr>
          <w:sz w:val="20"/>
        </w:rPr>
        <w:t xml:space="preserve">realizacja Lokalnej Strategii Rozwoju obszaru gmin wchodzących </w:t>
      </w:r>
      <w:r w:rsidR="0053386B">
        <w:rPr>
          <w:sz w:val="20"/>
        </w:rPr>
        <w:br/>
      </w:r>
      <w:r w:rsidRPr="0036706A">
        <w:rPr>
          <w:sz w:val="20"/>
        </w:rPr>
        <w:t>w skład Stowarzyszenia;</w:t>
      </w:r>
      <w:r w:rsidR="0036706A">
        <w:rPr>
          <w:sz w:val="20"/>
        </w:rPr>
        <w:t xml:space="preserve"> </w:t>
      </w:r>
      <w:r w:rsidRPr="008B69E4">
        <w:rPr>
          <w:sz w:val="20"/>
        </w:rPr>
        <w:t>działanie na rzecz zrównoważon</w:t>
      </w:r>
      <w:r>
        <w:rPr>
          <w:sz w:val="20"/>
        </w:rPr>
        <w:t>ego rozwoju obszarów wiejskich;</w:t>
      </w:r>
      <w:r w:rsidR="0036706A">
        <w:rPr>
          <w:sz w:val="20"/>
        </w:rPr>
        <w:t xml:space="preserve"> </w:t>
      </w:r>
      <w:r w:rsidRPr="008B69E4">
        <w:rPr>
          <w:sz w:val="20"/>
        </w:rPr>
        <w:t>ak</w:t>
      </w:r>
      <w:r>
        <w:rPr>
          <w:sz w:val="20"/>
        </w:rPr>
        <w:t>tywizowanie ludności wiejskiej;</w:t>
      </w:r>
      <w:r w:rsidR="0036706A">
        <w:rPr>
          <w:sz w:val="20"/>
        </w:rPr>
        <w:t xml:space="preserve"> </w:t>
      </w:r>
      <w:r w:rsidRPr="008B69E4">
        <w:rPr>
          <w:sz w:val="20"/>
        </w:rPr>
        <w:t xml:space="preserve">działania mające na celu rozwój turystyki, ochronę i promocję środowiska naturalnego, krajobrazu i zasobów historyczno-kulturowych, popularyzację i rozwój </w:t>
      </w:r>
      <w:r w:rsidR="0036706A">
        <w:rPr>
          <w:sz w:val="20"/>
        </w:rPr>
        <w:t>produkcji wyrobów regionalnych.</w:t>
      </w:r>
    </w:p>
    <w:p w14:paraId="7C7690DD" w14:textId="77777777" w:rsidR="008B69E4" w:rsidRDefault="008B69E4" w:rsidP="00735967">
      <w:pPr>
        <w:spacing w:after="0" w:line="360" w:lineRule="auto"/>
        <w:jc w:val="both"/>
        <w:rPr>
          <w:sz w:val="20"/>
        </w:rPr>
      </w:pPr>
      <w:r>
        <w:rPr>
          <w:sz w:val="20"/>
        </w:rPr>
        <w:t xml:space="preserve">Przynależność do LGD daje Gminie i jej mieszkańcom możliwość </w:t>
      </w:r>
      <w:r w:rsidR="004F528A">
        <w:rPr>
          <w:sz w:val="20"/>
        </w:rPr>
        <w:t xml:space="preserve">realizacji projektów rozwojowych, czy </w:t>
      </w:r>
      <w:r>
        <w:rPr>
          <w:sz w:val="20"/>
        </w:rPr>
        <w:t>udziału w konkursach</w:t>
      </w:r>
      <w:r w:rsidR="004F528A">
        <w:rPr>
          <w:sz w:val="20"/>
        </w:rPr>
        <w:t xml:space="preserve">. </w:t>
      </w:r>
      <w:r w:rsidRPr="008B69E4">
        <w:rPr>
          <w:sz w:val="20"/>
        </w:rPr>
        <w:t>Stowarzyszeni</w:t>
      </w:r>
      <w:r>
        <w:rPr>
          <w:sz w:val="20"/>
        </w:rPr>
        <w:t>e</w:t>
      </w:r>
      <w:r w:rsidRPr="008B69E4">
        <w:rPr>
          <w:sz w:val="20"/>
        </w:rPr>
        <w:t xml:space="preserve"> </w:t>
      </w:r>
      <w:r>
        <w:rPr>
          <w:sz w:val="20"/>
        </w:rPr>
        <w:t>stanowi wsparcie dla jego Członków</w:t>
      </w:r>
      <w:r w:rsidR="004F528A">
        <w:rPr>
          <w:sz w:val="20"/>
        </w:rPr>
        <w:t>.</w:t>
      </w:r>
    </w:p>
    <w:p w14:paraId="6BA06A24" w14:textId="77777777" w:rsidR="004F528A" w:rsidRDefault="004F528A" w:rsidP="00735967">
      <w:pPr>
        <w:spacing w:after="0" w:line="360" w:lineRule="auto"/>
        <w:jc w:val="both"/>
        <w:rPr>
          <w:sz w:val="20"/>
        </w:rPr>
      </w:pPr>
    </w:p>
    <w:p w14:paraId="0414CAA9" w14:textId="77777777" w:rsidR="004F528A" w:rsidRPr="004F528A" w:rsidRDefault="004F528A" w:rsidP="002A6959">
      <w:pPr>
        <w:pStyle w:val="Akapitzlist"/>
        <w:numPr>
          <w:ilvl w:val="0"/>
          <w:numId w:val="7"/>
        </w:numPr>
        <w:spacing w:after="0" w:line="360" w:lineRule="auto"/>
        <w:jc w:val="both"/>
        <w:rPr>
          <w:sz w:val="20"/>
        </w:rPr>
      </w:pPr>
      <w:r>
        <w:rPr>
          <w:sz w:val="20"/>
        </w:rPr>
        <w:t>Ochotnicze Straże Pożarne</w:t>
      </w:r>
    </w:p>
    <w:p w14:paraId="2CAF784F" w14:textId="77777777" w:rsidR="0076211B" w:rsidRDefault="007B7841" w:rsidP="004F528A">
      <w:pPr>
        <w:spacing w:after="0" w:line="360" w:lineRule="auto"/>
        <w:jc w:val="both"/>
        <w:rPr>
          <w:sz w:val="20"/>
        </w:rPr>
      </w:pPr>
      <w:r w:rsidRPr="004F528A">
        <w:rPr>
          <w:sz w:val="20"/>
        </w:rPr>
        <w:t>Na obszarze Gminy w każdym z sołectw funkcjonuje jednos</w:t>
      </w:r>
      <w:r w:rsidR="004F528A" w:rsidRPr="004F528A">
        <w:rPr>
          <w:sz w:val="20"/>
        </w:rPr>
        <w:t>tka Ochotniczej Straży Pożarnej.</w:t>
      </w:r>
      <w:r w:rsidR="004F528A">
        <w:rPr>
          <w:sz w:val="20"/>
        </w:rPr>
        <w:t xml:space="preserve"> OSP </w:t>
      </w:r>
      <w:r w:rsidR="0079416B">
        <w:rPr>
          <w:sz w:val="20"/>
        </w:rPr>
        <w:br/>
      </w:r>
      <w:r w:rsidR="004F528A">
        <w:rPr>
          <w:sz w:val="20"/>
        </w:rPr>
        <w:t>w Gminie cieszą się dużym poważaniem mieszkańców, posiadaj</w:t>
      </w:r>
      <w:r w:rsidR="0076211B">
        <w:rPr>
          <w:sz w:val="20"/>
        </w:rPr>
        <w:t>ą</w:t>
      </w:r>
      <w:r w:rsidR="004F528A">
        <w:rPr>
          <w:sz w:val="20"/>
        </w:rPr>
        <w:t xml:space="preserve"> także bogat</w:t>
      </w:r>
      <w:r w:rsidR="0076211B">
        <w:rPr>
          <w:sz w:val="20"/>
        </w:rPr>
        <w:t>ą historię, wielokrotnie brały udział w akcjach ratowniczych.</w:t>
      </w:r>
    </w:p>
    <w:p w14:paraId="62A72A0A" w14:textId="77777777" w:rsidR="004F528A" w:rsidRPr="004F528A" w:rsidRDefault="004F528A" w:rsidP="004F528A">
      <w:pPr>
        <w:spacing w:after="0" w:line="360" w:lineRule="auto"/>
        <w:jc w:val="both"/>
        <w:rPr>
          <w:sz w:val="20"/>
        </w:rPr>
      </w:pPr>
      <w:r w:rsidRPr="004F528A">
        <w:rPr>
          <w:sz w:val="20"/>
        </w:rPr>
        <w:t>Ochotnicza Straż Pożarna w Godzianowie</w:t>
      </w:r>
      <w:r>
        <w:rPr>
          <w:sz w:val="20"/>
        </w:rPr>
        <w:t xml:space="preserve"> </w:t>
      </w:r>
      <w:r w:rsidRPr="004F528A">
        <w:rPr>
          <w:sz w:val="20"/>
        </w:rPr>
        <w:t xml:space="preserve">została założona w 1918 r. </w:t>
      </w:r>
      <w:r>
        <w:rPr>
          <w:sz w:val="20"/>
        </w:rPr>
        <w:t xml:space="preserve">Wkrótce także mieszkańcy </w:t>
      </w:r>
      <w:r>
        <w:rPr>
          <w:sz w:val="20"/>
        </w:rPr>
        <w:br/>
        <w:t xml:space="preserve">z innych wsi </w:t>
      </w:r>
      <w:r w:rsidRPr="004F528A">
        <w:rPr>
          <w:sz w:val="20"/>
        </w:rPr>
        <w:t xml:space="preserve">po zapoznaniu się z zasadami pracy tej organizacji przystąpili do zakładania takich samych w swoich wsiach. </w:t>
      </w:r>
      <w:r>
        <w:rPr>
          <w:sz w:val="20"/>
        </w:rPr>
        <w:t>W ten sposób</w:t>
      </w:r>
      <w:r w:rsidRPr="004F528A">
        <w:rPr>
          <w:sz w:val="20"/>
        </w:rPr>
        <w:t xml:space="preserve"> powstały organizacje strażack</w:t>
      </w:r>
      <w:r>
        <w:rPr>
          <w:sz w:val="20"/>
        </w:rPr>
        <w:t>ie w Byczkach, Lniśnie, Płyćwi oraz</w:t>
      </w:r>
      <w:r w:rsidRPr="004F528A">
        <w:rPr>
          <w:sz w:val="20"/>
        </w:rPr>
        <w:t xml:space="preserve"> w Zapadach.</w:t>
      </w:r>
      <w:r>
        <w:rPr>
          <w:sz w:val="20"/>
        </w:rPr>
        <w:t xml:space="preserve"> </w:t>
      </w:r>
      <w:r w:rsidRPr="004F528A">
        <w:rPr>
          <w:sz w:val="20"/>
        </w:rPr>
        <w:t>Miejscowi strażacy wielokrotnie zajmowali pierwsze miejsce w eliminac</w:t>
      </w:r>
      <w:r w:rsidR="0079416B">
        <w:rPr>
          <w:sz w:val="20"/>
        </w:rPr>
        <w:t>jach powiatowych. Równie</w:t>
      </w:r>
      <w:r w:rsidRPr="004F528A">
        <w:rPr>
          <w:sz w:val="20"/>
        </w:rPr>
        <w:t xml:space="preserve"> sprawnie pracowały straże w okolicznych wsiach. OSP w Lniśnie zdobyła pierwsze miejsce w zawodach wojewódzkich, a następnie brała udział w finale, wraz z 11 najlepszym</w:t>
      </w:r>
      <w:r>
        <w:rPr>
          <w:sz w:val="20"/>
        </w:rPr>
        <w:t xml:space="preserve">i jednostkami na terenie kraju. </w:t>
      </w:r>
      <w:r w:rsidRPr="004F528A">
        <w:rPr>
          <w:sz w:val="20"/>
        </w:rPr>
        <w:t xml:space="preserve">W 1919 roku ze składek mieszkańców oraz środków uzyskanych </w:t>
      </w:r>
      <w:r>
        <w:rPr>
          <w:sz w:val="20"/>
        </w:rPr>
        <w:br/>
      </w:r>
      <w:r w:rsidRPr="004F528A">
        <w:rPr>
          <w:sz w:val="20"/>
        </w:rPr>
        <w:t>z Sejmiku i od miejscowych organizacji zbudowano remizę strażacką. Służyła ona jako magazyn sprzętu strażackiego, ale wykorzystywana była także na zebrania i przedstawienia. W 1935 roku remiza została rozbudowana.</w:t>
      </w:r>
    </w:p>
    <w:p w14:paraId="4204BC71" w14:textId="77777777" w:rsidR="004F528A" w:rsidRPr="004F528A" w:rsidRDefault="004F528A" w:rsidP="004F528A">
      <w:pPr>
        <w:spacing w:after="0" w:line="360" w:lineRule="auto"/>
        <w:jc w:val="both"/>
        <w:rPr>
          <w:sz w:val="20"/>
        </w:rPr>
      </w:pPr>
      <w:r w:rsidRPr="004F528A">
        <w:rPr>
          <w:sz w:val="20"/>
        </w:rPr>
        <w:t>Wyrazem pracowitości i autorytetu OSP we wsi jest piękny Dom Strażaka, którego otwarcie nastąpiło w 80 rocznicę powstania Ochotniczej Straży Pożarnej w Godzianowie, tj. w 1978 roku.</w:t>
      </w:r>
    </w:p>
    <w:p w14:paraId="4ABE09BA" w14:textId="77777777" w:rsidR="004F528A" w:rsidRPr="0036706A" w:rsidRDefault="004F528A" w:rsidP="004F528A">
      <w:pPr>
        <w:spacing w:after="0" w:line="360" w:lineRule="auto"/>
        <w:jc w:val="both"/>
        <w:rPr>
          <w:sz w:val="20"/>
          <w:szCs w:val="20"/>
        </w:rPr>
      </w:pPr>
      <w:r w:rsidRPr="004F528A">
        <w:rPr>
          <w:sz w:val="20"/>
        </w:rPr>
        <w:t xml:space="preserve">Miejscowa straż współpracowała z Zawodową Strażą Pożarną w Skierniewicach. W 1972 roku </w:t>
      </w:r>
      <w:r w:rsidRPr="0036706A">
        <w:rPr>
          <w:sz w:val="20"/>
          <w:szCs w:val="20"/>
        </w:rPr>
        <w:t>nastąpiło połączenie Ochotniczej Straży Pożarnej z Orkiestrą Dętą. Członkowie orkiestry otrzymali mundury strażackie oraz wygodne pomieszczenie w miejscowym Domu Strażaka.</w:t>
      </w:r>
    </w:p>
    <w:p w14:paraId="7787F3C4" w14:textId="77777777" w:rsidR="0036706A" w:rsidRPr="0036706A" w:rsidRDefault="0036706A" w:rsidP="00E813FF">
      <w:pPr>
        <w:widowControl w:val="0"/>
        <w:tabs>
          <w:tab w:val="left" w:pos="360"/>
          <w:tab w:val="left" w:pos="1640"/>
          <w:tab w:val="left" w:pos="2160"/>
          <w:tab w:val="left" w:pos="2640"/>
          <w:tab w:val="left" w:pos="3280"/>
          <w:tab w:val="left" w:pos="3560"/>
          <w:tab w:val="left" w:pos="4520"/>
          <w:tab w:val="left" w:pos="5060"/>
          <w:tab w:val="left" w:pos="5700"/>
          <w:tab w:val="left" w:pos="6360"/>
          <w:tab w:val="left" w:pos="7000"/>
          <w:tab w:val="left" w:pos="7680"/>
          <w:tab w:val="left" w:pos="8080"/>
          <w:tab w:val="left" w:pos="8720"/>
        </w:tabs>
        <w:autoSpaceDE w:val="0"/>
        <w:autoSpaceDN w:val="0"/>
        <w:adjustRightInd w:val="0"/>
        <w:spacing w:after="0" w:line="360" w:lineRule="auto"/>
        <w:ind w:right="-20"/>
        <w:jc w:val="both"/>
        <w:rPr>
          <w:color w:val="000000"/>
          <w:sz w:val="20"/>
          <w:szCs w:val="20"/>
        </w:rPr>
      </w:pPr>
      <w:r w:rsidRPr="0036706A">
        <w:rPr>
          <w:color w:val="000000"/>
          <w:sz w:val="20"/>
          <w:szCs w:val="20"/>
        </w:rPr>
        <w:t>Ochotnicze Straże Pożarne, oprócz działalności na rzecz bezpieczeństwa pożarowego, uczestniczą aktywnie w organizacji</w:t>
      </w:r>
      <w:r w:rsidRPr="0036706A">
        <w:rPr>
          <w:rStyle w:val="Styl14pt"/>
          <w:color w:val="000000"/>
          <w:sz w:val="20"/>
          <w:szCs w:val="20"/>
        </w:rPr>
        <w:t xml:space="preserve"> </w:t>
      </w:r>
      <w:r w:rsidRPr="0036706A">
        <w:rPr>
          <w:color w:val="000000"/>
          <w:sz w:val="20"/>
          <w:szCs w:val="20"/>
        </w:rPr>
        <w:t>imprez kulturalnych,</w:t>
      </w:r>
      <w:r w:rsidRPr="0036706A">
        <w:rPr>
          <w:rStyle w:val="Styl14pt"/>
          <w:color w:val="000000"/>
          <w:sz w:val="20"/>
          <w:szCs w:val="20"/>
        </w:rPr>
        <w:t xml:space="preserve"> </w:t>
      </w:r>
      <w:r w:rsidRPr="0036706A">
        <w:rPr>
          <w:color w:val="000000"/>
          <w:sz w:val="20"/>
          <w:szCs w:val="20"/>
        </w:rPr>
        <w:t>sportowych</w:t>
      </w:r>
      <w:r w:rsidRPr="0036706A">
        <w:rPr>
          <w:rStyle w:val="Styl14pt"/>
          <w:color w:val="000000"/>
          <w:sz w:val="20"/>
          <w:szCs w:val="20"/>
        </w:rPr>
        <w:t xml:space="preserve"> </w:t>
      </w:r>
      <w:r w:rsidRPr="0036706A">
        <w:rPr>
          <w:color w:val="000000"/>
          <w:sz w:val="20"/>
          <w:szCs w:val="20"/>
        </w:rPr>
        <w:t>i</w:t>
      </w:r>
      <w:r w:rsidRPr="0036706A">
        <w:rPr>
          <w:rStyle w:val="Styl14pt"/>
          <w:color w:val="000000"/>
          <w:sz w:val="20"/>
          <w:szCs w:val="20"/>
        </w:rPr>
        <w:t xml:space="preserve"> </w:t>
      </w:r>
      <w:r w:rsidRPr="0036706A">
        <w:rPr>
          <w:color w:val="000000"/>
          <w:sz w:val="20"/>
          <w:szCs w:val="20"/>
        </w:rPr>
        <w:t xml:space="preserve">charytatywnych. </w:t>
      </w:r>
    </w:p>
    <w:p w14:paraId="359FA62E" w14:textId="77777777" w:rsidR="007B7841" w:rsidRDefault="007B7841" w:rsidP="00E813FF">
      <w:pPr>
        <w:spacing w:after="0" w:line="360" w:lineRule="auto"/>
        <w:jc w:val="both"/>
        <w:rPr>
          <w:sz w:val="20"/>
        </w:rPr>
      </w:pPr>
    </w:p>
    <w:p w14:paraId="48B715D7" w14:textId="77777777" w:rsidR="007B7841" w:rsidRPr="004F528A" w:rsidRDefault="004F528A" w:rsidP="002A6959">
      <w:pPr>
        <w:pStyle w:val="Akapitzlist"/>
        <w:numPr>
          <w:ilvl w:val="0"/>
          <w:numId w:val="7"/>
        </w:numPr>
        <w:spacing w:after="0" w:line="360" w:lineRule="auto"/>
        <w:jc w:val="both"/>
        <w:rPr>
          <w:sz w:val="20"/>
        </w:rPr>
      </w:pPr>
      <w:r>
        <w:rPr>
          <w:sz w:val="20"/>
        </w:rPr>
        <w:t>Orkiestra Dęta</w:t>
      </w:r>
    </w:p>
    <w:p w14:paraId="32CDBEDC" w14:textId="77777777" w:rsidR="004563AE" w:rsidRPr="004563AE" w:rsidRDefault="0076211B" w:rsidP="00E813FF">
      <w:pPr>
        <w:widowControl w:val="0"/>
        <w:tabs>
          <w:tab w:val="left" w:pos="360"/>
        </w:tabs>
        <w:autoSpaceDE w:val="0"/>
        <w:autoSpaceDN w:val="0"/>
        <w:adjustRightInd w:val="0"/>
        <w:spacing w:after="0" w:line="360" w:lineRule="auto"/>
        <w:ind w:right="-23"/>
        <w:jc w:val="both"/>
        <w:rPr>
          <w:sz w:val="20"/>
        </w:rPr>
      </w:pPr>
      <w:r>
        <w:rPr>
          <w:sz w:val="20"/>
        </w:rPr>
        <w:t>Na terenie G</w:t>
      </w:r>
      <w:r w:rsidR="00AB2638" w:rsidRPr="007B7841">
        <w:rPr>
          <w:sz w:val="20"/>
        </w:rPr>
        <w:t xml:space="preserve">miny działa Orkiestra Dęta. Historia Orkiestry </w:t>
      </w:r>
      <w:r>
        <w:rPr>
          <w:sz w:val="20"/>
        </w:rPr>
        <w:t>sięga</w:t>
      </w:r>
      <w:r w:rsidR="00AB2638" w:rsidRPr="007B7841">
        <w:rPr>
          <w:sz w:val="20"/>
        </w:rPr>
        <w:t xml:space="preserve"> roku 1909. Wtedy to Piotr Puczyński </w:t>
      </w:r>
      <w:r w:rsidR="00AB2638" w:rsidRPr="007B7841">
        <w:rPr>
          <w:sz w:val="20"/>
        </w:rPr>
        <w:lastRenderedPageBreak/>
        <w:t xml:space="preserve">miejscowy organista skupił wokół siebie grupę młodych mieszkańców wsi zainteresowanych wspólnym muzykowaniem. </w:t>
      </w:r>
      <w:r w:rsidR="002D2D24" w:rsidRPr="007B7841">
        <w:rPr>
          <w:sz w:val="20"/>
        </w:rPr>
        <w:t xml:space="preserve">W 1972 </w:t>
      </w:r>
      <w:r w:rsidR="007728F5">
        <w:rPr>
          <w:sz w:val="20"/>
        </w:rPr>
        <w:t>orkiestra</w:t>
      </w:r>
      <w:r w:rsidR="002D2D24" w:rsidRPr="007B7841">
        <w:rPr>
          <w:sz w:val="20"/>
        </w:rPr>
        <w:t xml:space="preserve"> oficjalnie została orkiestrą strażacką. Od tamtej pory </w:t>
      </w:r>
      <w:r>
        <w:rPr>
          <w:sz w:val="20"/>
        </w:rPr>
        <w:t xml:space="preserve">muzycy </w:t>
      </w:r>
      <w:r w:rsidR="002D2D24" w:rsidRPr="007B7841">
        <w:rPr>
          <w:sz w:val="20"/>
        </w:rPr>
        <w:t xml:space="preserve">występowali w mundurach OSP. </w:t>
      </w:r>
      <w:r>
        <w:rPr>
          <w:sz w:val="20"/>
        </w:rPr>
        <w:t>W l</w:t>
      </w:r>
      <w:r w:rsidR="002D2D24" w:rsidRPr="007B7841">
        <w:rPr>
          <w:sz w:val="20"/>
        </w:rPr>
        <w:t>ata</w:t>
      </w:r>
      <w:r>
        <w:rPr>
          <w:sz w:val="20"/>
        </w:rPr>
        <w:t>ch</w:t>
      </w:r>
      <w:r w:rsidR="002D2D24" w:rsidRPr="007B7841">
        <w:rPr>
          <w:sz w:val="20"/>
        </w:rPr>
        <w:t xml:space="preserve"> 80-t</w:t>
      </w:r>
      <w:r>
        <w:rPr>
          <w:sz w:val="20"/>
        </w:rPr>
        <w:t>ych</w:t>
      </w:r>
      <w:r w:rsidR="002D2D24" w:rsidRPr="007B7841">
        <w:rPr>
          <w:sz w:val="20"/>
        </w:rPr>
        <w:t xml:space="preserve"> </w:t>
      </w:r>
      <w:r>
        <w:rPr>
          <w:sz w:val="20"/>
        </w:rPr>
        <w:t>orkiestra brała</w:t>
      </w:r>
      <w:r w:rsidR="002D2D24" w:rsidRPr="007B7841">
        <w:rPr>
          <w:sz w:val="20"/>
        </w:rPr>
        <w:t xml:space="preserve"> udział w licznych uroczystościach</w:t>
      </w:r>
      <w:r>
        <w:rPr>
          <w:sz w:val="20"/>
        </w:rPr>
        <w:t>,</w:t>
      </w:r>
      <w:r w:rsidR="002D2D24" w:rsidRPr="007B7841">
        <w:rPr>
          <w:sz w:val="20"/>
        </w:rPr>
        <w:t xml:space="preserve"> nie tylko lokalnych. W roku 1984 </w:t>
      </w:r>
      <w:r w:rsidR="0080273D" w:rsidRPr="007B7841">
        <w:rPr>
          <w:sz w:val="20"/>
        </w:rPr>
        <w:t>została odznaczona odznaką „</w:t>
      </w:r>
      <w:r w:rsidR="002D2D24" w:rsidRPr="007B7841">
        <w:rPr>
          <w:sz w:val="20"/>
        </w:rPr>
        <w:t>Zasłużony d</w:t>
      </w:r>
      <w:r w:rsidR="0080273D" w:rsidRPr="007B7841">
        <w:rPr>
          <w:sz w:val="20"/>
        </w:rPr>
        <w:t>la Województwa Skierniewickiego”</w:t>
      </w:r>
      <w:r w:rsidR="002D2D24" w:rsidRPr="007B7841">
        <w:rPr>
          <w:sz w:val="20"/>
        </w:rPr>
        <w:t xml:space="preserve">, z okazji 75-lecia istnienia orkiestry. W roku 1986 przy orkiestrze powstał zespół młodzików liczący 18 dzieci w wieku od 11 do 14 lat. Przez 11 lat orkiestra Dęta z Godzianowa uczestniczyła w licznych konkursach dla orkiestr zdobywając wysokie miejsca. Uświetnia swoją nutą wszystkie imprezy kulturalne i kościelne w gminie, jak również poza nią. Poziom artystyczny grupy jest bardzo wysoki. Powstała również dziewczęca grupa paradna, która </w:t>
      </w:r>
      <w:r>
        <w:rPr>
          <w:sz w:val="20"/>
        </w:rPr>
        <w:t>towarzyszy</w:t>
      </w:r>
      <w:r w:rsidR="002D2D24" w:rsidRPr="007B7841">
        <w:rPr>
          <w:sz w:val="20"/>
        </w:rPr>
        <w:t xml:space="preserve"> występ</w:t>
      </w:r>
      <w:r>
        <w:rPr>
          <w:sz w:val="20"/>
        </w:rPr>
        <w:t>om</w:t>
      </w:r>
      <w:r w:rsidR="007728F5">
        <w:rPr>
          <w:sz w:val="20"/>
        </w:rPr>
        <w:t xml:space="preserve"> orkiestry.</w:t>
      </w:r>
      <w:r w:rsidR="007B7841">
        <w:rPr>
          <w:rFonts w:ascii="Arial" w:hAnsi="Arial" w:cs="Arial"/>
          <w:color w:val="525253"/>
          <w:sz w:val="18"/>
          <w:szCs w:val="18"/>
        </w:rPr>
        <w:br/>
      </w:r>
      <w:r w:rsidR="002D2D24" w:rsidRPr="004563AE">
        <w:rPr>
          <w:sz w:val="20"/>
        </w:rPr>
        <w:t xml:space="preserve">Obecnie jest to Młodzieżowa Orkiestra Dęta, a 90% jej członków, to uczniowie lub absolwenci </w:t>
      </w:r>
      <w:r w:rsidR="007B7841" w:rsidRPr="004563AE">
        <w:rPr>
          <w:sz w:val="20"/>
        </w:rPr>
        <w:br/>
      </w:r>
      <w:r w:rsidR="002D2D24" w:rsidRPr="004563AE">
        <w:rPr>
          <w:sz w:val="20"/>
        </w:rPr>
        <w:t xml:space="preserve">PSM I st. w Skierniewicach i jednocześnie mieszkańcy Gminy Godzianów. Niektórzy z nich są </w:t>
      </w:r>
      <w:r w:rsidR="004563AE">
        <w:rPr>
          <w:sz w:val="20"/>
        </w:rPr>
        <w:br/>
      </w:r>
      <w:r w:rsidR="002D2D24" w:rsidRPr="004563AE">
        <w:rPr>
          <w:sz w:val="20"/>
        </w:rPr>
        <w:t xml:space="preserve">już uczniami Szkół Muzycznych II st. w Skierniewicach i w Warszawie oraz studentami Akademii </w:t>
      </w:r>
      <w:r w:rsidR="00171391" w:rsidRPr="004563AE">
        <w:rPr>
          <w:sz w:val="20"/>
        </w:rPr>
        <w:t>Muzycznych w Warszawie i Łodzi,</w:t>
      </w:r>
      <w:r w:rsidR="002D2D24" w:rsidRPr="004563AE">
        <w:rPr>
          <w:sz w:val="20"/>
        </w:rPr>
        <w:t xml:space="preserve"> a swoje życie zawodowe pragną związać z muzyką.</w:t>
      </w:r>
      <w:r w:rsidR="004563AE" w:rsidRPr="004563AE">
        <w:rPr>
          <w:sz w:val="20"/>
        </w:rPr>
        <w:t xml:space="preserve"> W latach 2010 – 2014 ramach „małych projektów” Gmina Godzianów pozyskała środki na doposażenie Młodzieżowej Orkiestry Dętej w instrumenty oraz w stroje wzorowane na mundurach żołnierzy Księstwa Warszawskiego</w:t>
      </w:r>
      <w:r w:rsidR="004563AE">
        <w:rPr>
          <w:sz w:val="20"/>
        </w:rPr>
        <w:t xml:space="preserve">. </w:t>
      </w:r>
      <w:r w:rsidR="004563AE" w:rsidRPr="004563AE">
        <w:rPr>
          <w:sz w:val="20"/>
        </w:rPr>
        <w:t>Dzięki temu muzycy mogą pracować na nowoczesnym sprzęcie i po</w:t>
      </w:r>
      <w:r w:rsidR="004563AE">
        <w:rPr>
          <w:sz w:val="20"/>
        </w:rPr>
        <w:t xml:space="preserve">dczas imprez okolicznościowych </w:t>
      </w:r>
      <w:r w:rsidR="004563AE" w:rsidRPr="004563AE">
        <w:rPr>
          <w:sz w:val="20"/>
        </w:rPr>
        <w:t>oraz promocyjnych reprezentują</w:t>
      </w:r>
      <w:r w:rsidR="004563AE">
        <w:rPr>
          <w:sz w:val="20"/>
        </w:rPr>
        <w:t>c</w:t>
      </w:r>
      <w:r w:rsidR="004563AE" w:rsidRPr="004563AE">
        <w:rPr>
          <w:sz w:val="20"/>
        </w:rPr>
        <w:t xml:space="preserve"> </w:t>
      </w:r>
      <w:r w:rsidR="004563AE">
        <w:rPr>
          <w:sz w:val="20"/>
        </w:rPr>
        <w:t>G</w:t>
      </w:r>
      <w:r w:rsidR="004563AE" w:rsidRPr="004563AE">
        <w:rPr>
          <w:sz w:val="20"/>
        </w:rPr>
        <w:t>minę</w:t>
      </w:r>
      <w:r w:rsidR="004563AE">
        <w:rPr>
          <w:sz w:val="20"/>
        </w:rPr>
        <w:t xml:space="preserve"> Godzianów</w:t>
      </w:r>
      <w:r w:rsidR="004563AE" w:rsidRPr="004563AE">
        <w:rPr>
          <w:sz w:val="20"/>
        </w:rPr>
        <w:t xml:space="preserve">. </w:t>
      </w:r>
    </w:p>
    <w:p w14:paraId="1A1FCB07" w14:textId="77777777" w:rsidR="00886D6E" w:rsidRDefault="00886D6E" w:rsidP="00336B5D">
      <w:pPr>
        <w:widowControl w:val="0"/>
        <w:tabs>
          <w:tab w:val="left" w:pos="360"/>
        </w:tabs>
        <w:autoSpaceDE w:val="0"/>
        <w:autoSpaceDN w:val="0"/>
        <w:adjustRightInd w:val="0"/>
        <w:spacing w:after="0" w:line="360" w:lineRule="auto"/>
        <w:ind w:right="-20"/>
        <w:jc w:val="both"/>
        <w:rPr>
          <w:sz w:val="20"/>
        </w:rPr>
      </w:pPr>
    </w:p>
    <w:p w14:paraId="50BC7B7F" w14:textId="77777777" w:rsidR="0076211B" w:rsidRPr="0076211B" w:rsidRDefault="0076211B" w:rsidP="002A6959">
      <w:pPr>
        <w:pStyle w:val="Akapitzlist"/>
        <w:widowControl w:val="0"/>
        <w:numPr>
          <w:ilvl w:val="0"/>
          <w:numId w:val="7"/>
        </w:numPr>
        <w:tabs>
          <w:tab w:val="left" w:pos="360"/>
        </w:tabs>
        <w:autoSpaceDE w:val="0"/>
        <w:autoSpaceDN w:val="0"/>
        <w:adjustRightInd w:val="0"/>
        <w:spacing w:after="0" w:line="360" w:lineRule="auto"/>
        <w:ind w:right="-20"/>
        <w:jc w:val="both"/>
        <w:rPr>
          <w:sz w:val="20"/>
        </w:rPr>
      </w:pPr>
      <w:r>
        <w:rPr>
          <w:sz w:val="20"/>
        </w:rPr>
        <w:t>Sport i rekreacja</w:t>
      </w:r>
    </w:p>
    <w:p w14:paraId="69DA9A90" w14:textId="77777777" w:rsidR="00886D6E" w:rsidRDefault="00AE2E36" w:rsidP="00886D6E">
      <w:pPr>
        <w:spacing w:after="0" w:line="360" w:lineRule="auto"/>
        <w:jc w:val="both"/>
        <w:rPr>
          <w:sz w:val="20"/>
        </w:rPr>
      </w:pPr>
      <w:r>
        <w:rPr>
          <w:sz w:val="20"/>
        </w:rPr>
        <w:t>W G</w:t>
      </w:r>
      <w:r w:rsidR="007B7841" w:rsidRPr="00886D6E">
        <w:rPr>
          <w:sz w:val="20"/>
        </w:rPr>
        <w:t xml:space="preserve">minie Godzianów funkcjonuje </w:t>
      </w:r>
      <w:r w:rsidR="00624E16" w:rsidRPr="00886D6E">
        <w:rPr>
          <w:sz w:val="20"/>
        </w:rPr>
        <w:t>klub piłkarski Pogoń Godzianów</w:t>
      </w:r>
      <w:r w:rsidR="007B7841" w:rsidRPr="00886D6E">
        <w:rPr>
          <w:sz w:val="20"/>
        </w:rPr>
        <w:t>.</w:t>
      </w:r>
      <w:r w:rsidR="00886D6E">
        <w:rPr>
          <w:sz w:val="20"/>
        </w:rPr>
        <w:t xml:space="preserve"> </w:t>
      </w:r>
      <w:r w:rsidR="0076211B" w:rsidRPr="00886D6E">
        <w:rPr>
          <w:sz w:val="20"/>
        </w:rPr>
        <w:t>Mieszkańcy Gminy mają również</w:t>
      </w:r>
      <w:r w:rsidR="007B7841" w:rsidRPr="00886D6E">
        <w:rPr>
          <w:sz w:val="20"/>
        </w:rPr>
        <w:t xml:space="preserve"> możliwość korzystania z </w:t>
      </w:r>
      <w:r w:rsidR="008F74E5" w:rsidRPr="00886D6E">
        <w:rPr>
          <w:sz w:val="20"/>
        </w:rPr>
        <w:t>kompleks</w:t>
      </w:r>
      <w:r w:rsidR="007B7841" w:rsidRPr="00886D6E">
        <w:rPr>
          <w:sz w:val="20"/>
        </w:rPr>
        <w:t>u</w:t>
      </w:r>
      <w:r w:rsidR="008F74E5" w:rsidRPr="00886D6E">
        <w:rPr>
          <w:sz w:val="20"/>
        </w:rPr>
        <w:t xml:space="preserve"> sportow</w:t>
      </w:r>
      <w:r w:rsidR="007B7841" w:rsidRPr="00886D6E">
        <w:rPr>
          <w:sz w:val="20"/>
        </w:rPr>
        <w:t>ego</w:t>
      </w:r>
      <w:r w:rsidR="008F74E5" w:rsidRPr="00886D6E">
        <w:rPr>
          <w:sz w:val="20"/>
        </w:rPr>
        <w:t xml:space="preserve"> „ORLIK”</w:t>
      </w:r>
      <w:r w:rsidR="00886D6E">
        <w:rPr>
          <w:sz w:val="20"/>
        </w:rPr>
        <w:t>.</w:t>
      </w:r>
    </w:p>
    <w:p w14:paraId="026887F1" w14:textId="77777777" w:rsidR="00AE2E36" w:rsidRDefault="00AE2E36" w:rsidP="00886D6E">
      <w:pPr>
        <w:spacing w:after="0" w:line="360" w:lineRule="auto"/>
        <w:jc w:val="both"/>
        <w:rPr>
          <w:sz w:val="20"/>
        </w:rPr>
      </w:pPr>
      <w:r>
        <w:rPr>
          <w:sz w:val="20"/>
        </w:rPr>
        <w:t>Mieszkańcy mają także możliwość korzystania z rozbudowywanego kompleksu sportowego. Posiada on już boisko do piłki nożne</w:t>
      </w:r>
      <w:r w:rsidR="00373D0B">
        <w:rPr>
          <w:sz w:val="20"/>
        </w:rPr>
        <w:t>j oraz bieżnię lekkoatletyczną.</w:t>
      </w:r>
    </w:p>
    <w:p w14:paraId="7F33E52A" w14:textId="77777777" w:rsidR="00373D0B" w:rsidRDefault="00373D0B" w:rsidP="00373D0B">
      <w:pPr>
        <w:spacing w:before="120" w:after="0" w:line="240" w:lineRule="auto"/>
        <w:jc w:val="center"/>
        <w:rPr>
          <w:sz w:val="20"/>
        </w:rPr>
      </w:pPr>
      <w:r>
        <w:rPr>
          <w:noProof/>
          <w:lang w:eastAsia="pl-PL"/>
        </w:rPr>
        <w:drawing>
          <wp:inline distT="0" distB="0" distL="0" distR="0" wp14:anchorId="18A1907E" wp14:editId="09310313">
            <wp:extent cx="3165894" cy="2110596"/>
            <wp:effectExtent l="0" t="0" r="0" b="4445"/>
            <wp:docPr id="9" name="Obraz 9" descr="DSC 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 02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0925" cy="2113950"/>
                    </a:xfrm>
                    <a:prstGeom prst="rect">
                      <a:avLst/>
                    </a:prstGeom>
                    <a:noFill/>
                    <a:ln>
                      <a:noFill/>
                    </a:ln>
                  </pic:spPr>
                </pic:pic>
              </a:graphicData>
            </a:graphic>
          </wp:inline>
        </w:drawing>
      </w:r>
    </w:p>
    <w:p w14:paraId="04EB7A71" w14:textId="77777777" w:rsidR="00373D0B" w:rsidRDefault="00373D0B" w:rsidP="00373D0B">
      <w:pPr>
        <w:spacing w:after="240" w:line="240" w:lineRule="auto"/>
        <w:jc w:val="center"/>
        <w:rPr>
          <w:sz w:val="20"/>
        </w:rPr>
      </w:pPr>
      <w:r>
        <w:rPr>
          <w:sz w:val="20"/>
        </w:rPr>
        <w:t>Źródło: www.godzianow.pl</w:t>
      </w:r>
    </w:p>
    <w:p w14:paraId="58C5071C" w14:textId="77777777" w:rsidR="00886D6E" w:rsidRPr="00886D6E" w:rsidRDefault="00886D6E" w:rsidP="00886D6E">
      <w:pPr>
        <w:spacing w:after="0" w:line="360" w:lineRule="auto"/>
        <w:jc w:val="both"/>
        <w:rPr>
          <w:sz w:val="20"/>
        </w:rPr>
      </w:pPr>
      <w:r>
        <w:rPr>
          <w:sz w:val="20"/>
        </w:rPr>
        <w:t xml:space="preserve">W Gminie działalność prowadzi także Gminny Ośrodek Kultury, szczyci się on wyremontowaną </w:t>
      </w:r>
      <w:r>
        <w:rPr>
          <w:sz w:val="20"/>
        </w:rPr>
        <w:br/>
        <w:t>i wyposażoną</w:t>
      </w:r>
      <w:r w:rsidR="007728F5" w:rsidRPr="00886D6E">
        <w:rPr>
          <w:sz w:val="20"/>
        </w:rPr>
        <w:t xml:space="preserve"> </w:t>
      </w:r>
      <w:r>
        <w:rPr>
          <w:sz w:val="20"/>
        </w:rPr>
        <w:t>s</w:t>
      </w:r>
      <w:r w:rsidR="007728F5" w:rsidRPr="00886D6E">
        <w:rPr>
          <w:sz w:val="20"/>
        </w:rPr>
        <w:t>al</w:t>
      </w:r>
      <w:r>
        <w:rPr>
          <w:sz w:val="20"/>
        </w:rPr>
        <w:t>ą</w:t>
      </w:r>
      <w:r w:rsidR="007728F5" w:rsidRPr="00886D6E">
        <w:rPr>
          <w:sz w:val="20"/>
        </w:rPr>
        <w:t xml:space="preserve"> </w:t>
      </w:r>
      <w:r>
        <w:rPr>
          <w:sz w:val="20"/>
        </w:rPr>
        <w:t>w</w:t>
      </w:r>
      <w:r w:rsidR="007728F5" w:rsidRPr="00886D6E">
        <w:rPr>
          <w:sz w:val="20"/>
        </w:rPr>
        <w:t>idowiskow</w:t>
      </w:r>
      <w:r>
        <w:rPr>
          <w:sz w:val="20"/>
        </w:rPr>
        <w:t>ą</w:t>
      </w:r>
      <w:r w:rsidR="007728F5" w:rsidRPr="00886D6E">
        <w:rPr>
          <w:sz w:val="20"/>
        </w:rPr>
        <w:t>, która jest miejscem organizacji spotkań oraz imprez gminnych.</w:t>
      </w:r>
      <w:r w:rsidRPr="00886D6E">
        <w:rPr>
          <w:sz w:val="20"/>
        </w:rPr>
        <w:t xml:space="preserve"> Odbywają się w niej gminne i szkole </w:t>
      </w:r>
      <w:r>
        <w:rPr>
          <w:sz w:val="20"/>
        </w:rPr>
        <w:t>uroczystości, szkolenia oraz</w:t>
      </w:r>
      <w:r w:rsidRPr="00886D6E">
        <w:rPr>
          <w:sz w:val="20"/>
        </w:rPr>
        <w:t xml:space="preserve"> projekcje filmów. </w:t>
      </w:r>
    </w:p>
    <w:p w14:paraId="19AE90A5" w14:textId="77777777" w:rsidR="008F74E5" w:rsidRPr="004563AE" w:rsidRDefault="004563AE" w:rsidP="004563AE">
      <w:pPr>
        <w:spacing w:after="0" w:line="360" w:lineRule="auto"/>
        <w:jc w:val="both"/>
        <w:rPr>
          <w:sz w:val="20"/>
          <w:szCs w:val="20"/>
        </w:rPr>
      </w:pPr>
      <w:r w:rsidRPr="004563AE">
        <w:rPr>
          <w:sz w:val="20"/>
          <w:szCs w:val="20"/>
        </w:rPr>
        <w:t>Dla najmłodszych mieszkańców Gminy dostępne są dwa place zabaw</w:t>
      </w:r>
      <w:r>
        <w:rPr>
          <w:sz w:val="20"/>
          <w:szCs w:val="20"/>
        </w:rPr>
        <w:t>,</w:t>
      </w:r>
      <w:r w:rsidRPr="004563AE">
        <w:rPr>
          <w:sz w:val="20"/>
          <w:szCs w:val="20"/>
        </w:rPr>
        <w:t xml:space="preserve"> jeden przy szkole podstawowej w Lniśnie</w:t>
      </w:r>
      <w:r>
        <w:rPr>
          <w:sz w:val="20"/>
          <w:szCs w:val="20"/>
        </w:rPr>
        <w:t>,</w:t>
      </w:r>
      <w:r w:rsidRPr="004563AE">
        <w:rPr>
          <w:sz w:val="20"/>
          <w:szCs w:val="20"/>
        </w:rPr>
        <w:t xml:space="preserve"> a drugi przy przedszkolu w Godzianowie. Spełniają one wszystkie normy bezpieczeństwa</w:t>
      </w:r>
      <w:r>
        <w:rPr>
          <w:sz w:val="20"/>
          <w:szCs w:val="20"/>
        </w:rPr>
        <w:t>, stanowiąc jednocześnie atrakcyjne miejsce spędzania wolnego czasu dla dzieci.</w:t>
      </w:r>
    </w:p>
    <w:p w14:paraId="58EFCAC1" w14:textId="77777777" w:rsidR="004563AE" w:rsidRPr="00886D6E" w:rsidRDefault="004563AE" w:rsidP="00886D6E">
      <w:pPr>
        <w:spacing w:after="0" w:line="360" w:lineRule="auto"/>
        <w:jc w:val="both"/>
        <w:rPr>
          <w:sz w:val="20"/>
        </w:rPr>
      </w:pPr>
    </w:p>
    <w:p w14:paraId="02422C87" w14:textId="77777777" w:rsidR="0076211B" w:rsidRPr="0076211B" w:rsidRDefault="0076211B" w:rsidP="002A6959">
      <w:pPr>
        <w:pStyle w:val="Akapitzlist"/>
        <w:numPr>
          <w:ilvl w:val="0"/>
          <w:numId w:val="7"/>
        </w:numPr>
        <w:spacing w:after="0" w:line="360" w:lineRule="auto"/>
        <w:jc w:val="both"/>
        <w:rPr>
          <w:sz w:val="20"/>
        </w:rPr>
      </w:pPr>
      <w:r>
        <w:rPr>
          <w:sz w:val="20"/>
        </w:rPr>
        <w:t>Imprezy kulturalne</w:t>
      </w:r>
    </w:p>
    <w:p w14:paraId="3FB2E56D" w14:textId="77777777" w:rsidR="0076211B" w:rsidRDefault="0076211B" w:rsidP="0076211B">
      <w:pPr>
        <w:spacing w:after="0" w:line="360" w:lineRule="auto"/>
        <w:jc w:val="both"/>
        <w:rPr>
          <w:sz w:val="20"/>
        </w:rPr>
      </w:pPr>
      <w:r>
        <w:rPr>
          <w:sz w:val="20"/>
        </w:rPr>
        <w:t xml:space="preserve">W ostatnich latach w Gmina </w:t>
      </w:r>
      <w:r w:rsidR="0079416B">
        <w:rPr>
          <w:sz w:val="20"/>
        </w:rPr>
        <w:t>organizowała/</w:t>
      </w:r>
      <w:r>
        <w:rPr>
          <w:sz w:val="20"/>
        </w:rPr>
        <w:t>brała udział w następujących wydarzeniach i imprezach:</w:t>
      </w:r>
    </w:p>
    <w:p w14:paraId="4D184AC9" w14:textId="77777777" w:rsidR="007B7841" w:rsidRPr="00B81BD0" w:rsidRDefault="007B7841" w:rsidP="0076211B">
      <w:pPr>
        <w:spacing w:after="0" w:line="360" w:lineRule="auto"/>
        <w:jc w:val="both"/>
        <w:rPr>
          <w:rFonts w:ascii="Arial" w:eastAsia="Times New Roman" w:hAnsi="Arial" w:cs="Arial"/>
          <w:sz w:val="20"/>
          <w:szCs w:val="20"/>
          <w:lang w:eastAsia="pl-PL"/>
        </w:rPr>
      </w:pPr>
      <w:r w:rsidRPr="00B81BD0">
        <w:rPr>
          <w:rFonts w:ascii="Arial" w:eastAsia="Times New Roman" w:hAnsi="Arial" w:cs="Arial"/>
          <w:bCs/>
          <w:sz w:val="20"/>
          <w:szCs w:val="20"/>
          <w:bdr w:val="none" w:sz="0" w:space="0" w:color="auto" w:frame="1"/>
          <w:lang w:eastAsia="pl-PL"/>
        </w:rPr>
        <w:t>Rok 2011:</w:t>
      </w:r>
    </w:p>
    <w:p w14:paraId="37F9D6BD" w14:textId="77777777" w:rsidR="006826F1" w:rsidRPr="006826F1" w:rsidRDefault="003714B7" w:rsidP="002A6959">
      <w:pPr>
        <w:pStyle w:val="Akapitzlist"/>
        <w:numPr>
          <w:ilvl w:val="0"/>
          <w:numId w:val="9"/>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Koncert Noworoczny</w:t>
      </w:r>
    </w:p>
    <w:p w14:paraId="06AFE2B6" w14:textId="77777777" w:rsidR="006826F1" w:rsidRPr="007728F5" w:rsidRDefault="003714B7" w:rsidP="002A6959">
      <w:pPr>
        <w:pStyle w:val="Akapitzlist"/>
        <w:numPr>
          <w:ilvl w:val="0"/>
          <w:numId w:val="9"/>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Puchar Wójta Gminy Godzianów w Halową Piłkę Nożną Szkół Podstawowych</w:t>
      </w:r>
      <w:r w:rsidR="007728F5">
        <w:rPr>
          <w:rFonts w:ascii="Arial" w:eastAsia="Times New Roman" w:hAnsi="Arial" w:cs="Arial"/>
          <w:sz w:val="20"/>
          <w:szCs w:val="20"/>
          <w:lang w:eastAsia="pl-PL"/>
        </w:rPr>
        <w:t xml:space="preserve">, Gimnazjum, </w:t>
      </w:r>
      <w:r w:rsidR="007B7841" w:rsidRPr="007728F5">
        <w:rPr>
          <w:rFonts w:ascii="Arial" w:eastAsia="Times New Roman" w:hAnsi="Arial" w:cs="Arial"/>
          <w:sz w:val="20"/>
          <w:szCs w:val="20"/>
          <w:lang w:eastAsia="pl-PL"/>
        </w:rPr>
        <w:t>Seniorów</w:t>
      </w:r>
      <w:r w:rsidR="007728F5">
        <w:rPr>
          <w:rFonts w:ascii="Arial" w:eastAsia="Times New Roman" w:hAnsi="Arial" w:cs="Arial"/>
          <w:sz w:val="20"/>
          <w:szCs w:val="20"/>
          <w:lang w:eastAsia="pl-PL"/>
        </w:rPr>
        <w:t>;</w:t>
      </w:r>
    </w:p>
    <w:p w14:paraId="24990FA0" w14:textId="77777777" w:rsidR="006826F1" w:rsidRPr="006826F1" w:rsidRDefault="007B7841" w:rsidP="002A6959">
      <w:pPr>
        <w:pStyle w:val="Akapitzlist"/>
        <w:numPr>
          <w:ilvl w:val="0"/>
          <w:numId w:val="9"/>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Gminny Dzień Kobiet</w:t>
      </w:r>
    </w:p>
    <w:p w14:paraId="1EF926BF" w14:textId="77777777" w:rsidR="006826F1" w:rsidRPr="006826F1" w:rsidRDefault="003714B7" w:rsidP="002A6959">
      <w:pPr>
        <w:pStyle w:val="Akapitzlist"/>
        <w:numPr>
          <w:ilvl w:val="0"/>
          <w:numId w:val="9"/>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Gm</w:t>
      </w:r>
      <w:r w:rsidR="007B7841" w:rsidRPr="006826F1">
        <w:rPr>
          <w:rFonts w:ascii="Arial" w:eastAsia="Times New Roman" w:hAnsi="Arial" w:cs="Arial"/>
          <w:sz w:val="20"/>
          <w:szCs w:val="20"/>
          <w:lang w:eastAsia="pl-PL"/>
        </w:rPr>
        <w:t>inny Turniej Wiedzy Pożarniczej</w:t>
      </w:r>
    </w:p>
    <w:p w14:paraId="57503B03" w14:textId="77777777" w:rsidR="006826F1" w:rsidRPr="006826F1" w:rsidRDefault="003714B7" w:rsidP="002A6959">
      <w:pPr>
        <w:pStyle w:val="Akapitzlist"/>
        <w:numPr>
          <w:ilvl w:val="0"/>
          <w:numId w:val="9"/>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Jubileusz 50-lecia pożycia małżeńskiego</w:t>
      </w:r>
    </w:p>
    <w:p w14:paraId="3BF4C2D3" w14:textId="77777777" w:rsidR="006826F1" w:rsidRPr="006826F1" w:rsidRDefault="007B7841" w:rsidP="002A6959">
      <w:pPr>
        <w:pStyle w:val="Akapitzlist"/>
        <w:numPr>
          <w:ilvl w:val="0"/>
          <w:numId w:val="9"/>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Uroczysta M</w:t>
      </w:r>
      <w:r w:rsidR="003714B7" w:rsidRPr="006826F1">
        <w:rPr>
          <w:rFonts w:ascii="Arial" w:eastAsia="Times New Roman" w:hAnsi="Arial" w:cs="Arial"/>
          <w:sz w:val="20"/>
          <w:szCs w:val="20"/>
          <w:lang w:eastAsia="pl-PL"/>
        </w:rPr>
        <w:t>sz</w:t>
      </w:r>
      <w:r w:rsidRPr="006826F1">
        <w:rPr>
          <w:rFonts w:ascii="Arial" w:eastAsia="Times New Roman" w:hAnsi="Arial" w:cs="Arial"/>
          <w:sz w:val="20"/>
          <w:szCs w:val="20"/>
          <w:lang w:eastAsia="pl-PL"/>
        </w:rPr>
        <w:t>a</w:t>
      </w:r>
      <w:r w:rsidR="006826F1">
        <w:rPr>
          <w:rFonts w:ascii="Arial" w:eastAsia="Times New Roman" w:hAnsi="Arial" w:cs="Arial"/>
          <w:sz w:val="20"/>
          <w:szCs w:val="20"/>
          <w:lang w:eastAsia="pl-PL"/>
        </w:rPr>
        <w:t xml:space="preserve"> Święta </w:t>
      </w:r>
      <w:r w:rsidR="003714B7" w:rsidRPr="006826F1">
        <w:rPr>
          <w:rFonts w:ascii="Arial" w:eastAsia="Times New Roman" w:hAnsi="Arial" w:cs="Arial"/>
          <w:sz w:val="20"/>
          <w:szCs w:val="20"/>
          <w:lang w:eastAsia="pl-PL"/>
        </w:rPr>
        <w:t>Strażacka</w:t>
      </w:r>
    </w:p>
    <w:p w14:paraId="37E2DF3C" w14:textId="77777777" w:rsidR="006826F1" w:rsidRPr="006826F1" w:rsidRDefault="003714B7" w:rsidP="002A6959">
      <w:pPr>
        <w:pStyle w:val="Akapitzlist"/>
        <w:numPr>
          <w:ilvl w:val="0"/>
          <w:numId w:val="9"/>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Turniej Piłki Siatkowej o Puchar Wójta Gminy God</w:t>
      </w:r>
      <w:r w:rsidR="007B7841" w:rsidRPr="006826F1">
        <w:rPr>
          <w:rFonts w:ascii="Arial" w:eastAsia="Times New Roman" w:hAnsi="Arial" w:cs="Arial"/>
          <w:sz w:val="20"/>
          <w:szCs w:val="20"/>
          <w:lang w:eastAsia="pl-PL"/>
        </w:rPr>
        <w:t>zianów</w:t>
      </w:r>
    </w:p>
    <w:p w14:paraId="159ADEAF" w14:textId="77777777" w:rsidR="006826F1" w:rsidRPr="006826F1" w:rsidRDefault="003714B7" w:rsidP="002A6959">
      <w:pPr>
        <w:pStyle w:val="Akapitzlist"/>
        <w:numPr>
          <w:ilvl w:val="0"/>
          <w:numId w:val="9"/>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Spotkanie z Eur</w:t>
      </w:r>
      <w:r w:rsidR="007B7841" w:rsidRPr="006826F1">
        <w:rPr>
          <w:rFonts w:ascii="Arial" w:eastAsia="Times New Roman" w:hAnsi="Arial" w:cs="Arial"/>
          <w:sz w:val="20"/>
          <w:szCs w:val="20"/>
          <w:lang w:eastAsia="pl-PL"/>
        </w:rPr>
        <w:t>oposłem Januszem Wojciechowskim</w:t>
      </w:r>
    </w:p>
    <w:p w14:paraId="715DA9E7" w14:textId="77777777" w:rsidR="006826F1" w:rsidRPr="006826F1" w:rsidRDefault="007B7841" w:rsidP="002A6959">
      <w:pPr>
        <w:pStyle w:val="Akapitzlist"/>
        <w:numPr>
          <w:ilvl w:val="0"/>
          <w:numId w:val="9"/>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Dzień Seniora</w:t>
      </w:r>
    </w:p>
    <w:p w14:paraId="314BE3F4" w14:textId="77777777" w:rsidR="006826F1" w:rsidRPr="006826F1" w:rsidRDefault="003714B7" w:rsidP="002A6959">
      <w:pPr>
        <w:pStyle w:val="Akapitzlist"/>
        <w:numPr>
          <w:ilvl w:val="0"/>
          <w:numId w:val="9"/>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I Przegląd Piosenki</w:t>
      </w:r>
      <w:r w:rsidR="007B7841" w:rsidRPr="006826F1">
        <w:rPr>
          <w:rFonts w:ascii="Arial" w:eastAsia="Times New Roman" w:hAnsi="Arial" w:cs="Arial"/>
          <w:sz w:val="20"/>
          <w:szCs w:val="20"/>
          <w:lang w:eastAsia="pl-PL"/>
        </w:rPr>
        <w:t xml:space="preserve"> Patriotycznej - Godzianów 2011</w:t>
      </w:r>
    </w:p>
    <w:p w14:paraId="4774C3CF" w14:textId="77777777" w:rsidR="006826F1" w:rsidRPr="006826F1" w:rsidRDefault="003714B7" w:rsidP="002A6959">
      <w:pPr>
        <w:pStyle w:val="Akapitzlist"/>
        <w:numPr>
          <w:ilvl w:val="0"/>
          <w:numId w:val="9"/>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Otwarcie wernisarzu</w:t>
      </w:r>
      <w:r w:rsidR="006826F1" w:rsidRPr="006826F1">
        <w:rPr>
          <w:rFonts w:ascii="Arial" w:eastAsia="Times New Roman" w:hAnsi="Arial" w:cs="Arial"/>
          <w:sz w:val="20"/>
          <w:szCs w:val="20"/>
          <w:lang w:eastAsia="pl-PL"/>
        </w:rPr>
        <w:t xml:space="preserve"> prac plastycznych Marka Supery</w:t>
      </w:r>
    </w:p>
    <w:p w14:paraId="6588B091" w14:textId="77777777" w:rsidR="006826F1" w:rsidRPr="006826F1" w:rsidRDefault="003714B7" w:rsidP="002A6959">
      <w:pPr>
        <w:pStyle w:val="Akapitzlist"/>
        <w:numPr>
          <w:ilvl w:val="0"/>
          <w:numId w:val="9"/>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Gminne Zawody Sport</w:t>
      </w:r>
      <w:r w:rsidR="006826F1" w:rsidRPr="006826F1">
        <w:rPr>
          <w:rFonts w:ascii="Arial" w:eastAsia="Times New Roman" w:hAnsi="Arial" w:cs="Arial"/>
          <w:sz w:val="20"/>
          <w:szCs w:val="20"/>
          <w:lang w:eastAsia="pl-PL"/>
        </w:rPr>
        <w:t>owo-Pożarnicze</w:t>
      </w:r>
    </w:p>
    <w:p w14:paraId="47EA98BF" w14:textId="77777777" w:rsidR="006826F1" w:rsidRPr="006826F1" w:rsidRDefault="003714B7" w:rsidP="002A6959">
      <w:pPr>
        <w:pStyle w:val="Akapitzlist"/>
        <w:numPr>
          <w:ilvl w:val="0"/>
          <w:numId w:val="9"/>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Dożynki Powiatowe - Maków 2011</w:t>
      </w:r>
    </w:p>
    <w:p w14:paraId="0DF2AAB6" w14:textId="77777777" w:rsidR="007728F5" w:rsidRPr="007728F5" w:rsidRDefault="006826F1" w:rsidP="002A6959">
      <w:pPr>
        <w:pStyle w:val="Akapitzlist"/>
        <w:numPr>
          <w:ilvl w:val="0"/>
          <w:numId w:val="9"/>
        </w:numPr>
        <w:shd w:val="clear" w:color="auto" w:fill="FFFFFF"/>
        <w:tabs>
          <w:tab w:val="left" w:pos="284"/>
          <w:tab w:val="left" w:pos="709"/>
        </w:tabs>
        <w:spacing w:after="0" w:line="360" w:lineRule="auto"/>
        <w:ind w:left="360" w:firstLine="66"/>
        <w:rPr>
          <w:rFonts w:ascii="Arial" w:eastAsia="Times New Roman" w:hAnsi="Arial" w:cs="Arial"/>
          <w:sz w:val="20"/>
          <w:szCs w:val="20"/>
          <w:lang w:eastAsia="pl-PL"/>
        </w:rPr>
      </w:pPr>
      <w:r w:rsidRPr="007728F5">
        <w:rPr>
          <w:rFonts w:ascii="Arial" w:eastAsia="Times New Roman" w:hAnsi="Arial" w:cs="Arial"/>
          <w:bCs/>
          <w:sz w:val="20"/>
          <w:szCs w:val="20"/>
          <w:bdr w:val="none" w:sz="0" w:space="0" w:color="auto" w:frame="1"/>
          <w:lang w:eastAsia="pl-PL"/>
        </w:rPr>
        <w:t>dożynki parafialne</w:t>
      </w:r>
      <w:r w:rsidRPr="007728F5">
        <w:rPr>
          <w:rFonts w:ascii="Arial" w:eastAsia="Times New Roman" w:hAnsi="Arial" w:cs="Arial"/>
          <w:b/>
          <w:bCs/>
          <w:sz w:val="20"/>
          <w:szCs w:val="20"/>
          <w:bdr w:val="none" w:sz="0" w:space="0" w:color="auto" w:frame="1"/>
          <w:lang w:eastAsia="pl-PL"/>
        </w:rPr>
        <w:t xml:space="preserve"> </w:t>
      </w:r>
      <w:r w:rsidR="007728F5" w:rsidRPr="007728F5">
        <w:rPr>
          <w:rFonts w:ascii="Arial" w:eastAsia="Times New Roman" w:hAnsi="Arial" w:cs="Arial"/>
          <w:bCs/>
          <w:sz w:val="20"/>
          <w:szCs w:val="20"/>
          <w:bdr w:val="none" w:sz="0" w:space="0" w:color="auto" w:frame="1"/>
          <w:lang w:eastAsia="pl-PL"/>
        </w:rPr>
        <w:t>w Godzianowie</w:t>
      </w:r>
    </w:p>
    <w:p w14:paraId="318BBAFF" w14:textId="77777777" w:rsidR="003714B7" w:rsidRPr="006826F1" w:rsidRDefault="003714B7" w:rsidP="00BB58A5">
      <w:pPr>
        <w:spacing w:after="0" w:line="360" w:lineRule="auto"/>
        <w:jc w:val="center"/>
        <w:rPr>
          <w:rFonts w:ascii="Arial" w:eastAsia="Times New Roman" w:hAnsi="Arial" w:cs="Arial"/>
          <w:b/>
          <w:bCs/>
          <w:sz w:val="20"/>
          <w:szCs w:val="20"/>
          <w:bdr w:val="none" w:sz="0" w:space="0" w:color="auto" w:frame="1"/>
          <w:shd w:val="clear" w:color="auto" w:fill="FFFFFF"/>
          <w:lang w:eastAsia="pl-PL"/>
        </w:rPr>
      </w:pPr>
      <w:r w:rsidRPr="006826F1">
        <w:rPr>
          <w:rFonts w:ascii="Arial" w:eastAsia="Times New Roman" w:hAnsi="Arial" w:cs="Arial"/>
          <w:b/>
          <w:bCs/>
          <w:noProof/>
          <w:sz w:val="20"/>
          <w:szCs w:val="20"/>
          <w:bdr w:val="none" w:sz="0" w:space="0" w:color="auto" w:frame="1"/>
          <w:lang w:eastAsia="pl-PL"/>
        </w:rPr>
        <w:drawing>
          <wp:inline distT="0" distB="0" distL="0" distR="0" wp14:anchorId="384FA673" wp14:editId="62B16C9B">
            <wp:extent cx="3200400" cy="2133600"/>
            <wp:effectExtent l="0" t="0" r="0" b="0"/>
            <wp:docPr id="15" name="Obraz 15" descr="IMG 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 00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p w14:paraId="589188ED" w14:textId="77777777" w:rsidR="006826F1" w:rsidRPr="00B81BD0" w:rsidRDefault="003714B7" w:rsidP="002A6959">
      <w:pPr>
        <w:pStyle w:val="Akapitzlist"/>
        <w:numPr>
          <w:ilvl w:val="0"/>
          <w:numId w:val="10"/>
        </w:numPr>
        <w:spacing w:after="0" w:line="360" w:lineRule="auto"/>
        <w:jc w:val="both"/>
        <w:rPr>
          <w:rFonts w:ascii="Times New Roman" w:eastAsia="Times New Roman" w:hAnsi="Times New Roman" w:cs="Times New Roman"/>
          <w:sz w:val="20"/>
          <w:szCs w:val="20"/>
          <w:lang w:eastAsia="pl-PL"/>
        </w:rPr>
      </w:pPr>
      <w:r w:rsidRPr="00B81BD0">
        <w:rPr>
          <w:rFonts w:ascii="Arial" w:eastAsia="Times New Roman" w:hAnsi="Arial" w:cs="Arial"/>
          <w:sz w:val="20"/>
          <w:szCs w:val="20"/>
          <w:shd w:val="clear" w:color="auto" w:fill="FFFFFF"/>
          <w:lang w:eastAsia="pl-PL"/>
        </w:rPr>
        <w:t>Jarmark Wojewódzki - Łódź 2011</w:t>
      </w:r>
    </w:p>
    <w:p w14:paraId="623EC017" w14:textId="77777777" w:rsidR="006826F1" w:rsidRPr="00B81BD0" w:rsidRDefault="003714B7" w:rsidP="002A6959">
      <w:pPr>
        <w:pStyle w:val="Akapitzlist"/>
        <w:numPr>
          <w:ilvl w:val="0"/>
          <w:numId w:val="10"/>
        </w:numPr>
        <w:spacing w:after="0" w:line="360" w:lineRule="auto"/>
        <w:jc w:val="both"/>
        <w:rPr>
          <w:rFonts w:ascii="Times New Roman" w:eastAsia="Times New Roman" w:hAnsi="Times New Roman" w:cs="Times New Roman"/>
          <w:sz w:val="20"/>
          <w:szCs w:val="20"/>
          <w:lang w:eastAsia="pl-PL"/>
        </w:rPr>
      </w:pPr>
      <w:r w:rsidRPr="00B81BD0">
        <w:rPr>
          <w:rFonts w:ascii="Arial" w:eastAsia="Times New Roman" w:hAnsi="Arial" w:cs="Arial"/>
          <w:sz w:val="20"/>
          <w:szCs w:val="20"/>
          <w:lang w:eastAsia="pl-PL"/>
        </w:rPr>
        <w:t>Święto Kwiatów Owoców i Warzyw - Skierniewice 2011</w:t>
      </w:r>
    </w:p>
    <w:p w14:paraId="1C5C23F3" w14:textId="77777777" w:rsidR="006826F1" w:rsidRPr="00B81BD0" w:rsidRDefault="003714B7" w:rsidP="002A6959">
      <w:pPr>
        <w:pStyle w:val="Akapitzlist"/>
        <w:numPr>
          <w:ilvl w:val="0"/>
          <w:numId w:val="10"/>
        </w:numPr>
        <w:spacing w:after="0" w:line="360" w:lineRule="auto"/>
        <w:jc w:val="both"/>
        <w:rPr>
          <w:rFonts w:ascii="Times New Roman" w:eastAsia="Times New Roman" w:hAnsi="Times New Roman" w:cs="Times New Roman"/>
          <w:sz w:val="20"/>
          <w:szCs w:val="20"/>
          <w:lang w:eastAsia="pl-PL"/>
        </w:rPr>
      </w:pPr>
      <w:r w:rsidRPr="00B81BD0">
        <w:rPr>
          <w:rFonts w:ascii="Arial" w:eastAsia="Times New Roman" w:hAnsi="Arial" w:cs="Arial"/>
          <w:sz w:val="20"/>
          <w:szCs w:val="20"/>
          <w:lang w:eastAsia="pl-PL"/>
        </w:rPr>
        <w:t>Uroczyst</w:t>
      </w:r>
      <w:r w:rsidR="006826F1" w:rsidRPr="00B81BD0">
        <w:rPr>
          <w:rFonts w:ascii="Arial" w:eastAsia="Times New Roman" w:hAnsi="Arial" w:cs="Arial"/>
          <w:sz w:val="20"/>
          <w:szCs w:val="20"/>
          <w:lang w:eastAsia="pl-PL"/>
        </w:rPr>
        <w:t>e</w:t>
      </w:r>
      <w:r w:rsidRPr="00B81BD0">
        <w:rPr>
          <w:rFonts w:ascii="Arial" w:eastAsia="Times New Roman" w:hAnsi="Arial" w:cs="Arial"/>
          <w:sz w:val="20"/>
          <w:szCs w:val="20"/>
          <w:lang w:eastAsia="pl-PL"/>
        </w:rPr>
        <w:t xml:space="preserve"> obchody Narodowego Święta Niepodległości</w:t>
      </w:r>
    </w:p>
    <w:p w14:paraId="15DBE2D8" w14:textId="77777777" w:rsidR="006826F1" w:rsidRPr="006826F1" w:rsidRDefault="003714B7" w:rsidP="002A6959">
      <w:pPr>
        <w:pStyle w:val="Akapitzlist"/>
        <w:numPr>
          <w:ilvl w:val="0"/>
          <w:numId w:val="10"/>
        </w:numPr>
        <w:spacing w:after="0" w:line="360" w:lineRule="auto"/>
        <w:jc w:val="both"/>
        <w:rPr>
          <w:rFonts w:ascii="Times New Roman" w:eastAsia="Times New Roman" w:hAnsi="Times New Roman" w:cs="Times New Roman"/>
          <w:sz w:val="20"/>
          <w:szCs w:val="20"/>
          <w:lang w:eastAsia="pl-PL"/>
        </w:rPr>
      </w:pPr>
      <w:r w:rsidRPr="00B81BD0">
        <w:rPr>
          <w:rFonts w:ascii="Arial" w:eastAsia="Times New Roman" w:hAnsi="Arial" w:cs="Arial"/>
          <w:sz w:val="20"/>
          <w:szCs w:val="20"/>
          <w:lang w:eastAsia="pl-PL"/>
        </w:rPr>
        <w:t>Zakońc</w:t>
      </w:r>
      <w:r w:rsidR="006826F1" w:rsidRPr="00B81BD0">
        <w:rPr>
          <w:rFonts w:ascii="Arial" w:eastAsia="Times New Roman" w:hAnsi="Arial" w:cs="Arial"/>
          <w:sz w:val="20"/>
          <w:szCs w:val="20"/>
          <w:lang w:eastAsia="pl-PL"/>
        </w:rPr>
        <w:t xml:space="preserve">zenie </w:t>
      </w:r>
      <w:r w:rsidR="006826F1">
        <w:rPr>
          <w:rFonts w:ascii="Arial" w:eastAsia="Times New Roman" w:hAnsi="Arial" w:cs="Arial"/>
          <w:sz w:val="20"/>
          <w:szCs w:val="20"/>
          <w:lang w:eastAsia="pl-PL"/>
        </w:rPr>
        <w:t>Projektu w Kawęczynie - "</w:t>
      </w:r>
      <w:r w:rsidRPr="006826F1">
        <w:rPr>
          <w:rFonts w:ascii="Arial" w:eastAsia="Times New Roman" w:hAnsi="Arial" w:cs="Arial"/>
          <w:sz w:val="20"/>
          <w:szCs w:val="20"/>
          <w:lang w:eastAsia="pl-PL"/>
        </w:rPr>
        <w:t>Gotujemy, p</w:t>
      </w:r>
      <w:r w:rsidR="006826F1" w:rsidRPr="006826F1">
        <w:rPr>
          <w:rFonts w:ascii="Arial" w:eastAsia="Times New Roman" w:hAnsi="Arial" w:cs="Arial"/>
          <w:sz w:val="20"/>
          <w:szCs w:val="20"/>
          <w:lang w:eastAsia="pl-PL"/>
        </w:rPr>
        <w:t xml:space="preserve">ieczemy, smażymy o pomoc babcie </w:t>
      </w:r>
      <w:r w:rsidRPr="006826F1">
        <w:rPr>
          <w:rFonts w:ascii="Arial" w:eastAsia="Times New Roman" w:hAnsi="Arial" w:cs="Arial"/>
          <w:sz w:val="20"/>
          <w:szCs w:val="20"/>
          <w:lang w:eastAsia="pl-PL"/>
        </w:rPr>
        <w:t>prosimy"</w:t>
      </w:r>
    </w:p>
    <w:p w14:paraId="2F9A2979" w14:textId="77777777" w:rsidR="006826F1" w:rsidRPr="006826F1" w:rsidRDefault="003714B7" w:rsidP="002A6959">
      <w:pPr>
        <w:pStyle w:val="Akapitzlist"/>
        <w:numPr>
          <w:ilvl w:val="0"/>
          <w:numId w:val="10"/>
        </w:numPr>
        <w:spacing w:after="0" w:line="360" w:lineRule="auto"/>
        <w:jc w:val="both"/>
        <w:rPr>
          <w:rFonts w:ascii="Times New Roman" w:eastAsia="Times New Roman" w:hAnsi="Times New Roman" w:cs="Times New Roman"/>
          <w:sz w:val="20"/>
          <w:szCs w:val="20"/>
          <w:lang w:eastAsia="pl-PL"/>
        </w:rPr>
      </w:pPr>
      <w:r w:rsidRPr="006826F1">
        <w:rPr>
          <w:rFonts w:ascii="Arial" w:eastAsia="Times New Roman" w:hAnsi="Arial" w:cs="Arial"/>
          <w:sz w:val="20"/>
          <w:szCs w:val="20"/>
          <w:lang w:eastAsia="pl-PL"/>
        </w:rPr>
        <w:t>Zakończenie Projektu - "Aktywna Matka"</w:t>
      </w:r>
    </w:p>
    <w:p w14:paraId="4835D8DA" w14:textId="77777777" w:rsidR="003714B7" w:rsidRPr="00BB58A5" w:rsidRDefault="003714B7" w:rsidP="002A6959">
      <w:pPr>
        <w:pStyle w:val="Akapitzlist"/>
        <w:numPr>
          <w:ilvl w:val="0"/>
          <w:numId w:val="10"/>
        </w:numPr>
        <w:spacing w:after="0" w:line="360" w:lineRule="auto"/>
        <w:jc w:val="both"/>
        <w:rPr>
          <w:rFonts w:ascii="Times New Roman" w:eastAsia="Times New Roman" w:hAnsi="Times New Roman" w:cs="Times New Roman"/>
          <w:sz w:val="20"/>
          <w:szCs w:val="20"/>
          <w:lang w:eastAsia="pl-PL"/>
        </w:rPr>
      </w:pPr>
      <w:r w:rsidRPr="006826F1">
        <w:rPr>
          <w:rFonts w:ascii="Arial" w:eastAsia="Times New Roman" w:hAnsi="Arial" w:cs="Arial"/>
          <w:sz w:val="20"/>
          <w:szCs w:val="20"/>
          <w:lang w:eastAsia="pl-PL"/>
        </w:rPr>
        <w:t>Wigilia Środowiskowa</w:t>
      </w:r>
    </w:p>
    <w:p w14:paraId="54CD117D" w14:textId="77777777" w:rsidR="00BB58A5" w:rsidRPr="006826F1" w:rsidRDefault="00BB58A5" w:rsidP="00BB58A5">
      <w:pPr>
        <w:pStyle w:val="Akapitzlist"/>
        <w:spacing w:after="0" w:line="360" w:lineRule="auto"/>
        <w:jc w:val="both"/>
        <w:rPr>
          <w:rFonts w:ascii="Times New Roman" w:eastAsia="Times New Roman" w:hAnsi="Times New Roman" w:cs="Times New Roman"/>
          <w:sz w:val="20"/>
          <w:szCs w:val="20"/>
          <w:lang w:eastAsia="pl-PL"/>
        </w:rPr>
      </w:pPr>
    </w:p>
    <w:p w14:paraId="5A24D0A2" w14:textId="77777777" w:rsidR="006826F1" w:rsidRPr="00B81BD0" w:rsidRDefault="003714B7" w:rsidP="00B81BD0">
      <w:pPr>
        <w:shd w:val="clear" w:color="auto" w:fill="FFFFFF"/>
        <w:spacing w:after="0" w:line="360" w:lineRule="auto"/>
        <w:jc w:val="both"/>
        <w:rPr>
          <w:rFonts w:ascii="Arial" w:eastAsia="Times New Roman" w:hAnsi="Arial" w:cs="Arial"/>
          <w:sz w:val="20"/>
          <w:szCs w:val="20"/>
          <w:lang w:eastAsia="pl-PL"/>
        </w:rPr>
      </w:pPr>
      <w:r w:rsidRPr="00B81BD0">
        <w:rPr>
          <w:rFonts w:ascii="Arial" w:eastAsia="Times New Roman" w:hAnsi="Arial" w:cs="Arial"/>
          <w:bCs/>
          <w:sz w:val="20"/>
          <w:szCs w:val="20"/>
          <w:bdr w:val="none" w:sz="0" w:space="0" w:color="auto" w:frame="1"/>
          <w:lang w:eastAsia="pl-PL"/>
        </w:rPr>
        <w:t>Rok 2012</w:t>
      </w:r>
      <w:r w:rsidR="006826F1" w:rsidRPr="00B81BD0">
        <w:rPr>
          <w:rFonts w:ascii="Arial" w:eastAsia="Times New Roman" w:hAnsi="Arial" w:cs="Arial"/>
          <w:bCs/>
          <w:sz w:val="20"/>
          <w:szCs w:val="20"/>
          <w:bdr w:val="none" w:sz="0" w:space="0" w:color="auto" w:frame="1"/>
          <w:lang w:eastAsia="pl-PL"/>
        </w:rPr>
        <w:t>:</w:t>
      </w:r>
    </w:p>
    <w:p w14:paraId="5164CA17" w14:textId="77777777" w:rsidR="006826F1" w:rsidRPr="006826F1" w:rsidRDefault="003714B7" w:rsidP="002A6959">
      <w:pPr>
        <w:pStyle w:val="Akapitzlist"/>
        <w:numPr>
          <w:ilvl w:val="0"/>
          <w:numId w:val="11"/>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lastRenderedPageBreak/>
        <w:t>Koncert Noworoczny</w:t>
      </w:r>
      <w:r w:rsidR="006826F1" w:rsidRPr="006826F1">
        <w:rPr>
          <w:rFonts w:ascii="Arial" w:eastAsia="Times New Roman" w:hAnsi="Arial" w:cs="Arial"/>
          <w:sz w:val="20"/>
          <w:szCs w:val="20"/>
          <w:lang w:eastAsia="pl-PL"/>
        </w:rPr>
        <w:t xml:space="preserve"> </w:t>
      </w:r>
      <w:r w:rsidRPr="006826F1">
        <w:rPr>
          <w:rFonts w:ascii="Arial" w:eastAsia="Times New Roman" w:hAnsi="Arial" w:cs="Arial"/>
          <w:sz w:val="20"/>
          <w:szCs w:val="20"/>
          <w:lang w:eastAsia="pl-PL"/>
        </w:rPr>
        <w:t>-</w:t>
      </w:r>
      <w:r w:rsidR="006826F1" w:rsidRPr="006826F1">
        <w:rPr>
          <w:rFonts w:ascii="Arial" w:eastAsia="Times New Roman" w:hAnsi="Arial" w:cs="Arial"/>
          <w:sz w:val="20"/>
          <w:szCs w:val="20"/>
          <w:lang w:eastAsia="pl-PL"/>
        </w:rPr>
        <w:t xml:space="preserve"> </w:t>
      </w:r>
      <w:r w:rsidRPr="006826F1">
        <w:rPr>
          <w:rFonts w:ascii="Arial" w:eastAsia="Times New Roman" w:hAnsi="Arial" w:cs="Arial"/>
          <w:sz w:val="20"/>
          <w:szCs w:val="20"/>
          <w:lang w:eastAsia="pl-PL"/>
        </w:rPr>
        <w:t xml:space="preserve">w wykonaniu młodzieżowej orkiestry dętej z Godzianowa </w:t>
      </w:r>
      <w:r w:rsidR="00B81BD0">
        <w:rPr>
          <w:rFonts w:ascii="Arial" w:eastAsia="Times New Roman" w:hAnsi="Arial" w:cs="Arial"/>
          <w:sz w:val="20"/>
          <w:szCs w:val="20"/>
          <w:lang w:eastAsia="pl-PL"/>
        </w:rPr>
        <w:br/>
      </w:r>
      <w:r w:rsidRPr="006826F1">
        <w:rPr>
          <w:rFonts w:ascii="Arial" w:eastAsia="Times New Roman" w:hAnsi="Arial" w:cs="Arial"/>
          <w:sz w:val="20"/>
          <w:szCs w:val="20"/>
          <w:lang w:eastAsia="pl-PL"/>
        </w:rPr>
        <w:t>pod kierunkiem Sławomira Trochonowicza</w:t>
      </w:r>
    </w:p>
    <w:p w14:paraId="22A9BC22" w14:textId="77777777" w:rsidR="006826F1" w:rsidRPr="006826F1" w:rsidRDefault="003714B7" w:rsidP="002A6959">
      <w:pPr>
        <w:pStyle w:val="Akapitzlist"/>
        <w:numPr>
          <w:ilvl w:val="0"/>
          <w:numId w:val="11"/>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Puchar Wójta gminy Godzianó</w:t>
      </w:r>
      <w:r w:rsidR="006826F1" w:rsidRPr="006826F1">
        <w:rPr>
          <w:rFonts w:ascii="Arial" w:eastAsia="Times New Roman" w:hAnsi="Arial" w:cs="Arial"/>
          <w:sz w:val="20"/>
          <w:szCs w:val="20"/>
          <w:lang w:eastAsia="pl-PL"/>
        </w:rPr>
        <w:t>w w halową piłkę nożną seniorów</w:t>
      </w:r>
    </w:p>
    <w:p w14:paraId="64A32DC8" w14:textId="77777777" w:rsidR="006826F1" w:rsidRPr="006826F1" w:rsidRDefault="006826F1" w:rsidP="002A6959">
      <w:pPr>
        <w:pStyle w:val="Akapitzlist"/>
        <w:numPr>
          <w:ilvl w:val="0"/>
          <w:numId w:val="11"/>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Gminny Dzień Kobiet</w:t>
      </w:r>
    </w:p>
    <w:p w14:paraId="63202BCB" w14:textId="77777777" w:rsidR="006826F1" w:rsidRPr="006826F1" w:rsidRDefault="006826F1" w:rsidP="002A6959">
      <w:pPr>
        <w:pStyle w:val="Akapitzlist"/>
        <w:numPr>
          <w:ilvl w:val="0"/>
          <w:numId w:val="11"/>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Turniej Gimnazjalisty</w:t>
      </w:r>
    </w:p>
    <w:p w14:paraId="643CF84A" w14:textId="77777777" w:rsidR="006826F1" w:rsidRPr="006826F1" w:rsidRDefault="003714B7" w:rsidP="002A6959">
      <w:pPr>
        <w:pStyle w:val="Akapitzlist"/>
        <w:numPr>
          <w:ilvl w:val="0"/>
          <w:numId w:val="11"/>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Gminne Eliminacje do Powiatow</w:t>
      </w:r>
      <w:r w:rsidR="006826F1" w:rsidRPr="006826F1">
        <w:rPr>
          <w:rFonts w:ascii="Arial" w:eastAsia="Times New Roman" w:hAnsi="Arial" w:cs="Arial"/>
          <w:sz w:val="20"/>
          <w:szCs w:val="20"/>
          <w:lang w:eastAsia="pl-PL"/>
        </w:rPr>
        <w:t>ego Turnieju Wiedzy Pożarniczej</w:t>
      </w:r>
    </w:p>
    <w:p w14:paraId="120E1E28" w14:textId="77777777" w:rsidR="006826F1" w:rsidRPr="006826F1" w:rsidRDefault="006826F1" w:rsidP="002A6959">
      <w:pPr>
        <w:pStyle w:val="Akapitzlist"/>
        <w:numPr>
          <w:ilvl w:val="0"/>
          <w:numId w:val="11"/>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Święto strażackie</w:t>
      </w:r>
    </w:p>
    <w:p w14:paraId="42A78DE4" w14:textId="77777777" w:rsidR="006826F1" w:rsidRPr="006826F1" w:rsidRDefault="003714B7" w:rsidP="002A6959">
      <w:pPr>
        <w:pStyle w:val="Akapitzlist"/>
        <w:numPr>
          <w:ilvl w:val="0"/>
          <w:numId w:val="11"/>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I</w:t>
      </w:r>
      <w:r w:rsidR="006826F1" w:rsidRPr="006826F1">
        <w:rPr>
          <w:rFonts w:ascii="Arial" w:eastAsia="Times New Roman" w:hAnsi="Arial" w:cs="Arial"/>
          <w:sz w:val="20"/>
          <w:szCs w:val="20"/>
          <w:lang w:eastAsia="pl-PL"/>
        </w:rPr>
        <w:t>I Przegląd Pieśni Patriotycznej</w:t>
      </w:r>
      <w:r w:rsidR="00B81BD0">
        <w:rPr>
          <w:rFonts w:ascii="Arial" w:eastAsia="Times New Roman" w:hAnsi="Arial" w:cs="Arial"/>
          <w:sz w:val="20"/>
          <w:szCs w:val="20"/>
          <w:lang w:eastAsia="pl-PL"/>
        </w:rPr>
        <w:t xml:space="preserve"> (w 2014 roku </w:t>
      </w:r>
      <w:r w:rsidR="00B81BD0">
        <w:rPr>
          <w:sz w:val="20"/>
        </w:rPr>
        <w:t>odbyła się IV edycja Regionalnego Przeglądu Pieśni Patriotycznych)</w:t>
      </w:r>
    </w:p>
    <w:p w14:paraId="30FB47DC" w14:textId="77777777" w:rsidR="006826F1" w:rsidRPr="006826F1" w:rsidRDefault="003714B7" w:rsidP="002A6959">
      <w:pPr>
        <w:pStyle w:val="Akapitzlist"/>
        <w:numPr>
          <w:ilvl w:val="0"/>
          <w:numId w:val="11"/>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Wizyt</w:t>
      </w:r>
      <w:r w:rsidR="006826F1" w:rsidRPr="006826F1">
        <w:rPr>
          <w:rFonts w:ascii="Arial" w:eastAsia="Times New Roman" w:hAnsi="Arial" w:cs="Arial"/>
          <w:sz w:val="20"/>
          <w:szCs w:val="20"/>
          <w:lang w:eastAsia="pl-PL"/>
        </w:rPr>
        <w:t>a delegacji strażaków z Austrii</w:t>
      </w:r>
    </w:p>
    <w:p w14:paraId="33008935" w14:textId="77777777" w:rsidR="006826F1" w:rsidRPr="006826F1" w:rsidRDefault="006826F1" w:rsidP="002A6959">
      <w:pPr>
        <w:pStyle w:val="Akapitzlist"/>
        <w:numPr>
          <w:ilvl w:val="0"/>
          <w:numId w:val="11"/>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Gminne Dożynki</w:t>
      </w:r>
    </w:p>
    <w:p w14:paraId="369C7844" w14:textId="77777777" w:rsidR="006826F1" w:rsidRPr="006826F1" w:rsidRDefault="003714B7" w:rsidP="002A6959">
      <w:pPr>
        <w:pStyle w:val="Akapitzlist"/>
        <w:numPr>
          <w:ilvl w:val="0"/>
          <w:numId w:val="11"/>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Oddan</w:t>
      </w:r>
      <w:r w:rsidR="006826F1" w:rsidRPr="006826F1">
        <w:rPr>
          <w:rFonts w:ascii="Arial" w:eastAsia="Times New Roman" w:hAnsi="Arial" w:cs="Arial"/>
          <w:sz w:val="20"/>
          <w:szCs w:val="20"/>
          <w:lang w:eastAsia="pl-PL"/>
        </w:rPr>
        <w:t>ie kompleksu sportowego "Orlik"</w:t>
      </w:r>
    </w:p>
    <w:p w14:paraId="2BBEA385" w14:textId="77777777" w:rsidR="006826F1" w:rsidRPr="006826F1" w:rsidRDefault="003714B7" w:rsidP="002A6959">
      <w:pPr>
        <w:pStyle w:val="Akapitzlist"/>
        <w:numPr>
          <w:ilvl w:val="0"/>
          <w:numId w:val="11"/>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Nadanie Gimnazjum w Godzianowie imienia Jana Paw</w:t>
      </w:r>
      <w:r w:rsidR="006826F1" w:rsidRPr="006826F1">
        <w:rPr>
          <w:rFonts w:ascii="Arial" w:eastAsia="Times New Roman" w:hAnsi="Arial" w:cs="Arial"/>
          <w:sz w:val="20"/>
          <w:szCs w:val="20"/>
          <w:lang w:eastAsia="pl-PL"/>
        </w:rPr>
        <w:t>ła II</w:t>
      </w:r>
    </w:p>
    <w:p w14:paraId="4B93DE7C" w14:textId="77777777" w:rsidR="006826F1" w:rsidRPr="006826F1" w:rsidRDefault="003714B7" w:rsidP="002A6959">
      <w:pPr>
        <w:pStyle w:val="Akapitzlist"/>
        <w:numPr>
          <w:ilvl w:val="0"/>
          <w:numId w:val="11"/>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Obchody 94 rocznicy odzyska</w:t>
      </w:r>
      <w:r w:rsidR="006826F1" w:rsidRPr="006826F1">
        <w:rPr>
          <w:rFonts w:ascii="Arial" w:eastAsia="Times New Roman" w:hAnsi="Arial" w:cs="Arial"/>
          <w:sz w:val="20"/>
          <w:szCs w:val="20"/>
          <w:lang w:eastAsia="pl-PL"/>
        </w:rPr>
        <w:t>nia przez Polskę niepodległości</w:t>
      </w:r>
    </w:p>
    <w:p w14:paraId="02CB2B98" w14:textId="77777777" w:rsidR="003714B7" w:rsidRPr="006826F1" w:rsidRDefault="006826F1" w:rsidP="002A6959">
      <w:pPr>
        <w:pStyle w:val="Akapitzlist"/>
        <w:numPr>
          <w:ilvl w:val="0"/>
          <w:numId w:val="11"/>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Wigili</w:t>
      </w:r>
      <w:r w:rsidR="003714B7" w:rsidRPr="006826F1">
        <w:rPr>
          <w:rFonts w:ascii="Arial" w:eastAsia="Times New Roman" w:hAnsi="Arial" w:cs="Arial"/>
          <w:sz w:val="20"/>
          <w:szCs w:val="20"/>
          <w:lang w:eastAsia="pl-PL"/>
        </w:rPr>
        <w:t>a Środowiskowa</w:t>
      </w:r>
    </w:p>
    <w:p w14:paraId="475412F3" w14:textId="77777777" w:rsidR="006826F1" w:rsidRPr="00B81BD0" w:rsidRDefault="006826F1" w:rsidP="006826F1">
      <w:pPr>
        <w:shd w:val="clear" w:color="auto" w:fill="FFFFFF"/>
        <w:spacing w:after="0" w:line="360" w:lineRule="auto"/>
        <w:jc w:val="both"/>
        <w:rPr>
          <w:rFonts w:ascii="Arial" w:eastAsia="Times New Roman" w:hAnsi="Arial" w:cs="Arial"/>
          <w:sz w:val="20"/>
          <w:szCs w:val="20"/>
          <w:lang w:eastAsia="pl-PL"/>
        </w:rPr>
      </w:pPr>
    </w:p>
    <w:p w14:paraId="7F67DEF9" w14:textId="77777777" w:rsidR="006826F1" w:rsidRPr="00B81BD0" w:rsidRDefault="003714B7" w:rsidP="00B81BD0">
      <w:pPr>
        <w:shd w:val="clear" w:color="auto" w:fill="FFFFFF"/>
        <w:spacing w:after="0" w:line="360" w:lineRule="auto"/>
        <w:jc w:val="both"/>
        <w:rPr>
          <w:rFonts w:ascii="Arial" w:eastAsia="Times New Roman" w:hAnsi="Arial" w:cs="Arial"/>
          <w:sz w:val="20"/>
          <w:szCs w:val="20"/>
          <w:lang w:eastAsia="pl-PL"/>
        </w:rPr>
      </w:pPr>
      <w:r w:rsidRPr="00B81BD0">
        <w:rPr>
          <w:rFonts w:ascii="Arial" w:eastAsia="Times New Roman" w:hAnsi="Arial" w:cs="Arial"/>
          <w:bCs/>
          <w:sz w:val="20"/>
          <w:szCs w:val="20"/>
          <w:bdr w:val="none" w:sz="0" w:space="0" w:color="auto" w:frame="1"/>
          <w:lang w:eastAsia="pl-PL"/>
        </w:rPr>
        <w:t>Rok 2013</w:t>
      </w:r>
      <w:r w:rsidR="006826F1" w:rsidRPr="00B81BD0">
        <w:rPr>
          <w:rFonts w:ascii="Arial" w:eastAsia="Times New Roman" w:hAnsi="Arial" w:cs="Arial"/>
          <w:bCs/>
          <w:sz w:val="20"/>
          <w:szCs w:val="20"/>
          <w:bdr w:val="none" w:sz="0" w:space="0" w:color="auto" w:frame="1"/>
          <w:lang w:eastAsia="pl-PL"/>
        </w:rPr>
        <w:t>:</w:t>
      </w:r>
    </w:p>
    <w:p w14:paraId="4EE20079" w14:textId="77777777" w:rsidR="006826F1" w:rsidRPr="006826F1" w:rsidRDefault="003714B7" w:rsidP="002A6959">
      <w:pPr>
        <w:pStyle w:val="Akapitzlist"/>
        <w:numPr>
          <w:ilvl w:val="0"/>
          <w:numId w:val="12"/>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Koncert Noworoczny</w:t>
      </w:r>
    </w:p>
    <w:p w14:paraId="4F391246" w14:textId="77777777" w:rsidR="006826F1" w:rsidRPr="006826F1" w:rsidRDefault="003714B7" w:rsidP="002A6959">
      <w:pPr>
        <w:pStyle w:val="Akapitzlist"/>
        <w:numPr>
          <w:ilvl w:val="0"/>
          <w:numId w:val="12"/>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Puchar Wójt</w:t>
      </w:r>
      <w:r w:rsidR="006826F1" w:rsidRPr="006826F1">
        <w:rPr>
          <w:rFonts w:ascii="Arial" w:eastAsia="Times New Roman" w:hAnsi="Arial" w:cs="Arial"/>
          <w:sz w:val="20"/>
          <w:szCs w:val="20"/>
          <w:lang w:eastAsia="pl-PL"/>
        </w:rPr>
        <w:t>a w Halową Piłkę Nożn</w:t>
      </w:r>
      <w:r w:rsidR="00B81BD0">
        <w:rPr>
          <w:rFonts w:ascii="Arial" w:eastAsia="Times New Roman" w:hAnsi="Arial" w:cs="Arial"/>
          <w:sz w:val="20"/>
          <w:szCs w:val="20"/>
          <w:lang w:eastAsia="pl-PL"/>
        </w:rPr>
        <w:t>ą</w:t>
      </w:r>
      <w:r w:rsidR="006826F1" w:rsidRPr="006826F1">
        <w:rPr>
          <w:rFonts w:ascii="Arial" w:eastAsia="Times New Roman" w:hAnsi="Arial" w:cs="Arial"/>
          <w:sz w:val="20"/>
          <w:szCs w:val="20"/>
          <w:lang w:eastAsia="pl-PL"/>
        </w:rPr>
        <w:t xml:space="preserve"> Seniorów</w:t>
      </w:r>
    </w:p>
    <w:p w14:paraId="5B7EEBFB" w14:textId="77777777" w:rsidR="006826F1" w:rsidRPr="006826F1" w:rsidRDefault="003714B7" w:rsidP="002A6959">
      <w:pPr>
        <w:pStyle w:val="Akapitzlist"/>
        <w:numPr>
          <w:ilvl w:val="0"/>
          <w:numId w:val="12"/>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Gminny Dzień Kobiet</w:t>
      </w:r>
      <w:r w:rsidRPr="006826F1">
        <w:rPr>
          <w:rFonts w:ascii="Arial" w:eastAsia="Times New Roman" w:hAnsi="Arial" w:cs="Arial"/>
          <w:b/>
          <w:bCs/>
          <w:sz w:val="20"/>
          <w:szCs w:val="20"/>
          <w:bdr w:val="none" w:sz="0" w:space="0" w:color="auto" w:frame="1"/>
          <w:lang w:eastAsia="pl-PL"/>
        </w:rPr>
        <w:t> </w:t>
      </w:r>
    </w:p>
    <w:p w14:paraId="2F2FF33F" w14:textId="77777777" w:rsidR="003714B7" w:rsidRPr="006826F1" w:rsidRDefault="003714B7" w:rsidP="002A6959">
      <w:pPr>
        <w:pStyle w:val="Akapitzlist"/>
        <w:numPr>
          <w:ilvl w:val="0"/>
          <w:numId w:val="12"/>
        </w:numPr>
        <w:shd w:val="clear" w:color="auto" w:fill="FFFFFF"/>
        <w:spacing w:after="0" w:line="360" w:lineRule="auto"/>
        <w:jc w:val="both"/>
        <w:rPr>
          <w:rFonts w:ascii="Arial" w:eastAsia="Times New Roman" w:hAnsi="Arial" w:cs="Arial"/>
          <w:sz w:val="20"/>
          <w:szCs w:val="20"/>
          <w:lang w:eastAsia="pl-PL"/>
        </w:rPr>
      </w:pPr>
      <w:r w:rsidRPr="006826F1">
        <w:rPr>
          <w:rFonts w:ascii="Arial" w:eastAsia="Times New Roman" w:hAnsi="Arial" w:cs="Arial"/>
          <w:sz w:val="20"/>
          <w:szCs w:val="20"/>
          <w:lang w:eastAsia="pl-PL"/>
        </w:rPr>
        <w:t>Nadanie Logo i Barw Gminy</w:t>
      </w:r>
      <w:r w:rsidR="006826F1" w:rsidRPr="006826F1">
        <w:rPr>
          <w:rFonts w:ascii="Arial" w:eastAsia="Times New Roman" w:hAnsi="Arial" w:cs="Arial"/>
          <w:sz w:val="20"/>
          <w:szCs w:val="20"/>
          <w:lang w:eastAsia="pl-PL"/>
        </w:rPr>
        <w:t xml:space="preserve"> - </w:t>
      </w:r>
      <w:r w:rsidRPr="006826F1">
        <w:rPr>
          <w:rFonts w:ascii="Arial" w:hAnsi="Arial" w:cs="Arial"/>
          <w:sz w:val="20"/>
          <w:szCs w:val="20"/>
          <w:shd w:val="clear" w:color="auto" w:fill="FFFFFF"/>
        </w:rPr>
        <w:t>26 marca 2013 roku na XXV sesji Rada Gminy Godzianów uchwaliła wprowadzenie Logo Gminy Godzianów i Barwy Gminy Godzianów. </w:t>
      </w:r>
    </w:p>
    <w:tbl>
      <w:tblPr>
        <w:tblW w:w="0" w:type="auto"/>
        <w:tblLook w:val="04A0" w:firstRow="1" w:lastRow="0" w:firstColumn="1" w:lastColumn="0" w:noHBand="0" w:noVBand="1"/>
      </w:tblPr>
      <w:tblGrid>
        <w:gridCol w:w="4514"/>
        <w:gridCol w:w="4558"/>
      </w:tblGrid>
      <w:tr w:rsidR="003714B7" w14:paraId="568548CC" w14:textId="77777777" w:rsidTr="00077946">
        <w:tc>
          <w:tcPr>
            <w:tcW w:w="4606" w:type="dxa"/>
          </w:tcPr>
          <w:p w14:paraId="5D93836A" w14:textId="77777777" w:rsidR="003714B7" w:rsidRDefault="003714B7" w:rsidP="00077946">
            <w:pPr>
              <w:spacing w:before="120" w:after="120"/>
              <w:jc w:val="center"/>
              <w:rPr>
                <w:rFonts w:ascii="Arial" w:hAnsi="Arial" w:cs="Arial"/>
                <w:color w:val="525253"/>
                <w:sz w:val="18"/>
                <w:szCs w:val="18"/>
                <w:shd w:val="clear" w:color="auto" w:fill="FFFFFF"/>
              </w:rPr>
            </w:pPr>
            <w:r>
              <w:rPr>
                <w:noProof/>
                <w:lang w:eastAsia="pl-PL"/>
              </w:rPr>
              <w:drawing>
                <wp:inline distT="0" distB="0" distL="0" distR="0" wp14:anchorId="4BA0668D" wp14:editId="638B0CCE">
                  <wp:extent cx="1076085" cy="1163810"/>
                  <wp:effectExtent l="0" t="0" r="0" b="0"/>
                  <wp:docPr id="17" name="Obraz 17" descr="Godzianw -_2_lilie_i_czerwie-_uszlachetniaj-c-_ksi-g-_oraz_nawi-zuj-c-_do_tarcz_pow._skierniewickiego_i_-dz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odzianw -_2_lilie_i_czerwie-_uszlachetniaj-c-_ksi-g-_oraz_nawi-zuj-c-_do_tarcz_pow._skierniewickiego_i_-dzkie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6939" cy="1164733"/>
                          </a:xfrm>
                          <a:prstGeom prst="rect">
                            <a:avLst/>
                          </a:prstGeom>
                          <a:noFill/>
                          <a:ln>
                            <a:noFill/>
                          </a:ln>
                        </pic:spPr>
                      </pic:pic>
                    </a:graphicData>
                  </a:graphic>
                </wp:inline>
              </w:drawing>
            </w:r>
          </w:p>
        </w:tc>
        <w:tc>
          <w:tcPr>
            <w:tcW w:w="4606" w:type="dxa"/>
          </w:tcPr>
          <w:p w14:paraId="7F2556F1" w14:textId="77777777" w:rsidR="003714B7" w:rsidRDefault="003714B7" w:rsidP="00077946">
            <w:pPr>
              <w:spacing w:before="120" w:after="120"/>
              <w:jc w:val="center"/>
              <w:rPr>
                <w:rFonts w:ascii="Arial" w:hAnsi="Arial" w:cs="Arial"/>
                <w:color w:val="525253"/>
                <w:sz w:val="18"/>
                <w:szCs w:val="18"/>
                <w:shd w:val="clear" w:color="auto" w:fill="FFFFFF"/>
              </w:rPr>
            </w:pPr>
            <w:r>
              <w:rPr>
                <w:noProof/>
                <w:lang w:eastAsia="pl-PL"/>
              </w:rPr>
              <w:drawing>
                <wp:inline distT="0" distB="0" distL="0" distR="0" wp14:anchorId="68773604" wp14:editId="406028F8">
                  <wp:extent cx="1879656" cy="1216888"/>
                  <wp:effectExtent l="0" t="0" r="6350" b="2540"/>
                  <wp:docPr id="19" name="Obraz 19" descr="Godzianw -_Flaga_JP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odzianw -_Flaga_JPG-RG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0985" cy="1224222"/>
                          </a:xfrm>
                          <a:prstGeom prst="rect">
                            <a:avLst/>
                          </a:prstGeom>
                          <a:noFill/>
                          <a:ln>
                            <a:noFill/>
                          </a:ln>
                        </pic:spPr>
                      </pic:pic>
                    </a:graphicData>
                  </a:graphic>
                </wp:inline>
              </w:drawing>
            </w:r>
          </w:p>
        </w:tc>
      </w:tr>
    </w:tbl>
    <w:p w14:paraId="52468DA7" w14:textId="77777777" w:rsidR="001A34B6" w:rsidRDefault="001A34B6" w:rsidP="00735967">
      <w:pPr>
        <w:spacing w:after="0" w:line="360" w:lineRule="auto"/>
        <w:jc w:val="both"/>
        <w:rPr>
          <w:sz w:val="20"/>
        </w:rPr>
      </w:pPr>
    </w:p>
    <w:p w14:paraId="77B52DCF" w14:textId="77777777" w:rsidR="008F74E5" w:rsidRPr="00B81BD0" w:rsidRDefault="00B81BD0" w:rsidP="002A6959">
      <w:pPr>
        <w:pStyle w:val="Akapitzlist"/>
        <w:numPr>
          <w:ilvl w:val="0"/>
          <w:numId w:val="8"/>
        </w:numPr>
        <w:spacing w:after="0" w:line="360" w:lineRule="auto"/>
        <w:jc w:val="both"/>
        <w:rPr>
          <w:sz w:val="20"/>
        </w:rPr>
      </w:pPr>
      <w:r>
        <w:rPr>
          <w:sz w:val="20"/>
        </w:rPr>
        <w:t>Kult religijny</w:t>
      </w:r>
    </w:p>
    <w:p w14:paraId="7CAB5ED9" w14:textId="77777777" w:rsidR="00E101DA" w:rsidRPr="00735967" w:rsidRDefault="00E101DA" w:rsidP="00735967">
      <w:pPr>
        <w:spacing w:after="0" w:line="360" w:lineRule="auto"/>
        <w:jc w:val="both"/>
        <w:rPr>
          <w:sz w:val="20"/>
        </w:rPr>
      </w:pPr>
      <w:r w:rsidRPr="00735967">
        <w:rPr>
          <w:sz w:val="20"/>
        </w:rPr>
        <w:t>Teren Gminy Godzianów obejmuje dwie parafie, a tym samym dwa kościoły parafialne oraz liczne krzyże przydrożne (</w:t>
      </w:r>
      <w:r w:rsidR="00F27A9F">
        <w:rPr>
          <w:sz w:val="20"/>
        </w:rPr>
        <w:t>w tym</w:t>
      </w:r>
      <w:r w:rsidRPr="00735967">
        <w:rPr>
          <w:sz w:val="20"/>
        </w:rPr>
        <w:t xml:space="preserve"> zabytkowe) </w:t>
      </w:r>
      <w:r w:rsidR="00F27A9F">
        <w:rPr>
          <w:sz w:val="20"/>
        </w:rPr>
        <w:t>oraz</w:t>
      </w:r>
      <w:r w:rsidRPr="00735967">
        <w:rPr>
          <w:sz w:val="20"/>
        </w:rPr>
        <w:t xml:space="preserve"> liczne kapl</w:t>
      </w:r>
      <w:r w:rsidR="005016AB">
        <w:rPr>
          <w:sz w:val="20"/>
        </w:rPr>
        <w:t>iczki usytuowane przy wjeździe do danej miejscowości.</w:t>
      </w:r>
      <w:r w:rsidR="00E813FF">
        <w:rPr>
          <w:sz w:val="20"/>
        </w:rPr>
        <w:t xml:space="preserve"> </w:t>
      </w:r>
      <w:r w:rsidR="00F27A9F">
        <w:rPr>
          <w:sz w:val="20"/>
        </w:rPr>
        <w:t xml:space="preserve">Największą parafia jest </w:t>
      </w:r>
      <w:r w:rsidRPr="00735967">
        <w:rPr>
          <w:sz w:val="20"/>
        </w:rPr>
        <w:t>parafia pw. Św. Stanisława, Biskupa i Męczennika z kościołem parafialnym pw. św. Rocha w Godzianowie</w:t>
      </w:r>
      <w:r w:rsidR="00F27A9F">
        <w:rPr>
          <w:sz w:val="20"/>
        </w:rPr>
        <w:t xml:space="preserve"> - </w:t>
      </w:r>
      <w:r w:rsidRPr="00735967">
        <w:rPr>
          <w:sz w:val="20"/>
        </w:rPr>
        <w:t>należy do niej najwięcej miejscowości: Byczki, Godzianów, Kawęcz</w:t>
      </w:r>
      <w:r w:rsidR="00DF207A">
        <w:rPr>
          <w:sz w:val="20"/>
        </w:rPr>
        <w:t>yn, Płyćwia i Zapady. M</w:t>
      </w:r>
      <w:r w:rsidRPr="00735967">
        <w:rPr>
          <w:sz w:val="20"/>
        </w:rPr>
        <w:t xml:space="preserve">ieszkańcy z miejscowości Lnisno w administracji kościelnej należą </w:t>
      </w:r>
      <w:r w:rsidR="00DF207A">
        <w:rPr>
          <w:sz w:val="20"/>
        </w:rPr>
        <w:t xml:space="preserve">natomiast </w:t>
      </w:r>
      <w:r w:rsidRPr="00735967">
        <w:rPr>
          <w:sz w:val="20"/>
        </w:rPr>
        <w:t>do paraf</w:t>
      </w:r>
      <w:r w:rsidR="005016AB">
        <w:rPr>
          <w:sz w:val="20"/>
        </w:rPr>
        <w:t>ii pw. św. Małgorzaty, Dziewicy</w:t>
      </w:r>
      <w:r w:rsidR="00DF207A">
        <w:rPr>
          <w:sz w:val="20"/>
        </w:rPr>
        <w:t xml:space="preserve"> </w:t>
      </w:r>
      <w:r w:rsidRPr="00735967">
        <w:rPr>
          <w:sz w:val="20"/>
        </w:rPr>
        <w:t>i Męczennicy</w:t>
      </w:r>
      <w:r w:rsidR="00E813FF">
        <w:rPr>
          <w:sz w:val="20"/>
        </w:rPr>
        <w:t xml:space="preserve"> w Janisławicach (gm. Głuchów).</w:t>
      </w:r>
    </w:p>
    <w:p w14:paraId="5562A663" w14:textId="77777777" w:rsidR="00DF207A" w:rsidRDefault="00DF207A" w:rsidP="00735967">
      <w:pPr>
        <w:spacing w:after="0" w:line="360" w:lineRule="auto"/>
        <w:jc w:val="both"/>
        <w:rPr>
          <w:sz w:val="20"/>
        </w:rPr>
      </w:pPr>
    </w:p>
    <w:p w14:paraId="44961209" w14:textId="77777777" w:rsidR="00E101DA" w:rsidRPr="00F27A9F" w:rsidRDefault="00E101DA" w:rsidP="00735967">
      <w:pPr>
        <w:spacing w:after="0" w:line="360" w:lineRule="auto"/>
        <w:jc w:val="both"/>
        <w:rPr>
          <w:sz w:val="20"/>
          <w:u w:val="single"/>
        </w:rPr>
      </w:pPr>
      <w:r w:rsidRPr="00F27A9F">
        <w:rPr>
          <w:sz w:val="20"/>
          <w:u w:val="single"/>
        </w:rPr>
        <w:t>Parafia pw. Św. Stanisława bp. i m. oraz ko</w:t>
      </w:r>
      <w:r w:rsidR="005016AB" w:rsidRPr="00F27A9F">
        <w:rPr>
          <w:sz w:val="20"/>
          <w:u w:val="single"/>
        </w:rPr>
        <w:t xml:space="preserve">ściół pw. św. Rocha, pustelnika </w:t>
      </w:r>
      <w:r w:rsidRPr="00F27A9F">
        <w:rPr>
          <w:sz w:val="20"/>
          <w:u w:val="single"/>
        </w:rPr>
        <w:t>w Godzianowie</w:t>
      </w:r>
    </w:p>
    <w:p w14:paraId="4C3EB697" w14:textId="77777777" w:rsidR="00E101DA" w:rsidRPr="00735967" w:rsidRDefault="00E101DA" w:rsidP="00735967">
      <w:pPr>
        <w:spacing w:after="0" w:line="360" w:lineRule="auto"/>
        <w:jc w:val="both"/>
        <w:rPr>
          <w:sz w:val="20"/>
        </w:rPr>
      </w:pPr>
      <w:r w:rsidRPr="00735967">
        <w:rPr>
          <w:sz w:val="20"/>
        </w:rPr>
        <w:lastRenderedPageBreak/>
        <w:t>Początek kultu religijnego</w:t>
      </w:r>
      <w:r w:rsidR="00DF207A">
        <w:rPr>
          <w:sz w:val="20"/>
        </w:rPr>
        <w:t>,</w:t>
      </w:r>
      <w:r w:rsidRPr="00735967">
        <w:rPr>
          <w:sz w:val="20"/>
        </w:rPr>
        <w:t xml:space="preserve"> a tym samym paraf</w:t>
      </w:r>
      <w:r w:rsidR="005016AB">
        <w:rPr>
          <w:sz w:val="20"/>
        </w:rPr>
        <w:t xml:space="preserve">ii </w:t>
      </w:r>
      <w:r w:rsidRPr="00735967">
        <w:rPr>
          <w:sz w:val="20"/>
        </w:rPr>
        <w:t>trudno jest określić, ponieważ mało zachowało się materiałów historycznych świadczących o konkr</w:t>
      </w:r>
      <w:r w:rsidR="00BA6F60">
        <w:rPr>
          <w:sz w:val="20"/>
        </w:rPr>
        <w:t>etnej dacie powstania parafii. P</w:t>
      </w:r>
      <w:r w:rsidRPr="00735967">
        <w:rPr>
          <w:sz w:val="20"/>
        </w:rPr>
        <w:t xml:space="preserve">ierwsza historyczna </w:t>
      </w:r>
      <w:r w:rsidR="00F27A9F">
        <w:rPr>
          <w:sz w:val="20"/>
        </w:rPr>
        <w:t>wzmianka pojawia się w</w:t>
      </w:r>
      <w:r w:rsidR="005016AB">
        <w:rPr>
          <w:sz w:val="20"/>
        </w:rPr>
        <w:t xml:space="preserve"> ok. 1374</w:t>
      </w:r>
      <w:r w:rsidRPr="00735967">
        <w:rPr>
          <w:sz w:val="20"/>
        </w:rPr>
        <w:t xml:space="preserve"> roku</w:t>
      </w:r>
      <w:r w:rsidR="00F27A9F">
        <w:rPr>
          <w:sz w:val="20"/>
        </w:rPr>
        <w:t xml:space="preserve">, kiedy to Książę Ziemowit III </w:t>
      </w:r>
      <w:r w:rsidR="005016AB">
        <w:rPr>
          <w:sz w:val="20"/>
        </w:rPr>
        <w:t>przekazał władzę dw</w:t>
      </w:r>
      <w:r w:rsidR="00F27A9F">
        <w:rPr>
          <w:sz w:val="20"/>
        </w:rPr>
        <w:t>ó</w:t>
      </w:r>
      <w:r w:rsidR="005016AB">
        <w:rPr>
          <w:sz w:val="20"/>
        </w:rPr>
        <w:t xml:space="preserve">m synom, </w:t>
      </w:r>
      <w:r w:rsidR="00F27A9F">
        <w:rPr>
          <w:sz w:val="20"/>
        </w:rPr>
        <w:br/>
      </w:r>
      <w:r w:rsidRPr="00735967">
        <w:rPr>
          <w:sz w:val="20"/>
        </w:rPr>
        <w:t>a Ziemowit IV dostał we władanie posiadłości w Płocku, Ra</w:t>
      </w:r>
      <w:r w:rsidR="005016AB">
        <w:rPr>
          <w:sz w:val="20"/>
        </w:rPr>
        <w:t xml:space="preserve">wie Mazowieckiej, Sochaczewie. </w:t>
      </w:r>
      <w:r w:rsidR="00F27A9F">
        <w:rPr>
          <w:sz w:val="20"/>
        </w:rPr>
        <w:br/>
      </w:r>
      <w:r w:rsidRPr="00735967">
        <w:rPr>
          <w:sz w:val="20"/>
        </w:rPr>
        <w:t>Do władania wchodziły również posiadłości, ziemie kasztelanii łowickiej, gdzie wchodziły ziemie ówczesnej parafii Godzianów. Następną wzmiank</w:t>
      </w:r>
      <w:r w:rsidR="00BA6F60">
        <w:rPr>
          <w:sz w:val="20"/>
        </w:rPr>
        <w:t>ę</w:t>
      </w:r>
      <w:r w:rsidRPr="00735967">
        <w:rPr>
          <w:sz w:val="20"/>
        </w:rPr>
        <w:t xml:space="preserve"> zapisaną na kartach historii znajdujemy z ok. 1520 roku, wówczas proboszczem parafii</w:t>
      </w:r>
      <w:r w:rsidR="00DF207A">
        <w:rPr>
          <w:sz w:val="20"/>
        </w:rPr>
        <w:t xml:space="preserve"> był</w:t>
      </w:r>
      <w:r w:rsidRPr="00735967">
        <w:rPr>
          <w:sz w:val="20"/>
        </w:rPr>
        <w:t xml:space="preserve"> ks. Jerzy Myszkowski, doktor prawa kościelnego </w:t>
      </w:r>
      <w:r w:rsidR="007728F5">
        <w:rPr>
          <w:sz w:val="20"/>
        </w:rPr>
        <w:br/>
      </w:r>
      <w:r w:rsidRPr="00735967">
        <w:rPr>
          <w:sz w:val="20"/>
        </w:rPr>
        <w:t>i państwowego</w:t>
      </w:r>
      <w:r w:rsidR="007728F5">
        <w:rPr>
          <w:sz w:val="20"/>
        </w:rPr>
        <w:t xml:space="preserve">. </w:t>
      </w:r>
      <w:r w:rsidRPr="00735967">
        <w:rPr>
          <w:sz w:val="20"/>
        </w:rPr>
        <w:t>W 1680 rok</w:t>
      </w:r>
      <w:r w:rsidR="00E62460">
        <w:rPr>
          <w:sz w:val="20"/>
        </w:rPr>
        <w:t>u</w:t>
      </w:r>
      <w:r w:rsidR="00F27A9F">
        <w:rPr>
          <w:sz w:val="20"/>
        </w:rPr>
        <w:t xml:space="preserve"> spalił się drewniany kościół. </w:t>
      </w:r>
      <w:r w:rsidRPr="00735967">
        <w:rPr>
          <w:sz w:val="20"/>
        </w:rPr>
        <w:t xml:space="preserve">7 listopada 1737 roku, po zakończonej fali epidemii </w:t>
      </w:r>
      <w:r w:rsidR="00F27A9F" w:rsidRPr="00735967">
        <w:rPr>
          <w:sz w:val="20"/>
        </w:rPr>
        <w:t xml:space="preserve">ks. Marcin Geryk </w:t>
      </w:r>
      <w:r w:rsidRPr="00735967">
        <w:rPr>
          <w:sz w:val="20"/>
        </w:rPr>
        <w:t>post</w:t>
      </w:r>
      <w:r w:rsidR="00F27A9F">
        <w:rPr>
          <w:sz w:val="20"/>
        </w:rPr>
        <w:t>anowił</w:t>
      </w:r>
      <w:r w:rsidR="00E62460">
        <w:rPr>
          <w:sz w:val="20"/>
        </w:rPr>
        <w:t xml:space="preserve"> odnowić życie religijne </w:t>
      </w:r>
      <w:r w:rsidRPr="00735967">
        <w:rPr>
          <w:sz w:val="20"/>
        </w:rPr>
        <w:t xml:space="preserve">i odbudować kościół w Godzianowie. </w:t>
      </w:r>
      <w:r w:rsidR="00BA6F60">
        <w:rPr>
          <w:sz w:val="20"/>
        </w:rPr>
        <w:t>Drewniany kościół</w:t>
      </w:r>
      <w:r w:rsidRPr="00735967">
        <w:rPr>
          <w:sz w:val="20"/>
        </w:rPr>
        <w:t xml:space="preserve"> dotrwał do budowy obecnego kościoła</w:t>
      </w:r>
      <w:r w:rsidR="00BA6F60">
        <w:rPr>
          <w:sz w:val="20"/>
        </w:rPr>
        <w:t>, który</w:t>
      </w:r>
      <w:r w:rsidRPr="00735967">
        <w:rPr>
          <w:sz w:val="20"/>
        </w:rPr>
        <w:t xml:space="preserve"> możemy p</w:t>
      </w:r>
      <w:r w:rsidR="00E62460">
        <w:rPr>
          <w:sz w:val="20"/>
        </w:rPr>
        <w:t>o dzień dzisiejszy podziwiać.</w:t>
      </w:r>
      <w:r w:rsidR="007728F5">
        <w:rPr>
          <w:sz w:val="20"/>
        </w:rPr>
        <w:t xml:space="preserve"> </w:t>
      </w:r>
      <w:r w:rsidRPr="00735967">
        <w:rPr>
          <w:sz w:val="20"/>
        </w:rPr>
        <w:t xml:space="preserve">Obecny kościół liczy </w:t>
      </w:r>
      <w:r w:rsidR="00BA6F60">
        <w:rPr>
          <w:sz w:val="20"/>
        </w:rPr>
        <w:t xml:space="preserve">około </w:t>
      </w:r>
      <w:r w:rsidRPr="00735967">
        <w:rPr>
          <w:sz w:val="20"/>
        </w:rPr>
        <w:t>110 lat (od 1902 - 1904 rok). Kościół został pobudowany dzięki ofiarności w pracy duszpasterskiej</w:t>
      </w:r>
      <w:r w:rsidR="004839EF">
        <w:rPr>
          <w:sz w:val="20"/>
        </w:rPr>
        <w:t>,</w:t>
      </w:r>
      <w:r w:rsidRPr="00735967">
        <w:rPr>
          <w:sz w:val="20"/>
        </w:rPr>
        <w:t xml:space="preserve"> jak i osobistemu wsparciu finansowemu ks. Józefa Wierzbickiego (którego popiersie i pamiątkowa tablica w ramach pamięci i wdzięczności znajdują się w obecnym kościele) </w:t>
      </w:r>
      <w:r w:rsidR="00F27A9F">
        <w:rPr>
          <w:sz w:val="20"/>
        </w:rPr>
        <w:t>i jego następców,</w:t>
      </w:r>
      <w:r w:rsidRPr="00735967">
        <w:rPr>
          <w:sz w:val="20"/>
        </w:rPr>
        <w:t xml:space="preserve"> projektantów, rzemieślników</w:t>
      </w:r>
      <w:r w:rsidR="00E62460">
        <w:rPr>
          <w:sz w:val="20"/>
        </w:rPr>
        <w:t xml:space="preserve"> i ogromnego wkładu parafian. </w:t>
      </w:r>
      <w:r w:rsidRPr="00735967">
        <w:rPr>
          <w:sz w:val="20"/>
        </w:rPr>
        <w:t>Murowany neogotycki kościół z czerwonej cegły z dwoma strzelistymi wieżami projektu Konst</w:t>
      </w:r>
      <w:r w:rsidR="00BA6F60">
        <w:rPr>
          <w:sz w:val="20"/>
        </w:rPr>
        <w:t>antego Wojciechowskiego, został</w:t>
      </w:r>
      <w:r w:rsidRPr="00735967">
        <w:rPr>
          <w:sz w:val="20"/>
        </w:rPr>
        <w:t xml:space="preserve"> oddany na chwałę Bogu i pożytkowi wiernym 1 stycznia 1905 roku. </w:t>
      </w:r>
      <w:r w:rsidR="007728F5">
        <w:rPr>
          <w:sz w:val="20"/>
        </w:rPr>
        <w:br/>
      </w:r>
      <w:r w:rsidRPr="00735967">
        <w:rPr>
          <w:sz w:val="20"/>
        </w:rPr>
        <w:t>Na szczególną uwagę zasługują witraże w całym k</w:t>
      </w:r>
      <w:r w:rsidR="00BA6F60">
        <w:rPr>
          <w:sz w:val="20"/>
        </w:rPr>
        <w:t>ościele,</w:t>
      </w:r>
      <w:r w:rsidR="00E62460">
        <w:rPr>
          <w:sz w:val="20"/>
        </w:rPr>
        <w:t xml:space="preserve"> dwa w prezbiterium</w:t>
      </w:r>
      <w:r w:rsidR="00BA6F60">
        <w:rPr>
          <w:sz w:val="20"/>
        </w:rPr>
        <w:t xml:space="preserve"> </w:t>
      </w:r>
      <w:r w:rsidRPr="00735967">
        <w:rPr>
          <w:sz w:val="20"/>
        </w:rPr>
        <w:t>są wyjątkowe, ponieważ przed wmontowaniem do kościoła zostały wysłane na Wystawę Sztuk Pięknych do Brukseli</w:t>
      </w:r>
      <w:r w:rsidR="00BA6F60">
        <w:rPr>
          <w:sz w:val="20"/>
        </w:rPr>
        <w:t>,</w:t>
      </w:r>
      <w:r w:rsidRPr="00735967">
        <w:rPr>
          <w:sz w:val="20"/>
        </w:rPr>
        <w:t xml:space="preserve"> gdzie otrzymały najwyższe nagrody. Witraż</w:t>
      </w:r>
      <w:r w:rsidR="00E62460">
        <w:rPr>
          <w:sz w:val="20"/>
        </w:rPr>
        <w:t xml:space="preserve">e przedstawiają Chrzest Polski </w:t>
      </w:r>
      <w:r w:rsidR="00BA6F60">
        <w:rPr>
          <w:sz w:val="20"/>
        </w:rPr>
        <w:t>i Chrzest Litwy. Również godne</w:t>
      </w:r>
      <w:r w:rsidRPr="00735967">
        <w:rPr>
          <w:sz w:val="20"/>
        </w:rPr>
        <w:t xml:space="preserve"> uwagi pozosta</w:t>
      </w:r>
      <w:r w:rsidR="00BA6F60">
        <w:rPr>
          <w:sz w:val="20"/>
        </w:rPr>
        <w:t>ją</w:t>
      </w:r>
      <w:r w:rsidRPr="00735967">
        <w:rPr>
          <w:sz w:val="20"/>
        </w:rPr>
        <w:t>: główny ołt</w:t>
      </w:r>
      <w:r w:rsidR="00E62460">
        <w:rPr>
          <w:sz w:val="20"/>
        </w:rPr>
        <w:t xml:space="preserve">arz z figurą Niepokalanej wraz </w:t>
      </w:r>
      <w:r w:rsidRPr="00735967">
        <w:rPr>
          <w:sz w:val="20"/>
        </w:rPr>
        <w:t xml:space="preserve">z ruchowym obrazem Jezusa ukrzyżowanego i ambona, które były </w:t>
      </w:r>
      <w:r w:rsidR="00E62460">
        <w:rPr>
          <w:sz w:val="20"/>
        </w:rPr>
        <w:t xml:space="preserve">wykonane w Warszawie, </w:t>
      </w:r>
      <w:r w:rsidRPr="00735967">
        <w:rPr>
          <w:sz w:val="20"/>
        </w:rPr>
        <w:t xml:space="preserve">a następnie przywiezione pociągiem </w:t>
      </w:r>
      <w:r w:rsidR="007728F5">
        <w:rPr>
          <w:sz w:val="20"/>
        </w:rPr>
        <w:br/>
      </w:r>
      <w:r w:rsidRPr="00735967">
        <w:rPr>
          <w:sz w:val="20"/>
        </w:rPr>
        <w:t>do sta</w:t>
      </w:r>
      <w:r w:rsidR="00BA6F60">
        <w:rPr>
          <w:sz w:val="20"/>
        </w:rPr>
        <w:t xml:space="preserve">cji </w:t>
      </w:r>
      <w:r w:rsidR="00F27A9F">
        <w:rPr>
          <w:sz w:val="20"/>
        </w:rPr>
        <w:t xml:space="preserve">w </w:t>
      </w:r>
      <w:r w:rsidR="00BA6F60">
        <w:rPr>
          <w:sz w:val="20"/>
        </w:rPr>
        <w:t>Płyćwi i złożone w kościele</w:t>
      </w:r>
      <w:r w:rsidRPr="00735967">
        <w:rPr>
          <w:sz w:val="20"/>
        </w:rPr>
        <w:t>. Zwrócić uwagę można na</w:t>
      </w:r>
      <w:r w:rsidR="00BA6F60">
        <w:rPr>
          <w:sz w:val="20"/>
        </w:rPr>
        <w:t>:</w:t>
      </w:r>
      <w:r w:rsidRPr="00735967">
        <w:rPr>
          <w:sz w:val="20"/>
        </w:rPr>
        <w:t xml:space="preserve"> dwa boczne ołtarze z ruchomymi obrazami patronów kościoł</w:t>
      </w:r>
      <w:r w:rsidR="00BA6F60">
        <w:rPr>
          <w:sz w:val="20"/>
        </w:rPr>
        <w:t>a i parafii; murowaną</w:t>
      </w:r>
      <w:r w:rsidR="00E62460">
        <w:rPr>
          <w:sz w:val="20"/>
        </w:rPr>
        <w:t xml:space="preserve"> plebani</w:t>
      </w:r>
      <w:r w:rsidR="00BA6F60">
        <w:rPr>
          <w:sz w:val="20"/>
        </w:rPr>
        <w:t>ę</w:t>
      </w:r>
      <w:r w:rsidR="00E62460">
        <w:rPr>
          <w:sz w:val="20"/>
        </w:rPr>
        <w:t xml:space="preserve"> </w:t>
      </w:r>
      <w:r w:rsidRPr="00735967">
        <w:rPr>
          <w:sz w:val="20"/>
        </w:rPr>
        <w:t>z 1917 r</w:t>
      </w:r>
      <w:r w:rsidR="00BA6F60">
        <w:rPr>
          <w:sz w:val="20"/>
        </w:rPr>
        <w:t xml:space="preserve">oku. </w:t>
      </w:r>
      <w:r w:rsidRPr="00735967">
        <w:rPr>
          <w:sz w:val="20"/>
        </w:rPr>
        <w:t xml:space="preserve">jak również </w:t>
      </w:r>
      <w:r w:rsidR="00BA6F60">
        <w:rPr>
          <w:sz w:val="20"/>
        </w:rPr>
        <w:t>na wejściową</w:t>
      </w:r>
      <w:r w:rsidRPr="00735967">
        <w:rPr>
          <w:sz w:val="20"/>
        </w:rPr>
        <w:t xml:space="preserve"> kut</w:t>
      </w:r>
      <w:r w:rsidR="00BA6F60">
        <w:rPr>
          <w:sz w:val="20"/>
        </w:rPr>
        <w:t>ą bramę</w:t>
      </w:r>
      <w:r w:rsidRPr="00735967">
        <w:rPr>
          <w:sz w:val="20"/>
        </w:rPr>
        <w:t xml:space="preserve"> wraz </w:t>
      </w:r>
      <w:r w:rsidR="00E62460">
        <w:rPr>
          <w:sz w:val="20"/>
        </w:rPr>
        <w:t>z przęsłami z 1911 r</w:t>
      </w:r>
      <w:r w:rsidR="00BA6F60">
        <w:rPr>
          <w:sz w:val="20"/>
        </w:rPr>
        <w:t>oku</w:t>
      </w:r>
      <w:r w:rsidR="00E62460">
        <w:rPr>
          <w:sz w:val="20"/>
        </w:rPr>
        <w:t xml:space="preserve"> </w:t>
      </w:r>
      <w:r w:rsidRPr="00735967">
        <w:rPr>
          <w:sz w:val="20"/>
        </w:rPr>
        <w:t>W życi</w:t>
      </w:r>
      <w:r w:rsidR="00BA6F60">
        <w:rPr>
          <w:sz w:val="20"/>
        </w:rPr>
        <w:t>u</w:t>
      </w:r>
      <w:r w:rsidRPr="00735967">
        <w:rPr>
          <w:sz w:val="20"/>
        </w:rPr>
        <w:t xml:space="preserve"> wspólnoty parafii Godzianów można podziwiać </w:t>
      </w:r>
      <w:r w:rsidR="007728F5">
        <w:rPr>
          <w:sz w:val="20"/>
        </w:rPr>
        <w:br/>
      </w:r>
      <w:r w:rsidRPr="00735967">
        <w:rPr>
          <w:sz w:val="20"/>
        </w:rPr>
        <w:t xml:space="preserve">i wspólnie tworzyć historię </w:t>
      </w:r>
      <w:r w:rsidR="00BA6F60">
        <w:rPr>
          <w:sz w:val="20"/>
        </w:rPr>
        <w:t>po</w:t>
      </w:r>
      <w:r w:rsidRPr="00735967">
        <w:rPr>
          <w:sz w:val="20"/>
        </w:rPr>
        <w:t>przez procesje z okazji odpustu św. Stanisława – 8 maja jak i św. Roc</w:t>
      </w:r>
      <w:r w:rsidR="00E62460">
        <w:rPr>
          <w:sz w:val="20"/>
        </w:rPr>
        <w:t xml:space="preserve">ha – 16 sierpnia, uczestnicząc </w:t>
      </w:r>
      <w:r w:rsidRPr="00735967">
        <w:rPr>
          <w:sz w:val="20"/>
        </w:rPr>
        <w:t>we Mszach św. i nabożeństwach przy współudziale pięknie brzmiącej Młodzieżowej Orkiestry Dętej a także podziwiając piękne łowickie stroje</w:t>
      </w:r>
      <w:r w:rsidR="00BA6F60">
        <w:rPr>
          <w:sz w:val="20"/>
        </w:rPr>
        <w:t>,</w:t>
      </w:r>
      <w:r w:rsidRPr="00735967">
        <w:rPr>
          <w:sz w:val="20"/>
        </w:rPr>
        <w:t xml:space="preserve"> w które tutejsze parafianki się ubierają, aby podkreślić bogatą tradycję łowicką.</w:t>
      </w:r>
    </w:p>
    <w:p w14:paraId="1CEF9819" w14:textId="77777777" w:rsidR="001A34B6" w:rsidRDefault="001A34B6" w:rsidP="00735967">
      <w:pPr>
        <w:spacing w:after="0" w:line="360" w:lineRule="auto"/>
        <w:jc w:val="both"/>
        <w:rPr>
          <w:sz w:val="20"/>
          <w:u w:val="single"/>
        </w:rPr>
      </w:pPr>
    </w:p>
    <w:p w14:paraId="2EAAB75F" w14:textId="77777777" w:rsidR="00E101DA" w:rsidRPr="005B4D76" w:rsidRDefault="00E101DA" w:rsidP="00735967">
      <w:pPr>
        <w:spacing w:after="0" w:line="360" w:lineRule="auto"/>
        <w:jc w:val="both"/>
        <w:rPr>
          <w:sz w:val="20"/>
          <w:u w:val="single"/>
        </w:rPr>
      </w:pPr>
      <w:r w:rsidRPr="005B4D76">
        <w:rPr>
          <w:sz w:val="20"/>
          <w:u w:val="single"/>
        </w:rPr>
        <w:t>Parafia i Kościół parafialny pw. św. Mał</w:t>
      </w:r>
      <w:r w:rsidR="00E62460" w:rsidRPr="005B4D76">
        <w:rPr>
          <w:sz w:val="20"/>
          <w:u w:val="single"/>
        </w:rPr>
        <w:t xml:space="preserve">gorzaty, Dziewicy i Męczennicy </w:t>
      </w:r>
      <w:r w:rsidRPr="005B4D76">
        <w:rPr>
          <w:sz w:val="20"/>
          <w:u w:val="single"/>
        </w:rPr>
        <w:t>w Janisławicach</w:t>
      </w:r>
    </w:p>
    <w:p w14:paraId="66498B81" w14:textId="77777777" w:rsidR="007728F5" w:rsidRDefault="00E101DA" w:rsidP="00735967">
      <w:pPr>
        <w:spacing w:after="0" w:line="360" w:lineRule="auto"/>
        <w:jc w:val="both"/>
        <w:rPr>
          <w:sz w:val="20"/>
        </w:rPr>
      </w:pPr>
      <w:r w:rsidRPr="00735967">
        <w:rPr>
          <w:sz w:val="20"/>
        </w:rPr>
        <w:t xml:space="preserve">Parafia </w:t>
      </w:r>
      <w:r w:rsidR="004839EF">
        <w:rPr>
          <w:sz w:val="20"/>
        </w:rPr>
        <w:t>została</w:t>
      </w:r>
      <w:r w:rsidRPr="00735967">
        <w:rPr>
          <w:sz w:val="20"/>
        </w:rPr>
        <w:t xml:space="preserve"> powoła</w:t>
      </w:r>
      <w:r w:rsidR="004839EF">
        <w:rPr>
          <w:sz w:val="20"/>
        </w:rPr>
        <w:t>na</w:t>
      </w:r>
      <w:r w:rsidRPr="00735967">
        <w:rPr>
          <w:sz w:val="20"/>
        </w:rPr>
        <w:t xml:space="preserve"> w XIV wieku. </w:t>
      </w:r>
      <w:r w:rsidR="004839EF">
        <w:rPr>
          <w:sz w:val="20"/>
        </w:rPr>
        <w:t>W</w:t>
      </w:r>
      <w:r w:rsidRPr="00735967">
        <w:rPr>
          <w:sz w:val="20"/>
        </w:rPr>
        <w:t>edług zachowanych opisów historycznych, pierwszy kościół w Janisławicach wzniesiono</w:t>
      </w:r>
      <w:r w:rsidR="004839EF">
        <w:rPr>
          <w:sz w:val="20"/>
        </w:rPr>
        <w:t xml:space="preserve"> natomiast w</w:t>
      </w:r>
      <w:r w:rsidRPr="00735967">
        <w:rPr>
          <w:sz w:val="20"/>
        </w:rPr>
        <w:t xml:space="preserve"> 1330 roku, w późniejszych latach uległ </w:t>
      </w:r>
      <w:r w:rsidR="004839EF">
        <w:rPr>
          <w:sz w:val="20"/>
        </w:rPr>
        <w:t xml:space="preserve">on </w:t>
      </w:r>
      <w:r w:rsidRPr="00735967">
        <w:rPr>
          <w:sz w:val="20"/>
        </w:rPr>
        <w:t xml:space="preserve">zniszczeniu. Obecny kościół wybudowano w 1550 roku, a 25 lat później został </w:t>
      </w:r>
      <w:r w:rsidR="004839EF">
        <w:rPr>
          <w:sz w:val="20"/>
        </w:rPr>
        <w:t xml:space="preserve">on </w:t>
      </w:r>
      <w:r w:rsidRPr="00735967">
        <w:rPr>
          <w:sz w:val="20"/>
        </w:rPr>
        <w:t xml:space="preserve">konsekrowany. </w:t>
      </w:r>
      <w:r w:rsidR="004839EF">
        <w:rPr>
          <w:sz w:val="20"/>
        </w:rPr>
        <w:t>Jest to pi</w:t>
      </w:r>
      <w:r w:rsidRPr="00735967">
        <w:rPr>
          <w:sz w:val="20"/>
        </w:rPr>
        <w:t>ękny modrzewiowy kościół o zrębowej konstrukcji, posiadający trzy nawy i wieloboczne zamknięte prezbiterium. Nawa główna</w:t>
      </w:r>
      <w:r w:rsidR="004839EF">
        <w:rPr>
          <w:sz w:val="20"/>
        </w:rPr>
        <w:t>, na rzucie prostokąta</w:t>
      </w:r>
      <w:r w:rsidRPr="00735967">
        <w:rPr>
          <w:sz w:val="20"/>
        </w:rPr>
        <w:t xml:space="preserve"> z</w:t>
      </w:r>
      <w:r w:rsidR="00E62460">
        <w:rPr>
          <w:sz w:val="20"/>
        </w:rPr>
        <w:t xml:space="preserve">ostała w 1914 roku przedłużona </w:t>
      </w:r>
      <w:r w:rsidRPr="00735967">
        <w:rPr>
          <w:sz w:val="20"/>
        </w:rPr>
        <w:t>o kruchtę zachod</w:t>
      </w:r>
      <w:r w:rsidR="004839EF">
        <w:rPr>
          <w:sz w:val="20"/>
        </w:rPr>
        <w:t>nią. Murowana zakrystia pochodzi z przełomu</w:t>
      </w:r>
      <w:r w:rsidRPr="00735967">
        <w:rPr>
          <w:sz w:val="20"/>
        </w:rPr>
        <w:t xml:space="preserve"> XVII/XVIII</w:t>
      </w:r>
      <w:r w:rsidR="004839EF">
        <w:rPr>
          <w:sz w:val="20"/>
        </w:rPr>
        <w:t xml:space="preserve"> wieku</w:t>
      </w:r>
      <w:r w:rsidRPr="00735967">
        <w:rPr>
          <w:sz w:val="20"/>
        </w:rPr>
        <w:t xml:space="preserve">. Ołtarz główny </w:t>
      </w:r>
      <w:r w:rsidR="004839EF">
        <w:rPr>
          <w:sz w:val="20"/>
        </w:rPr>
        <w:t xml:space="preserve">natomiast </w:t>
      </w:r>
      <w:r w:rsidR="007728F5">
        <w:rPr>
          <w:sz w:val="20"/>
        </w:rPr>
        <w:br/>
      </w:r>
      <w:r w:rsidRPr="00735967">
        <w:rPr>
          <w:sz w:val="20"/>
        </w:rPr>
        <w:t xml:space="preserve">z 1670 roku, w jego centrum znajduje się kopia obrazu św. Anny Samotrzeć, na </w:t>
      </w:r>
      <w:r w:rsidR="00E62460">
        <w:rPr>
          <w:sz w:val="20"/>
        </w:rPr>
        <w:t xml:space="preserve">którym znajduje się Matka Boża </w:t>
      </w:r>
      <w:r w:rsidRPr="00735967">
        <w:rPr>
          <w:sz w:val="20"/>
        </w:rPr>
        <w:t xml:space="preserve">z Dzieciątkiem Jezus trzymanym na rękach św. Anny. </w:t>
      </w:r>
      <w:r w:rsidR="005B4D76">
        <w:rPr>
          <w:sz w:val="20"/>
        </w:rPr>
        <w:t>P</w:t>
      </w:r>
      <w:r w:rsidRPr="00735967">
        <w:rPr>
          <w:sz w:val="20"/>
        </w:rPr>
        <w:t xml:space="preserve">rzy użyciu pięknie brzmiących fanfar zasłaniany i odsłaniany jest </w:t>
      </w:r>
      <w:r w:rsidR="005B4D76">
        <w:rPr>
          <w:sz w:val="20"/>
        </w:rPr>
        <w:t xml:space="preserve">on </w:t>
      </w:r>
      <w:r w:rsidRPr="00735967">
        <w:rPr>
          <w:sz w:val="20"/>
        </w:rPr>
        <w:t xml:space="preserve">obrazem ze sceną Zwiastowania. Po obu stronach ołtarza znajdują się figury św. Joachima i św. Józefa. W nawach bocznych znajdują się </w:t>
      </w:r>
      <w:r w:rsidR="005B4D76" w:rsidRPr="00735967">
        <w:rPr>
          <w:sz w:val="20"/>
        </w:rPr>
        <w:t xml:space="preserve">bogato zdobione obramowaniami </w:t>
      </w:r>
      <w:r w:rsidR="005B4D76" w:rsidRPr="00735967">
        <w:rPr>
          <w:sz w:val="20"/>
        </w:rPr>
        <w:lastRenderedPageBreak/>
        <w:t xml:space="preserve">z akantu </w:t>
      </w:r>
      <w:r w:rsidRPr="00735967">
        <w:rPr>
          <w:sz w:val="20"/>
        </w:rPr>
        <w:t>ołtarze z XVII wieku. Lewy ołtarz poświęcony patronce parafii, również jest odsłaniany i zasłaniany malowidłem Matki Bożej. W prawym ołtarzu umieszczony jest obraz Jezusa Miłosiernego. W kościel</w:t>
      </w:r>
      <w:r w:rsidR="00E62460">
        <w:rPr>
          <w:sz w:val="20"/>
        </w:rPr>
        <w:t xml:space="preserve">e parafialnym na uwagę, podziw </w:t>
      </w:r>
      <w:r w:rsidR="004839EF">
        <w:rPr>
          <w:sz w:val="20"/>
        </w:rPr>
        <w:t>i kontemplacje zasługują: bogato zdobiona ambona,</w:t>
      </w:r>
      <w:r w:rsidRPr="00735967">
        <w:rPr>
          <w:sz w:val="20"/>
        </w:rPr>
        <w:t xml:space="preserve"> drewniana c</w:t>
      </w:r>
      <w:r w:rsidR="00E62460">
        <w:rPr>
          <w:sz w:val="20"/>
        </w:rPr>
        <w:t xml:space="preserve">hrzcielnica z 1698 r. wykonana </w:t>
      </w:r>
      <w:r w:rsidRPr="00735967">
        <w:rPr>
          <w:sz w:val="20"/>
        </w:rPr>
        <w:t>z jednego kawał</w:t>
      </w:r>
      <w:r w:rsidR="004839EF">
        <w:rPr>
          <w:sz w:val="20"/>
        </w:rPr>
        <w:t xml:space="preserve">ka drewna, konfesjonały </w:t>
      </w:r>
      <w:r w:rsidR="007728F5">
        <w:rPr>
          <w:sz w:val="20"/>
        </w:rPr>
        <w:br/>
      </w:r>
      <w:r w:rsidR="004839EF">
        <w:rPr>
          <w:sz w:val="20"/>
        </w:rPr>
        <w:t>z przełomu</w:t>
      </w:r>
      <w:r w:rsidRPr="00735967">
        <w:rPr>
          <w:sz w:val="20"/>
        </w:rPr>
        <w:t xml:space="preserve"> XVIII/XIX w</w:t>
      </w:r>
      <w:r w:rsidR="004839EF">
        <w:rPr>
          <w:sz w:val="20"/>
        </w:rPr>
        <w:t>ieku</w:t>
      </w:r>
      <w:r w:rsidRPr="00735967">
        <w:rPr>
          <w:sz w:val="20"/>
        </w:rPr>
        <w:t xml:space="preserve"> oraz 14 obrazów świętych. Dumą parafii są również 13-głosowe organy </w:t>
      </w:r>
      <w:r w:rsidR="007728F5">
        <w:rPr>
          <w:sz w:val="20"/>
        </w:rPr>
        <w:br/>
      </w:r>
      <w:r w:rsidRPr="00735967">
        <w:rPr>
          <w:sz w:val="20"/>
        </w:rPr>
        <w:t xml:space="preserve">z XVIII w. Kościół został </w:t>
      </w:r>
      <w:r w:rsidR="00E62460">
        <w:rPr>
          <w:sz w:val="20"/>
        </w:rPr>
        <w:t xml:space="preserve">wpisany do rejestru zabytków. </w:t>
      </w:r>
      <w:r w:rsidRPr="00735967">
        <w:rPr>
          <w:sz w:val="20"/>
        </w:rPr>
        <w:t xml:space="preserve">Życie religijne mieszkańców w kościele </w:t>
      </w:r>
    </w:p>
    <w:p w14:paraId="2E79C575" w14:textId="77777777" w:rsidR="00E101DA" w:rsidRPr="00735967" w:rsidRDefault="00E101DA" w:rsidP="00735967">
      <w:pPr>
        <w:spacing w:after="0" w:line="360" w:lineRule="auto"/>
        <w:jc w:val="both"/>
        <w:rPr>
          <w:sz w:val="20"/>
        </w:rPr>
      </w:pPr>
      <w:r w:rsidRPr="00735967">
        <w:rPr>
          <w:sz w:val="20"/>
        </w:rPr>
        <w:t>jak i poza nim jest bardzo bogate, ponieważ od 1520 r działa Bractwo św. Anny</w:t>
      </w:r>
      <w:r w:rsidR="004839EF">
        <w:rPr>
          <w:sz w:val="20"/>
        </w:rPr>
        <w:t>,</w:t>
      </w:r>
      <w:r w:rsidRPr="00735967">
        <w:rPr>
          <w:sz w:val="20"/>
        </w:rPr>
        <w:t xml:space="preserve"> do którego należy większość parafian. Podziwiając kościół możemy zauważyć dużą ilość emblematów z folkloru, tradycji łowickiej</w:t>
      </w:r>
      <w:r w:rsidR="004839EF">
        <w:rPr>
          <w:sz w:val="20"/>
        </w:rPr>
        <w:t>,</w:t>
      </w:r>
      <w:r w:rsidRPr="00735967">
        <w:rPr>
          <w:sz w:val="20"/>
        </w:rPr>
        <w:t xml:space="preserve"> a w sposób szczególny ubiór kobiet i mężczyzn zakładających wełniaki i pasiaki ł</w:t>
      </w:r>
      <w:r w:rsidR="00E62460">
        <w:rPr>
          <w:sz w:val="20"/>
        </w:rPr>
        <w:t xml:space="preserve">owickie na święta kościelne. </w:t>
      </w:r>
      <w:r w:rsidRPr="00735967">
        <w:rPr>
          <w:sz w:val="20"/>
        </w:rPr>
        <w:t>Świadectwo wiary posługującego Księdza Proboszcza</w:t>
      </w:r>
      <w:r w:rsidR="004839EF">
        <w:rPr>
          <w:sz w:val="20"/>
        </w:rPr>
        <w:t>,</w:t>
      </w:r>
      <w:r w:rsidRPr="00735967">
        <w:rPr>
          <w:sz w:val="20"/>
        </w:rPr>
        <w:t xml:space="preserve"> jak i mieszkańców w parafii Janisławice, można podziwiać przez czynne zaangażowanie się tej wspólnoty w Mszę św., nabożeństwa, odpusty parafialne: 13 lipca – św. Małgorzaty i 26 </w:t>
      </w:r>
      <w:r w:rsidR="004839EF">
        <w:rPr>
          <w:sz w:val="20"/>
        </w:rPr>
        <w:t>lipca – św. Anny a także poprzez okazywanie dbałości</w:t>
      </w:r>
      <w:r w:rsidRPr="00735967">
        <w:rPr>
          <w:sz w:val="20"/>
        </w:rPr>
        <w:t xml:space="preserve"> </w:t>
      </w:r>
      <w:r w:rsidR="00E62460">
        <w:rPr>
          <w:sz w:val="20"/>
        </w:rPr>
        <w:t>o parafialny kościół.</w:t>
      </w:r>
    </w:p>
    <w:p w14:paraId="1098DB12" w14:textId="77777777" w:rsidR="001A34B6" w:rsidRDefault="0079416B" w:rsidP="0036706A">
      <w:pPr>
        <w:pStyle w:val="Akapitzlist"/>
        <w:numPr>
          <w:ilvl w:val="0"/>
          <w:numId w:val="8"/>
        </w:numPr>
        <w:spacing w:after="0" w:line="360" w:lineRule="auto"/>
        <w:ind w:left="0" w:firstLine="360"/>
        <w:jc w:val="both"/>
        <w:rPr>
          <w:sz w:val="20"/>
          <w:szCs w:val="20"/>
        </w:rPr>
      </w:pPr>
      <w:r w:rsidRPr="007728F5">
        <w:rPr>
          <w:sz w:val="20"/>
          <w:szCs w:val="20"/>
        </w:rPr>
        <w:t>Mieszkańcy Godzianowa bardzo silnie są związani z historią swojej Gminy. Kultywują obrzędy</w:t>
      </w:r>
      <w:r w:rsidR="0036706A" w:rsidRPr="007728F5">
        <w:rPr>
          <w:sz w:val="20"/>
          <w:szCs w:val="20"/>
        </w:rPr>
        <w:t xml:space="preserve"> </w:t>
      </w:r>
      <w:r w:rsidR="0036706A" w:rsidRPr="007728F5">
        <w:rPr>
          <w:sz w:val="20"/>
          <w:szCs w:val="20"/>
        </w:rPr>
        <w:br/>
        <w:t xml:space="preserve">i tradycje, dając tym samym wyraz czci i szacunku dla swoich przodków. Dorobek kulturalny jest mocno zakorzeniony w historii tego obszaru, powiązany z tradycjami chrześcijańskimi. Wszelkie obyczaje i obrzędy charakterystyczne dla tego </w:t>
      </w:r>
      <w:r w:rsidR="007728F5">
        <w:rPr>
          <w:sz w:val="20"/>
          <w:szCs w:val="20"/>
        </w:rPr>
        <w:t>regionu</w:t>
      </w:r>
      <w:r w:rsidR="0036706A" w:rsidRPr="007728F5">
        <w:rPr>
          <w:sz w:val="20"/>
          <w:szCs w:val="20"/>
        </w:rPr>
        <w:t xml:space="preserve"> stanowią również źródło promocji Gminy.</w:t>
      </w:r>
      <w:r w:rsidR="007728F5">
        <w:rPr>
          <w:sz w:val="20"/>
          <w:szCs w:val="20"/>
        </w:rPr>
        <w:t xml:space="preserve"> Działalność kulturalna jednoczy społeczeństwo, daje możliwość integracji </w:t>
      </w:r>
      <w:r w:rsidR="007728F5" w:rsidRPr="007728F5">
        <w:rPr>
          <w:sz w:val="20"/>
          <w:szCs w:val="20"/>
        </w:rPr>
        <w:t>i rozwoju własnego. Wzmacnia również poczucie przynależności do Małej</w:t>
      </w:r>
      <w:r w:rsidR="00E813FF">
        <w:rPr>
          <w:sz w:val="20"/>
          <w:szCs w:val="20"/>
        </w:rPr>
        <w:t xml:space="preserve"> Ojczyzny, </w:t>
      </w:r>
      <w:r w:rsidR="007728F5">
        <w:rPr>
          <w:sz w:val="20"/>
          <w:szCs w:val="20"/>
        </w:rPr>
        <w:t>co w czasach globalizacji jest szczególnie istotne.</w:t>
      </w:r>
    </w:p>
    <w:p w14:paraId="7398AE39" w14:textId="77777777" w:rsidR="004D0CDB" w:rsidRDefault="004D0CDB" w:rsidP="004D0CDB">
      <w:pPr>
        <w:spacing w:after="0" w:line="360" w:lineRule="auto"/>
        <w:jc w:val="both"/>
        <w:rPr>
          <w:sz w:val="20"/>
          <w:szCs w:val="20"/>
        </w:rPr>
      </w:pPr>
    </w:p>
    <w:p w14:paraId="5BAF0E3C" w14:textId="77777777" w:rsidR="004D0CDB" w:rsidRDefault="004D0CDB" w:rsidP="004D0CDB">
      <w:pPr>
        <w:spacing w:after="0" w:line="360" w:lineRule="auto"/>
        <w:jc w:val="both"/>
        <w:rPr>
          <w:sz w:val="20"/>
          <w:szCs w:val="20"/>
        </w:rPr>
      </w:pPr>
    </w:p>
    <w:p w14:paraId="65C1F594" w14:textId="77777777" w:rsidR="006A4333" w:rsidRPr="004D0CDB" w:rsidRDefault="006A4333" w:rsidP="004D0CDB">
      <w:pPr>
        <w:spacing w:after="0" w:line="360" w:lineRule="auto"/>
        <w:jc w:val="both"/>
        <w:rPr>
          <w:sz w:val="20"/>
          <w:szCs w:val="20"/>
        </w:rPr>
      </w:pPr>
    </w:p>
    <w:p w14:paraId="5CF70A2D" w14:textId="77777777" w:rsidR="00A54B34" w:rsidRPr="00CC4EB3" w:rsidRDefault="00A54B34" w:rsidP="001E3B23">
      <w:pPr>
        <w:pStyle w:val="Akapitzlist"/>
        <w:numPr>
          <w:ilvl w:val="1"/>
          <w:numId w:val="1"/>
        </w:numPr>
        <w:outlineLvl w:val="1"/>
        <w:rPr>
          <w:sz w:val="32"/>
          <w:szCs w:val="32"/>
        </w:rPr>
      </w:pPr>
      <w:bookmarkStart w:id="17" w:name="_Toc432770587"/>
      <w:r w:rsidRPr="00CC4EB3">
        <w:rPr>
          <w:sz w:val="32"/>
          <w:szCs w:val="32"/>
        </w:rPr>
        <w:t>Zagospodarowanie przestrzenne</w:t>
      </w:r>
      <w:bookmarkEnd w:id="17"/>
    </w:p>
    <w:p w14:paraId="2E3366EC" w14:textId="3AF025E1" w:rsidR="00E101DA" w:rsidRPr="007450F4" w:rsidRDefault="00525435" w:rsidP="00E101DA">
      <w:pPr>
        <w:autoSpaceDE w:val="0"/>
        <w:autoSpaceDN w:val="0"/>
        <w:adjustRightInd w:val="0"/>
        <w:spacing w:after="0" w:line="360" w:lineRule="auto"/>
        <w:jc w:val="both"/>
        <w:rPr>
          <w:rFonts w:ascii="Arial" w:hAnsi="Arial" w:cs="Arial"/>
          <w:sz w:val="20"/>
          <w:szCs w:val="20"/>
        </w:rPr>
      </w:pPr>
      <w:r>
        <w:rPr>
          <w:rFonts w:cstheme="minorHAnsi"/>
          <w:sz w:val="20"/>
          <w:szCs w:val="28"/>
        </w:rPr>
        <w:t>Gmina Godzianów</w:t>
      </w:r>
      <w:r w:rsidR="00E101DA" w:rsidRPr="00845987">
        <w:rPr>
          <w:rFonts w:cstheme="minorHAnsi"/>
          <w:sz w:val="20"/>
          <w:szCs w:val="28"/>
        </w:rPr>
        <w:t xml:space="preserve"> jest </w:t>
      </w:r>
      <w:r>
        <w:rPr>
          <w:rFonts w:cstheme="minorHAnsi"/>
          <w:sz w:val="20"/>
          <w:szCs w:val="28"/>
        </w:rPr>
        <w:t>gminą</w:t>
      </w:r>
      <w:r w:rsidR="00E101DA" w:rsidRPr="00845987">
        <w:rPr>
          <w:rFonts w:cstheme="minorHAnsi"/>
          <w:sz w:val="20"/>
          <w:szCs w:val="28"/>
        </w:rPr>
        <w:t xml:space="preserve"> typowo rolnicz</w:t>
      </w:r>
      <w:r>
        <w:rPr>
          <w:rFonts w:cstheme="minorHAnsi"/>
          <w:sz w:val="20"/>
          <w:szCs w:val="28"/>
        </w:rPr>
        <w:t>ą</w:t>
      </w:r>
      <w:r w:rsidR="00E101DA" w:rsidRPr="00845987">
        <w:rPr>
          <w:rFonts w:cstheme="minorHAnsi"/>
          <w:sz w:val="20"/>
          <w:szCs w:val="28"/>
        </w:rPr>
        <w:t>, o bardzo małym</w:t>
      </w:r>
      <w:r w:rsidR="00E101DA">
        <w:rPr>
          <w:rFonts w:cstheme="minorHAnsi"/>
          <w:sz w:val="20"/>
          <w:szCs w:val="28"/>
        </w:rPr>
        <w:t xml:space="preserve"> </w:t>
      </w:r>
      <w:r w:rsidR="00DC29A2">
        <w:rPr>
          <w:rFonts w:cstheme="minorHAnsi"/>
          <w:sz w:val="20"/>
          <w:szCs w:val="28"/>
        </w:rPr>
        <w:t>uprzemysłowieniu</w:t>
      </w:r>
      <w:r w:rsidR="00E101DA" w:rsidRPr="00845987">
        <w:rPr>
          <w:rFonts w:cstheme="minorHAnsi"/>
          <w:sz w:val="20"/>
          <w:szCs w:val="28"/>
        </w:rPr>
        <w:t xml:space="preserve">. </w:t>
      </w:r>
      <w:r w:rsidR="007450F4">
        <w:rPr>
          <w:rFonts w:ascii="Arial" w:hAnsi="Arial" w:cs="Arial"/>
          <w:sz w:val="20"/>
          <w:szCs w:val="20"/>
        </w:rPr>
        <w:t xml:space="preserve"> </w:t>
      </w:r>
      <w:r w:rsidR="00E101DA" w:rsidRPr="00C00710">
        <w:rPr>
          <w:rFonts w:cstheme="minorHAnsi"/>
          <w:sz w:val="20"/>
          <w:szCs w:val="20"/>
        </w:rPr>
        <w:t>Biorąc pod uwagę wybrane kategorie</w:t>
      </w:r>
      <w:r w:rsidR="00E101DA">
        <w:rPr>
          <w:rFonts w:cstheme="minorHAnsi"/>
          <w:sz w:val="20"/>
          <w:szCs w:val="20"/>
        </w:rPr>
        <w:t xml:space="preserve"> użytkowania gruntów rolnych, największy odsetek w </w:t>
      </w:r>
      <w:r>
        <w:rPr>
          <w:rFonts w:cstheme="minorHAnsi"/>
          <w:sz w:val="20"/>
          <w:szCs w:val="20"/>
        </w:rPr>
        <w:t>Gminie</w:t>
      </w:r>
      <w:r w:rsidR="00E101DA">
        <w:rPr>
          <w:rFonts w:cstheme="minorHAnsi"/>
          <w:sz w:val="20"/>
          <w:szCs w:val="20"/>
        </w:rPr>
        <w:t xml:space="preserve"> stanowiły użytki rolne ogółem</w:t>
      </w:r>
      <w:r>
        <w:rPr>
          <w:rFonts w:cstheme="minorHAnsi"/>
          <w:sz w:val="20"/>
          <w:szCs w:val="20"/>
        </w:rPr>
        <w:t xml:space="preserve"> (89%), a następnie </w:t>
      </w:r>
      <w:r w:rsidR="00BB58A5">
        <w:rPr>
          <w:rFonts w:cstheme="minorHAnsi"/>
          <w:sz w:val="20"/>
          <w:szCs w:val="20"/>
        </w:rPr>
        <w:t xml:space="preserve">lasy i grunty leśne - </w:t>
      </w:r>
      <w:r>
        <w:rPr>
          <w:rFonts w:cstheme="minorHAnsi"/>
          <w:sz w:val="20"/>
          <w:szCs w:val="20"/>
        </w:rPr>
        <w:t>6</w:t>
      </w:r>
      <w:r w:rsidR="00BB58A5">
        <w:rPr>
          <w:rFonts w:cstheme="minorHAnsi"/>
          <w:sz w:val="20"/>
          <w:szCs w:val="20"/>
        </w:rPr>
        <w:t>%</w:t>
      </w:r>
      <w:r>
        <w:rPr>
          <w:rFonts w:cstheme="minorHAnsi"/>
          <w:sz w:val="20"/>
          <w:szCs w:val="20"/>
        </w:rPr>
        <w:t>, pozostałe grunty to 5%, łąki trwałe 4%, a sady zaledwie 1%.</w:t>
      </w:r>
    </w:p>
    <w:p w14:paraId="05003EFC" w14:textId="77777777" w:rsidR="00E101DA" w:rsidRPr="00011C7A" w:rsidRDefault="00E101DA" w:rsidP="00E101DA">
      <w:pPr>
        <w:autoSpaceDE w:val="0"/>
        <w:autoSpaceDN w:val="0"/>
        <w:adjustRightInd w:val="0"/>
        <w:spacing w:before="240" w:after="0" w:line="240" w:lineRule="auto"/>
        <w:jc w:val="center"/>
        <w:rPr>
          <w:rFonts w:cstheme="minorHAnsi"/>
          <w:sz w:val="20"/>
          <w:szCs w:val="28"/>
        </w:rPr>
      </w:pPr>
      <w:r>
        <w:rPr>
          <w:rFonts w:cstheme="minorHAnsi"/>
          <w:sz w:val="20"/>
          <w:szCs w:val="28"/>
        </w:rPr>
        <w:t xml:space="preserve">Użytkowanie gruntów rolnych w </w:t>
      </w:r>
      <w:r w:rsidR="00DC29A2">
        <w:rPr>
          <w:rFonts w:cstheme="minorHAnsi"/>
          <w:sz w:val="20"/>
          <w:szCs w:val="28"/>
        </w:rPr>
        <w:t>gminie Godzianów</w:t>
      </w:r>
      <w:r>
        <w:rPr>
          <w:rFonts w:cstheme="minorHAnsi"/>
          <w:sz w:val="20"/>
          <w:szCs w:val="28"/>
        </w:rPr>
        <w:t xml:space="preserve"> w roku 2010 (pow. = powierzchnia w ha)</w:t>
      </w:r>
    </w:p>
    <w:tbl>
      <w:tblPr>
        <w:tblW w:w="5000" w:type="pct"/>
        <w:jc w:val="center"/>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CellMar>
          <w:left w:w="70" w:type="dxa"/>
          <w:right w:w="70" w:type="dxa"/>
        </w:tblCellMar>
        <w:tblLook w:val="04A0" w:firstRow="1" w:lastRow="0" w:firstColumn="1" w:lastColumn="0" w:noHBand="0" w:noVBand="1"/>
      </w:tblPr>
      <w:tblGrid>
        <w:gridCol w:w="1467"/>
        <w:gridCol w:w="695"/>
        <w:gridCol w:w="710"/>
        <w:gridCol w:w="558"/>
        <w:gridCol w:w="699"/>
        <w:gridCol w:w="543"/>
        <w:gridCol w:w="713"/>
        <w:gridCol w:w="541"/>
        <w:gridCol w:w="697"/>
        <w:gridCol w:w="606"/>
        <w:gridCol w:w="648"/>
        <w:gridCol w:w="558"/>
        <w:gridCol w:w="617"/>
      </w:tblGrid>
      <w:tr w:rsidR="002F50A7" w:rsidRPr="00F92D3C" w14:paraId="337CD292" w14:textId="77777777" w:rsidTr="00DC29A2">
        <w:trPr>
          <w:trHeight w:val="255"/>
          <w:jc w:val="center"/>
        </w:trPr>
        <w:tc>
          <w:tcPr>
            <w:tcW w:w="810" w:type="pct"/>
            <w:vMerge w:val="restart"/>
            <w:shd w:val="clear" w:color="auto" w:fill="auto"/>
            <w:noWrap/>
            <w:vAlign w:val="bottom"/>
            <w:hideMark/>
          </w:tcPr>
          <w:p w14:paraId="757CF574" w14:textId="77777777" w:rsidR="002F50A7" w:rsidRPr="00F92D3C" w:rsidRDefault="002F50A7" w:rsidP="00E101DA">
            <w:pPr>
              <w:spacing w:before="40" w:after="40" w:line="240" w:lineRule="auto"/>
              <w:rPr>
                <w:rFonts w:eastAsia="Times New Roman" w:cstheme="minorHAnsi"/>
                <w:sz w:val="20"/>
                <w:szCs w:val="20"/>
                <w:lang w:eastAsia="pl-PL"/>
              </w:rPr>
            </w:pPr>
          </w:p>
        </w:tc>
        <w:tc>
          <w:tcPr>
            <w:tcW w:w="776" w:type="pct"/>
            <w:gridSpan w:val="2"/>
            <w:shd w:val="clear" w:color="auto" w:fill="auto"/>
            <w:noWrap/>
            <w:vAlign w:val="center"/>
            <w:hideMark/>
          </w:tcPr>
          <w:p w14:paraId="55E14DEA" w14:textId="77777777" w:rsidR="002F50A7" w:rsidRPr="00011C7A" w:rsidRDefault="002F50A7" w:rsidP="00E101DA">
            <w:pPr>
              <w:spacing w:before="40" w:after="40" w:line="240" w:lineRule="auto"/>
              <w:jc w:val="center"/>
              <w:rPr>
                <w:rFonts w:eastAsia="Times New Roman" w:cstheme="minorHAnsi"/>
                <w:b/>
                <w:sz w:val="20"/>
                <w:szCs w:val="20"/>
                <w:lang w:eastAsia="pl-PL"/>
              </w:rPr>
            </w:pPr>
            <w:r w:rsidRPr="00011C7A">
              <w:rPr>
                <w:rFonts w:eastAsia="Times New Roman" w:cstheme="minorHAnsi"/>
                <w:b/>
                <w:sz w:val="20"/>
                <w:szCs w:val="20"/>
                <w:lang w:eastAsia="pl-PL"/>
              </w:rPr>
              <w:t>użytki rolne ogółem</w:t>
            </w:r>
          </w:p>
        </w:tc>
        <w:tc>
          <w:tcPr>
            <w:tcW w:w="694" w:type="pct"/>
            <w:gridSpan w:val="2"/>
            <w:shd w:val="clear" w:color="auto" w:fill="auto"/>
            <w:noWrap/>
            <w:vAlign w:val="center"/>
            <w:hideMark/>
          </w:tcPr>
          <w:p w14:paraId="3F76DDB4" w14:textId="77777777" w:rsidR="002F50A7" w:rsidRPr="00011C7A" w:rsidRDefault="002F50A7" w:rsidP="00E101DA">
            <w:pPr>
              <w:spacing w:before="40" w:after="40" w:line="240" w:lineRule="auto"/>
              <w:jc w:val="center"/>
              <w:rPr>
                <w:rFonts w:eastAsia="Times New Roman" w:cstheme="minorHAnsi"/>
                <w:b/>
                <w:sz w:val="20"/>
                <w:szCs w:val="20"/>
                <w:lang w:eastAsia="pl-PL"/>
              </w:rPr>
            </w:pPr>
            <w:r w:rsidRPr="00011C7A">
              <w:rPr>
                <w:rFonts w:eastAsia="Times New Roman" w:cstheme="minorHAnsi"/>
                <w:b/>
                <w:sz w:val="20"/>
                <w:szCs w:val="20"/>
                <w:lang w:eastAsia="pl-PL"/>
              </w:rPr>
              <w:t>sady ogółem</w:t>
            </w:r>
          </w:p>
        </w:tc>
        <w:tc>
          <w:tcPr>
            <w:tcW w:w="694" w:type="pct"/>
            <w:gridSpan w:val="2"/>
            <w:shd w:val="clear" w:color="auto" w:fill="auto"/>
            <w:noWrap/>
            <w:vAlign w:val="center"/>
            <w:hideMark/>
          </w:tcPr>
          <w:p w14:paraId="4E24181C" w14:textId="77777777" w:rsidR="002F50A7" w:rsidRPr="00011C7A" w:rsidRDefault="002F50A7" w:rsidP="00E101DA">
            <w:pPr>
              <w:spacing w:before="40" w:after="40" w:line="240" w:lineRule="auto"/>
              <w:jc w:val="center"/>
              <w:rPr>
                <w:rFonts w:eastAsia="Times New Roman" w:cstheme="minorHAnsi"/>
                <w:b/>
                <w:sz w:val="20"/>
                <w:szCs w:val="20"/>
                <w:lang w:eastAsia="pl-PL"/>
              </w:rPr>
            </w:pPr>
            <w:r w:rsidRPr="00011C7A">
              <w:rPr>
                <w:rFonts w:eastAsia="Times New Roman" w:cstheme="minorHAnsi"/>
                <w:b/>
                <w:sz w:val="20"/>
                <w:szCs w:val="20"/>
                <w:lang w:eastAsia="pl-PL"/>
              </w:rPr>
              <w:t>łąki trwałe</w:t>
            </w:r>
          </w:p>
        </w:tc>
        <w:tc>
          <w:tcPr>
            <w:tcW w:w="684" w:type="pct"/>
            <w:gridSpan w:val="2"/>
            <w:shd w:val="clear" w:color="auto" w:fill="auto"/>
            <w:noWrap/>
            <w:vAlign w:val="center"/>
            <w:hideMark/>
          </w:tcPr>
          <w:p w14:paraId="59BDBC38" w14:textId="77777777" w:rsidR="002F50A7" w:rsidRPr="00011C7A" w:rsidRDefault="002F50A7" w:rsidP="00E101DA">
            <w:pPr>
              <w:spacing w:before="40" w:after="40" w:line="240" w:lineRule="auto"/>
              <w:jc w:val="center"/>
              <w:rPr>
                <w:rFonts w:eastAsia="Times New Roman" w:cstheme="minorHAnsi"/>
                <w:b/>
                <w:sz w:val="20"/>
                <w:szCs w:val="20"/>
                <w:lang w:eastAsia="pl-PL"/>
              </w:rPr>
            </w:pPr>
            <w:r w:rsidRPr="00011C7A">
              <w:rPr>
                <w:rFonts w:eastAsia="Times New Roman" w:cstheme="minorHAnsi"/>
                <w:b/>
                <w:sz w:val="20"/>
                <w:szCs w:val="20"/>
                <w:lang w:eastAsia="pl-PL"/>
              </w:rPr>
              <w:t>pozostałe użytki rolne</w:t>
            </w:r>
          </w:p>
        </w:tc>
        <w:tc>
          <w:tcPr>
            <w:tcW w:w="693" w:type="pct"/>
            <w:gridSpan w:val="2"/>
            <w:shd w:val="clear" w:color="auto" w:fill="auto"/>
            <w:noWrap/>
            <w:vAlign w:val="center"/>
            <w:hideMark/>
          </w:tcPr>
          <w:p w14:paraId="5EEA8636" w14:textId="77777777" w:rsidR="002F50A7" w:rsidRPr="00011C7A" w:rsidRDefault="002F50A7" w:rsidP="00E101DA">
            <w:pPr>
              <w:spacing w:before="40" w:after="40" w:line="240" w:lineRule="auto"/>
              <w:jc w:val="center"/>
              <w:rPr>
                <w:rFonts w:eastAsia="Times New Roman" w:cstheme="minorHAnsi"/>
                <w:b/>
                <w:sz w:val="20"/>
                <w:szCs w:val="20"/>
                <w:lang w:eastAsia="pl-PL"/>
              </w:rPr>
            </w:pPr>
            <w:r w:rsidRPr="00011C7A">
              <w:rPr>
                <w:rFonts w:eastAsia="Times New Roman" w:cstheme="minorHAnsi"/>
                <w:b/>
                <w:sz w:val="20"/>
                <w:szCs w:val="20"/>
                <w:lang w:eastAsia="pl-PL"/>
              </w:rPr>
              <w:t>lasy i grunty leśne</w:t>
            </w:r>
          </w:p>
        </w:tc>
        <w:tc>
          <w:tcPr>
            <w:tcW w:w="649" w:type="pct"/>
            <w:gridSpan w:val="2"/>
            <w:shd w:val="clear" w:color="auto" w:fill="auto"/>
            <w:noWrap/>
            <w:vAlign w:val="center"/>
            <w:hideMark/>
          </w:tcPr>
          <w:p w14:paraId="662BA599" w14:textId="77777777" w:rsidR="002F50A7" w:rsidRPr="00011C7A" w:rsidRDefault="002F50A7" w:rsidP="00E101DA">
            <w:pPr>
              <w:spacing w:before="40" w:after="40" w:line="240" w:lineRule="auto"/>
              <w:jc w:val="center"/>
              <w:rPr>
                <w:rFonts w:eastAsia="Times New Roman" w:cstheme="minorHAnsi"/>
                <w:b/>
                <w:sz w:val="20"/>
                <w:szCs w:val="20"/>
                <w:lang w:eastAsia="pl-PL"/>
              </w:rPr>
            </w:pPr>
            <w:r w:rsidRPr="00011C7A">
              <w:rPr>
                <w:rFonts w:eastAsia="Times New Roman" w:cstheme="minorHAnsi"/>
                <w:b/>
                <w:sz w:val="20"/>
                <w:szCs w:val="20"/>
                <w:lang w:eastAsia="pl-PL"/>
              </w:rPr>
              <w:t>pozostałe grunty</w:t>
            </w:r>
          </w:p>
        </w:tc>
      </w:tr>
      <w:tr w:rsidR="002F50A7" w:rsidRPr="00F92D3C" w14:paraId="3AE9CC0C" w14:textId="77777777" w:rsidTr="00DC29A2">
        <w:trPr>
          <w:trHeight w:val="255"/>
          <w:jc w:val="center"/>
        </w:trPr>
        <w:tc>
          <w:tcPr>
            <w:tcW w:w="810" w:type="pct"/>
            <w:vMerge/>
            <w:shd w:val="clear" w:color="auto" w:fill="auto"/>
            <w:noWrap/>
            <w:vAlign w:val="bottom"/>
            <w:hideMark/>
          </w:tcPr>
          <w:p w14:paraId="56A70BC5" w14:textId="77777777" w:rsidR="002F50A7" w:rsidRPr="00F92D3C" w:rsidRDefault="002F50A7" w:rsidP="00E101DA">
            <w:pPr>
              <w:spacing w:before="40" w:after="40" w:line="240" w:lineRule="auto"/>
              <w:rPr>
                <w:rFonts w:eastAsia="Times New Roman" w:cstheme="minorHAnsi"/>
                <w:sz w:val="20"/>
                <w:szCs w:val="20"/>
                <w:lang w:eastAsia="pl-PL"/>
              </w:rPr>
            </w:pPr>
          </w:p>
        </w:tc>
        <w:tc>
          <w:tcPr>
            <w:tcW w:w="384" w:type="pct"/>
            <w:shd w:val="clear" w:color="auto" w:fill="auto"/>
            <w:noWrap/>
            <w:vAlign w:val="center"/>
            <w:hideMark/>
          </w:tcPr>
          <w:p w14:paraId="617B7183" w14:textId="77777777" w:rsidR="002F50A7" w:rsidRPr="00011C7A" w:rsidRDefault="002F50A7" w:rsidP="00E101DA">
            <w:pPr>
              <w:spacing w:before="40" w:after="40" w:line="240" w:lineRule="auto"/>
              <w:jc w:val="center"/>
              <w:rPr>
                <w:rFonts w:eastAsia="Times New Roman" w:cstheme="minorHAnsi"/>
                <w:bCs/>
                <w:sz w:val="18"/>
                <w:szCs w:val="20"/>
                <w:lang w:eastAsia="pl-PL"/>
              </w:rPr>
            </w:pPr>
            <w:r>
              <w:rPr>
                <w:rFonts w:eastAsia="Times New Roman" w:cstheme="minorHAnsi"/>
                <w:bCs/>
                <w:sz w:val="18"/>
                <w:szCs w:val="20"/>
                <w:lang w:eastAsia="pl-PL"/>
              </w:rPr>
              <w:t>pow</w:t>
            </w:r>
          </w:p>
        </w:tc>
        <w:tc>
          <w:tcPr>
            <w:tcW w:w="392" w:type="pct"/>
            <w:shd w:val="clear" w:color="auto" w:fill="auto"/>
            <w:noWrap/>
            <w:vAlign w:val="center"/>
            <w:hideMark/>
          </w:tcPr>
          <w:p w14:paraId="57BE8C79" w14:textId="77777777" w:rsidR="002F50A7" w:rsidRPr="00011C7A" w:rsidRDefault="002F50A7" w:rsidP="00E101DA">
            <w:pPr>
              <w:spacing w:before="40" w:after="40" w:line="240" w:lineRule="auto"/>
              <w:jc w:val="center"/>
              <w:rPr>
                <w:rFonts w:eastAsia="Times New Roman" w:cstheme="minorHAnsi"/>
                <w:bCs/>
                <w:sz w:val="18"/>
                <w:szCs w:val="20"/>
                <w:lang w:eastAsia="pl-PL"/>
              </w:rPr>
            </w:pPr>
            <w:r>
              <w:rPr>
                <w:rFonts w:eastAsia="Times New Roman" w:cstheme="minorHAnsi"/>
                <w:bCs/>
                <w:sz w:val="18"/>
                <w:szCs w:val="20"/>
                <w:lang w:eastAsia="pl-PL"/>
              </w:rPr>
              <w:t>u</w:t>
            </w:r>
            <w:r w:rsidRPr="00011C7A">
              <w:rPr>
                <w:rFonts w:eastAsia="Times New Roman" w:cstheme="minorHAnsi"/>
                <w:bCs/>
                <w:sz w:val="18"/>
                <w:szCs w:val="20"/>
                <w:lang w:eastAsia="pl-PL"/>
              </w:rPr>
              <w:t>dział</w:t>
            </w:r>
            <w:r>
              <w:rPr>
                <w:rFonts w:eastAsia="Times New Roman" w:cstheme="minorHAnsi"/>
                <w:bCs/>
                <w:sz w:val="18"/>
                <w:szCs w:val="20"/>
                <w:lang w:eastAsia="pl-PL"/>
              </w:rPr>
              <w:br/>
            </w:r>
            <w:r w:rsidRPr="00011C7A">
              <w:rPr>
                <w:rFonts w:eastAsia="Times New Roman" w:cstheme="minorHAnsi"/>
                <w:bCs/>
                <w:sz w:val="18"/>
                <w:szCs w:val="20"/>
                <w:lang w:eastAsia="pl-PL"/>
              </w:rPr>
              <w:t xml:space="preserve"> % w ogóle</w:t>
            </w:r>
          </w:p>
        </w:tc>
        <w:tc>
          <w:tcPr>
            <w:tcW w:w="308" w:type="pct"/>
            <w:shd w:val="clear" w:color="auto" w:fill="auto"/>
            <w:noWrap/>
            <w:vAlign w:val="center"/>
            <w:hideMark/>
          </w:tcPr>
          <w:p w14:paraId="441FEEA6" w14:textId="77777777" w:rsidR="002F50A7" w:rsidRPr="00011C7A" w:rsidRDefault="002F50A7" w:rsidP="00E101DA">
            <w:pPr>
              <w:spacing w:before="40" w:after="40" w:line="240" w:lineRule="auto"/>
              <w:jc w:val="center"/>
              <w:rPr>
                <w:rFonts w:eastAsia="Times New Roman" w:cstheme="minorHAnsi"/>
                <w:bCs/>
                <w:sz w:val="18"/>
                <w:szCs w:val="20"/>
                <w:lang w:eastAsia="pl-PL"/>
              </w:rPr>
            </w:pPr>
            <w:r>
              <w:rPr>
                <w:rFonts w:eastAsia="Times New Roman" w:cstheme="minorHAnsi"/>
                <w:bCs/>
                <w:sz w:val="18"/>
                <w:szCs w:val="20"/>
                <w:lang w:eastAsia="pl-PL"/>
              </w:rPr>
              <w:t>pow</w:t>
            </w:r>
          </w:p>
        </w:tc>
        <w:tc>
          <w:tcPr>
            <w:tcW w:w="386" w:type="pct"/>
            <w:shd w:val="clear" w:color="auto" w:fill="auto"/>
            <w:noWrap/>
            <w:vAlign w:val="center"/>
            <w:hideMark/>
          </w:tcPr>
          <w:p w14:paraId="18133757" w14:textId="77777777" w:rsidR="002F50A7" w:rsidRPr="00011C7A" w:rsidRDefault="002F50A7" w:rsidP="00E101DA">
            <w:pPr>
              <w:spacing w:before="40" w:after="40" w:line="240" w:lineRule="auto"/>
              <w:jc w:val="center"/>
              <w:rPr>
                <w:rFonts w:eastAsia="Times New Roman" w:cstheme="minorHAnsi"/>
                <w:bCs/>
                <w:sz w:val="18"/>
                <w:szCs w:val="20"/>
                <w:lang w:eastAsia="pl-PL"/>
              </w:rPr>
            </w:pPr>
            <w:r w:rsidRPr="00011C7A">
              <w:rPr>
                <w:rFonts w:eastAsia="Times New Roman" w:cstheme="minorHAnsi"/>
                <w:bCs/>
                <w:sz w:val="18"/>
                <w:szCs w:val="20"/>
                <w:lang w:eastAsia="pl-PL"/>
              </w:rPr>
              <w:t>udział % w ogóle</w:t>
            </w:r>
          </w:p>
        </w:tc>
        <w:tc>
          <w:tcPr>
            <w:tcW w:w="300" w:type="pct"/>
            <w:shd w:val="clear" w:color="auto" w:fill="auto"/>
            <w:noWrap/>
            <w:vAlign w:val="center"/>
            <w:hideMark/>
          </w:tcPr>
          <w:p w14:paraId="343EC0B3" w14:textId="77777777" w:rsidR="002F50A7" w:rsidRPr="00011C7A" w:rsidRDefault="002F50A7" w:rsidP="00E101DA">
            <w:pPr>
              <w:spacing w:before="40" w:after="40" w:line="240" w:lineRule="auto"/>
              <w:jc w:val="center"/>
              <w:rPr>
                <w:rFonts w:eastAsia="Times New Roman" w:cstheme="minorHAnsi"/>
                <w:bCs/>
                <w:sz w:val="18"/>
                <w:szCs w:val="20"/>
                <w:lang w:eastAsia="pl-PL"/>
              </w:rPr>
            </w:pPr>
            <w:r>
              <w:rPr>
                <w:rFonts w:eastAsia="Times New Roman" w:cstheme="minorHAnsi"/>
                <w:bCs/>
                <w:sz w:val="18"/>
                <w:szCs w:val="20"/>
                <w:lang w:eastAsia="pl-PL"/>
              </w:rPr>
              <w:t>pow</w:t>
            </w:r>
          </w:p>
        </w:tc>
        <w:tc>
          <w:tcPr>
            <w:tcW w:w="394" w:type="pct"/>
            <w:shd w:val="clear" w:color="auto" w:fill="auto"/>
            <w:noWrap/>
            <w:vAlign w:val="center"/>
            <w:hideMark/>
          </w:tcPr>
          <w:p w14:paraId="6673606D" w14:textId="77777777" w:rsidR="002F50A7" w:rsidRPr="00011C7A" w:rsidRDefault="002F50A7" w:rsidP="00E101DA">
            <w:pPr>
              <w:spacing w:before="40" w:after="40" w:line="240" w:lineRule="auto"/>
              <w:jc w:val="center"/>
              <w:rPr>
                <w:rFonts w:eastAsia="Times New Roman" w:cstheme="minorHAnsi"/>
                <w:bCs/>
                <w:sz w:val="18"/>
                <w:szCs w:val="20"/>
                <w:lang w:eastAsia="pl-PL"/>
              </w:rPr>
            </w:pPr>
            <w:r w:rsidRPr="00011C7A">
              <w:rPr>
                <w:rFonts w:eastAsia="Times New Roman" w:cstheme="minorHAnsi"/>
                <w:bCs/>
                <w:sz w:val="18"/>
                <w:szCs w:val="20"/>
                <w:lang w:eastAsia="pl-PL"/>
              </w:rPr>
              <w:t>udział % w ogóle</w:t>
            </w:r>
          </w:p>
        </w:tc>
        <w:tc>
          <w:tcPr>
            <w:tcW w:w="299" w:type="pct"/>
            <w:shd w:val="clear" w:color="auto" w:fill="auto"/>
            <w:noWrap/>
            <w:vAlign w:val="center"/>
            <w:hideMark/>
          </w:tcPr>
          <w:p w14:paraId="734727C9" w14:textId="77777777" w:rsidR="002F50A7" w:rsidRPr="00011C7A" w:rsidRDefault="002F50A7" w:rsidP="00E101DA">
            <w:pPr>
              <w:spacing w:before="40" w:after="40" w:line="240" w:lineRule="auto"/>
              <w:jc w:val="center"/>
              <w:rPr>
                <w:rFonts w:eastAsia="Times New Roman" w:cstheme="minorHAnsi"/>
                <w:bCs/>
                <w:sz w:val="18"/>
                <w:szCs w:val="20"/>
                <w:lang w:eastAsia="pl-PL"/>
              </w:rPr>
            </w:pPr>
            <w:r>
              <w:rPr>
                <w:rFonts w:eastAsia="Times New Roman" w:cstheme="minorHAnsi"/>
                <w:bCs/>
                <w:sz w:val="18"/>
                <w:szCs w:val="20"/>
                <w:lang w:eastAsia="pl-PL"/>
              </w:rPr>
              <w:t>pow</w:t>
            </w:r>
          </w:p>
        </w:tc>
        <w:tc>
          <w:tcPr>
            <w:tcW w:w="385" w:type="pct"/>
            <w:shd w:val="clear" w:color="auto" w:fill="auto"/>
            <w:noWrap/>
            <w:vAlign w:val="center"/>
            <w:hideMark/>
          </w:tcPr>
          <w:p w14:paraId="0BCE4355" w14:textId="77777777" w:rsidR="002F50A7" w:rsidRPr="00011C7A" w:rsidRDefault="002F50A7" w:rsidP="00E101DA">
            <w:pPr>
              <w:spacing w:before="40" w:after="40" w:line="240" w:lineRule="auto"/>
              <w:jc w:val="center"/>
              <w:rPr>
                <w:rFonts w:eastAsia="Times New Roman" w:cstheme="minorHAnsi"/>
                <w:bCs/>
                <w:sz w:val="18"/>
                <w:szCs w:val="20"/>
                <w:lang w:eastAsia="pl-PL"/>
              </w:rPr>
            </w:pPr>
            <w:r w:rsidRPr="00011C7A">
              <w:rPr>
                <w:rFonts w:eastAsia="Times New Roman" w:cstheme="minorHAnsi"/>
                <w:bCs/>
                <w:sz w:val="18"/>
                <w:szCs w:val="20"/>
                <w:lang w:eastAsia="pl-PL"/>
              </w:rPr>
              <w:t>udział % w ogóle</w:t>
            </w:r>
          </w:p>
        </w:tc>
        <w:tc>
          <w:tcPr>
            <w:tcW w:w="335" w:type="pct"/>
            <w:shd w:val="clear" w:color="auto" w:fill="auto"/>
            <w:noWrap/>
            <w:vAlign w:val="center"/>
            <w:hideMark/>
          </w:tcPr>
          <w:p w14:paraId="02F9CA5B" w14:textId="77777777" w:rsidR="002F50A7" w:rsidRPr="00011C7A" w:rsidRDefault="002F50A7" w:rsidP="00E101DA">
            <w:pPr>
              <w:spacing w:before="40" w:after="40" w:line="240" w:lineRule="auto"/>
              <w:jc w:val="center"/>
              <w:rPr>
                <w:rFonts w:eastAsia="Times New Roman" w:cstheme="minorHAnsi"/>
                <w:bCs/>
                <w:sz w:val="18"/>
                <w:szCs w:val="20"/>
                <w:lang w:eastAsia="pl-PL"/>
              </w:rPr>
            </w:pPr>
            <w:r>
              <w:rPr>
                <w:rFonts w:eastAsia="Times New Roman" w:cstheme="minorHAnsi"/>
                <w:bCs/>
                <w:sz w:val="18"/>
                <w:szCs w:val="20"/>
                <w:lang w:eastAsia="pl-PL"/>
              </w:rPr>
              <w:t>pow</w:t>
            </w:r>
          </w:p>
        </w:tc>
        <w:tc>
          <w:tcPr>
            <w:tcW w:w="358" w:type="pct"/>
            <w:shd w:val="clear" w:color="auto" w:fill="auto"/>
            <w:noWrap/>
            <w:vAlign w:val="center"/>
            <w:hideMark/>
          </w:tcPr>
          <w:p w14:paraId="43D4BA8F" w14:textId="77777777" w:rsidR="002F50A7" w:rsidRPr="00011C7A" w:rsidRDefault="002F50A7" w:rsidP="00E101DA">
            <w:pPr>
              <w:spacing w:before="40" w:after="40" w:line="240" w:lineRule="auto"/>
              <w:jc w:val="center"/>
              <w:rPr>
                <w:rFonts w:eastAsia="Times New Roman" w:cstheme="minorHAnsi"/>
                <w:bCs/>
                <w:sz w:val="18"/>
                <w:szCs w:val="20"/>
                <w:lang w:eastAsia="pl-PL"/>
              </w:rPr>
            </w:pPr>
            <w:r w:rsidRPr="00011C7A">
              <w:rPr>
                <w:rFonts w:eastAsia="Times New Roman" w:cstheme="minorHAnsi"/>
                <w:bCs/>
                <w:sz w:val="18"/>
                <w:szCs w:val="20"/>
                <w:lang w:eastAsia="pl-PL"/>
              </w:rPr>
              <w:t>udział % w ogóle</w:t>
            </w:r>
          </w:p>
        </w:tc>
        <w:tc>
          <w:tcPr>
            <w:tcW w:w="308" w:type="pct"/>
            <w:shd w:val="clear" w:color="auto" w:fill="auto"/>
            <w:noWrap/>
            <w:vAlign w:val="center"/>
            <w:hideMark/>
          </w:tcPr>
          <w:p w14:paraId="5305CDF3" w14:textId="77777777" w:rsidR="002F50A7" w:rsidRPr="00011C7A" w:rsidRDefault="002F50A7" w:rsidP="00E101DA">
            <w:pPr>
              <w:spacing w:before="40" w:after="40" w:line="240" w:lineRule="auto"/>
              <w:jc w:val="center"/>
              <w:rPr>
                <w:rFonts w:eastAsia="Times New Roman" w:cstheme="minorHAnsi"/>
                <w:bCs/>
                <w:sz w:val="18"/>
                <w:szCs w:val="20"/>
                <w:lang w:eastAsia="pl-PL"/>
              </w:rPr>
            </w:pPr>
            <w:r>
              <w:rPr>
                <w:rFonts w:eastAsia="Times New Roman" w:cstheme="minorHAnsi"/>
                <w:bCs/>
                <w:sz w:val="18"/>
                <w:szCs w:val="20"/>
                <w:lang w:eastAsia="pl-PL"/>
              </w:rPr>
              <w:t>pow</w:t>
            </w:r>
          </w:p>
        </w:tc>
        <w:tc>
          <w:tcPr>
            <w:tcW w:w="341" w:type="pct"/>
            <w:shd w:val="clear" w:color="auto" w:fill="auto"/>
            <w:noWrap/>
            <w:vAlign w:val="center"/>
            <w:hideMark/>
          </w:tcPr>
          <w:p w14:paraId="20BAD77E" w14:textId="77777777" w:rsidR="002F50A7" w:rsidRPr="00011C7A" w:rsidRDefault="002F50A7" w:rsidP="00E101DA">
            <w:pPr>
              <w:spacing w:before="40" w:after="40" w:line="240" w:lineRule="auto"/>
              <w:jc w:val="center"/>
              <w:rPr>
                <w:rFonts w:eastAsia="Times New Roman" w:cstheme="minorHAnsi"/>
                <w:bCs/>
                <w:sz w:val="18"/>
                <w:szCs w:val="20"/>
                <w:lang w:eastAsia="pl-PL"/>
              </w:rPr>
            </w:pPr>
            <w:r w:rsidRPr="00011C7A">
              <w:rPr>
                <w:rFonts w:eastAsia="Times New Roman" w:cstheme="minorHAnsi"/>
                <w:bCs/>
                <w:sz w:val="18"/>
                <w:szCs w:val="20"/>
                <w:lang w:eastAsia="pl-PL"/>
              </w:rPr>
              <w:t>udział % w ogóle</w:t>
            </w:r>
          </w:p>
        </w:tc>
      </w:tr>
      <w:tr w:rsidR="00E101DA" w:rsidRPr="00F92D3C" w14:paraId="3A3FA49C" w14:textId="77777777" w:rsidTr="00DC29A2">
        <w:trPr>
          <w:trHeight w:val="255"/>
          <w:jc w:val="center"/>
        </w:trPr>
        <w:tc>
          <w:tcPr>
            <w:tcW w:w="810" w:type="pct"/>
            <w:shd w:val="clear" w:color="auto" w:fill="BBFB6D"/>
            <w:vAlign w:val="center"/>
            <w:hideMark/>
          </w:tcPr>
          <w:p w14:paraId="3645C8F1" w14:textId="77777777" w:rsidR="00E101DA" w:rsidRPr="00135988" w:rsidRDefault="00E101DA" w:rsidP="00E101DA">
            <w:pPr>
              <w:spacing w:before="40" w:after="40" w:line="240" w:lineRule="auto"/>
              <w:rPr>
                <w:rFonts w:eastAsia="Times New Roman" w:cstheme="minorHAnsi"/>
                <w:sz w:val="18"/>
                <w:szCs w:val="20"/>
                <w:lang w:eastAsia="pl-PL"/>
              </w:rPr>
            </w:pPr>
            <w:r w:rsidRPr="00135988">
              <w:rPr>
                <w:rFonts w:eastAsia="Times New Roman" w:cstheme="minorHAnsi"/>
                <w:sz w:val="18"/>
                <w:szCs w:val="20"/>
                <w:lang w:eastAsia="pl-PL"/>
              </w:rPr>
              <w:t>Godzianów</w:t>
            </w:r>
          </w:p>
        </w:tc>
        <w:tc>
          <w:tcPr>
            <w:tcW w:w="384" w:type="pct"/>
            <w:shd w:val="clear" w:color="auto" w:fill="BBFB6D"/>
            <w:noWrap/>
            <w:vAlign w:val="bottom"/>
            <w:hideMark/>
          </w:tcPr>
          <w:p w14:paraId="2E3AA490" w14:textId="77777777" w:rsidR="00E101DA" w:rsidRPr="00C00710" w:rsidRDefault="00E101DA" w:rsidP="00E101DA">
            <w:pPr>
              <w:spacing w:before="40" w:after="40" w:line="240" w:lineRule="auto"/>
              <w:jc w:val="right"/>
              <w:rPr>
                <w:rFonts w:eastAsia="Times New Roman" w:cstheme="minorHAnsi"/>
                <w:sz w:val="18"/>
                <w:szCs w:val="20"/>
                <w:lang w:eastAsia="pl-PL"/>
              </w:rPr>
            </w:pPr>
            <w:r w:rsidRPr="00C00710">
              <w:rPr>
                <w:rFonts w:eastAsia="Times New Roman" w:cstheme="minorHAnsi"/>
                <w:sz w:val="18"/>
                <w:szCs w:val="20"/>
                <w:lang w:eastAsia="pl-PL"/>
              </w:rPr>
              <w:t>3988</w:t>
            </w:r>
          </w:p>
        </w:tc>
        <w:tc>
          <w:tcPr>
            <w:tcW w:w="392" w:type="pct"/>
            <w:shd w:val="clear" w:color="auto" w:fill="BBFB6D"/>
            <w:noWrap/>
            <w:vAlign w:val="bottom"/>
            <w:hideMark/>
          </w:tcPr>
          <w:p w14:paraId="1AC7E814" w14:textId="77777777" w:rsidR="00E101DA" w:rsidRPr="00F92D3C" w:rsidRDefault="00E101DA" w:rsidP="00E101DA">
            <w:pPr>
              <w:spacing w:before="40" w:after="40" w:line="240" w:lineRule="auto"/>
              <w:jc w:val="right"/>
              <w:rPr>
                <w:rFonts w:eastAsia="Times New Roman" w:cstheme="minorHAnsi"/>
                <w:sz w:val="20"/>
                <w:szCs w:val="20"/>
                <w:lang w:eastAsia="pl-PL"/>
              </w:rPr>
            </w:pPr>
            <w:r w:rsidRPr="00F92D3C">
              <w:rPr>
                <w:rFonts w:eastAsia="Times New Roman" w:cstheme="minorHAnsi"/>
                <w:sz w:val="20"/>
                <w:szCs w:val="20"/>
                <w:lang w:eastAsia="pl-PL"/>
              </w:rPr>
              <w:t>89%</w:t>
            </w:r>
          </w:p>
        </w:tc>
        <w:tc>
          <w:tcPr>
            <w:tcW w:w="308" w:type="pct"/>
            <w:shd w:val="clear" w:color="auto" w:fill="BBFB6D"/>
            <w:noWrap/>
            <w:vAlign w:val="bottom"/>
            <w:hideMark/>
          </w:tcPr>
          <w:p w14:paraId="021F10D9" w14:textId="77777777" w:rsidR="00E101DA" w:rsidRPr="00C00710" w:rsidRDefault="00E101DA" w:rsidP="00E101DA">
            <w:pPr>
              <w:spacing w:before="40" w:after="40" w:line="240" w:lineRule="auto"/>
              <w:jc w:val="right"/>
              <w:rPr>
                <w:rFonts w:eastAsia="Times New Roman" w:cstheme="minorHAnsi"/>
                <w:sz w:val="18"/>
                <w:szCs w:val="20"/>
                <w:lang w:eastAsia="pl-PL"/>
              </w:rPr>
            </w:pPr>
            <w:r w:rsidRPr="00C00710">
              <w:rPr>
                <w:rFonts w:eastAsia="Times New Roman" w:cstheme="minorHAnsi"/>
                <w:sz w:val="18"/>
                <w:szCs w:val="20"/>
                <w:lang w:eastAsia="pl-PL"/>
              </w:rPr>
              <w:t>60</w:t>
            </w:r>
          </w:p>
        </w:tc>
        <w:tc>
          <w:tcPr>
            <w:tcW w:w="386" w:type="pct"/>
            <w:shd w:val="clear" w:color="auto" w:fill="BBFB6D"/>
            <w:noWrap/>
            <w:vAlign w:val="bottom"/>
            <w:hideMark/>
          </w:tcPr>
          <w:p w14:paraId="7CD6168A" w14:textId="77777777" w:rsidR="00E101DA" w:rsidRPr="00F92D3C" w:rsidRDefault="00E101DA" w:rsidP="00E101DA">
            <w:pPr>
              <w:spacing w:before="40" w:after="40" w:line="240" w:lineRule="auto"/>
              <w:jc w:val="right"/>
              <w:rPr>
                <w:rFonts w:eastAsia="Times New Roman" w:cstheme="minorHAnsi"/>
                <w:sz w:val="20"/>
                <w:szCs w:val="20"/>
                <w:lang w:eastAsia="pl-PL"/>
              </w:rPr>
            </w:pPr>
            <w:r w:rsidRPr="00F92D3C">
              <w:rPr>
                <w:rFonts w:eastAsia="Times New Roman" w:cstheme="minorHAnsi"/>
                <w:sz w:val="20"/>
                <w:szCs w:val="20"/>
                <w:lang w:eastAsia="pl-PL"/>
              </w:rPr>
              <w:t>1%</w:t>
            </w:r>
          </w:p>
        </w:tc>
        <w:tc>
          <w:tcPr>
            <w:tcW w:w="300" w:type="pct"/>
            <w:shd w:val="clear" w:color="auto" w:fill="BBFB6D"/>
            <w:noWrap/>
            <w:vAlign w:val="bottom"/>
            <w:hideMark/>
          </w:tcPr>
          <w:p w14:paraId="3C2BB7CD" w14:textId="77777777" w:rsidR="00E101DA" w:rsidRPr="00C00710" w:rsidRDefault="00E101DA" w:rsidP="00E101DA">
            <w:pPr>
              <w:spacing w:before="40" w:after="40" w:line="240" w:lineRule="auto"/>
              <w:jc w:val="right"/>
              <w:rPr>
                <w:rFonts w:eastAsia="Times New Roman" w:cstheme="minorHAnsi"/>
                <w:sz w:val="18"/>
                <w:szCs w:val="20"/>
                <w:lang w:eastAsia="pl-PL"/>
              </w:rPr>
            </w:pPr>
            <w:r w:rsidRPr="00C00710">
              <w:rPr>
                <w:rFonts w:eastAsia="Times New Roman" w:cstheme="minorHAnsi"/>
                <w:sz w:val="18"/>
                <w:szCs w:val="20"/>
                <w:lang w:eastAsia="pl-PL"/>
              </w:rPr>
              <w:t>159</w:t>
            </w:r>
          </w:p>
        </w:tc>
        <w:tc>
          <w:tcPr>
            <w:tcW w:w="394" w:type="pct"/>
            <w:shd w:val="clear" w:color="auto" w:fill="BBFB6D"/>
            <w:noWrap/>
            <w:vAlign w:val="bottom"/>
            <w:hideMark/>
          </w:tcPr>
          <w:p w14:paraId="74371434" w14:textId="77777777" w:rsidR="00E101DA" w:rsidRPr="00F92D3C" w:rsidRDefault="00E101DA" w:rsidP="00E101DA">
            <w:pPr>
              <w:spacing w:before="40" w:after="40" w:line="240" w:lineRule="auto"/>
              <w:jc w:val="right"/>
              <w:rPr>
                <w:rFonts w:eastAsia="Times New Roman" w:cstheme="minorHAnsi"/>
                <w:sz w:val="20"/>
                <w:szCs w:val="20"/>
                <w:lang w:eastAsia="pl-PL"/>
              </w:rPr>
            </w:pPr>
            <w:r w:rsidRPr="00F92D3C">
              <w:rPr>
                <w:rFonts w:eastAsia="Times New Roman" w:cstheme="minorHAnsi"/>
                <w:sz w:val="20"/>
                <w:szCs w:val="20"/>
                <w:lang w:eastAsia="pl-PL"/>
              </w:rPr>
              <w:t>4%</w:t>
            </w:r>
          </w:p>
        </w:tc>
        <w:tc>
          <w:tcPr>
            <w:tcW w:w="299" w:type="pct"/>
            <w:shd w:val="clear" w:color="auto" w:fill="BBFB6D"/>
            <w:noWrap/>
            <w:vAlign w:val="bottom"/>
            <w:hideMark/>
          </w:tcPr>
          <w:p w14:paraId="000EFBD7" w14:textId="77777777" w:rsidR="00E101DA" w:rsidRPr="00C00710" w:rsidRDefault="00E101DA" w:rsidP="00E101DA">
            <w:pPr>
              <w:spacing w:before="40" w:after="40" w:line="240" w:lineRule="auto"/>
              <w:jc w:val="right"/>
              <w:rPr>
                <w:rFonts w:eastAsia="Times New Roman" w:cstheme="minorHAnsi"/>
                <w:sz w:val="18"/>
                <w:szCs w:val="20"/>
                <w:lang w:eastAsia="pl-PL"/>
              </w:rPr>
            </w:pPr>
            <w:r w:rsidRPr="00C00710">
              <w:rPr>
                <w:rFonts w:eastAsia="Times New Roman" w:cstheme="minorHAnsi"/>
                <w:sz w:val="18"/>
                <w:szCs w:val="20"/>
                <w:lang w:eastAsia="pl-PL"/>
              </w:rPr>
              <w:t>47</w:t>
            </w:r>
          </w:p>
        </w:tc>
        <w:tc>
          <w:tcPr>
            <w:tcW w:w="385" w:type="pct"/>
            <w:shd w:val="clear" w:color="auto" w:fill="BBFB6D"/>
            <w:noWrap/>
            <w:vAlign w:val="bottom"/>
            <w:hideMark/>
          </w:tcPr>
          <w:p w14:paraId="59E01EC7" w14:textId="77777777" w:rsidR="00E101DA" w:rsidRPr="00F92D3C" w:rsidRDefault="00E101DA" w:rsidP="00E101DA">
            <w:pPr>
              <w:spacing w:before="40" w:after="40" w:line="240" w:lineRule="auto"/>
              <w:jc w:val="right"/>
              <w:rPr>
                <w:rFonts w:eastAsia="Times New Roman" w:cstheme="minorHAnsi"/>
                <w:sz w:val="20"/>
                <w:szCs w:val="20"/>
                <w:lang w:eastAsia="pl-PL"/>
              </w:rPr>
            </w:pPr>
            <w:r w:rsidRPr="00F92D3C">
              <w:rPr>
                <w:rFonts w:eastAsia="Times New Roman" w:cstheme="minorHAnsi"/>
                <w:sz w:val="20"/>
                <w:szCs w:val="20"/>
                <w:lang w:eastAsia="pl-PL"/>
              </w:rPr>
              <w:t>1%</w:t>
            </w:r>
          </w:p>
        </w:tc>
        <w:tc>
          <w:tcPr>
            <w:tcW w:w="335" w:type="pct"/>
            <w:shd w:val="clear" w:color="auto" w:fill="BBFB6D"/>
            <w:noWrap/>
            <w:vAlign w:val="bottom"/>
            <w:hideMark/>
          </w:tcPr>
          <w:p w14:paraId="06099090" w14:textId="77777777" w:rsidR="00E101DA" w:rsidRPr="00C00710" w:rsidRDefault="00E101DA" w:rsidP="00E101DA">
            <w:pPr>
              <w:spacing w:before="40" w:after="40" w:line="240" w:lineRule="auto"/>
              <w:jc w:val="right"/>
              <w:rPr>
                <w:rFonts w:eastAsia="Times New Roman" w:cstheme="minorHAnsi"/>
                <w:sz w:val="18"/>
                <w:szCs w:val="20"/>
                <w:lang w:eastAsia="pl-PL"/>
              </w:rPr>
            </w:pPr>
            <w:r w:rsidRPr="00C00710">
              <w:rPr>
                <w:rFonts w:eastAsia="Times New Roman" w:cstheme="minorHAnsi"/>
                <w:sz w:val="18"/>
                <w:szCs w:val="20"/>
                <w:lang w:eastAsia="pl-PL"/>
              </w:rPr>
              <w:t>250</w:t>
            </w:r>
          </w:p>
        </w:tc>
        <w:tc>
          <w:tcPr>
            <w:tcW w:w="358" w:type="pct"/>
            <w:shd w:val="clear" w:color="auto" w:fill="BBFB6D"/>
            <w:noWrap/>
            <w:vAlign w:val="bottom"/>
            <w:hideMark/>
          </w:tcPr>
          <w:p w14:paraId="37FBA461" w14:textId="77777777" w:rsidR="00E101DA" w:rsidRPr="00F92D3C" w:rsidRDefault="00E101DA" w:rsidP="00E101DA">
            <w:pPr>
              <w:spacing w:before="40" w:after="40" w:line="240" w:lineRule="auto"/>
              <w:jc w:val="right"/>
              <w:rPr>
                <w:rFonts w:eastAsia="Times New Roman" w:cstheme="minorHAnsi"/>
                <w:sz w:val="20"/>
                <w:szCs w:val="20"/>
                <w:lang w:eastAsia="pl-PL"/>
              </w:rPr>
            </w:pPr>
            <w:r w:rsidRPr="00F92D3C">
              <w:rPr>
                <w:rFonts w:eastAsia="Times New Roman" w:cstheme="minorHAnsi"/>
                <w:sz w:val="20"/>
                <w:szCs w:val="20"/>
                <w:lang w:eastAsia="pl-PL"/>
              </w:rPr>
              <w:t>6%</w:t>
            </w:r>
          </w:p>
        </w:tc>
        <w:tc>
          <w:tcPr>
            <w:tcW w:w="308" w:type="pct"/>
            <w:shd w:val="clear" w:color="auto" w:fill="BBFB6D"/>
            <w:noWrap/>
            <w:vAlign w:val="bottom"/>
            <w:hideMark/>
          </w:tcPr>
          <w:p w14:paraId="4BDDDC54" w14:textId="77777777" w:rsidR="00E101DA" w:rsidRPr="00C00710" w:rsidRDefault="00E101DA" w:rsidP="00E101DA">
            <w:pPr>
              <w:spacing w:before="40" w:after="40" w:line="240" w:lineRule="auto"/>
              <w:jc w:val="right"/>
              <w:rPr>
                <w:rFonts w:eastAsia="Times New Roman" w:cstheme="minorHAnsi"/>
                <w:sz w:val="18"/>
                <w:szCs w:val="20"/>
                <w:lang w:eastAsia="pl-PL"/>
              </w:rPr>
            </w:pPr>
            <w:r w:rsidRPr="00C00710">
              <w:rPr>
                <w:rFonts w:eastAsia="Times New Roman" w:cstheme="minorHAnsi"/>
                <w:sz w:val="18"/>
                <w:szCs w:val="20"/>
                <w:lang w:eastAsia="pl-PL"/>
              </w:rPr>
              <w:t>227</w:t>
            </w:r>
          </w:p>
        </w:tc>
        <w:tc>
          <w:tcPr>
            <w:tcW w:w="341" w:type="pct"/>
            <w:shd w:val="clear" w:color="auto" w:fill="BBFB6D"/>
            <w:noWrap/>
            <w:vAlign w:val="bottom"/>
            <w:hideMark/>
          </w:tcPr>
          <w:p w14:paraId="195A5A1C" w14:textId="77777777" w:rsidR="00E101DA" w:rsidRPr="00F92D3C" w:rsidRDefault="00E101DA" w:rsidP="00E101DA">
            <w:pPr>
              <w:spacing w:before="40" w:after="40" w:line="240" w:lineRule="auto"/>
              <w:jc w:val="right"/>
              <w:rPr>
                <w:rFonts w:eastAsia="Times New Roman" w:cstheme="minorHAnsi"/>
                <w:sz w:val="20"/>
                <w:szCs w:val="20"/>
                <w:lang w:eastAsia="pl-PL"/>
              </w:rPr>
            </w:pPr>
            <w:r w:rsidRPr="00F92D3C">
              <w:rPr>
                <w:rFonts w:eastAsia="Times New Roman" w:cstheme="minorHAnsi"/>
                <w:sz w:val="20"/>
                <w:szCs w:val="20"/>
                <w:lang w:eastAsia="pl-PL"/>
              </w:rPr>
              <w:t>5%</w:t>
            </w:r>
          </w:p>
        </w:tc>
      </w:tr>
    </w:tbl>
    <w:p w14:paraId="369AD69B" w14:textId="77777777" w:rsidR="00E101DA" w:rsidRPr="00EF402C" w:rsidRDefault="00E101DA" w:rsidP="00E101DA">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4B02F624" w14:textId="77777777" w:rsidR="001A34B6" w:rsidRDefault="001A34B6" w:rsidP="00851CC8">
      <w:pPr>
        <w:spacing w:after="0" w:line="360" w:lineRule="auto"/>
        <w:jc w:val="both"/>
        <w:rPr>
          <w:sz w:val="20"/>
          <w:szCs w:val="20"/>
        </w:rPr>
      </w:pPr>
    </w:p>
    <w:p w14:paraId="29E9ED00" w14:textId="77777777" w:rsidR="007450F4" w:rsidRDefault="007450F4" w:rsidP="00851CC8">
      <w:pPr>
        <w:spacing w:after="0" w:line="360" w:lineRule="auto"/>
        <w:jc w:val="both"/>
        <w:rPr>
          <w:sz w:val="20"/>
          <w:szCs w:val="20"/>
        </w:rPr>
      </w:pPr>
    </w:p>
    <w:p w14:paraId="4BA99127" w14:textId="77777777" w:rsidR="00095344" w:rsidRPr="004800F3" w:rsidRDefault="00095344" w:rsidP="00851CC8">
      <w:pPr>
        <w:spacing w:after="0" w:line="360" w:lineRule="auto"/>
        <w:jc w:val="both"/>
        <w:rPr>
          <w:sz w:val="20"/>
          <w:szCs w:val="20"/>
        </w:rPr>
      </w:pPr>
    </w:p>
    <w:p w14:paraId="43326959" w14:textId="77777777" w:rsidR="00A54B34" w:rsidRPr="00CC4EB3" w:rsidRDefault="00A54B34" w:rsidP="001E3B23">
      <w:pPr>
        <w:pStyle w:val="Akapitzlist"/>
        <w:numPr>
          <w:ilvl w:val="2"/>
          <w:numId w:val="1"/>
        </w:numPr>
        <w:outlineLvl w:val="2"/>
        <w:rPr>
          <w:sz w:val="28"/>
          <w:szCs w:val="28"/>
        </w:rPr>
      </w:pPr>
      <w:bookmarkStart w:id="18" w:name="_Toc432770588"/>
      <w:r w:rsidRPr="00CC4EB3">
        <w:rPr>
          <w:sz w:val="28"/>
          <w:szCs w:val="28"/>
        </w:rPr>
        <w:t>Infrastruktura techniczna</w:t>
      </w:r>
      <w:bookmarkEnd w:id="18"/>
    </w:p>
    <w:p w14:paraId="00004F8E" w14:textId="77777777" w:rsidR="00006F17" w:rsidRPr="001A34B6" w:rsidRDefault="00006F17" w:rsidP="00006F17">
      <w:pPr>
        <w:tabs>
          <w:tab w:val="left" w:pos="709"/>
        </w:tabs>
        <w:spacing w:after="0" w:line="360" w:lineRule="auto"/>
        <w:jc w:val="both"/>
        <w:rPr>
          <w:sz w:val="20"/>
        </w:rPr>
      </w:pPr>
      <w:r>
        <w:rPr>
          <w:sz w:val="20"/>
        </w:rPr>
        <w:lastRenderedPageBreak/>
        <w:t xml:space="preserve">Infrastruktura techniczna na obszarze gminy Godzianów została przedstawiona w podziale </w:t>
      </w:r>
      <w:r w:rsidR="0026680B">
        <w:rPr>
          <w:sz w:val="20"/>
        </w:rPr>
        <w:br/>
      </w:r>
      <w:r>
        <w:rPr>
          <w:sz w:val="20"/>
        </w:rPr>
        <w:t xml:space="preserve">na </w:t>
      </w:r>
      <w:r>
        <w:rPr>
          <w:rFonts w:cstheme="minorHAnsi"/>
          <w:sz w:val="20"/>
        </w:rPr>
        <w:t>infrastrukturę:</w:t>
      </w:r>
      <w:r w:rsidRPr="00D00A07">
        <w:rPr>
          <w:rFonts w:cstheme="minorHAnsi"/>
          <w:sz w:val="20"/>
        </w:rPr>
        <w:t xml:space="preserve"> transportu</w:t>
      </w:r>
      <w:r>
        <w:rPr>
          <w:rFonts w:cstheme="minorHAnsi"/>
          <w:sz w:val="20"/>
        </w:rPr>
        <w:t>,</w:t>
      </w:r>
      <w:r w:rsidRPr="00D00A07">
        <w:rPr>
          <w:rFonts w:cstheme="minorHAnsi"/>
          <w:sz w:val="20"/>
        </w:rPr>
        <w:t xml:space="preserve"> wodnokanalizacyjną, związaną z gospodarką odpadami oraz infrastrukturę łączności.</w:t>
      </w:r>
    </w:p>
    <w:p w14:paraId="26F8B45C" w14:textId="77777777" w:rsidR="00C30DF9" w:rsidRPr="00EA7FD4" w:rsidRDefault="00006F17" w:rsidP="00EA7FD4">
      <w:pPr>
        <w:tabs>
          <w:tab w:val="left" w:pos="709"/>
        </w:tabs>
        <w:spacing w:after="0" w:line="360" w:lineRule="auto"/>
        <w:jc w:val="both"/>
        <w:rPr>
          <w:rFonts w:cstheme="minorHAnsi"/>
          <w:sz w:val="20"/>
        </w:rPr>
      </w:pPr>
      <w:r>
        <w:rPr>
          <w:rFonts w:cstheme="minorHAnsi"/>
          <w:sz w:val="20"/>
        </w:rPr>
        <w:t xml:space="preserve">Infrastruktura </w:t>
      </w:r>
      <w:r w:rsidR="001A34B6">
        <w:rPr>
          <w:rFonts w:cstheme="minorHAnsi"/>
          <w:sz w:val="20"/>
        </w:rPr>
        <w:t>techniczna umożliwia społeczno-</w:t>
      </w:r>
      <w:r>
        <w:rPr>
          <w:rFonts w:cstheme="minorHAnsi"/>
          <w:sz w:val="20"/>
        </w:rPr>
        <w:t xml:space="preserve">gospodarczy rozwój danego obszaru. Jej istnienie </w:t>
      </w:r>
      <w:r w:rsidR="001A34B6">
        <w:rPr>
          <w:rFonts w:cstheme="minorHAnsi"/>
          <w:sz w:val="20"/>
        </w:rPr>
        <w:br/>
      </w:r>
      <w:r>
        <w:rPr>
          <w:rFonts w:cstheme="minorHAnsi"/>
          <w:sz w:val="20"/>
        </w:rPr>
        <w:t>lub brak determinują możliwość przemieszczania się ludności i produktów, przy czym bardzo ważną rolę odgrywa jakość oraz stan tychże połączeń komunikacyjnych; infrastruktura ta decyduje o dostępie do sieci wodociągowej, kanalizacyjnej i cieplnej, a zatem ma ogromny wpływ na komfort życia mieszkańców. Stan techniczny infrastruktury ma także znaczący wp</w:t>
      </w:r>
      <w:r w:rsidR="00EA7FD4">
        <w:rPr>
          <w:rFonts w:cstheme="minorHAnsi"/>
          <w:sz w:val="20"/>
        </w:rPr>
        <w:t>ływ na środowisko przyrodnicze.</w:t>
      </w:r>
    </w:p>
    <w:p w14:paraId="2E2BE2A0" w14:textId="77777777" w:rsidR="00C30DF9" w:rsidRDefault="00C30DF9" w:rsidP="00C30DF9">
      <w:pPr>
        <w:pStyle w:val="Akapitzlist"/>
        <w:rPr>
          <w:sz w:val="20"/>
        </w:rPr>
      </w:pPr>
    </w:p>
    <w:p w14:paraId="64A1D409" w14:textId="77777777" w:rsidR="0048434D" w:rsidRPr="00C30DF9" w:rsidRDefault="0048434D" w:rsidP="00C30DF9">
      <w:pPr>
        <w:pStyle w:val="Akapitzlist"/>
        <w:rPr>
          <w:sz w:val="20"/>
        </w:rPr>
      </w:pPr>
    </w:p>
    <w:p w14:paraId="2F505B27" w14:textId="77777777" w:rsidR="00006F17" w:rsidRDefault="00006F17" w:rsidP="002A6959">
      <w:pPr>
        <w:pStyle w:val="Akapitzlist"/>
        <w:numPr>
          <w:ilvl w:val="0"/>
          <w:numId w:val="8"/>
        </w:numPr>
        <w:rPr>
          <w:sz w:val="20"/>
        </w:rPr>
      </w:pPr>
      <w:r>
        <w:rPr>
          <w:sz w:val="20"/>
        </w:rPr>
        <w:t>Infrastruktura transportu</w:t>
      </w:r>
    </w:p>
    <w:p w14:paraId="38C5A0A4" w14:textId="77777777" w:rsidR="006233DA" w:rsidRDefault="006233DA" w:rsidP="006233DA">
      <w:pPr>
        <w:spacing w:after="0" w:line="360" w:lineRule="auto"/>
        <w:jc w:val="both"/>
        <w:rPr>
          <w:rFonts w:cstheme="minorHAnsi"/>
          <w:color w:val="000000"/>
          <w:sz w:val="20"/>
          <w:szCs w:val="20"/>
        </w:rPr>
      </w:pPr>
      <w:r w:rsidRPr="00A83FCA">
        <w:rPr>
          <w:rFonts w:cstheme="minorHAnsi"/>
          <w:color w:val="000000"/>
          <w:sz w:val="20"/>
          <w:szCs w:val="20"/>
        </w:rPr>
        <w:t xml:space="preserve">Przez </w:t>
      </w:r>
      <w:r w:rsidR="0026680B">
        <w:rPr>
          <w:rFonts w:cstheme="minorHAnsi"/>
          <w:color w:val="000000"/>
          <w:sz w:val="20"/>
          <w:szCs w:val="20"/>
        </w:rPr>
        <w:t>G</w:t>
      </w:r>
      <w:r w:rsidRPr="00A83FCA">
        <w:rPr>
          <w:rFonts w:cstheme="minorHAnsi"/>
          <w:color w:val="000000"/>
          <w:sz w:val="20"/>
          <w:szCs w:val="20"/>
        </w:rPr>
        <w:t>minę</w:t>
      </w:r>
      <w:r>
        <w:rPr>
          <w:rFonts w:cstheme="minorHAnsi"/>
          <w:color w:val="000000"/>
          <w:sz w:val="20"/>
          <w:szCs w:val="20"/>
        </w:rPr>
        <w:t xml:space="preserve"> Godzianów</w:t>
      </w:r>
      <w:r w:rsidRPr="00A83FCA">
        <w:rPr>
          <w:rFonts w:cstheme="minorHAnsi"/>
          <w:color w:val="000000"/>
          <w:sz w:val="20"/>
          <w:szCs w:val="20"/>
        </w:rPr>
        <w:t xml:space="preserve"> przebiega </w:t>
      </w:r>
      <w:r w:rsidRPr="006233DA">
        <w:rPr>
          <w:rFonts w:cstheme="minorHAnsi"/>
          <w:color w:val="000000"/>
          <w:sz w:val="20"/>
          <w:szCs w:val="20"/>
        </w:rPr>
        <w:t>droga wojewódzka</w:t>
      </w:r>
      <w:r>
        <w:rPr>
          <w:rFonts w:cstheme="minorHAnsi"/>
          <w:color w:val="000000"/>
          <w:sz w:val="20"/>
          <w:szCs w:val="20"/>
        </w:rPr>
        <w:t xml:space="preserve"> nr 705 kierunek </w:t>
      </w:r>
      <w:r w:rsidRPr="00A83FCA">
        <w:rPr>
          <w:rFonts w:cstheme="minorHAnsi"/>
          <w:color w:val="000000"/>
          <w:sz w:val="20"/>
          <w:szCs w:val="20"/>
        </w:rPr>
        <w:t>Śladów – Socha</w:t>
      </w:r>
      <w:r>
        <w:rPr>
          <w:rFonts w:cstheme="minorHAnsi"/>
          <w:color w:val="000000"/>
          <w:sz w:val="20"/>
          <w:szCs w:val="20"/>
        </w:rPr>
        <w:t xml:space="preserve">czew – Skierniewice – Jeżów. Jej długość </w:t>
      </w:r>
      <w:r w:rsidRPr="00A83FCA">
        <w:rPr>
          <w:rFonts w:cstheme="minorHAnsi"/>
          <w:color w:val="000000"/>
          <w:sz w:val="20"/>
          <w:szCs w:val="20"/>
        </w:rPr>
        <w:t xml:space="preserve">w granicach </w:t>
      </w:r>
      <w:r>
        <w:rPr>
          <w:rFonts w:cstheme="minorHAnsi"/>
          <w:color w:val="000000"/>
          <w:sz w:val="20"/>
          <w:szCs w:val="20"/>
        </w:rPr>
        <w:t>G</w:t>
      </w:r>
      <w:r w:rsidRPr="00A83FCA">
        <w:rPr>
          <w:rFonts w:cstheme="minorHAnsi"/>
          <w:color w:val="000000"/>
          <w:sz w:val="20"/>
          <w:szCs w:val="20"/>
        </w:rPr>
        <w:t xml:space="preserve">miny </w:t>
      </w:r>
      <w:r>
        <w:rPr>
          <w:rFonts w:cstheme="minorHAnsi"/>
          <w:color w:val="000000"/>
          <w:sz w:val="20"/>
          <w:szCs w:val="20"/>
        </w:rPr>
        <w:t>wynosi 7,11</w:t>
      </w:r>
      <w:r w:rsidR="005157DD">
        <w:rPr>
          <w:rFonts w:cstheme="minorHAnsi"/>
          <w:color w:val="000000"/>
          <w:sz w:val="20"/>
          <w:szCs w:val="20"/>
        </w:rPr>
        <w:t xml:space="preserve"> </w:t>
      </w:r>
      <w:r>
        <w:rPr>
          <w:rFonts w:cstheme="minorHAnsi"/>
          <w:color w:val="000000"/>
          <w:sz w:val="20"/>
          <w:szCs w:val="20"/>
        </w:rPr>
        <w:t>km. Biegnie ona w granicach miejscowości Zapady oraz Byczki. Droga ta stanowi dla mieszkańców Gminy bezpośrednie połączenie ze Skierniewicami oraz Jeżowem.</w:t>
      </w:r>
    </w:p>
    <w:p w14:paraId="10B07345" w14:textId="77777777" w:rsidR="006233DA" w:rsidRPr="00A83FCA" w:rsidRDefault="005F0807" w:rsidP="005F0807">
      <w:pPr>
        <w:spacing w:after="0" w:line="360" w:lineRule="auto"/>
        <w:jc w:val="center"/>
        <w:rPr>
          <w:rFonts w:cstheme="minorHAnsi"/>
          <w:color w:val="000000"/>
          <w:sz w:val="20"/>
          <w:szCs w:val="20"/>
        </w:rPr>
      </w:pPr>
      <w:r>
        <w:rPr>
          <w:rFonts w:cstheme="minorHAnsi"/>
          <w:noProof/>
          <w:color w:val="000000"/>
          <w:sz w:val="20"/>
          <w:szCs w:val="20"/>
          <w:lang w:eastAsia="pl-PL"/>
        </w:rPr>
        <w:drawing>
          <wp:inline distT="0" distB="0" distL="0" distR="0" wp14:anchorId="4410930D" wp14:editId="4AE63536">
            <wp:extent cx="5172075" cy="509587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2075" cy="5095875"/>
                    </a:xfrm>
                    <a:prstGeom prst="rect">
                      <a:avLst/>
                    </a:prstGeom>
                    <a:noFill/>
                    <a:ln>
                      <a:noFill/>
                    </a:ln>
                  </pic:spPr>
                </pic:pic>
              </a:graphicData>
            </a:graphic>
          </wp:inline>
        </w:drawing>
      </w:r>
    </w:p>
    <w:p w14:paraId="5C42E0AD" w14:textId="77777777" w:rsidR="006233DA" w:rsidRDefault="006233DA" w:rsidP="006233DA">
      <w:pPr>
        <w:spacing w:after="0" w:line="360" w:lineRule="auto"/>
        <w:jc w:val="both"/>
        <w:rPr>
          <w:rFonts w:cstheme="minorHAnsi"/>
          <w:color w:val="000000"/>
          <w:sz w:val="20"/>
          <w:szCs w:val="20"/>
        </w:rPr>
      </w:pPr>
      <w:r w:rsidRPr="006233DA">
        <w:rPr>
          <w:sz w:val="20"/>
        </w:rPr>
        <w:t xml:space="preserve">Przez </w:t>
      </w:r>
      <w:r>
        <w:rPr>
          <w:sz w:val="20"/>
        </w:rPr>
        <w:t>Gminę</w:t>
      </w:r>
      <w:r w:rsidRPr="006233DA">
        <w:rPr>
          <w:sz w:val="20"/>
        </w:rPr>
        <w:t xml:space="preserve"> prowadzi </w:t>
      </w:r>
      <w:r>
        <w:rPr>
          <w:sz w:val="20"/>
        </w:rPr>
        <w:t>również 15,4</w:t>
      </w:r>
      <w:r w:rsidRPr="006233DA">
        <w:rPr>
          <w:sz w:val="20"/>
        </w:rPr>
        <w:t xml:space="preserve"> km dróg powiatowych, w tym wszystkie o nawierzchni bitumicznej</w:t>
      </w:r>
      <w:r>
        <w:rPr>
          <w:rFonts w:cstheme="minorHAnsi"/>
          <w:color w:val="000000"/>
          <w:sz w:val="20"/>
          <w:szCs w:val="20"/>
        </w:rPr>
        <w:t xml:space="preserve">. Drogi powiatowe zabezpieczają połączenia komunikacyjne z jednostkami terytorialnymi okalającymi </w:t>
      </w:r>
      <w:r>
        <w:rPr>
          <w:rFonts w:cstheme="minorHAnsi"/>
          <w:color w:val="000000"/>
          <w:sz w:val="20"/>
          <w:szCs w:val="20"/>
        </w:rPr>
        <w:lastRenderedPageBreak/>
        <w:t xml:space="preserve">Gminę, czyniąc ją dostępną dla innych podmiotów. </w:t>
      </w:r>
      <w:r w:rsidR="00F746D9">
        <w:rPr>
          <w:rFonts w:cstheme="minorHAnsi"/>
          <w:color w:val="000000"/>
          <w:sz w:val="20"/>
          <w:szCs w:val="20"/>
        </w:rPr>
        <w:t xml:space="preserve">Drogi powiatowe stanowią połączenie z systemem dróg krajowych, a następnie międzynarodowych. </w:t>
      </w:r>
    </w:p>
    <w:p w14:paraId="0CB2390C" w14:textId="77777777" w:rsidR="00F746D9" w:rsidRDefault="00F746D9" w:rsidP="006233DA">
      <w:pPr>
        <w:spacing w:after="0" w:line="360" w:lineRule="auto"/>
        <w:jc w:val="both"/>
        <w:rPr>
          <w:rFonts w:cstheme="minorHAnsi"/>
          <w:color w:val="000000"/>
          <w:sz w:val="20"/>
          <w:szCs w:val="20"/>
        </w:rPr>
      </w:pPr>
    </w:p>
    <w:p w14:paraId="2C433FED" w14:textId="77777777" w:rsidR="006233DA" w:rsidRDefault="006233DA" w:rsidP="006233DA">
      <w:pPr>
        <w:spacing w:after="0" w:line="360" w:lineRule="auto"/>
        <w:jc w:val="both"/>
        <w:rPr>
          <w:rFonts w:cstheme="minorHAnsi"/>
          <w:color w:val="000000"/>
          <w:sz w:val="20"/>
          <w:szCs w:val="20"/>
        </w:rPr>
      </w:pPr>
      <w:r>
        <w:rPr>
          <w:rFonts w:cstheme="minorHAnsi"/>
          <w:color w:val="000000"/>
          <w:sz w:val="20"/>
          <w:szCs w:val="20"/>
        </w:rPr>
        <w:t xml:space="preserve">Sieć dróg </w:t>
      </w:r>
      <w:r w:rsidRPr="00A83FCA">
        <w:rPr>
          <w:rFonts w:cstheme="minorHAnsi"/>
          <w:color w:val="000000"/>
          <w:sz w:val="20"/>
          <w:szCs w:val="20"/>
        </w:rPr>
        <w:t xml:space="preserve">gminnych </w:t>
      </w:r>
      <w:r w:rsidR="00F746D9">
        <w:rPr>
          <w:rFonts w:cstheme="minorHAnsi"/>
          <w:color w:val="000000"/>
          <w:sz w:val="20"/>
          <w:szCs w:val="20"/>
        </w:rPr>
        <w:t>wynosi</w:t>
      </w:r>
      <w:r w:rsidRPr="00A83FCA">
        <w:rPr>
          <w:rFonts w:cstheme="minorHAnsi"/>
          <w:color w:val="000000"/>
          <w:sz w:val="20"/>
          <w:szCs w:val="20"/>
        </w:rPr>
        <w:t xml:space="preserve"> 17,53</w:t>
      </w:r>
      <w:r w:rsidR="00F746D9">
        <w:rPr>
          <w:rFonts w:cstheme="minorHAnsi"/>
          <w:color w:val="000000"/>
          <w:sz w:val="20"/>
          <w:szCs w:val="20"/>
        </w:rPr>
        <w:t xml:space="preserve"> </w:t>
      </w:r>
      <w:r w:rsidRPr="00A83FCA">
        <w:rPr>
          <w:rFonts w:cstheme="minorHAnsi"/>
          <w:color w:val="000000"/>
          <w:sz w:val="20"/>
          <w:szCs w:val="20"/>
        </w:rPr>
        <w:t>km.</w:t>
      </w:r>
      <w:r w:rsidR="00F746D9">
        <w:rPr>
          <w:rFonts w:cstheme="minorHAnsi"/>
          <w:color w:val="000000"/>
          <w:sz w:val="20"/>
          <w:szCs w:val="20"/>
        </w:rPr>
        <w:t xml:space="preserve"> Drogi gminne pozwalają na przemieszczanie się pomiędzy poszczególnymi miejscowościami. Zabezpieczają one komunikację wewnętrzną, ułatwiając codzienne przemieszczanie się mieszkańców.</w:t>
      </w:r>
    </w:p>
    <w:p w14:paraId="2AF83447" w14:textId="77777777" w:rsidR="008F74E5" w:rsidRPr="005F0807" w:rsidRDefault="008F74E5" w:rsidP="00171391">
      <w:pPr>
        <w:pStyle w:val="DefaultZnak"/>
        <w:spacing w:line="360" w:lineRule="auto"/>
        <w:jc w:val="both"/>
        <w:rPr>
          <w:rFonts w:asciiTheme="minorHAnsi" w:hAnsiTheme="minorHAnsi" w:cstheme="minorHAnsi"/>
          <w:color w:val="auto"/>
          <w:sz w:val="20"/>
          <w:szCs w:val="20"/>
        </w:rPr>
      </w:pPr>
    </w:p>
    <w:p w14:paraId="0EFA3EB8" w14:textId="77777777" w:rsidR="00F746D9" w:rsidRPr="005F0807" w:rsidRDefault="00F746D9" w:rsidP="00171391">
      <w:pPr>
        <w:pStyle w:val="DefaultZnak"/>
        <w:spacing w:line="360" w:lineRule="auto"/>
        <w:jc w:val="both"/>
        <w:rPr>
          <w:rFonts w:asciiTheme="minorHAnsi" w:hAnsiTheme="minorHAnsi" w:cstheme="minorHAnsi"/>
          <w:color w:val="auto"/>
          <w:sz w:val="20"/>
          <w:szCs w:val="20"/>
        </w:rPr>
      </w:pPr>
      <w:r w:rsidRPr="005F0807">
        <w:rPr>
          <w:rFonts w:asciiTheme="minorHAnsi" w:hAnsiTheme="minorHAnsi" w:cstheme="minorHAnsi"/>
          <w:color w:val="auto"/>
          <w:sz w:val="20"/>
          <w:szCs w:val="20"/>
        </w:rPr>
        <w:t>Mieszkańcy mogą również korzystać z komunikacji autobusowej oraz połączeń kolejowych (stacja kolejowa mieści się w miejscowości Płyćwia).</w:t>
      </w:r>
    </w:p>
    <w:p w14:paraId="3144D1CA" w14:textId="77777777" w:rsidR="00F746D9" w:rsidRDefault="00F746D9" w:rsidP="00171391">
      <w:pPr>
        <w:pStyle w:val="DefaultZnak"/>
        <w:spacing w:line="360" w:lineRule="auto"/>
        <w:jc w:val="both"/>
        <w:rPr>
          <w:rFonts w:asciiTheme="minorHAnsi" w:hAnsiTheme="minorHAnsi" w:cstheme="minorHAnsi"/>
          <w:color w:val="auto"/>
          <w:sz w:val="20"/>
          <w:szCs w:val="20"/>
        </w:rPr>
      </w:pPr>
    </w:p>
    <w:p w14:paraId="38310E05" w14:textId="77777777" w:rsidR="00E024D0" w:rsidRPr="005F0807" w:rsidRDefault="00E024D0" w:rsidP="00171391">
      <w:pPr>
        <w:pStyle w:val="DefaultZnak"/>
        <w:spacing w:line="360" w:lineRule="auto"/>
        <w:jc w:val="both"/>
        <w:rPr>
          <w:rFonts w:asciiTheme="minorHAnsi" w:hAnsiTheme="minorHAnsi" w:cstheme="minorHAnsi"/>
          <w:color w:val="auto"/>
          <w:sz w:val="20"/>
          <w:szCs w:val="20"/>
        </w:rPr>
      </w:pPr>
    </w:p>
    <w:p w14:paraId="4CF3B546" w14:textId="77777777" w:rsidR="00F746D9" w:rsidRDefault="00F746D9" w:rsidP="002A6959">
      <w:pPr>
        <w:pStyle w:val="DefaultZnak"/>
        <w:numPr>
          <w:ilvl w:val="0"/>
          <w:numId w:val="8"/>
        </w:numPr>
        <w:spacing w:line="360" w:lineRule="auto"/>
        <w:jc w:val="both"/>
        <w:rPr>
          <w:rFonts w:asciiTheme="minorHAnsi" w:hAnsiTheme="minorHAnsi" w:cstheme="minorHAnsi"/>
          <w:color w:val="auto"/>
          <w:sz w:val="20"/>
          <w:szCs w:val="22"/>
        </w:rPr>
      </w:pPr>
      <w:r w:rsidRPr="00F746D9">
        <w:rPr>
          <w:rFonts w:asciiTheme="minorHAnsi" w:hAnsiTheme="minorHAnsi" w:cstheme="minorHAnsi"/>
          <w:color w:val="auto"/>
          <w:sz w:val="20"/>
          <w:szCs w:val="22"/>
        </w:rPr>
        <w:t>Infrastruktura wodno-kanalizac</w:t>
      </w:r>
      <w:r>
        <w:rPr>
          <w:rFonts w:asciiTheme="minorHAnsi" w:hAnsiTheme="minorHAnsi" w:cstheme="minorHAnsi"/>
          <w:color w:val="auto"/>
          <w:sz w:val="20"/>
          <w:szCs w:val="22"/>
        </w:rPr>
        <w:t>y</w:t>
      </w:r>
      <w:r w:rsidRPr="00F746D9">
        <w:rPr>
          <w:rFonts w:asciiTheme="minorHAnsi" w:hAnsiTheme="minorHAnsi" w:cstheme="minorHAnsi"/>
          <w:color w:val="auto"/>
          <w:sz w:val="20"/>
          <w:szCs w:val="22"/>
        </w:rPr>
        <w:t>jna</w:t>
      </w:r>
    </w:p>
    <w:p w14:paraId="3C7E2801" w14:textId="77777777" w:rsidR="00230C96" w:rsidRDefault="00A15658" w:rsidP="00F746D9">
      <w:pPr>
        <w:pStyle w:val="DefaultZnak"/>
        <w:spacing w:line="360" w:lineRule="auto"/>
        <w:jc w:val="both"/>
        <w:rPr>
          <w:rFonts w:asciiTheme="minorHAnsi" w:hAnsiTheme="minorHAnsi" w:cstheme="minorHAnsi"/>
          <w:color w:val="auto"/>
          <w:sz w:val="20"/>
          <w:szCs w:val="22"/>
        </w:rPr>
      </w:pPr>
      <w:r>
        <w:rPr>
          <w:rFonts w:asciiTheme="minorHAnsi" w:hAnsiTheme="minorHAnsi" w:cstheme="minorHAnsi"/>
          <w:color w:val="auto"/>
          <w:sz w:val="20"/>
          <w:szCs w:val="22"/>
        </w:rPr>
        <w:t>W 2012 roku w G</w:t>
      </w:r>
      <w:r w:rsidR="00F746D9">
        <w:rPr>
          <w:rFonts w:asciiTheme="minorHAnsi" w:hAnsiTheme="minorHAnsi" w:cstheme="minorHAnsi"/>
          <w:color w:val="auto"/>
          <w:sz w:val="20"/>
          <w:szCs w:val="22"/>
        </w:rPr>
        <w:t>minie Godzianów funkcjonowało 35 km czynnej sieci rozdzielczej wodociągowej, korzystało z niej 2247 osób</w:t>
      </w:r>
      <w:r w:rsidR="00230C96">
        <w:rPr>
          <w:rFonts w:asciiTheme="minorHAnsi" w:hAnsiTheme="minorHAnsi" w:cstheme="minorHAnsi"/>
          <w:color w:val="auto"/>
          <w:sz w:val="20"/>
          <w:szCs w:val="22"/>
        </w:rPr>
        <w:t>, czyli około 85,6% ogółu ludności (GUS, Bank Danych Lokalnych). Gmina Godzianów nie wyróżnia się pod tym względem spośród pozostałych gmin w powiecie skierniewickim. Od najlepiej zwodociągowanej gminy Słupia dzieli ją 5 punktów procentowych w zakresie ludności korzystającej z tej sieci.</w:t>
      </w:r>
    </w:p>
    <w:p w14:paraId="4ED18594" w14:textId="77777777" w:rsidR="00230C96" w:rsidRPr="00EF402C" w:rsidRDefault="00230C96" w:rsidP="00230C96">
      <w:pPr>
        <w:spacing w:before="240" w:after="0" w:line="240" w:lineRule="auto"/>
        <w:jc w:val="center"/>
        <w:rPr>
          <w:rFonts w:ascii="Arial" w:hAnsi="Arial" w:cs="Arial"/>
          <w:sz w:val="20"/>
          <w:szCs w:val="20"/>
        </w:rPr>
      </w:pPr>
      <w:r w:rsidRPr="00B70685">
        <w:rPr>
          <w:rFonts w:ascii="Arial" w:hAnsi="Arial" w:cs="Arial"/>
          <w:sz w:val="20"/>
          <w:szCs w:val="20"/>
        </w:rPr>
        <w:t>Korzystający z instalacji w % ogółu ludności</w:t>
      </w:r>
      <w:r>
        <w:rPr>
          <w:rFonts w:ascii="Arial" w:hAnsi="Arial" w:cs="Arial"/>
          <w:sz w:val="20"/>
          <w:szCs w:val="20"/>
        </w:rPr>
        <w:t xml:space="preserve"> w 2012 roku</w:t>
      </w:r>
    </w:p>
    <w:tbl>
      <w:tblPr>
        <w:tblW w:w="6617" w:type="dxa"/>
        <w:jc w:val="center"/>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left w:w="70" w:type="dxa"/>
          <w:right w:w="70" w:type="dxa"/>
        </w:tblCellMar>
        <w:tblLook w:val="04A0" w:firstRow="1" w:lastRow="0" w:firstColumn="1" w:lastColumn="0" w:noHBand="0" w:noVBand="1"/>
      </w:tblPr>
      <w:tblGrid>
        <w:gridCol w:w="3403"/>
        <w:gridCol w:w="1701"/>
        <w:gridCol w:w="1513"/>
      </w:tblGrid>
      <w:tr w:rsidR="00230C96" w:rsidRPr="00AA3C24" w14:paraId="5FB3FB4F" w14:textId="77777777" w:rsidTr="000D5FBE">
        <w:trPr>
          <w:trHeight w:val="166"/>
          <w:jc w:val="center"/>
        </w:trPr>
        <w:tc>
          <w:tcPr>
            <w:tcW w:w="3403" w:type="dxa"/>
            <w:shd w:val="clear" w:color="auto" w:fill="auto"/>
            <w:noWrap/>
            <w:vAlign w:val="center"/>
            <w:hideMark/>
          </w:tcPr>
          <w:p w14:paraId="56FE6916" w14:textId="77777777" w:rsidR="00230C96" w:rsidRPr="00AA3C24" w:rsidRDefault="00230C96" w:rsidP="001A34B6">
            <w:pPr>
              <w:spacing w:after="0" w:line="240" w:lineRule="auto"/>
              <w:rPr>
                <w:rFonts w:eastAsia="Times New Roman" w:cstheme="minorHAnsi"/>
                <w:sz w:val="20"/>
                <w:szCs w:val="20"/>
                <w:lang w:eastAsia="pl-PL"/>
              </w:rPr>
            </w:pPr>
            <w:r>
              <w:rPr>
                <w:rFonts w:eastAsia="Times New Roman" w:cstheme="minorHAnsi"/>
                <w:sz w:val="20"/>
                <w:szCs w:val="20"/>
                <w:lang w:eastAsia="pl-PL"/>
              </w:rPr>
              <w:t>Jednostka terytorialna</w:t>
            </w:r>
          </w:p>
        </w:tc>
        <w:tc>
          <w:tcPr>
            <w:tcW w:w="1701" w:type="dxa"/>
            <w:shd w:val="clear" w:color="auto" w:fill="auto"/>
            <w:noWrap/>
            <w:vAlign w:val="center"/>
            <w:hideMark/>
          </w:tcPr>
          <w:p w14:paraId="79126787" w14:textId="77777777" w:rsidR="00230C96" w:rsidRPr="00AA3C24" w:rsidRDefault="00230C96" w:rsidP="001A34B6">
            <w:pPr>
              <w:spacing w:after="0" w:line="240" w:lineRule="auto"/>
              <w:jc w:val="center"/>
              <w:rPr>
                <w:rFonts w:eastAsia="Times New Roman" w:cstheme="minorHAnsi"/>
                <w:b/>
                <w:bCs/>
                <w:sz w:val="20"/>
                <w:szCs w:val="20"/>
                <w:lang w:eastAsia="pl-PL"/>
              </w:rPr>
            </w:pPr>
            <w:r w:rsidRPr="00AA3C24">
              <w:rPr>
                <w:rFonts w:eastAsia="Times New Roman" w:cstheme="minorHAnsi"/>
                <w:b/>
                <w:bCs/>
                <w:sz w:val="20"/>
                <w:szCs w:val="20"/>
                <w:lang w:eastAsia="pl-PL"/>
              </w:rPr>
              <w:t>wodociąg</w:t>
            </w:r>
          </w:p>
        </w:tc>
        <w:tc>
          <w:tcPr>
            <w:tcW w:w="1513" w:type="dxa"/>
            <w:shd w:val="clear" w:color="auto" w:fill="auto"/>
            <w:noWrap/>
            <w:vAlign w:val="center"/>
            <w:hideMark/>
          </w:tcPr>
          <w:p w14:paraId="521A8D85" w14:textId="77777777" w:rsidR="00230C96" w:rsidRPr="00AA3C24" w:rsidRDefault="00230C96" w:rsidP="001A34B6">
            <w:pPr>
              <w:spacing w:after="0" w:line="240" w:lineRule="auto"/>
              <w:jc w:val="center"/>
              <w:rPr>
                <w:rFonts w:eastAsia="Times New Roman" w:cstheme="minorHAnsi"/>
                <w:b/>
                <w:bCs/>
                <w:sz w:val="20"/>
                <w:szCs w:val="20"/>
                <w:lang w:eastAsia="pl-PL"/>
              </w:rPr>
            </w:pPr>
            <w:r w:rsidRPr="00AA3C24">
              <w:rPr>
                <w:rFonts w:eastAsia="Times New Roman" w:cstheme="minorHAnsi"/>
                <w:b/>
                <w:bCs/>
                <w:sz w:val="20"/>
                <w:szCs w:val="20"/>
                <w:lang w:eastAsia="pl-PL"/>
              </w:rPr>
              <w:t>kanalizacja</w:t>
            </w:r>
          </w:p>
        </w:tc>
      </w:tr>
      <w:tr w:rsidR="00230C96" w:rsidRPr="00AA3C24" w14:paraId="22BEB993" w14:textId="77777777" w:rsidTr="001A34B6">
        <w:trPr>
          <w:trHeight w:val="141"/>
          <w:jc w:val="center"/>
        </w:trPr>
        <w:tc>
          <w:tcPr>
            <w:tcW w:w="3403" w:type="dxa"/>
            <w:shd w:val="clear" w:color="auto" w:fill="auto"/>
            <w:vAlign w:val="center"/>
            <w:hideMark/>
          </w:tcPr>
          <w:p w14:paraId="16BCF74B" w14:textId="77777777" w:rsidR="00230C96" w:rsidRDefault="00230C96" w:rsidP="001A34B6">
            <w:pPr>
              <w:spacing w:after="0" w:line="240" w:lineRule="auto"/>
              <w:rPr>
                <w:rFonts w:ascii="Arial" w:hAnsi="Arial" w:cs="Arial"/>
                <w:sz w:val="20"/>
                <w:szCs w:val="20"/>
              </w:rPr>
            </w:pPr>
            <w:r>
              <w:rPr>
                <w:rFonts w:ascii="Arial" w:hAnsi="Arial" w:cs="Arial"/>
                <w:sz w:val="20"/>
                <w:szCs w:val="20"/>
              </w:rPr>
              <w:t>Gmina Słupia</w:t>
            </w:r>
          </w:p>
        </w:tc>
        <w:tc>
          <w:tcPr>
            <w:tcW w:w="1701" w:type="dxa"/>
            <w:shd w:val="clear" w:color="auto" w:fill="auto"/>
            <w:noWrap/>
            <w:vAlign w:val="center"/>
            <w:hideMark/>
          </w:tcPr>
          <w:p w14:paraId="6A67B9CE" w14:textId="77777777" w:rsidR="00230C96" w:rsidRDefault="00230C96" w:rsidP="001A34B6">
            <w:pPr>
              <w:spacing w:after="0" w:line="240" w:lineRule="auto"/>
              <w:jc w:val="right"/>
              <w:rPr>
                <w:rFonts w:ascii="Arial" w:hAnsi="Arial" w:cs="Arial"/>
                <w:sz w:val="20"/>
                <w:szCs w:val="20"/>
              </w:rPr>
            </w:pPr>
            <w:r>
              <w:rPr>
                <w:rFonts w:ascii="Arial" w:hAnsi="Arial" w:cs="Arial"/>
                <w:sz w:val="20"/>
                <w:szCs w:val="20"/>
              </w:rPr>
              <w:t>90,6</w:t>
            </w:r>
          </w:p>
        </w:tc>
        <w:tc>
          <w:tcPr>
            <w:tcW w:w="1513" w:type="dxa"/>
            <w:shd w:val="clear" w:color="auto" w:fill="auto"/>
            <w:noWrap/>
            <w:vAlign w:val="center"/>
            <w:hideMark/>
          </w:tcPr>
          <w:p w14:paraId="28501191" w14:textId="77777777" w:rsidR="00230C96" w:rsidRDefault="00230C96" w:rsidP="001A34B6">
            <w:pPr>
              <w:spacing w:after="0" w:line="240" w:lineRule="auto"/>
              <w:jc w:val="right"/>
              <w:rPr>
                <w:rFonts w:ascii="Arial" w:hAnsi="Arial" w:cs="Arial"/>
                <w:sz w:val="20"/>
                <w:szCs w:val="20"/>
              </w:rPr>
            </w:pPr>
            <w:r>
              <w:rPr>
                <w:rFonts w:ascii="Arial" w:hAnsi="Arial" w:cs="Arial"/>
                <w:sz w:val="20"/>
                <w:szCs w:val="20"/>
              </w:rPr>
              <w:t>8,4</w:t>
            </w:r>
          </w:p>
        </w:tc>
      </w:tr>
      <w:tr w:rsidR="00230C96" w:rsidRPr="00AA3C24" w14:paraId="51D33A59" w14:textId="77777777" w:rsidTr="001A34B6">
        <w:trPr>
          <w:trHeight w:val="70"/>
          <w:jc w:val="center"/>
        </w:trPr>
        <w:tc>
          <w:tcPr>
            <w:tcW w:w="3403" w:type="dxa"/>
            <w:shd w:val="clear" w:color="auto" w:fill="auto"/>
            <w:vAlign w:val="center"/>
            <w:hideMark/>
          </w:tcPr>
          <w:p w14:paraId="09E20456" w14:textId="77777777" w:rsidR="00230C96" w:rsidRDefault="00230C96" w:rsidP="001A34B6">
            <w:pPr>
              <w:spacing w:after="0" w:line="240" w:lineRule="auto"/>
              <w:rPr>
                <w:rFonts w:ascii="Arial" w:hAnsi="Arial" w:cs="Arial"/>
                <w:sz w:val="20"/>
                <w:szCs w:val="20"/>
              </w:rPr>
            </w:pPr>
            <w:r>
              <w:rPr>
                <w:rFonts w:ascii="Arial" w:hAnsi="Arial" w:cs="Arial"/>
                <w:sz w:val="20"/>
                <w:szCs w:val="20"/>
              </w:rPr>
              <w:t>Gmina Lipce Reymontowskie</w:t>
            </w:r>
          </w:p>
        </w:tc>
        <w:tc>
          <w:tcPr>
            <w:tcW w:w="1701" w:type="dxa"/>
            <w:shd w:val="clear" w:color="auto" w:fill="auto"/>
            <w:noWrap/>
            <w:vAlign w:val="center"/>
            <w:hideMark/>
          </w:tcPr>
          <w:p w14:paraId="3ECD191B" w14:textId="77777777" w:rsidR="00230C96" w:rsidRDefault="00230C96" w:rsidP="001A34B6">
            <w:pPr>
              <w:spacing w:after="0" w:line="240" w:lineRule="auto"/>
              <w:jc w:val="right"/>
              <w:rPr>
                <w:rFonts w:ascii="Arial" w:hAnsi="Arial" w:cs="Arial"/>
                <w:sz w:val="20"/>
                <w:szCs w:val="20"/>
              </w:rPr>
            </w:pPr>
            <w:r>
              <w:rPr>
                <w:rFonts w:ascii="Arial" w:hAnsi="Arial" w:cs="Arial"/>
                <w:sz w:val="20"/>
                <w:szCs w:val="20"/>
              </w:rPr>
              <w:t>88,1</w:t>
            </w:r>
          </w:p>
        </w:tc>
        <w:tc>
          <w:tcPr>
            <w:tcW w:w="1513" w:type="dxa"/>
            <w:shd w:val="clear" w:color="auto" w:fill="auto"/>
            <w:noWrap/>
            <w:vAlign w:val="center"/>
            <w:hideMark/>
          </w:tcPr>
          <w:p w14:paraId="5D48EDAF" w14:textId="77777777" w:rsidR="00230C96" w:rsidRDefault="00230C96" w:rsidP="001A34B6">
            <w:pPr>
              <w:spacing w:after="0" w:line="240" w:lineRule="auto"/>
              <w:jc w:val="right"/>
              <w:rPr>
                <w:rFonts w:ascii="Arial" w:hAnsi="Arial" w:cs="Arial"/>
                <w:sz w:val="20"/>
                <w:szCs w:val="20"/>
              </w:rPr>
            </w:pPr>
            <w:r>
              <w:rPr>
                <w:rFonts w:ascii="Arial" w:hAnsi="Arial" w:cs="Arial"/>
                <w:sz w:val="20"/>
                <w:szCs w:val="20"/>
              </w:rPr>
              <w:t>28</w:t>
            </w:r>
          </w:p>
        </w:tc>
      </w:tr>
      <w:tr w:rsidR="00230C96" w:rsidRPr="00AA3C24" w14:paraId="67B6B1DE" w14:textId="77777777" w:rsidTr="001A34B6">
        <w:trPr>
          <w:trHeight w:val="90"/>
          <w:jc w:val="center"/>
        </w:trPr>
        <w:tc>
          <w:tcPr>
            <w:tcW w:w="3403" w:type="dxa"/>
            <w:shd w:val="clear" w:color="auto" w:fill="auto"/>
            <w:vAlign w:val="center"/>
            <w:hideMark/>
          </w:tcPr>
          <w:p w14:paraId="2F725820" w14:textId="77777777" w:rsidR="00230C96" w:rsidRDefault="00230C96" w:rsidP="001A34B6">
            <w:pPr>
              <w:spacing w:after="0" w:line="240" w:lineRule="auto"/>
              <w:rPr>
                <w:rFonts w:ascii="Arial" w:hAnsi="Arial" w:cs="Arial"/>
                <w:sz w:val="20"/>
                <w:szCs w:val="20"/>
              </w:rPr>
            </w:pPr>
            <w:r>
              <w:rPr>
                <w:rFonts w:ascii="Arial" w:hAnsi="Arial" w:cs="Arial"/>
                <w:sz w:val="20"/>
                <w:szCs w:val="20"/>
              </w:rPr>
              <w:t xml:space="preserve">Gmina Bolimów </w:t>
            </w:r>
          </w:p>
        </w:tc>
        <w:tc>
          <w:tcPr>
            <w:tcW w:w="1701" w:type="dxa"/>
            <w:shd w:val="clear" w:color="auto" w:fill="auto"/>
            <w:noWrap/>
            <w:vAlign w:val="center"/>
            <w:hideMark/>
          </w:tcPr>
          <w:p w14:paraId="50AB9DC3" w14:textId="77777777" w:rsidR="00230C96" w:rsidRDefault="00230C96" w:rsidP="001A34B6">
            <w:pPr>
              <w:spacing w:after="0" w:line="240" w:lineRule="auto"/>
              <w:jc w:val="right"/>
              <w:rPr>
                <w:rFonts w:ascii="Arial" w:hAnsi="Arial" w:cs="Arial"/>
                <w:sz w:val="20"/>
                <w:szCs w:val="20"/>
              </w:rPr>
            </w:pPr>
            <w:r>
              <w:rPr>
                <w:rFonts w:ascii="Arial" w:hAnsi="Arial" w:cs="Arial"/>
                <w:sz w:val="20"/>
                <w:szCs w:val="20"/>
              </w:rPr>
              <w:t>86,7</w:t>
            </w:r>
          </w:p>
        </w:tc>
        <w:tc>
          <w:tcPr>
            <w:tcW w:w="1513" w:type="dxa"/>
            <w:shd w:val="clear" w:color="auto" w:fill="auto"/>
            <w:noWrap/>
            <w:vAlign w:val="center"/>
            <w:hideMark/>
          </w:tcPr>
          <w:p w14:paraId="62D02F62" w14:textId="77777777" w:rsidR="00230C96" w:rsidRDefault="00230C96" w:rsidP="001A34B6">
            <w:pPr>
              <w:spacing w:after="0" w:line="240" w:lineRule="auto"/>
              <w:jc w:val="right"/>
              <w:rPr>
                <w:rFonts w:ascii="Arial" w:hAnsi="Arial" w:cs="Arial"/>
                <w:sz w:val="20"/>
                <w:szCs w:val="20"/>
              </w:rPr>
            </w:pPr>
            <w:r>
              <w:rPr>
                <w:rFonts w:ascii="Arial" w:hAnsi="Arial" w:cs="Arial"/>
                <w:sz w:val="20"/>
                <w:szCs w:val="20"/>
              </w:rPr>
              <w:t>30,5</w:t>
            </w:r>
          </w:p>
        </w:tc>
      </w:tr>
      <w:tr w:rsidR="00230C96" w:rsidRPr="00AA3C24" w14:paraId="0BAC197D" w14:textId="77777777" w:rsidTr="001A34B6">
        <w:trPr>
          <w:trHeight w:val="70"/>
          <w:jc w:val="center"/>
        </w:trPr>
        <w:tc>
          <w:tcPr>
            <w:tcW w:w="3403" w:type="dxa"/>
            <w:shd w:val="clear" w:color="auto" w:fill="auto"/>
            <w:vAlign w:val="center"/>
            <w:hideMark/>
          </w:tcPr>
          <w:p w14:paraId="66D287BC" w14:textId="77777777" w:rsidR="00230C96" w:rsidRDefault="00230C96" w:rsidP="001A34B6">
            <w:pPr>
              <w:spacing w:after="0" w:line="240" w:lineRule="auto"/>
              <w:rPr>
                <w:rFonts w:ascii="Arial" w:hAnsi="Arial" w:cs="Arial"/>
                <w:sz w:val="20"/>
                <w:szCs w:val="20"/>
              </w:rPr>
            </w:pPr>
            <w:r>
              <w:rPr>
                <w:rFonts w:ascii="Arial" w:hAnsi="Arial" w:cs="Arial"/>
                <w:sz w:val="20"/>
                <w:szCs w:val="20"/>
              </w:rPr>
              <w:t>Gmina Głuchów</w:t>
            </w:r>
          </w:p>
        </w:tc>
        <w:tc>
          <w:tcPr>
            <w:tcW w:w="1701" w:type="dxa"/>
            <w:shd w:val="clear" w:color="auto" w:fill="auto"/>
            <w:noWrap/>
            <w:vAlign w:val="center"/>
            <w:hideMark/>
          </w:tcPr>
          <w:p w14:paraId="35AE1B54" w14:textId="77777777" w:rsidR="00230C96" w:rsidRDefault="00230C96" w:rsidP="001A34B6">
            <w:pPr>
              <w:spacing w:after="0" w:line="240" w:lineRule="auto"/>
              <w:jc w:val="right"/>
              <w:rPr>
                <w:rFonts w:ascii="Arial" w:hAnsi="Arial" w:cs="Arial"/>
                <w:sz w:val="20"/>
                <w:szCs w:val="20"/>
              </w:rPr>
            </w:pPr>
            <w:r>
              <w:rPr>
                <w:rFonts w:ascii="Arial" w:hAnsi="Arial" w:cs="Arial"/>
                <w:sz w:val="20"/>
                <w:szCs w:val="20"/>
              </w:rPr>
              <w:t>86,6</w:t>
            </w:r>
          </w:p>
        </w:tc>
        <w:tc>
          <w:tcPr>
            <w:tcW w:w="1513" w:type="dxa"/>
            <w:shd w:val="clear" w:color="auto" w:fill="auto"/>
            <w:noWrap/>
            <w:vAlign w:val="center"/>
            <w:hideMark/>
          </w:tcPr>
          <w:p w14:paraId="735B2BCC" w14:textId="77777777" w:rsidR="00230C96" w:rsidRDefault="00230C96" w:rsidP="001A34B6">
            <w:pPr>
              <w:spacing w:after="0" w:line="240" w:lineRule="auto"/>
              <w:jc w:val="right"/>
              <w:rPr>
                <w:rFonts w:ascii="Arial" w:hAnsi="Arial" w:cs="Arial"/>
                <w:sz w:val="20"/>
                <w:szCs w:val="20"/>
              </w:rPr>
            </w:pPr>
            <w:r>
              <w:rPr>
                <w:rFonts w:ascii="Arial" w:hAnsi="Arial" w:cs="Arial"/>
                <w:sz w:val="20"/>
                <w:szCs w:val="20"/>
              </w:rPr>
              <w:t>22,9</w:t>
            </w:r>
          </w:p>
        </w:tc>
      </w:tr>
      <w:tr w:rsidR="00230C96" w:rsidRPr="00AA3C24" w14:paraId="094089F3" w14:textId="77777777" w:rsidTr="001A34B6">
        <w:trPr>
          <w:trHeight w:val="70"/>
          <w:jc w:val="center"/>
        </w:trPr>
        <w:tc>
          <w:tcPr>
            <w:tcW w:w="3403" w:type="dxa"/>
            <w:shd w:val="clear" w:color="auto" w:fill="auto"/>
            <w:vAlign w:val="center"/>
            <w:hideMark/>
          </w:tcPr>
          <w:p w14:paraId="645A84EF" w14:textId="77777777" w:rsidR="00230C96" w:rsidRDefault="00230C96" w:rsidP="001A34B6">
            <w:pPr>
              <w:spacing w:after="0" w:line="240" w:lineRule="auto"/>
              <w:rPr>
                <w:rFonts w:ascii="Arial" w:hAnsi="Arial" w:cs="Arial"/>
                <w:sz w:val="20"/>
                <w:szCs w:val="20"/>
              </w:rPr>
            </w:pPr>
            <w:r>
              <w:rPr>
                <w:rFonts w:ascii="Arial" w:hAnsi="Arial" w:cs="Arial"/>
                <w:sz w:val="20"/>
                <w:szCs w:val="20"/>
              </w:rPr>
              <w:t>Gmina Maków</w:t>
            </w:r>
          </w:p>
        </w:tc>
        <w:tc>
          <w:tcPr>
            <w:tcW w:w="1701" w:type="dxa"/>
            <w:shd w:val="clear" w:color="auto" w:fill="auto"/>
            <w:noWrap/>
            <w:vAlign w:val="center"/>
            <w:hideMark/>
          </w:tcPr>
          <w:p w14:paraId="7FAAAB53" w14:textId="77777777" w:rsidR="00230C96" w:rsidRDefault="00230C96" w:rsidP="001A34B6">
            <w:pPr>
              <w:spacing w:after="0" w:line="240" w:lineRule="auto"/>
              <w:jc w:val="right"/>
              <w:rPr>
                <w:rFonts w:ascii="Arial" w:hAnsi="Arial" w:cs="Arial"/>
                <w:sz w:val="20"/>
                <w:szCs w:val="20"/>
              </w:rPr>
            </w:pPr>
            <w:r>
              <w:rPr>
                <w:rFonts w:ascii="Arial" w:hAnsi="Arial" w:cs="Arial"/>
                <w:sz w:val="20"/>
                <w:szCs w:val="20"/>
              </w:rPr>
              <w:t>86,5</w:t>
            </w:r>
          </w:p>
        </w:tc>
        <w:tc>
          <w:tcPr>
            <w:tcW w:w="1513" w:type="dxa"/>
            <w:shd w:val="clear" w:color="auto" w:fill="auto"/>
            <w:noWrap/>
            <w:vAlign w:val="center"/>
            <w:hideMark/>
          </w:tcPr>
          <w:p w14:paraId="517B7B93" w14:textId="77777777" w:rsidR="00230C96" w:rsidRDefault="00230C96" w:rsidP="001A34B6">
            <w:pPr>
              <w:spacing w:after="0" w:line="240" w:lineRule="auto"/>
              <w:jc w:val="right"/>
              <w:rPr>
                <w:rFonts w:ascii="Arial" w:hAnsi="Arial" w:cs="Arial"/>
                <w:sz w:val="20"/>
                <w:szCs w:val="20"/>
              </w:rPr>
            </w:pPr>
            <w:r>
              <w:rPr>
                <w:rFonts w:ascii="Arial" w:hAnsi="Arial" w:cs="Arial"/>
                <w:sz w:val="20"/>
                <w:szCs w:val="20"/>
              </w:rPr>
              <w:t>0</w:t>
            </w:r>
          </w:p>
        </w:tc>
      </w:tr>
      <w:tr w:rsidR="00230C96" w:rsidRPr="00AA3C24" w14:paraId="720C5851" w14:textId="77777777" w:rsidTr="001A34B6">
        <w:trPr>
          <w:trHeight w:val="273"/>
          <w:jc w:val="center"/>
        </w:trPr>
        <w:tc>
          <w:tcPr>
            <w:tcW w:w="3403" w:type="dxa"/>
            <w:shd w:val="clear" w:color="auto" w:fill="BBFB6D"/>
            <w:vAlign w:val="center"/>
            <w:hideMark/>
          </w:tcPr>
          <w:p w14:paraId="0BF8F710" w14:textId="77777777" w:rsidR="00230C96" w:rsidRDefault="00230C96" w:rsidP="001A34B6">
            <w:pPr>
              <w:spacing w:after="0" w:line="240" w:lineRule="auto"/>
              <w:rPr>
                <w:rFonts w:ascii="Arial" w:hAnsi="Arial" w:cs="Arial"/>
                <w:sz w:val="20"/>
                <w:szCs w:val="20"/>
              </w:rPr>
            </w:pPr>
            <w:r>
              <w:rPr>
                <w:rFonts w:ascii="Arial" w:hAnsi="Arial" w:cs="Arial"/>
                <w:sz w:val="20"/>
                <w:szCs w:val="20"/>
              </w:rPr>
              <w:t>Gmina Godzianów</w:t>
            </w:r>
          </w:p>
        </w:tc>
        <w:tc>
          <w:tcPr>
            <w:tcW w:w="1701" w:type="dxa"/>
            <w:shd w:val="clear" w:color="auto" w:fill="BBFB6D"/>
            <w:noWrap/>
            <w:vAlign w:val="center"/>
            <w:hideMark/>
          </w:tcPr>
          <w:p w14:paraId="692AD4BC" w14:textId="77777777" w:rsidR="00230C96" w:rsidRDefault="00230C96" w:rsidP="001A34B6">
            <w:pPr>
              <w:spacing w:after="0" w:line="240" w:lineRule="auto"/>
              <w:jc w:val="right"/>
              <w:rPr>
                <w:rFonts w:ascii="Arial" w:hAnsi="Arial" w:cs="Arial"/>
                <w:sz w:val="20"/>
                <w:szCs w:val="20"/>
              </w:rPr>
            </w:pPr>
            <w:r>
              <w:rPr>
                <w:rFonts w:ascii="Arial" w:hAnsi="Arial" w:cs="Arial"/>
                <w:sz w:val="20"/>
                <w:szCs w:val="20"/>
              </w:rPr>
              <w:t>85,6</w:t>
            </w:r>
          </w:p>
        </w:tc>
        <w:tc>
          <w:tcPr>
            <w:tcW w:w="1513" w:type="dxa"/>
            <w:shd w:val="clear" w:color="auto" w:fill="BBFB6D"/>
            <w:noWrap/>
            <w:vAlign w:val="center"/>
            <w:hideMark/>
          </w:tcPr>
          <w:p w14:paraId="2B302BC8" w14:textId="77777777" w:rsidR="00230C96" w:rsidRDefault="00230C96" w:rsidP="001A34B6">
            <w:pPr>
              <w:spacing w:after="0" w:line="240" w:lineRule="auto"/>
              <w:jc w:val="right"/>
              <w:rPr>
                <w:rFonts w:ascii="Arial" w:hAnsi="Arial" w:cs="Arial"/>
                <w:sz w:val="20"/>
                <w:szCs w:val="20"/>
              </w:rPr>
            </w:pPr>
            <w:r>
              <w:rPr>
                <w:rFonts w:ascii="Arial" w:hAnsi="Arial" w:cs="Arial"/>
                <w:sz w:val="20"/>
                <w:szCs w:val="20"/>
              </w:rPr>
              <w:t>0</w:t>
            </w:r>
          </w:p>
        </w:tc>
      </w:tr>
      <w:tr w:rsidR="00230C96" w:rsidRPr="00AA3C24" w14:paraId="3EF93855" w14:textId="77777777" w:rsidTr="001A34B6">
        <w:trPr>
          <w:trHeight w:val="70"/>
          <w:jc w:val="center"/>
        </w:trPr>
        <w:tc>
          <w:tcPr>
            <w:tcW w:w="3403" w:type="dxa"/>
            <w:shd w:val="clear" w:color="auto" w:fill="auto"/>
            <w:vAlign w:val="center"/>
            <w:hideMark/>
          </w:tcPr>
          <w:p w14:paraId="5EA51243" w14:textId="77777777" w:rsidR="00230C96" w:rsidRDefault="00230C96" w:rsidP="001A34B6">
            <w:pPr>
              <w:spacing w:after="0" w:line="240" w:lineRule="auto"/>
              <w:rPr>
                <w:rFonts w:ascii="Arial" w:hAnsi="Arial" w:cs="Arial"/>
                <w:sz w:val="20"/>
                <w:szCs w:val="20"/>
              </w:rPr>
            </w:pPr>
            <w:r>
              <w:rPr>
                <w:rFonts w:ascii="Arial" w:hAnsi="Arial" w:cs="Arial"/>
                <w:sz w:val="20"/>
                <w:szCs w:val="20"/>
              </w:rPr>
              <w:t>Gmina Nowy Kawęczyn</w:t>
            </w:r>
          </w:p>
        </w:tc>
        <w:tc>
          <w:tcPr>
            <w:tcW w:w="1701" w:type="dxa"/>
            <w:shd w:val="clear" w:color="auto" w:fill="auto"/>
            <w:noWrap/>
            <w:vAlign w:val="center"/>
            <w:hideMark/>
          </w:tcPr>
          <w:p w14:paraId="7DBA7179" w14:textId="77777777" w:rsidR="00230C96" w:rsidRDefault="00230C96" w:rsidP="001A34B6">
            <w:pPr>
              <w:spacing w:after="0" w:line="240" w:lineRule="auto"/>
              <w:jc w:val="right"/>
              <w:rPr>
                <w:rFonts w:ascii="Arial" w:hAnsi="Arial" w:cs="Arial"/>
                <w:sz w:val="20"/>
                <w:szCs w:val="20"/>
              </w:rPr>
            </w:pPr>
            <w:r>
              <w:rPr>
                <w:rFonts w:ascii="Arial" w:hAnsi="Arial" w:cs="Arial"/>
                <w:sz w:val="20"/>
                <w:szCs w:val="20"/>
              </w:rPr>
              <w:t>80,2</w:t>
            </w:r>
          </w:p>
        </w:tc>
        <w:tc>
          <w:tcPr>
            <w:tcW w:w="1513" w:type="dxa"/>
            <w:shd w:val="clear" w:color="auto" w:fill="auto"/>
            <w:noWrap/>
            <w:vAlign w:val="center"/>
            <w:hideMark/>
          </w:tcPr>
          <w:p w14:paraId="74A026B1" w14:textId="77777777" w:rsidR="00230C96" w:rsidRDefault="00230C96" w:rsidP="001A34B6">
            <w:pPr>
              <w:spacing w:after="0" w:line="240" w:lineRule="auto"/>
              <w:jc w:val="right"/>
              <w:rPr>
                <w:rFonts w:ascii="Arial" w:hAnsi="Arial" w:cs="Arial"/>
                <w:sz w:val="20"/>
                <w:szCs w:val="20"/>
              </w:rPr>
            </w:pPr>
            <w:r>
              <w:rPr>
                <w:rFonts w:ascii="Arial" w:hAnsi="Arial" w:cs="Arial"/>
                <w:sz w:val="20"/>
                <w:szCs w:val="20"/>
              </w:rPr>
              <w:t>8,4</w:t>
            </w:r>
          </w:p>
        </w:tc>
      </w:tr>
      <w:tr w:rsidR="00230C96" w:rsidRPr="00AA3C24" w14:paraId="0A97F04B" w14:textId="77777777" w:rsidTr="001A34B6">
        <w:trPr>
          <w:trHeight w:val="70"/>
          <w:jc w:val="center"/>
        </w:trPr>
        <w:tc>
          <w:tcPr>
            <w:tcW w:w="3403" w:type="dxa"/>
            <w:shd w:val="clear" w:color="auto" w:fill="auto"/>
            <w:vAlign w:val="center"/>
            <w:hideMark/>
          </w:tcPr>
          <w:p w14:paraId="79F2DB3C" w14:textId="77777777" w:rsidR="00230C96" w:rsidRDefault="00230C96" w:rsidP="001A34B6">
            <w:pPr>
              <w:spacing w:after="0" w:line="240" w:lineRule="auto"/>
              <w:rPr>
                <w:rFonts w:ascii="Arial" w:hAnsi="Arial" w:cs="Arial"/>
                <w:sz w:val="20"/>
                <w:szCs w:val="20"/>
              </w:rPr>
            </w:pPr>
            <w:r>
              <w:rPr>
                <w:rFonts w:ascii="Arial" w:hAnsi="Arial" w:cs="Arial"/>
                <w:sz w:val="20"/>
                <w:szCs w:val="20"/>
              </w:rPr>
              <w:t>Gmina Skierniewice</w:t>
            </w:r>
          </w:p>
        </w:tc>
        <w:tc>
          <w:tcPr>
            <w:tcW w:w="1701" w:type="dxa"/>
            <w:shd w:val="clear" w:color="auto" w:fill="auto"/>
            <w:noWrap/>
            <w:vAlign w:val="center"/>
            <w:hideMark/>
          </w:tcPr>
          <w:p w14:paraId="74D17C23" w14:textId="77777777" w:rsidR="00230C96" w:rsidRDefault="00230C96" w:rsidP="001A34B6">
            <w:pPr>
              <w:spacing w:after="0" w:line="240" w:lineRule="auto"/>
              <w:jc w:val="right"/>
              <w:rPr>
                <w:rFonts w:ascii="Arial" w:hAnsi="Arial" w:cs="Arial"/>
                <w:sz w:val="20"/>
                <w:szCs w:val="20"/>
              </w:rPr>
            </w:pPr>
            <w:r>
              <w:rPr>
                <w:rFonts w:ascii="Arial" w:hAnsi="Arial" w:cs="Arial"/>
                <w:sz w:val="20"/>
                <w:szCs w:val="20"/>
              </w:rPr>
              <w:t>79,2</w:t>
            </w:r>
          </w:p>
        </w:tc>
        <w:tc>
          <w:tcPr>
            <w:tcW w:w="1513" w:type="dxa"/>
            <w:shd w:val="clear" w:color="auto" w:fill="auto"/>
            <w:noWrap/>
            <w:vAlign w:val="center"/>
            <w:hideMark/>
          </w:tcPr>
          <w:p w14:paraId="239447EC" w14:textId="77777777" w:rsidR="00230C96" w:rsidRDefault="00230C96" w:rsidP="001A34B6">
            <w:pPr>
              <w:spacing w:after="0" w:line="240" w:lineRule="auto"/>
              <w:jc w:val="right"/>
              <w:rPr>
                <w:rFonts w:ascii="Arial" w:hAnsi="Arial" w:cs="Arial"/>
                <w:sz w:val="20"/>
                <w:szCs w:val="20"/>
              </w:rPr>
            </w:pPr>
            <w:r>
              <w:rPr>
                <w:rFonts w:ascii="Arial" w:hAnsi="Arial" w:cs="Arial"/>
                <w:sz w:val="20"/>
                <w:szCs w:val="20"/>
              </w:rPr>
              <w:t>0</w:t>
            </w:r>
          </w:p>
        </w:tc>
      </w:tr>
      <w:tr w:rsidR="00230C96" w:rsidRPr="00AA3C24" w14:paraId="020A5EAF" w14:textId="77777777" w:rsidTr="001A34B6">
        <w:trPr>
          <w:trHeight w:val="255"/>
          <w:jc w:val="center"/>
        </w:trPr>
        <w:tc>
          <w:tcPr>
            <w:tcW w:w="3403" w:type="dxa"/>
            <w:shd w:val="clear" w:color="auto" w:fill="auto"/>
            <w:vAlign w:val="center"/>
            <w:hideMark/>
          </w:tcPr>
          <w:p w14:paraId="01EA32A2" w14:textId="77777777" w:rsidR="00230C96" w:rsidRDefault="00230C96" w:rsidP="001A34B6">
            <w:pPr>
              <w:spacing w:after="0" w:line="240" w:lineRule="auto"/>
              <w:rPr>
                <w:rFonts w:ascii="Arial" w:hAnsi="Arial" w:cs="Arial"/>
                <w:sz w:val="20"/>
                <w:szCs w:val="20"/>
              </w:rPr>
            </w:pPr>
            <w:r>
              <w:rPr>
                <w:rFonts w:ascii="Arial" w:hAnsi="Arial" w:cs="Arial"/>
                <w:sz w:val="20"/>
                <w:szCs w:val="20"/>
              </w:rPr>
              <w:t>Gmina Kowiesy</w:t>
            </w:r>
          </w:p>
        </w:tc>
        <w:tc>
          <w:tcPr>
            <w:tcW w:w="1701" w:type="dxa"/>
            <w:shd w:val="clear" w:color="auto" w:fill="auto"/>
            <w:noWrap/>
            <w:vAlign w:val="center"/>
            <w:hideMark/>
          </w:tcPr>
          <w:p w14:paraId="10A52BF9" w14:textId="77777777" w:rsidR="00230C96" w:rsidRDefault="00230C96" w:rsidP="001A34B6">
            <w:pPr>
              <w:spacing w:after="0" w:line="240" w:lineRule="auto"/>
              <w:jc w:val="right"/>
              <w:rPr>
                <w:rFonts w:ascii="Arial" w:hAnsi="Arial" w:cs="Arial"/>
                <w:sz w:val="20"/>
                <w:szCs w:val="20"/>
              </w:rPr>
            </w:pPr>
            <w:r>
              <w:rPr>
                <w:rFonts w:ascii="Arial" w:hAnsi="Arial" w:cs="Arial"/>
                <w:sz w:val="20"/>
                <w:szCs w:val="20"/>
              </w:rPr>
              <w:t>34,8</w:t>
            </w:r>
          </w:p>
        </w:tc>
        <w:tc>
          <w:tcPr>
            <w:tcW w:w="1513" w:type="dxa"/>
            <w:shd w:val="clear" w:color="auto" w:fill="auto"/>
            <w:noWrap/>
            <w:vAlign w:val="center"/>
            <w:hideMark/>
          </w:tcPr>
          <w:p w14:paraId="2B94AF00" w14:textId="77777777" w:rsidR="00230C96" w:rsidRDefault="00230C96" w:rsidP="001A34B6">
            <w:pPr>
              <w:spacing w:after="0" w:line="240" w:lineRule="auto"/>
              <w:jc w:val="right"/>
              <w:rPr>
                <w:rFonts w:ascii="Arial" w:hAnsi="Arial" w:cs="Arial"/>
                <w:sz w:val="20"/>
                <w:szCs w:val="20"/>
              </w:rPr>
            </w:pPr>
            <w:r>
              <w:rPr>
                <w:rFonts w:ascii="Arial" w:hAnsi="Arial" w:cs="Arial"/>
                <w:sz w:val="20"/>
                <w:szCs w:val="20"/>
              </w:rPr>
              <w:t>0</w:t>
            </w:r>
          </w:p>
        </w:tc>
      </w:tr>
    </w:tbl>
    <w:p w14:paraId="62DEFE38" w14:textId="77777777" w:rsidR="00230C96" w:rsidRDefault="00230C96" w:rsidP="00230C96">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1FCB8F5A" w14:textId="77777777" w:rsidR="0026680B" w:rsidRDefault="0026680B" w:rsidP="005226B7">
      <w:pPr>
        <w:spacing w:after="0" w:line="360" w:lineRule="auto"/>
        <w:jc w:val="both"/>
        <w:rPr>
          <w:sz w:val="20"/>
          <w:szCs w:val="20"/>
        </w:rPr>
      </w:pPr>
    </w:p>
    <w:p w14:paraId="5F47347A" w14:textId="77777777" w:rsidR="0026680B" w:rsidRDefault="0026680B" w:rsidP="005226B7">
      <w:pPr>
        <w:spacing w:after="0" w:line="360" w:lineRule="auto"/>
        <w:jc w:val="both"/>
        <w:rPr>
          <w:sz w:val="20"/>
          <w:szCs w:val="20"/>
        </w:rPr>
      </w:pPr>
    </w:p>
    <w:p w14:paraId="49B522C8" w14:textId="77777777" w:rsidR="005F0807" w:rsidRDefault="005F0807" w:rsidP="005226B7">
      <w:pPr>
        <w:spacing w:after="0" w:line="360" w:lineRule="auto"/>
        <w:jc w:val="both"/>
        <w:rPr>
          <w:sz w:val="20"/>
          <w:szCs w:val="20"/>
        </w:rPr>
      </w:pPr>
      <w:r w:rsidRPr="005226B7">
        <w:rPr>
          <w:sz w:val="20"/>
          <w:szCs w:val="20"/>
        </w:rPr>
        <w:t>Na obszarze Gminy wodociągi występują w miejscowościach: Godzianów, Lnisno, Płyćwia oraz Zapady.</w:t>
      </w:r>
      <w:r w:rsidR="00AE3CFB" w:rsidRPr="005226B7">
        <w:rPr>
          <w:sz w:val="20"/>
          <w:szCs w:val="20"/>
        </w:rPr>
        <w:t xml:space="preserve"> W latach 2010 – 2014 wyremontowano i zmodernizowane wszystkie hydrofornie.</w:t>
      </w:r>
      <w:r w:rsidR="005226B7" w:rsidRPr="005226B7">
        <w:rPr>
          <w:sz w:val="20"/>
          <w:szCs w:val="20"/>
        </w:rPr>
        <w:t xml:space="preserve"> S</w:t>
      </w:r>
      <w:r w:rsidR="005226B7">
        <w:rPr>
          <w:sz w:val="20"/>
          <w:szCs w:val="20"/>
        </w:rPr>
        <w:t>ą</w:t>
      </w:r>
      <w:r w:rsidR="005226B7" w:rsidRPr="005226B7">
        <w:rPr>
          <w:sz w:val="20"/>
          <w:szCs w:val="20"/>
        </w:rPr>
        <w:t xml:space="preserve"> </w:t>
      </w:r>
      <w:r w:rsidR="005226B7">
        <w:rPr>
          <w:sz w:val="20"/>
          <w:szCs w:val="20"/>
        </w:rPr>
        <w:br/>
      </w:r>
      <w:r w:rsidR="005226B7" w:rsidRPr="005226B7">
        <w:rPr>
          <w:sz w:val="20"/>
          <w:szCs w:val="20"/>
        </w:rPr>
        <w:t>one całkowicie skomputeryzowane</w:t>
      </w:r>
      <w:r w:rsidR="005226B7">
        <w:rPr>
          <w:sz w:val="20"/>
          <w:szCs w:val="20"/>
        </w:rPr>
        <w:t>,</w:t>
      </w:r>
      <w:r w:rsidR="005226B7" w:rsidRPr="005226B7">
        <w:rPr>
          <w:sz w:val="20"/>
          <w:szCs w:val="20"/>
        </w:rPr>
        <w:t xml:space="preserve"> </w:t>
      </w:r>
      <w:r w:rsidR="005226B7">
        <w:rPr>
          <w:sz w:val="20"/>
          <w:szCs w:val="20"/>
        </w:rPr>
        <w:t>z</w:t>
      </w:r>
      <w:r w:rsidR="005226B7" w:rsidRPr="005226B7">
        <w:rPr>
          <w:sz w:val="20"/>
          <w:szCs w:val="20"/>
        </w:rPr>
        <w:t>apewniają mieszkańcom nieograniczony dostęp do wody pitnej</w:t>
      </w:r>
      <w:r w:rsidR="005226B7">
        <w:rPr>
          <w:sz w:val="20"/>
          <w:szCs w:val="20"/>
        </w:rPr>
        <w:t>,</w:t>
      </w:r>
      <w:r w:rsidR="005226B7" w:rsidRPr="005226B7">
        <w:rPr>
          <w:sz w:val="20"/>
          <w:szCs w:val="20"/>
        </w:rPr>
        <w:t xml:space="preserve"> spełniającej wszystkie niezbędne parametry</w:t>
      </w:r>
      <w:r w:rsidR="005226B7">
        <w:rPr>
          <w:sz w:val="20"/>
          <w:szCs w:val="20"/>
        </w:rPr>
        <w:t>.</w:t>
      </w:r>
      <w:r w:rsidR="0026680B">
        <w:rPr>
          <w:sz w:val="20"/>
          <w:szCs w:val="20"/>
        </w:rPr>
        <w:t xml:space="preserve"> Poniżej przedstawiono wykaz wodociągów w Gminie.</w:t>
      </w:r>
    </w:p>
    <w:p w14:paraId="383A3421" w14:textId="77777777" w:rsidR="0026680B" w:rsidRPr="005226B7" w:rsidRDefault="0026680B" w:rsidP="005226B7">
      <w:pPr>
        <w:spacing w:after="0" w:line="360" w:lineRule="auto"/>
        <w:jc w:val="both"/>
        <w:rPr>
          <w:sz w:val="20"/>
          <w:szCs w:val="20"/>
        </w:rPr>
      </w:pPr>
    </w:p>
    <w:p w14:paraId="2BEE9B39" w14:textId="77777777" w:rsidR="005F0807" w:rsidRDefault="005F0807" w:rsidP="005F0807">
      <w:pPr>
        <w:spacing w:before="240" w:after="0" w:line="240" w:lineRule="auto"/>
        <w:jc w:val="center"/>
        <w:rPr>
          <w:rFonts w:cstheme="minorHAnsi"/>
          <w:bCs/>
          <w:color w:val="222222"/>
          <w:sz w:val="20"/>
          <w:szCs w:val="18"/>
          <w:shd w:val="clear" w:color="auto" w:fill="FFFFFF"/>
        </w:rPr>
      </w:pPr>
      <w:r w:rsidRPr="002370A0">
        <w:rPr>
          <w:rFonts w:cstheme="minorHAnsi"/>
          <w:bCs/>
          <w:color w:val="222222"/>
          <w:sz w:val="20"/>
          <w:szCs w:val="18"/>
          <w:shd w:val="clear" w:color="auto" w:fill="FFFFFF"/>
        </w:rPr>
        <w:t>Wykaz wodociągów dostarc</w:t>
      </w:r>
      <w:r>
        <w:rPr>
          <w:rFonts w:cstheme="minorHAnsi"/>
          <w:bCs/>
          <w:color w:val="222222"/>
          <w:sz w:val="20"/>
          <w:szCs w:val="18"/>
          <w:shd w:val="clear" w:color="auto" w:fill="FFFFFF"/>
        </w:rPr>
        <w:t xml:space="preserve">zających wodę do spożycia, oraz </w:t>
      </w:r>
      <w:r w:rsidRPr="002370A0">
        <w:rPr>
          <w:rFonts w:cstheme="minorHAnsi"/>
          <w:bCs/>
          <w:color w:val="222222"/>
          <w:sz w:val="20"/>
          <w:szCs w:val="18"/>
          <w:shd w:val="clear" w:color="auto" w:fill="FFFFFF"/>
        </w:rPr>
        <w:t xml:space="preserve">podstawowe zasady prowadzenia </w:t>
      </w:r>
      <w:r>
        <w:rPr>
          <w:rFonts w:cstheme="minorHAnsi"/>
          <w:bCs/>
          <w:color w:val="222222"/>
          <w:sz w:val="20"/>
          <w:szCs w:val="18"/>
          <w:shd w:val="clear" w:color="auto" w:fill="FFFFFF"/>
        </w:rPr>
        <w:br/>
      </w:r>
      <w:r w:rsidRPr="002370A0">
        <w:rPr>
          <w:rFonts w:cstheme="minorHAnsi"/>
          <w:bCs/>
          <w:color w:val="222222"/>
          <w:sz w:val="20"/>
          <w:szCs w:val="18"/>
          <w:shd w:val="clear" w:color="auto" w:fill="FFFFFF"/>
        </w:rPr>
        <w:t>jej monitoringu na terenie miasta Skierniewice i powiatu skierniewickiego.</w:t>
      </w:r>
    </w:p>
    <w:tbl>
      <w:tblPr>
        <w:tblW w:w="0" w:type="auto"/>
        <w:jc w:val="center"/>
        <w:tblCellSpacing w:w="7"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75" w:type="dxa"/>
          <w:left w:w="75" w:type="dxa"/>
          <w:bottom w:w="75" w:type="dxa"/>
          <w:right w:w="75" w:type="dxa"/>
        </w:tblCellMar>
        <w:tblLook w:val="04A0" w:firstRow="1" w:lastRow="0" w:firstColumn="1" w:lastColumn="0" w:noHBand="0" w:noVBand="1"/>
      </w:tblPr>
      <w:tblGrid>
        <w:gridCol w:w="4127"/>
        <w:gridCol w:w="1761"/>
        <w:gridCol w:w="1411"/>
        <w:gridCol w:w="1753"/>
      </w:tblGrid>
      <w:tr w:rsidR="005F0807" w:rsidRPr="002370A0" w14:paraId="3F3F60EE" w14:textId="77777777" w:rsidTr="0026680B">
        <w:trPr>
          <w:tblCellSpacing w:w="7" w:type="dxa"/>
          <w:jc w:val="center"/>
        </w:trPr>
        <w:tc>
          <w:tcPr>
            <w:tcW w:w="4284" w:type="dxa"/>
            <w:shd w:val="clear" w:color="auto" w:fill="auto"/>
            <w:vAlign w:val="center"/>
            <w:hideMark/>
          </w:tcPr>
          <w:p w14:paraId="7BC5AD40" w14:textId="77777777" w:rsidR="005F0807" w:rsidRPr="002370A0" w:rsidRDefault="005F0807" w:rsidP="0026680B">
            <w:pPr>
              <w:spacing w:before="20" w:after="20" w:line="240" w:lineRule="auto"/>
              <w:rPr>
                <w:rFonts w:eastAsia="Times New Roman" w:cstheme="minorHAnsi"/>
                <w:sz w:val="20"/>
                <w:szCs w:val="20"/>
                <w:lang w:eastAsia="pl-PL"/>
              </w:rPr>
            </w:pPr>
            <w:r w:rsidRPr="002370A0">
              <w:rPr>
                <w:rFonts w:eastAsia="Times New Roman" w:cstheme="minorHAnsi"/>
                <w:b/>
                <w:bCs/>
                <w:sz w:val="20"/>
                <w:szCs w:val="20"/>
                <w:lang w:eastAsia="pl-PL"/>
              </w:rPr>
              <w:t>Nazwa wodociągu</w:t>
            </w:r>
          </w:p>
        </w:tc>
        <w:tc>
          <w:tcPr>
            <w:tcW w:w="1737" w:type="dxa"/>
            <w:shd w:val="clear" w:color="auto" w:fill="auto"/>
            <w:vAlign w:val="center"/>
            <w:hideMark/>
          </w:tcPr>
          <w:p w14:paraId="69945E64" w14:textId="77777777" w:rsidR="005F0807" w:rsidRPr="002370A0" w:rsidRDefault="005F0807" w:rsidP="0026680B">
            <w:pPr>
              <w:spacing w:before="20" w:after="20" w:line="240" w:lineRule="auto"/>
              <w:jc w:val="center"/>
              <w:rPr>
                <w:rFonts w:eastAsia="Times New Roman" w:cstheme="minorHAnsi"/>
                <w:sz w:val="20"/>
                <w:szCs w:val="20"/>
                <w:lang w:eastAsia="pl-PL"/>
              </w:rPr>
            </w:pPr>
            <w:r w:rsidRPr="002370A0">
              <w:rPr>
                <w:rFonts w:eastAsia="Times New Roman" w:cstheme="minorHAnsi"/>
                <w:b/>
                <w:bCs/>
                <w:sz w:val="20"/>
                <w:szCs w:val="20"/>
                <w:lang w:eastAsia="pl-PL"/>
              </w:rPr>
              <w:t>Liczba zaopatrywanych miejscowości</w:t>
            </w:r>
          </w:p>
        </w:tc>
        <w:tc>
          <w:tcPr>
            <w:tcW w:w="1403" w:type="dxa"/>
            <w:shd w:val="clear" w:color="auto" w:fill="auto"/>
            <w:vAlign w:val="center"/>
            <w:hideMark/>
          </w:tcPr>
          <w:p w14:paraId="7BF62320" w14:textId="77777777" w:rsidR="005F0807" w:rsidRPr="002370A0" w:rsidRDefault="005F0807" w:rsidP="0026680B">
            <w:pPr>
              <w:spacing w:before="20" w:after="20" w:line="240" w:lineRule="auto"/>
              <w:jc w:val="center"/>
              <w:rPr>
                <w:rFonts w:eastAsia="Times New Roman" w:cstheme="minorHAnsi"/>
                <w:sz w:val="20"/>
                <w:szCs w:val="20"/>
                <w:lang w:eastAsia="pl-PL"/>
              </w:rPr>
            </w:pPr>
            <w:r w:rsidRPr="002370A0">
              <w:rPr>
                <w:rFonts w:eastAsia="Times New Roman" w:cstheme="minorHAnsi"/>
                <w:b/>
                <w:bCs/>
                <w:sz w:val="20"/>
                <w:szCs w:val="20"/>
                <w:lang w:eastAsia="pl-PL"/>
              </w:rPr>
              <w:t xml:space="preserve">Woda jest </w:t>
            </w:r>
            <w:r>
              <w:rPr>
                <w:rFonts w:eastAsia="Times New Roman" w:cstheme="minorHAnsi"/>
                <w:b/>
                <w:bCs/>
                <w:sz w:val="20"/>
                <w:szCs w:val="20"/>
                <w:lang w:eastAsia="pl-PL"/>
              </w:rPr>
              <w:t>u</w:t>
            </w:r>
            <w:r w:rsidRPr="002370A0">
              <w:rPr>
                <w:rFonts w:eastAsia="Times New Roman" w:cstheme="minorHAnsi"/>
                <w:b/>
                <w:bCs/>
                <w:sz w:val="20"/>
                <w:szCs w:val="20"/>
                <w:lang w:eastAsia="pl-PL"/>
              </w:rPr>
              <w:t>zdatniana</w:t>
            </w:r>
            <w:r>
              <w:rPr>
                <w:rFonts w:eastAsia="Times New Roman" w:cstheme="minorHAnsi"/>
                <w:b/>
                <w:bCs/>
                <w:sz w:val="20"/>
                <w:szCs w:val="20"/>
                <w:lang w:eastAsia="pl-PL"/>
              </w:rPr>
              <w:t>:</w:t>
            </w:r>
            <w:r>
              <w:rPr>
                <w:rFonts w:eastAsia="Times New Roman" w:cstheme="minorHAnsi"/>
                <w:sz w:val="20"/>
                <w:szCs w:val="20"/>
                <w:lang w:eastAsia="pl-PL"/>
              </w:rPr>
              <w:t xml:space="preserve"> </w:t>
            </w:r>
            <w:r w:rsidRPr="002370A0">
              <w:rPr>
                <w:rFonts w:eastAsia="Times New Roman" w:cstheme="minorHAnsi"/>
                <w:b/>
                <w:bCs/>
                <w:sz w:val="20"/>
                <w:szCs w:val="20"/>
                <w:lang w:eastAsia="pl-PL"/>
              </w:rPr>
              <w:t>tak/nie</w:t>
            </w:r>
          </w:p>
        </w:tc>
        <w:tc>
          <w:tcPr>
            <w:tcW w:w="1776" w:type="dxa"/>
            <w:shd w:val="clear" w:color="auto" w:fill="auto"/>
            <w:vAlign w:val="center"/>
            <w:hideMark/>
          </w:tcPr>
          <w:p w14:paraId="2CAE8C0C" w14:textId="77777777" w:rsidR="005F0807" w:rsidRPr="002370A0" w:rsidRDefault="005F0807" w:rsidP="0026680B">
            <w:pPr>
              <w:spacing w:before="20" w:after="20" w:line="240" w:lineRule="auto"/>
              <w:jc w:val="center"/>
              <w:rPr>
                <w:rFonts w:eastAsia="Times New Roman" w:cstheme="minorHAnsi"/>
                <w:sz w:val="20"/>
                <w:szCs w:val="20"/>
                <w:lang w:eastAsia="pl-PL"/>
              </w:rPr>
            </w:pPr>
            <w:r w:rsidRPr="002370A0">
              <w:rPr>
                <w:rFonts w:eastAsia="Times New Roman" w:cstheme="minorHAnsi"/>
                <w:b/>
                <w:bCs/>
                <w:sz w:val="20"/>
                <w:szCs w:val="20"/>
                <w:lang w:eastAsia="pl-PL"/>
              </w:rPr>
              <w:t>Liczba punktów kontroli jakości wody</w:t>
            </w:r>
          </w:p>
        </w:tc>
      </w:tr>
      <w:tr w:rsidR="005F0807" w:rsidRPr="002370A0" w14:paraId="5D5951A6" w14:textId="77777777" w:rsidTr="0026680B">
        <w:trPr>
          <w:trHeight w:val="13"/>
          <w:tblCellSpacing w:w="7" w:type="dxa"/>
          <w:jc w:val="center"/>
        </w:trPr>
        <w:tc>
          <w:tcPr>
            <w:tcW w:w="4284" w:type="dxa"/>
            <w:shd w:val="clear" w:color="auto" w:fill="auto"/>
            <w:vAlign w:val="center"/>
            <w:hideMark/>
          </w:tcPr>
          <w:p w14:paraId="7D76699E" w14:textId="77777777" w:rsidR="005F0807" w:rsidRPr="002370A0" w:rsidRDefault="005F0807" w:rsidP="0026680B">
            <w:pPr>
              <w:spacing w:before="20" w:after="20" w:line="240" w:lineRule="auto"/>
              <w:rPr>
                <w:rFonts w:eastAsia="Times New Roman" w:cstheme="minorHAnsi"/>
                <w:sz w:val="20"/>
                <w:szCs w:val="20"/>
                <w:lang w:eastAsia="pl-PL"/>
              </w:rPr>
            </w:pPr>
            <w:r w:rsidRPr="002370A0">
              <w:rPr>
                <w:rFonts w:eastAsia="Times New Roman" w:cstheme="minorHAnsi"/>
                <w:sz w:val="20"/>
                <w:szCs w:val="20"/>
                <w:lang w:eastAsia="pl-PL"/>
              </w:rPr>
              <w:t>Godzianów</w:t>
            </w:r>
          </w:p>
        </w:tc>
        <w:tc>
          <w:tcPr>
            <w:tcW w:w="1737" w:type="dxa"/>
            <w:shd w:val="clear" w:color="auto" w:fill="auto"/>
            <w:vAlign w:val="center"/>
            <w:hideMark/>
          </w:tcPr>
          <w:p w14:paraId="42BEC676" w14:textId="77777777" w:rsidR="005F0807" w:rsidRPr="002370A0" w:rsidRDefault="005F0807" w:rsidP="0026680B">
            <w:pPr>
              <w:spacing w:before="20" w:after="20" w:line="240" w:lineRule="auto"/>
              <w:jc w:val="center"/>
              <w:rPr>
                <w:rFonts w:eastAsia="Times New Roman" w:cstheme="minorHAnsi"/>
                <w:sz w:val="20"/>
                <w:szCs w:val="20"/>
                <w:lang w:eastAsia="pl-PL"/>
              </w:rPr>
            </w:pPr>
            <w:r w:rsidRPr="002370A0">
              <w:rPr>
                <w:rFonts w:eastAsia="Times New Roman" w:cstheme="minorHAnsi"/>
                <w:sz w:val="20"/>
                <w:szCs w:val="20"/>
                <w:lang w:eastAsia="pl-PL"/>
              </w:rPr>
              <w:t>2</w:t>
            </w:r>
          </w:p>
        </w:tc>
        <w:tc>
          <w:tcPr>
            <w:tcW w:w="1403" w:type="dxa"/>
            <w:shd w:val="clear" w:color="auto" w:fill="auto"/>
            <w:vAlign w:val="center"/>
            <w:hideMark/>
          </w:tcPr>
          <w:p w14:paraId="2BD084A5" w14:textId="77777777" w:rsidR="005F0807" w:rsidRPr="002370A0" w:rsidRDefault="005F0807" w:rsidP="0026680B">
            <w:pPr>
              <w:spacing w:before="20" w:after="20" w:line="240" w:lineRule="auto"/>
              <w:jc w:val="center"/>
              <w:rPr>
                <w:rFonts w:eastAsia="Times New Roman" w:cstheme="minorHAnsi"/>
                <w:sz w:val="20"/>
                <w:szCs w:val="20"/>
                <w:lang w:eastAsia="pl-PL"/>
              </w:rPr>
            </w:pPr>
            <w:r w:rsidRPr="002370A0">
              <w:rPr>
                <w:rFonts w:eastAsia="Times New Roman" w:cstheme="minorHAnsi"/>
                <w:sz w:val="20"/>
                <w:szCs w:val="20"/>
                <w:lang w:eastAsia="pl-PL"/>
              </w:rPr>
              <w:t>tak</w:t>
            </w:r>
          </w:p>
        </w:tc>
        <w:tc>
          <w:tcPr>
            <w:tcW w:w="1776" w:type="dxa"/>
            <w:shd w:val="clear" w:color="auto" w:fill="auto"/>
            <w:vAlign w:val="center"/>
            <w:hideMark/>
          </w:tcPr>
          <w:p w14:paraId="797D775E" w14:textId="77777777" w:rsidR="005F0807" w:rsidRPr="002370A0" w:rsidRDefault="005F0807" w:rsidP="0026680B">
            <w:pPr>
              <w:spacing w:before="20" w:after="20" w:line="240" w:lineRule="auto"/>
              <w:jc w:val="center"/>
              <w:rPr>
                <w:rFonts w:eastAsia="Times New Roman" w:cstheme="minorHAnsi"/>
                <w:sz w:val="20"/>
                <w:szCs w:val="20"/>
                <w:lang w:eastAsia="pl-PL"/>
              </w:rPr>
            </w:pPr>
            <w:r w:rsidRPr="002370A0">
              <w:rPr>
                <w:rFonts w:eastAsia="Times New Roman" w:cstheme="minorHAnsi"/>
                <w:sz w:val="20"/>
                <w:szCs w:val="20"/>
                <w:lang w:eastAsia="pl-PL"/>
              </w:rPr>
              <w:t>4</w:t>
            </w:r>
          </w:p>
        </w:tc>
      </w:tr>
      <w:tr w:rsidR="005F0807" w:rsidRPr="002370A0" w14:paraId="2E304052" w14:textId="77777777" w:rsidTr="0026680B">
        <w:trPr>
          <w:trHeight w:val="13"/>
          <w:tblCellSpacing w:w="7" w:type="dxa"/>
          <w:jc w:val="center"/>
        </w:trPr>
        <w:tc>
          <w:tcPr>
            <w:tcW w:w="4284" w:type="dxa"/>
            <w:shd w:val="clear" w:color="auto" w:fill="auto"/>
            <w:vAlign w:val="center"/>
            <w:hideMark/>
          </w:tcPr>
          <w:p w14:paraId="469E3AED" w14:textId="77777777" w:rsidR="005F0807" w:rsidRPr="002370A0" w:rsidRDefault="005F0807" w:rsidP="0026680B">
            <w:pPr>
              <w:spacing w:before="20" w:after="20" w:line="240" w:lineRule="auto"/>
              <w:rPr>
                <w:rFonts w:eastAsia="Times New Roman" w:cstheme="minorHAnsi"/>
                <w:sz w:val="20"/>
                <w:szCs w:val="20"/>
                <w:lang w:eastAsia="pl-PL"/>
              </w:rPr>
            </w:pPr>
            <w:r w:rsidRPr="002370A0">
              <w:rPr>
                <w:rFonts w:eastAsia="Times New Roman" w:cstheme="minorHAnsi"/>
                <w:sz w:val="20"/>
                <w:szCs w:val="20"/>
                <w:lang w:eastAsia="pl-PL"/>
              </w:rPr>
              <w:lastRenderedPageBreak/>
              <w:t>Lnisno</w:t>
            </w:r>
          </w:p>
        </w:tc>
        <w:tc>
          <w:tcPr>
            <w:tcW w:w="1737" w:type="dxa"/>
            <w:shd w:val="clear" w:color="auto" w:fill="auto"/>
            <w:vAlign w:val="center"/>
            <w:hideMark/>
          </w:tcPr>
          <w:p w14:paraId="3F4765F9" w14:textId="77777777" w:rsidR="005F0807" w:rsidRPr="002370A0" w:rsidRDefault="005F0807" w:rsidP="0026680B">
            <w:pPr>
              <w:spacing w:before="20" w:after="20" w:line="240" w:lineRule="auto"/>
              <w:jc w:val="center"/>
              <w:rPr>
                <w:rFonts w:eastAsia="Times New Roman" w:cstheme="minorHAnsi"/>
                <w:sz w:val="20"/>
                <w:szCs w:val="20"/>
                <w:lang w:eastAsia="pl-PL"/>
              </w:rPr>
            </w:pPr>
            <w:r w:rsidRPr="002370A0">
              <w:rPr>
                <w:rFonts w:eastAsia="Times New Roman" w:cstheme="minorHAnsi"/>
                <w:sz w:val="20"/>
                <w:szCs w:val="20"/>
                <w:lang w:eastAsia="pl-PL"/>
              </w:rPr>
              <w:t>2</w:t>
            </w:r>
          </w:p>
        </w:tc>
        <w:tc>
          <w:tcPr>
            <w:tcW w:w="1403" w:type="dxa"/>
            <w:shd w:val="clear" w:color="auto" w:fill="auto"/>
            <w:vAlign w:val="center"/>
            <w:hideMark/>
          </w:tcPr>
          <w:p w14:paraId="311FCD10" w14:textId="77777777" w:rsidR="005F0807" w:rsidRPr="002370A0" w:rsidRDefault="005F0807" w:rsidP="0026680B">
            <w:pPr>
              <w:spacing w:before="20" w:after="20" w:line="240" w:lineRule="auto"/>
              <w:jc w:val="center"/>
              <w:rPr>
                <w:rFonts w:eastAsia="Times New Roman" w:cstheme="minorHAnsi"/>
                <w:sz w:val="20"/>
                <w:szCs w:val="20"/>
                <w:lang w:eastAsia="pl-PL"/>
              </w:rPr>
            </w:pPr>
            <w:r w:rsidRPr="002370A0">
              <w:rPr>
                <w:rFonts w:eastAsia="Times New Roman" w:cstheme="minorHAnsi"/>
                <w:sz w:val="20"/>
                <w:szCs w:val="20"/>
                <w:lang w:eastAsia="pl-PL"/>
              </w:rPr>
              <w:t>tak</w:t>
            </w:r>
          </w:p>
        </w:tc>
        <w:tc>
          <w:tcPr>
            <w:tcW w:w="1776" w:type="dxa"/>
            <w:shd w:val="clear" w:color="auto" w:fill="auto"/>
            <w:vAlign w:val="center"/>
            <w:hideMark/>
          </w:tcPr>
          <w:p w14:paraId="2C0A9CDB" w14:textId="77777777" w:rsidR="005F0807" w:rsidRPr="002370A0" w:rsidRDefault="005F0807" w:rsidP="0026680B">
            <w:pPr>
              <w:spacing w:before="20" w:after="20" w:line="240" w:lineRule="auto"/>
              <w:jc w:val="center"/>
              <w:rPr>
                <w:rFonts w:eastAsia="Times New Roman" w:cstheme="minorHAnsi"/>
                <w:sz w:val="20"/>
                <w:szCs w:val="20"/>
                <w:lang w:eastAsia="pl-PL"/>
              </w:rPr>
            </w:pPr>
            <w:r w:rsidRPr="002370A0">
              <w:rPr>
                <w:rFonts w:eastAsia="Times New Roman" w:cstheme="minorHAnsi"/>
                <w:sz w:val="20"/>
                <w:szCs w:val="20"/>
                <w:lang w:eastAsia="pl-PL"/>
              </w:rPr>
              <w:t>4</w:t>
            </w:r>
          </w:p>
        </w:tc>
      </w:tr>
      <w:tr w:rsidR="005F0807" w:rsidRPr="002370A0" w14:paraId="52974740" w14:textId="77777777" w:rsidTr="0026680B">
        <w:trPr>
          <w:trHeight w:val="13"/>
          <w:tblCellSpacing w:w="7" w:type="dxa"/>
          <w:jc w:val="center"/>
        </w:trPr>
        <w:tc>
          <w:tcPr>
            <w:tcW w:w="4284" w:type="dxa"/>
            <w:shd w:val="clear" w:color="auto" w:fill="auto"/>
            <w:vAlign w:val="center"/>
            <w:hideMark/>
          </w:tcPr>
          <w:p w14:paraId="0C205D90" w14:textId="77777777" w:rsidR="005F0807" w:rsidRPr="002370A0" w:rsidRDefault="005F0807" w:rsidP="0026680B">
            <w:pPr>
              <w:spacing w:before="20" w:after="20" w:line="240" w:lineRule="auto"/>
              <w:rPr>
                <w:rFonts w:eastAsia="Times New Roman" w:cstheme="minorHAnsi"/>
                <w:sz w:val="20"/>
                <w:szCs w:val="20"/>
                <w:lang w:eastAsia="pl-PL"/>
              </w:rPr>
            </w:pPr>
            <w:r w:rsidRPr="002370A0">
              <w:rPr>
                <w:rFonts w:eastAsia="Times New Roman" w:cstheme="minorHAnsi"/>
                <w:sz w:val="20"/>
                <w:szCs w:val="20"/>
                <w:lang w:eastAsia="pl-PL"/>
              </w:rPr>
              <w:t>Płyćwia</w:t>
            </w:r>
          </w:p>
        </w:tc>
        <w:tc>
          <w:tcPr>
            <w:tcW w:w="1737" w:type="dxa"/>
            <w:shd w:val="clear" w:color="auto" w:fill="auto"/>
            <w:vAlign w:val="center"/>
            <w:hideMark/>
          </w:tcPr>
          <w:p w14:paraId="50B213A3" w14:textId="77777777" w:rsidR="005F0807" w:rsidRPr="002370A0" w:rsidRDefault="005F0807" w:rsidP="0026680B">
            <w:pPr>
              <w:spacing w:before="20" w:after="20" w:line="240" w:lineRule="auto"/>
              <w:jc w:val="center"/>
              <w:rPr>
                <w:rFonts w:eastAsia="Times New Roman" w:cstheme="minorHAnsi"/>
                <w:sz w:val="20"/>
                <w:szCs w:val="20"/>
                <w:lang w:eastAsia="pl-PL"/>
              </w:rPr>
            </w:pPr>
            <w:r w:rsidRPr="002370A0">
              <w:rPr>
                <w:rFonts w:eastAsia="Times New Roman" w:cstheme="minorHAnsi"/>
                <w:sz w:val="20"/>
                <w:szCs w:val="20"/>
                <w:lang w:eastAsia="pl-PL"/>
              </w:rPr>
              <w:t>1</w:t>
            </w:r>
          </w:p>
        </w:tc>
        <w:tc>
          <w:tcPr>
            <w:tcW w:w="1403" w:type="dxa"/>
            <w:shd w:val="clear" w:color="auto" w:fill="auto"/>
            <w:vAlign w:val="center"/>
            <w:hideMark/>
          </w:tcPr>
          <w:p w14:paraId="5AA82224" w14:textId="77777777" w:rsidR="005F0807" w:rsidRPr="002370A0" w:rsidRDefault="005F0807" w:rsidP="0026680B">
            <w:pPr>
              <w:spacing w:before="20" w:after="20" w:line="240" w:lineRule="auto"/>
              <w:jc w:val="center"/>
              <w:rPr>
                <w:rFonts w:eastAsia="Times New Roman" w:cstheme="minorHAnsi"/>
                <w:sz w:val="20"/>
                <w:szCs w:val="20"/>
                <w:lang w:eastAsia="pl-PL"/>
              </w:rPr>
            </w:pPr>
            <w:r w:rsidRPr="002370A0">
              <w:rPr>
                <w:rFonts w:eastAsia="Times New Roman" w:cstheme="minorHAnsi"/>
                <w:sz w:val="20"/>
                <w:szCs w:val="20"/>
                <w:lang w:eastAsia="pl-PL"/>
              </w:rPr>
              <w:t>tak</w:t>
            </w:r>
          </w:p>
        </w:tc>
        <w:tc>
          <w:tcPr>
            <w:tcW w:w="1776" w:type="dxa"/>
            <w:shd w:val="clear" w:color="auto" w:fill="auto"/>
            <w:vAlign w:val="center"/>
            <w:hideMark/>
          </w:tcPr>
          <w:p w14:paraId="7F329551" w14:textId="77777777" w:rsidR="005F0807" w:rsidRPr="002370A0" w:rsidRDefault="005F0807" w:rsidP="0026680B">
            <w:pPr>
              <w:spacing w:before="20" w:after="20" w:line="240" w:lineRule="auto"/>
              <w:jc w:val="center"/>
              <w:rPr>
                <w:rFonts w:eastAsia="Times New Roman" w:cstheme="minorHAnsi"/>
                <w:sz w:val="20"/>
                <w:szCs w:val="20"/>
                <w:lang w:eastAsia="pl-PL"/>
              </w:rPr>
            </w:pPr>
            <w:r w:rsidRPr="002370A0">
              <w:rPr>
                <w:rFonts w:eastAsia="Times New Roman" w:cstheme="minorHAnsi"/>
                <w:sz w:val="20"/>
                <w:szCs w:val="20"/>
                <w:lang w:eastAsia="pl-PL"/>
              </w:rPr>
              <w:t>3</w:t>
            </w:r>
          </w:p>
        </w:tc>
      </w:tr>
      <w:tr w:rsidR="005F0807" w:rsidRPr="002370A0" w14:paraId="63778E84" w14:textId="77777777" w:rsidTr="0026680B">
        <w:trPr>
          <w:trHeight w:val="13"/>
          <w:tblCellSpacing w:w="7" w:type="dxa"/>
          <w:jc w:val="center"/>
        </w:trPr>
        <w:tc>
          <w:tcPr>
            <w:tcW w:w="4284" w:type="dxa"/>
            <w:shd w:val="clear" w:color="auto" w:fill="auto"/>
            <w:vAlign w:val="center"/>
            <w:hideMark/>
          </w:tcPr>
          <w:p w14:paraId="109541C9" w14:textId="77777777" w:rsidR="005F0807" w:rsidRPr="002370A0" w:rsidRDefault="005F0807" w:rsidP="0026680B">
            <w:pPr>
              <w:spacing w:before="20" w:after="20" w:line="240" w:lineRule="auto"/>
              <w:rPr>
                <w:rFonts w:eastAsia="Times New Roman" w:cstheme="minorHAnsi"/>
                <w:sz w:val="20"/>
                <w:szCs w:val="20"/>
                <w:lang w:eastAsia="pl-PL"/>
              </w:rPr>
            </w:pPr>
            <w:r w:rsidRPr="002370A0">
              <w:rPr>
                <w:rFonts w:eastAsia="Times New Roman" w:cstheme="minorHAnsi"/>
                <w:sz w:val="20"/>
                <w:szCs w:val="20"/>
                <w:lang w:eastAsia="pl-PL"/>
              </w:rPr>
              <w:t>Zapady</w:t>
            </w:r>
          </w:p>
        </w:tc>
        <w:tc>
          <w:tcPr>
            <w:tcW w:w="1737" w:type="dxa"/>
            <w:shd w:val="clear" w:color="auto" w:fill="auto"/>
            <w:vAlign w:val="center"/>
            <w:hideMark/>
          </w:tcPr>
          <w:p w14:paraId="49098633" w14:textId="77777777" w:rsidR="005F0807" w:rsidRPr="002370A0" w:rsidRDefault="005F0807" w:rsidP="0026680B">
            <w:pPr>
              <w:spacing w:before="20" w:after="20" w:line="240" w:lineRule="auto"/>
              <w:jc w:val="center"/>
              <w:rPr>
                <w:rFonts w:eastAsia="Times New Roman" w:cstheme="minorHAnsi"/>
                <w:sz w:val="20"/>
                <w:szCs w:val="20"/>
                <w:lang w:eastAsia="pl-PL"/>
              </w:rPr>
            </w:pPr>
            <w:r w:rsidRPr="002370A0">
              <w:rPr>
                <w:rFonts w:eastAsia="Times New Roman" w:cstheme="minorHAnsi"/>
                <w:sz w:val="20"/>
                <w:szCs w:val="20"/>
                <w:lang w:eastAsia="pl-PL"/>
              </w:rPr>
              <w:t>1</w:t>
            </w:r>
          </w:p>
        </w:tc>
        <w:tc>
          <w:tcPr>
            <w:tcW w:w="1403" w:type="dxa"/>
            <w:shd w:val="clear" w:color="auto" w:fill="auto"/>
            <w:vAlign w:val="center"/>
            <w:hideMark/>
          </w:tcPr>
          <w:p w14:paraId="0D6E25A0" w14:textId="77777777" w:rsidR="005F0807" w:rsidRPr="002370A0" w:rsidRDefault="005F0807" w:rsidP="0026680B">
            <w:pPr>
              <w:spacing w:before="20" w:after="20" w:line="240" w:lineRule="auto"/>
              <w:jc w:val="center"/>
              <w:rPr>
                <w:rFonts w:eastAsia="Times New Roman" w:cstheme="minorHAnsi"/>
                <w:sz w:val="20"/>
                <w:szCs w:val="20"/>
                <w:lang w:eastAsia="pl-PL"/>
              </w:rPr>
            </w:pPr>
            <w:r w:rsidRPr="002370A0">
              <w:rPr>
                <w:rFonts w:eastAsia="Times New Roman" w:cstheme="minorHAnsi"/>
                <w:sz w:val="20"/>
                <w:szCs w:val="20"/>
                <w:lang w:eastAsia="pl-PL"/>
              </w:rPr>
              <w:t>tak</w:t>
            </w:r>
          </w:p>
        </w:tc>
        <w:tc>
          <w:tcPr>
            <w:tcW w:w="1776" w:type="dxa"/>
            <w:shd w:val="clear" w:color="auto" w:fill="auto"/>
            <w:vAlign w:val="center"/>
            <w:hideMark/>
          </w:tcPr>
          <w:p w14:paraId="55A62F75" w14:textId="77777777" w:rsidR="005F0807" w:rsidRPr="002370A0" w:rsidRDefault="005F0807" w:rsidP="0026680B">
            <w:pPr>
              <w:spacing w:before="20" w:after="20" w:line="240" w:lineRule="auto"/>
              <w:jc w:val="center"/>
              <w:rPr>
                <w:rFonts w:eastAsia="Times New Roman" w:cstheme="minorHAnsi"/>
                <w:sz w:val="20"/>
                <w:szCs w:val="20"/>
                <w:lang w:eastAsia="pl-PL"/>
              </w:rPr>
            </w:pPr>
            <w:r w:rsidRPr="002370A0">
              <w:rPr>
                <w:rFonts w:eastAsia="Times New Roman" w:cstheme="minorHAnsi"/>
                <w:sz w:val="20"/>
                <w:szCs w:val="20"/>
                <w:lang w:eastAsia="pl-PL"/>
              </w:rPr>
              <w:t>3</w:t>
            </w:r>
          </w:p>
        </w:tc>
      </w:tr>
    </w:tbl>
    <w:p w14:paraId="7CA3572F" w14:textId="77777777" w:rsidR="005F0807" w:rsidRDefault="005F0807" w:rsidP="005F0807">
      <w:pPr>
        <w:widowControl w:val="0"/>
        <w:autoSpaceDE w:val="0"/>
        <w:autoSpaceDN w:val="0"/>
        <w:adjustRightInd w:val="0"/>
        <w:spacing w:after="240" w:line="240" w:lineRule="auto"/>
        <w:ind w:right="-23"/>
        <w:jc w:val="center"/>
        <w:rPr>
          <w:rFonts w:ascii="Arial" w:hAnsi="Arial" w:cs="Arial"/>
          <w:sz w:val="20"/>
          <w:szCs w:val="20"/>
        </w:rPr>
      </w:pPr>
      <w:r>
        <w:rPr>
          <w:rFonts w:ascii="Arial" w:hAnsi="Arial" w:cs="Arial"/>
          <w:sz w:val="20"/>
          <w:szCs w:val="20"/>
        </w:rPr>
        <w:t>Źródło: Powiatowa Stacja Sanitarno-Epidemiologiczna w Skierniewicach www.psse.skierniewice.com.pl</w:t>
      </w:r>
    </w:p>
    <w:p w14:paraId="2154A23C" w14:textId="77777777" w:rsidR="0026680B" w:rsidRDefault="0026680B" w:rsidP="00230C96">
      <w:pPr>
        <w:pStyle w:val="DefaultZnak"/>
        <w:spacing w:line="360" w:lineRule="auto"/>
        <w:jc w:val="both"/>
        <w:rPr>
          <w:rFonts w:asciiTheme="minorHAnsi" w:hAnsiTheme="minorHAnsi" w:cstheme="minorHAnsi"/>
          <w:color w:val="auto"/>
          <w:sz w:val="20"/>
          <w:szCs w:val="22"/>
        </w:rPr>
      </w:pPr>
    </w:p>
    <w:p w14:paraId="46E08A86" w14:textId="77777777" w:rsidR="00E101DA" w:rsidRDefault="00230C96" w:rsidP="00230C96">
      <w:pPr>
        <w:pStyle w:val="DefaultZnak"/>
        <w:spacing w:line="360" w:lineRule="auto"/>
        <w:jc w:val="both"/>
        <w:rPr>
          <w:rFonts w:ascii="Arial" w:hAnsi="Arial" w:cs="Arial"/>
          <w:sz w:val="20"/>
          <w:szCs w:val="20"/>
        </w:rPr>
      </w:pPr>
      <w:r>
        <w:rPr>
          <w:rFonts w:asciiTheme="minorHAnsi" w:hAnsiTheme="minorHAnsi" w:cstheme="minorHAnsi"/>
          <w:color w:val="auto"/>
          <w:sz w:val="20"/>
          <w:szCs w:val="22"/>
        </w:rPr>
        <w:t xml:space="preserve">W Gminie brak jest natomiast sieci kanalizacyjnej. </w:t>
      </w:r>
      <w:r w:rsidR="00A15658">
        <w:rPr>
          <w:rFonts w:asciiTheme="minorHAnsi" w:hAnsiTheme="minorHAnsi" w:cstheme="minorHAnsi"/>
          <w:color w:val="auto"/>
          <w:sz w:val="20"/>
          <w:szCs w:val="22"/>
        </w:rPr>
        <w:t xml:space="preserve">Wg danych GUS, w 2013 roku funkcjonowały </w:t>
      </w:r>
      <w:r w:rsidR="00A15658">
        <w:rPr>
          <w:rFonts w:asciiTheme="minorHAnsi" w:hAnsiTheme="minorHAnsi" w:cstheme="minorHAnsi"/>
          <w:color w:val="auto"/>
          <w:sz w:val="20"/>
          <w:szCs w:val="22"/>
        </w:rPr>
        <w:br/>
        <w:t>w Gminie 532 zbiorniki bezodpływowe oraz 20 oczyszczalni przydomowych. Brak kanalizacji wywiera</w:t>
      </w:r>
      <w:r>
        <w:rPr>
          <w:rFonts w:asciiTheme="minorHAnsi" w:hAnsiTheme="minorHAnsi" w:cstheme="minorHAnsi"/>
          <w:color w:val="auto"/>
          <w:sz w:val="20"/>
          <w:szCs w:val="22"/>
        </w:rPr>
        <w:t xml:space="preserve"> znaczny </w:t>
      </w:r>
      <w:r w:rsidR="005F0807">
        <w:rPr>
          <w:rFonts w:asciiTheme="minorHAnsi" w:hAnsiTheme="minorHAnsi" w:cstheme="minorHAnsi"/>
          <w:color w:val="auto"/>
          <w:sz w:val="20"/>
          <w:szCs w:val="22"/>
        </w:rPr>
        <w:t xml:space="preserve">negatywny </w:t>
      </w:r>
      <w:r>
        <w:rPr>
          <w:rFonts w:asciiTheme="minorHAnsi" w:hAnsiTheme="minorHAnsi" w:cstheme="minorHAnsi"/>
          <w:color w:val="auto"/>
          <w:sz w:val="20"/>
          <w:szCs w:val="22"/>
        </w:rPr>
        <w:t>w</w:t>
      </w:r>
      <w:r w:rsidR="00E101DA">
        <w:rPr>
          <w:rFonts w:ascii="Arial" w:hAnsi="Arial" w:cs="Arial"/>
          <w:sz w:val="20"/>
          <w:szCs w:val="20"/>
        </w:rPr>
        <w:t>pływ</w:t>
      </w:r>
      <w:r>
        <w:rPr>
          <w:rFonts w:ascii="Arial" w:hAnsi="Arial" w:cs="Arial"/>
          <w:sz w:val="20"/>
          <w:szCs w:val="20"/>
        </w:rPr>
        <w:t xml:space="preserve"> </w:t>
      </w:r>
      <w:r w:rsidR="00E101DA">
        <w:rPr>
          <w:rFonts w:ascii="Arial" w:hAnsi="Arial" w:cs="Arial"/>
          <w:sz w:val="20"/>
          <w:szCs w:val="20"/>
        </w:rPr>
        <w:t>na poziom i jakość życia społeczeństwa.</w:t>
      </w:r>
      <w:r w:rsidR="005F0807">
        <w:rPr>
          <w:rFonts w:ascii="Arial" w:hAnsi="Arial" w:cs="Arial"/>
          <w:sz w:val="20"/>
          <w:szCs w:val="20"/>
        </w:rPr>
        <w:t xml:space="preserve"> Dlatego tak istotny jest rozwój </w:t>
      </w:r>
      <w:r w:rsidR="00A15658">
        <w:rPr>
          <w:rFonts w:ascii="Arial" w:hAnsi="Arial" w:cs="Arial"/>
          <w:sz w:val="20"/>
          <w:szCs w:val="20"/>
        </w:rPr>
        <w:t>tejże sieci</w:t>
      </w:r>
      <w:r w:rsidR="005F0807">
        <w:rPr>
          <w:rFonts w:ascii="Arial" w:hAnsi="Arial" w:cs="Arial"/>
          <w:sz w:val="20"/>
          <w:szCs w:val="20"/>
        </w:rPr>
        <w:t xml:space="preserve"> na obszarze Gminy oraz modernizacja istniejącej sieci wodociągowej, która zbudowana jest z rur azbestowych.</w:t>
      </w:r>
    </w:p>
    <w:p w14:paraId="3B6E71EE" w14:textId="77777777" w:rsidR="00E024D0" w:rsidRDefault="00E024D0" w:rsidP="00E101DA">
      <w:pPr>
        <w:spacing w:after="0" w:line="360" w:lineRule="auto"/>
        <w:jc w:val="both"/>
        <w:rPr>
          <w:rFonts w:ascii="Arial" w:hAnsi="Arial" w:cs="Arial"/>
          <w:sz w:val="20"/>
          <w:szCs w:val="20"/>
          <w:u w:val="single"/>
        </w:rPr>
      </w:pPr>
    </w:p>
    <w:p w14:paraId="171581F1" w14:textId="77777777" w:rsidR="00E101DA" w:rsidRPr="00E73A87" w:rsidRDefault="00E101DA" w:rsidP="002A6959">
      <w:pPr>
        <w:pStyle w:val="Akapitzlist"/>
        <w:numPr>
          <w:ilvl w:val="0"/>
          <w:numId w:val="8"/>
        </w:numPr>
        <w:spacing w:after="0" w:line="360" w:lineRule="auto"/>
        <w:jc w:val="both"/>
        <w:rPr>
          <w:rFonts w:ascii="Arial" w:hAnsi="Arial" w:cs="Arial"/>
          <w:sz w:val="20"/>
          <w:szCs w:val="20"/>
        </w:rPr>
      </w:pPr>
      <w:r w:rsidRPr="00E73A87">
        <w:rPr>
          <w:rFonts w:ascii="Arial" w:hAnsi="Arial" w:cs="Arial"/>
          <w:sz w:val="20"/>
          <w:szCs w:val="20"/>
        </w:rPr>
        <w:t xml:space="preserve">Sieć ciepłownicza </w:t>
      </w:r>
    </w:p>
    <w:p w14:paraId="2F26C328" w14:textId="77777777" w:rsidR="00E101DA" w:rsidRPr="00C30DF9" w:rsidRDefault="00A90E1F" w:rsidP="00C30DF9">
      <w:pPr>
        <w:spacing w:after="0" w:line="360" w:lineRule="auto"/>
        <w:jc w:val="both"/>
        <w:rPr>
          <w:sz w:val="20"/>
          <w:szCs w:val="20"/>
        </w:rPr>
      </w:pPr>
      <w:r>
        <w:rPr>
          <w:sz w:val="20"/>
          <w:szCs w:val="20"/>
        </w:rPr>
        <w:t>W G</w:t>
      </w:r>
      <w:r w:rsidR="00E101DA" w:rsidRPr="00C30DF9">
        <w:rPr>
          <w:sz w:val="20"/>
          <w:szCs w:val="20"/>
        </w:rPr>
        <w:t>minie Godzianów funkcjonują w przeważającej cz</w:t>
      </w:r>
      <w:r>
        <w:rPr>
          <w:sz w:val="20"/>
          <w:szCs w:val="20"/>
        </w:rPr>
        <w:t xml:space="preserve">ęści kotłownie lokalne węglowe </w:t>
      </w:r>
      <w:r>
        <w:rPr>
          <w:sz w:val="20"/>
          <w:szCs w:val="20"/>
        </w:rPr>
        <w:br/>
      </w:r>
      <w:r w:rsidR="00E101DA" w:rsidRPr="00C30DF9">
        <w:rPr>
          <w:sz w:val="20"/>
          <w:szCs w:val="20"/>
        </w:rPr>
        <w:t>w gospodarstwach indywidualnych – oko</w:t>
      </w:r>
      <w:r w:rsidR="00E73A87" w:rsidRPr="00C30DF9">
        <w:rPr>
          <w:sz w:val="20"/>
          <w:szCs w:val="20"/>
        </w:rPr>
        <w:t>ło 500 sztuk. P</w:t>
      </w:r>
      <w:r w:rsidR="00E101DA" w:rsidRPr="00C30DF9">
        <w:rPr>
          <w:sz w:val="20"/>
          <w:szCs w:val="20"/>
        </w:rPr>
        <w:t>onadto</w:t>
      </w:r>
      <w:r w:rsidR="00E73A87" w:rsidRPr="00C30DF9">
        <w:rPr>
          <w:sz w:val="20"/>
          <w:szCs w:val="20"/>
        </w:rPr>
        <w:t>, w budynkach użyteczności publicznej eksploatowane są</w:t>
      </w:r>
      <w:r w:rsidR="00E101DA" w:rsidRPr="00C30DF9">
        <w:rPr>
          <w:sz w:val="20"/>
          <w:szCs w:val="20"/>
        </w:rPr>
        <w:t xml:space="preserve"> kot</w:t>
      </w:r>
      <w:r w:rsidR="00E73A87" w:rsidRPr="00C30DF9">
        <w:rPr>
          <w:sz w:val="20"/>
          <w:szCs w:val="20"/>
        </w:rPr>
        <w:t>łownie zbiorcze opalane biomasą (</w:t>
      </w:r>
      <w:r w:rsidR="00E101DA" w:rsidRPr="00C30DF9">
        <w:rPr>
          <w:sz w:val="20"/>
          <w:szCs w:val="20"/>
        </w:rPr>
        <w:t>Z</w:t>
      </w:r>
      <w:r w:rsidR="00E73A87" w:rsidRPr="00C30DF9">
        <w:rPr>
          <w:sz w:val="20"/>
          <w:szCs w:val="20"/>
        </w:rPr>
        <w:t xml:space="preserve">espół </w:t>
      </w:r>
      <w:r w:rsidR="00E101DA" w:rsidRPr="00C30DF9">
        <w:rPr>
          <w:sz w:val="20"/>
          <w:szCs w:val="20"/>
        </w:rPr>
        <w:t>S</w:t>
      </w:r>
      <w:r w:rsidR="00E73A87" w:rsidRPr="00C30DF9">
        <w:rPr>
          <w:sz w:val="20"/>
          <w:szCs w:val="20"/>
        </w:rPr>
        <w:t xml:space="preserve">zkół </w:t>
      </w:r>
      <w:r w:rsidR="00E101DA" w:rsidRPr="00C30DF9">
        <w:rPr>
          <w:sz w:val="20"/>
          <w:szCs w:val="20"/>
        </w:rPr>
        <w:t>O</w:t>
      </w:r>
      <w:r w:rsidR="00E73A87" w:rsidRPr="00C30DF9">
        <w:rPr>
          <w:sz w:val="20"/>
          <w:szCs w:val="20"/>
        </w:rPr>
        <w:t xml:space="preserve">gólnokształcących </w:t>
      </w:r>
      <w:r>
        <w:rPr>
          <w:sz w:val="20"/>
          <w:szCs w:val="20"/>
        </w:rPr>
        <w:br/>
      </w:r>
      <w:r w:rsidR="00E73A87" w:rsidRPr="00C30DF9">
        <w:rPr>
          <w:sz w:val="20"/>
          <w:szCs w:val="20"/>
        </w:rPr>
        <w:t>w Godzianowie, Szkoła P</w:t>
      </w:r>
      <w:r w:rsidR="00E101DA" w:rsidRPr="00C30DF9">
        <w:rPr>
          <w:sz w:val="20"/>
          <w:szCs w:val="20"/>
        </w:rPr>
        <w:t>o</w:t>
      </w:r>
      <w:r w:rsidR="00E73A87" w:rsidRPr="00C30DF9">
        <w:rPr>
          <w:sz w:val="20"/>
          <w:szCs w:val="20"/>
        </w:rPr>
        <w:t>dstawowa w Lniśnie, Przedszkole</w:t>
      </w:r>
      <w:r w:rsidR="00E101DA" w:rsidRPr="00C30DF9">
        <w:rPr>
          <w:sz w:val="20"/>
          <w:szCs w:val="20"/>
        </w:rPr>
        <w:t xml:space="preserve"> w Godzianowie</w:t>
      </w:r>
      <w:r w:rsidR="00E73A87" w:rsidRPr="00C30DF9">
        <w:rPr>
          <w:sz w:val="20"/>
          <w:szCs w:val="20"/>
        </w:rPr>
        <w:t>)</w:t>
      </w:r>
      <w:r w:rsidR="00E101DA" w:rsidRPr="00C30DF9">
        <w:rPr>
          <w:sz w:val="20"/>
          <w:szCs w:val="20"/>
        </w:rPr>
        <w:t xml:space="preserve"> oraz kotłownie opalane olejem opałowym: budynek Urzędu Gminy, Gminny Ośrodek Zdrowia, </w:t>
      </w:r>
      <w:r w:rsidR="007C0D55">
        <w:rPr>
          <w:sz w:val="20"/>
          <w:szCs w:val="20"/>
        </w:rPr>
        <w:t>Gminny Ośrodek</w:t>
      </w:r>
      <w:r w:rsidR="00E101DA" w:rsidRPr="00C30DF9">
        <w:rPr>
          <w:sz w:val="20"/>
          <w:szCs w:val="20"/>
        </w:rPr>
        <w:t xml:space="preserve"> Kultury </w:t>
      </w:r>
      <w:r>
        <w:rPr>
          <w:sz w:val="20"/>
          <w:szCs w:val="20"/>
        </w:rPr>
        <w:br/>
      </w:r>
      <w:r w:rsidR="00E101DA" w:rsidRPr="00C30DF9">
        <w:rPr>
          <w:sz w:val="20"/>
          <w:szCs w:val="20"/>
        </w:rPr>
        <w:t>w Godzianowie.</w:t>
      </w:r>
    </w:p>
    <w:p w14:paraId="7D19AFBE" w14:textId="77777777" w:rsidR="00E101DA" w:rsidRPr="00C30DF9" w:rsidRDefault="00E101DA" w:rsidP="00C30DF9">
      <w:pPr>
        <w:spacing w:after="0" w:line="360" w:lineRule="auto"/>
        <w:jc w:val="both"/>
        <w:rPr>
          <w:sz w:val="20"/>
        </w:rPr>
      </w:pPr>
    </w:p>
    <w:p w14:paraId="5D780089" w14:textId="77777777" w:rsidR="00E73A87" w:rsidRPr="00C30DF9" w:rsidRDefault="00E73A87" w:rsidP="00C30DF9">
      <w:pPr>
        <w:spacing w:after="0" w:line="360" w:lineRule="auto"/>
        <w:jc w:val="both"/>
        <w:rPr>
          <w:sz w:val="20"/>
        </w:rPr>
      </w:pPr>
      <w:r w:rsidRPr="00C30DF9">
        <w:rPr>
          <w:sz w:val="20"/>
        </w:rPr>
        <w:t>W 2013 r. zakończono termomodernizację Urzędu Gminy w Godzianowie. Wykonano ocieplenia ścian zewnętrznych i stropodachu, wymieniono istniejącą stolarkę okienną drewnianą na wykonaną z PCV, wymieniono istniejącą stolarkę drzwiową drewnianą na</w:t>
      </w:r>
      <w:r w:rsidR="00E024D0">
        <w:rPr>
          <w:sz w:val="20"/>
        </w:rPr>
        <w:t xml:space="preserve"> wykonaną z aluminium,</w:t>
      </w:r>
      <w:r w:rsidRPr="00C30DF9">
        <w:rPr>
          <w:sz w:val="20"/>
        </w:rPr>
        <w:t xml:space="preserve"> przeprowadzono roboty elewacyjne z obróbkami blacharskimi, zainstalowano platformy dla osób niepełnosprawnych oraz wyremontowano schody wejściowe. Całkowity koszt modernizacji wyniósł 399 129,32 zł, z czego dofinansowanie z Wojewódzkiego</w:t>
      </w:r>
      <w:r w:rsidR="00E024D0">
        <w:rPr>
          <w:sz w:val="20"/>
        </w:rPr>
        <w:t xml:space="preserve"> Funduszu Ochrony Środowiska i G</w:t>
      </w:r>
      <w:r w:rsidRPr="00C30DF9">
        <w:rPr>
          <w:sz w:val="20"/>
        </w:rPr>
        <w:t xml:space="preserve">ospodarki Wodnej </w:t>
      </w:r>
      <w:r w:rsidR="00C30DF9" w:rsidRPr="00C30DF9">
        <w:rPr>
          <w:sz w:val="20"/>
        </w:rPr>
        <w:t xml:space="preserve">opiewało </w:t>
      </w:r>
      <w:r w:rsidR="00E024D0">
        <w:rPr>
          <w:sz w:val="20"/>
        </w:rPr>
        <w:br/>
      </w:r>
      <w:r w:rsidR="00C30DF9" w:rsidRPr="00C30DF9">
        <w:rPr>
          <w:sz w:val="20"/>
        </w:rPr>
        <w:t xml:space="preserve">na kwotę 268 </w:t>
      </w:r>
      <w:r w:rsidRPr="00C30DF9">
        <w:rPr>
          <w:sz w:val="20"/>
        </w:rPr>
        <w:t>000 zł.</w:t>
      </w:r>
    </w:p>
    <w:p w14:paraId="687D5157" w14:textId="77777777" w:rsidR="00A90E1F" w:rsidRPr="00E712AC" w:rsidRDefault="00A90E1F" w:rsidP="00E712AC">
      <w:pPr>
        <w:spacing w:after="0" w:line="360" w:lineRule="auto"/>
        <w:jc w:val="both"/>
        <w:rPr>
          <w:sz w:val="20"/>
        </w:rPr>
      </w:pPr>
    </w:p>
    <w:p w14:paraId="2AA652FE" w14:textId="77777777" w:rsidR="00E73A87" w:rsidRPr="00E73A87" w:rsidRDefault="00E73A87" w:rsidP="002A6959">
      <w:pPr>
        <w:pStyle w:val="Akapitzlist"/>
        <w:numPr>
          <w:ilvl w:val="0"/>
          <w:numId w:val="8"/>
        </w:numPr>
        <w:autoSpaceDE w:val="0"/>
        <w:autoSpaceDN w:val="0"/>
        <w:adjustRightInd w:val="0"/>
        <w:spacing w:after="0" w:line="360" w:lineRule="auto"/>
        <w:jc w:val="both"/>
        <w:rPr>
          <w:color w:val="000000"/>
          <w:sz w:val="20"/>
          <w:szCs w:val="20"/>
        </w:rPr>
      </w:pPr>
      <w:r>
        <w:rPr>
          <w:color w:val="000000"/>
          <w:sz w:val="20"/>
          <w:szCs w:val="20"/>
        </w:rPr>
        <w:t>Gospodarka odpadami</w:t>
      </w:r>
    </w:p>
    <w:p w14:paraId="49CAB2B0" w14:textId="77777777" w:rsidR="00E101DA" w:rsidRDefault="00E101DA" w:rsidP="00E101DA">
      <w:pPr>
        <w:spacing w:after="0" w:line="360" w:lineRule="auto"/>
        <w:jc w:val="both"/>
        <w:rPr>
          <w:rFonts w:cstheme="minorHAnsi"/>
          <w:sz w:val="20"/>
          <w:szCs w:val="20"/>
        </w:rPr>
      </w:pPr>
      <w:r w:rsidRPr="00F071B4">
        <w:rPr>
          <w:rFonts w:cstheme="minorHAnsi"/>
          <w:sz w:val="20"/>
          <w:szCs w:val="20"/>
        </w:rPr>
        <w:t>Od 1 lipca 2013 roku zacz</w:t>
      </w:r>
      <w:r>
        <w:rPr>
          <w:rFonts w:cstheme="minorHAnsi"/>
          <w:sz w:val="20"/>
          <w:szCs w:val="20"/>
        </w:rPr>
        <w:t>ęły</w:t>
      </w:r>
      <w:r w:rsidRPr="00F071B4">
        <w:rPr>
          <w:rFonts w:cstheme="minorHAnsi"/>
          <w:sz w:val="20"/>
          <w:szCs w:val="20"/>
        </w:rPr>
        <w:t xml:space="preserve"> obowiązywać nowe zasady gospodarki</w:t>
      </w:r>
      <w:r>
        <w:rPr>
          <w:rFonts w:cstheme="minorHAnsi"/>
          <w:sz w:val="20"/>
          <w:szCs w:val="20"/>
        </w:rPr>
        <w:t xml:space="preserve"> odpadami komunalnymi. Zgodnie</w:t>
      </w:r>
      <w:r w:rsidR="0053386B">
        <w:rPr>
          <w:rFonts w:cstheme="minorHAnsi"/>
          <w:sz w:val="20"/>
          <w:szCs w:val="20"/>
        </w:rPr>
        <w:t xml:space="preserve"> </w:t>
      </w:r>
      <w:r w:rsidRPr="00F071B4">
        <w:rPr>
          <w:rFonts w:cstheme="minorHAnsi"/>
          <w:sz w:val="20"/>
          <w:szCs w:val="20"/>
        </w:rPr>
        <w:t>z nowymi regulacjami prawnymi wywozem odpadów i ich praw</w:t>
      </w:r>
      <w:r>
        <w:rPr>
          <w:rFonts w:cstheme="minorHAnsi"/>
          <w:sz w:val="20"/>
          <w:szCs w:val="20"/>
        </w:rPr>
        <w:t>idłowym zagospodarowaniem zajmuje</w:t>
      </w:r>
      <w:r w:rsidRPr="00F071B4">
        <w:rPr>
          <w:rFonts w:cstheme="minorHAnsi"/>
          <w:sz w:val="20"/>
          <w:szCs w:val="20"/>
        </w:rPr>
        <w:t xml:space="preserve"> się gmina. Za odbiór odpadów komuna</w:t>
      </w:r>
      <w:r>
        <w:rPr>
          <w:rFonts w:cstheme="minorHAnsi"/>
          <w:sz w:val="20"/>
          <w:szCs w:val="20"/>
        </w:rPr>
        <w:t xml:space="preserve">lnych właściciele nieruchomości </w:t>
      </w:r>
      <w:r w:rsidRPr="00F071B4">
        <w:rPr>
          <w:rFonts w:cstheme="minorHAnsi"/>
          <w:sz w:val="20"/>
          <w:szCs w:val="20"/>
        </w:rPr>
        <w:t>uiszcza</w:t>
      </w:r>
      <w:r>
        <w:rPr>
          <w:rFonts w:cstheme="minorHAnsi"/>
          <w:sz w:val="20"/>
          <w:szCs w:val="20"/>
        </w:rPr>
        <w:t xml:space="preserve">ją </w:t>
      </w:r>
      <w:r w:rsidRPr="00F071B4">
        <w:rPr>
          <w:rFonts w:cstheme="minorHAnsi"/>
          <w:sz w:val="20"/>
          <w:szCs w:val="20"/>
        </w:rPr>
        <w:t xml:space="preserve">do Urzędu Gminy opłatę, ustaloną przez Radę Gminy. Odpady od mieszkańców </w:t>
      </w:r>
      <w:r>
        <w:rPr>
          <w:rFonts w:cstheme="minorHAnsi"/>
          <w:sz w:val="20"/>
          <w:szCs w:val="20"/>
        </w:rPr>
        <w:t>odbierają</w:t>
      </w:r>
      <w:r w:rsidRPr="00F071B4">
        <w:rPr>
          <w:rFonts w:cstheme="minorHAnsi"/>
          <w:sz w:val="20"/>
          <w:szCs w:val="20"/>
        </w:rPr>
        <w:t xml:space="preserve"> </w:t>
      </w:r>
      <w:r>
        <w:rPr>
          <w:rFonts w:cstheme="minorHAnsi"/>
          <w:sz w:val="20"/>
          <w:szCs w:val="20"/>
        </w:rPr>
        <w:t xml:space="preserve">wyłonieni </w:t>
      </w:r>
      <w:r w:rsidRPr="00F071B4">
        <w:rPr>
          <w:rFonts w:cstheme="minorHAnsi"/>
          <w:sz w:val="20"/>
          <w:szCs w:val="20"/>
        </w:rPr>
        <w:t>w drodze przetargu przedsiębiorc</w:t>
      </w:r>
      <w:r w:rsidR="00E73A87">
        <w:rPr>
          <w:rFonts w:cstheme="minorHAnsi"/>
          <w:sz w:val="20"/>
          <w:szCs w:val="20"/>
        </w:rPr>
        <w:t>y.</w:t>
      </w:r>
    </w:p>
    <w:p w14:paraId="0035F0AB" w14:textId="77777777" w:rsidR="008F74E5" w:rsidRDefault="008F74E5" w:rsidP="00E101DA">
      <w:pPr>
        <w:autoSpaceDE w:val="0"/>
        <w:autoSpaceDN w:val="0"/>
        <w:adjustRightInd w:val="0"/>
        <w:spacing w:after="0" w:line="360" w:lineRule="auto"/>
        <w:jc w:val="both"/>
        <w:rPr>
          <w:color w:val="000000"/>
          <w:sz w:val="20"/>
          <w:szCs w:val="20"/>
        </w:rPr>
      </w:pPr>
    </w:p>
    <w:p w14:paraId="305E84B9" w14:textId="77777777" w:rsidR="00E101DA" w:rsidRPr="00C30DF9" w:rsidRDefault="00C30DF9" w:rsidP="00C30DF9">
      <w:pPr>
        <w:spacing w:after="0" w:line="360" w:lineRule="auto"/>
        <w:jc w:val="both"/>
        <w:rPr>
          <w:rFonts w:cstheme="minorHAnsi"/>
          <w:sz w:val="20"/>
          <w:szCs w:val="20"/>
        </w:rPr>
      </w:pPr>
      <w:r>
        <w:rPr>
          <w:rFonts w:cstheme="minorHAnsi"/>
          <w:sz w:val="20"/>
          <w:szCs w:val="20"/>
        </w:rPr>
        <w:t>P</w:t>
      </w:r>
      <w:r w:rsidR="00E101DA" w:rsidRPr="00C30DF9">
        <w:rPr>
          <w:rFonts w:cstheme="minorHAnsi"/>
          <w:sz w:val="20"/>
          <w:szCs w:val="20"/>
        </w:rPr>
        <w:t xml:space="preserve">odmiotem odbierającym odpady komunalne w gminie jest EKO – REGION </w:t>
      </w:r>
      <w:r>
        <w:rPr>
          <w:rFonts w:cstheme="minorHAnsi"/>
          <w:sz w:val="20"/>
          <w:szCs w:val="20"/>
        </w:rPr>
        <w:t>S</w:t>
      </w:r>
      <w:r w:rsidR="00E101DA" w:rsidRPr="00C30DF9">
        <w:rPr>
          <w:rFonts w:cstheme="minorHAnsi"/>
          <w:sz w:val="20"/>
          <w:szCs w:val="20"/>
        </w:rPr>
        <w:t xml:space="preserve">p. z o.o. z siedzibą </w:t>
      </w:r>
      <w:r>
        <w:rPr>
          <w:rFonts w:cstheme="minorHAnsi"/>
          <w:sz w:val="20"/>
          <w:szCs w:val="20"/>
        </w:rPr>
        <w:br/>
      </w:r>
      <w:r w:rsidR="00E101DA" w:rsidRPr="00C30DF9">
        <w:rPr>
          <w:rFonts w:cstheme="minorHAnsi"/>
          <w:sz w:val="20"/>
          <w:szCs w:val="20"/>
        </w:rPr>
        <w:t>w Bełchatowie</w:t>
      </w:r>
      <w:r>
        <w:rPr>
          <w:rFonts w:cstheme="minorHAnsi"/>
          <w:sz w:val="20"/>
          <w:szCs w:val="20"/>
        </w:rPr>
        <w:t>.</w:t>
      </w:r>
      <w:r w:rsidR="00E101DA" w:rsidRPr="00C30DF9">
        <w:rPr>
          <w:rFonts w:cstheme="minorHAnsi"/>
          <w:sz w:val="20"/>
          <w:szCs w:val="20"/>
        </w:rPr>
        <w:t xml:space="preserve"> </w:t>
      </w:r>
      <w:r>
        <w:rPr>
          <w:rFonts w:cstheme="minorHAnsi"/>
          <w:sz w:val="20"/>
          <w:szCs w:val="20"/>
        </w:rPr>
        <w:t>O</w:t>
      </w:r>
      <w:r w:rsidR="00E101DA" w:rsidRPr="00C30DF9">
        <w:rPr>
          <w:rFonts w:cstheme="minorHAnsi"/>
          <w:sz w:val="20"/>
          <w:szCs w:val="20"/>
        </w:rPr>
        <w:t>dpady są odbierane z nieruchomości zgo</w:t>
      </w:r>
      <w:r>
        <w:rPr>
          <w:rFonts w:cstheme="minorHAnsi"/>
          <w:sz w:val="20"/>
          <w:szCs w:val="20"/>
        </w:rPr>
        <w:t xml:space="preserve">dnie z ustalonym harmonogramem. </w:t>
      </w:r>
      <w:r>
        <w:rPr>
          <w:rFonts w:cstheme="minorHAnsi"/>
          <w:sz w:val="20"/>
          <w:szCs w:val="20"/>
        </w:rPr>
        <w:br/>
        <w:t>W</w:t>
      </w:r>
      <w:r w:rsidR="00E101DA" w:rsidRPr="00C30DF9">
        <w:rPr>
          <w:rFonts w:cstheme="minorHAnsi"/>
          <w:sz w:val="20"/>
          <w:szCs w:val="20"/>
        </w:rPr>
        <w:t xml:space="preserve"> </w:t>
      </w:r>
      <w:r>
        <w:rPr>
          <w:rFonts w:cstheme="minorHAnsi"/>
          <w:sz w:val="20"/>
          <w:szCs w:val="20"/>
        </w:rPr>
        <w:t>G</w:t>
      </w:r>
      <w:r w:rsidR="00E101DA" w:rsidRPr="00C30DF9">
        <w:rPr>
          <w:rFonts w:cstheme="minorHAnsi"/>
          <w:sz w:val="20"/>
          <w:szCs w:val="20"/>
        </w:rPr>
        <w:t xml:space="preserve">minie funkcjonuje Punkt Selektywnego Zbierania Odpadów Komunalnych przy ul. Sportowej 28, </w:t>
      </w:r>
      <w:r>
        <w:rPr>
          <w:rFonts w:cstheme="minorHAnsi"/>
          <w:sz w:val="20"/>
          <w:szCs w:val="20"/>
        </w:rPr>
        <w:br/>
      </w:r>
      <w:r w:rsidR="00E101DA" w:rsidRPr="00C30DF9">
        <w:rPr>
          <w:rFonts w:cstheme="minorHAnsi"/>
          <w:sz w:val="20"/>
          <w:szCs w:val="20"/>
        </w:rPr>
        <w:t xml:space="preserve">w którym Właściciel nieruchomości może samodzielnie przekazywać odpady komunalne zebrane </w:t>
      </w:r>
      <w:r>
        <w:rPr>
          <w:rFonts w:cstheme="minorHAnsi"/>
          <w:sz w:val="20"/>
          <w:szCs w:val="20"/>
        </w:rPr>
        <w:br/>
      </w:r>
      <w:r w:rsidR="00E101DA" w:rsidRPr="00C30DF9">
        <w:rPr>
          <w:rFonts w:cstheme="minorHAnsi"/>
          <w:sz w:val="20"/>
          <w:szCs w:val="20"/>
        </w:rPr>
        <w:lastRenderedPageBreak/>
        <w:t xml:space="preserve">w sposób selektywny, w tym: przeterminowane leki i chemikalia, zużyte baterie i akumulatory, zużyty sprzęt elektryczny i elektroniczny, meble i inne odpady wielkogabarytowe, odpady budowlane </w:t>
      </w:r>
      <w:r>
        <w:rPr>
          <w:rFonts w:cstheme="minorHAnsi"/>
          <w:sz w:val="20"/>
          <w:szCs w:val="20"/>
        </w:rPr>
        <w:br/>
      </w:r>
      <w:r w:rsidR="00E101DA" w:rsidRPr="00C30DF9">
        <w:rPr>
          <w:rFonts w:cstheme="minorHAnsi"/>
          <w:sz w:val="20"/>
          <w:szCs w:val="20"/>
        </w:rPr>
        <w:t>i rozbiórkowe, zużyte opony, odpady ulegające biodegradacji, w tym odpady zielone, papier, tekturę, opakowania ze szkła, opakowania z tworzyw sztucznych, opakowania wielomateriałowe</w:t>
      </w:r>
      <w:r>
        <w:rPr>
          <w:rFonts w:cstheme="minorHAnsi"/>
          <w:sz w:val="20"/>
          <w:szCs w:val="20"/>
        </w:rPr>
        <w:t xml:space="preserve"> i</w:t>
      </w:r>
      <w:r w:rsidR="00E101DA" w:rsidRPr="00C30DF9">
        <w:rPr>
          <w:rFonts w:cstheme="minorHAnsi"/>
          <w:sz w:val="20"/>
          <w:szCs w:val="20"/>
        </w:rPr>
        <w:t xml:space="preserve"> opakowania z metalu. </w:t>
      </w:r>
    </w:p>
    <w:p w14:paraId="397917C0" w14:textId="77777777" w:rsidR="00E024D0" w:rsidRDefault="00E024D0" w:rsidP="00E101DA">
      <w:pPr>
        <w:autoSpaceDE w:val="0"/>
        <w:autoSpaceDN w:val="0"/>
        <w:adjustRightInd w:val="0"/>
        <w:spacing w:after="0" w:line="360" w:lineRule="auto"/>
        <w:jc w:val="both"/>
        <w:rPr>
          <w:color w:val="000000"/>
          <w:sz w:val="20"/>
          <w:szCs w:val="20"/>
        </w:rPr>
      </w:pPr>
    </w:p>
    <w:p w14:paraId="7590EFCC" w14:textId="77777777" w:rsidR="00C30DF9" w:rsidRPr="00C30DF9" w:rsidRDefault="00C30DF9" w:rsidP="002A6959">
      <w:pPr>
        <w:pStyle w:val="Akapitzlist"/>
        <w:numPr>
          <w:ilvl w:val="0"/>
          <w:numId w:val="8"/>
        </w:numPr>
        <w:autoSpaceDE w:val="0"/>
        <w:autoSpaceDN w:val="0"/>
        <w:adjustRightInd w:val="0"/>
        <w:spacing w:after="0" w:line="360" w:lineRule="auto"/>
        <w:jc w:val="both"/>
        <w:rPr>
          <w:color w:val="000000"/>
          <w:sz w:val="20"/>
          <w:szCs w:val="20"/>
        </w:rPr>
      </w:pPr>
      <w:r>
        <w:rPr>
          <w:color w:val="000000"/>
          <w:sz w:val="20"/>
          <w:szCs w:val="20"/>
        </w:rPr>
        <w:t>Infrastruktura łączności</w:t>
      </w:r>
    </w:p>
    <w:p w14:paraId="544C5726" w14:textId="77777777" w:rsidR="00851CC8" w:rsidRDefault="00E712AC" w:rsidP="00E712AC">
      <w:pPr>
        <w:spacing w:after="0" w:line="360" w:lineRule="auto"/>
        <w:jc w:val="both"/>
        <w:rPr>
          <w:sz w:val="20"/>
        </w:rPr>
      </w:pPr>
      <w:r w:rsidRPr="00E712AC">
        <w:rPr>
          <w:sz w:val="20"/>
        </w:rPr>
        <w:t xml:space="preserve">Na terenie </w:t>
      </w:r>
      <w:r>
        <w:rPr>
          <w:sz w:val="20"/>
        </w:rPr>
        <w:t>Gminy</w:t>
      </w:r>
      <w:r w:rsidRPr="00E712AC">
        <w:rPr>
          <w:sz w:val="20"/>
        </w:rPr>
        <w:t xml:space="preserve"> zlokalizowana jest centrala telefoniczna. System</w:t>
      </w:r>
      <w:r>
        <w:rPr>
          <w:sz w:val="20"/>
        </w:rPr>
        <w:t xml:space="preserve"> </w:t>
      </w:r>
      <w:r w:rsidRPr="00E712AC">
        <w:rPr>
          <w:sz w:val="20"/>
        </w:rPr>
        <w:t>telekomunikacyjny podlega ci</w:t>
      </w:r>
      <w:r w:rsidRPr="00E712AC">
        <w:rPr>
          <w:rFonts w:hint="eastAsia"/>
          <w:sz w:val="20"/>
        </w:rPr>
        <w:t>ą</w:t>
      </w:r>
      <w:r w:rsidRPr="00E712AC">
        <w:rPr>
          <w:sz w:val="20"/>
        </w:rPr>
        <w:t xml:space="preserve">głej rozbudowie w oparciu o linie </w:t>
      </w:r>
      <w:r w:rsidRPr="00E712AC">
        <w:rPr>
          <w:rFonts w:hint="eastAsia"/>
          <w:sz w:val="20"/>
        </w:rPr>
        <w:t>ś</w:t>
      </w:r>
      <w:r w:rsidRPr="00E712AC">
        <w:rPr>
          <w:sz w:val="20"/>
        </w:rPr>
        <w:t>wiatłowodowe (kabel</w:t>
      </w:r>
      <w:r>
        <w:rPr>
          <w:sz w:val="20"/>
        </w:rPr>
        <w:t xml:space="preserve"> </w:t>
      </w:r>
      <w:r w:rsidRPr="00E712AC">
        <w:rPr>
          <w:rFonts w:hint="eastAsia"/>
          <w:sz w:val="20"/>
        </w:rPr>
        <w:t>ś</w:t>
      </w:r>
      <w:r>
        <w:rPr>
          <w:sz w:val="20"/>
        </w:rPr>
        <w:t xml:space="preserve">wiatłowodowy Aleksandrów Łódzki - </w:t>
      </w:r>
      <w:r w:rsidRPr="00E712AC">
        <w:rPr>
          <w:sz w:val="20"/>
        </w:rPr>
        <w:t>Warszawa) Ponadto w Godzianowie znajduje si</w:t>
      </w:r>
      <w:r w:rsidRPr="00E712AC">
        <w:rPr>
          <w:rFonts w:hint="eastAsia"/>
          <w:sz w:val="20"/>
        </w:rPr>
        <w:t>ę</w:t>
      </w:r>
      <w:r w:rsidRPr="00E712AC">
        <w:rPr>
          <w:sz w:val="20"/>
        </w:rPr>
        <w:t xml:space="preserve"> </w:t>
      </w:r>
      <w:r>
        <w:rPr>
          <w:sz w:val="20"/>
        </w:rPr>
        <w:t>maszt sieci PLUS oraz Aero 2.</w:t>
      </w:r>
    </w:p>
    <w:p w14:paraId="0FB83854" w14:textId="77777777" w:rsidR="00E024D0" w:rsidRDefault="00E024D0" w:rsidP="00E712AC">
      <w:pPr>
        <w:spacing w:after="0" w:line="360" w:lineRule="auto"/>
        <w:jc w:val="both"/>
        <w:rPr>
          <w:sz w:val="20"/>
        </w:rPr>
      </w:pPr>
    </w:p>
    <w:p w14:paraId="2955BB18" w14:textId="77777777" w:rsidR="00E024D0" w:rsidRDefault="00E024D0" w:rsidP="00E712AC">
      <w:pPr>
        <w:spacing w:after="0" w:line="360" w:lineRule="auto"/>
        <w:jc w:val="both"/>
        <w:rPr>
          <w:sz w:val="20"/>
        </w:rPr>
      </w:pPr>
    </w:p>
    <w:p w14:paraId="58F7539F" w14:textId="77777777" w:rsidR="00E024D0" w:rsidRDefault="00E024D0" w:rsidP="00E712AC">
      <w:pPr>
        <w:spacing w:after="0" w:line="360" w:lineRule="auto"/>
        <w:jc w:val="both"/>
        <w:rPr>
          <w:sz w:val="20"/>
        </w:rPr>
      </w:pPr>
    </w:p>
    <w:p w14:paraId="234FD4AE" w14:textId="77777777" w:rsidR="00E024D0" w:rsidRPr="00E712AC" w:rsidRDefault="00E024D0" w:rsidP="00E712AC">
      <w:pPr>
        <w:spacing w:after="0" w:line="360" w:lineRule="auto"/>
        <w:jc w:val="both"/>
        <w:rPr>
          <w:sz w:val="20"/>
        </w:rPr>
      </w:pPr>
    </w:p>
    <w:p w14:paraId="489EC97D" w14:textId="77777777" w:rsidR="00A54B34" w:rsidRPr="00CC4EB3" w:rsidRDefault="00A54B34" w:rsidP="001E3B23">
      <w:pPr>
        <w:pStyle w:val="Akapitzlist"/>
        <w:numPr>
          <w:ilvl w:val="2"/>
          <w:numId w:val="1"/>
        </w:numPr>
        <w:outlineLvl w:val="2"/>
        <w:rPr>
          <w:sz w:val="28"/>
          <w:szCs w:val="28"/>
        </w:rPr>
      </w:pPr>
      <w:bookmarkStart w:id="19" w:name="_Toc432770589"/>
      <w:r w:rsidRPr="00CC4EB3">
        <w:rPr>
          <w:sz w:val="28"/>
          <w:szCs w:val="28"/>
        </w:rPr>
        <w:t>Własność nieruchomości</w:t>
      </w:r>
      <w:bookmarkEnd w:id="19"/>
    </w:p>
    <w:p w14:paraId="0EA495AF" w14:textId="77777777" w:rsidR="00E101DA" w:rsidRPr="007A4454" w:rsidRDefault="00E101DA" w:rsidP="001A34B6">
      <w:pPr>
        <w:spacing w:after="0" w:line="360" w:lineRule="auto"/>
        <w:jc w:val="both"/>
        <w:rPr>
          <w:rFonts w:cstheme="minorHAnsi"/>
          <w:sz w:val="20"/>
          <w:szCs w:val="20"/>
        </w:rPr>
      </w:pPr>
      <w:r>
        <w:rPr>
          <w:sz w:val="20"/>
          <w:szCs w:val="20"/>
        </w:rPr>
        <w:t xml:space="preserve">Gmina Godzianów </w:t>
      </w:r>
      <w:r w:rsidRPr="007A4454">
        <w:rPr>
          <w:rFonts w:cstheme="minorHAnsi"/>
          <w:sz w:val="20"/>
          <w:szCs w:val="20"/>
        </w:rPr>
        <w:t>jest właścicielem wszystkich o</w:t>
      </w:r>
      <w:r w:rsidR="001F1629">
        <w:rPr>
          <w:rFonts w:cstheme="minorHAnsi"/>
          <w:sz w:val="20"/>
          <w:szCs w:val="20"/>
        </w:rPr>
        <w:t xml:space="preserve">biektów użyteczności publicznej, w których </w:t>
      </w:r>
      <w:r w:rsidRPr="007A4454">
        <w:rPr>
          <w:rFonts w:cstheme="minorHAnsi"/>
          <w:sz w:val="20"/>
          <w:szCs w:val="20"/>
        </w:rPr>
        <w:t xml:space="preserve">prowadzi działalność publiczną. </w:t>
      </w:r>
    </w:p>
    <w:p w14:paraId="505B8587" w14:textId="77777777" w:rsidR="00A90E1F" w:rsidRDefault="00A90E1F" w:rsidP="001A34B6">
      <w:pPr>
        <w:spacing w:after="0" w:line="360" w:lineRule="auto"/>
        <w:jc w:val="both"/>
        <w:rPr>
          <w:sz w:val="20"/>
          <w:szCs w:val="20"/>
        </w:rPr>
      </w:pPr>
    </w:p>
    <w:p w14:paraId="621E6F79" w14:textId="77777777" w:rsidR="001A34B6" w:rsidRPr="004800F3" w:rsidRDefault="001A34B6" w:rsidP="001A34B6">
      <w:pPr>
        <w:spacing w:after="0" w:line="360" w:lineRule="auto"/>
        <w:jc w:val="both"/>
        <w:rPr>
          <w:sz w:val="20"/>
          <w:szCs w:val="20"/>
        </w:rPr>
      </w:pPr>
    </w:p>
    <w:p w14:paraId="44A75038" w14:textId="77777777" w:rsidR="00A54B34" w:rsidRPr="00CC4EB3" w:rsidRDefault="00A54B34" w:rsidP="001E3B23">
      <w:pPr>
        <w:pStyle w:val="Akapitzlist"/>
        <w:numPr>
          <w:ilvl w:val="2"/>
          <w:numId w:val="1"/>
        </w:numPr>
        <w:outlineLvl w:val="2"/>
        <w:rPr>
          <w:sz w:val="28"/>
          <w:szCs w:val="28"/>
        </w:rPr>
      </w:pPr>
      <w:bookmarkStart w:id="20" w:name="_Toc432770590"/>
      <w:r w:rsidRPr="00CC4EB3">
        <w:rPr>
          <w:sz w:val="28"/>
          <w:szCs w:val="28"/>
        </w:rPr>
        <w:t>Stan obiektów dziedzictwa kulturowego</w:t>
      </w:r>
      <w:bookmarkEnd w:id="20"/>
    </w:p>
    <w:p w14:paraId="61BD5753" w14:textId="77777777" w:rsidR="00E101DA" w:rsidRPr="00624058" w:rsidRDefault="00E101DA" w:rsidP="00E101DA">
      <w:pPr>
        <w:spacing w:after="0" w:line="360" w:lineRule="auto"/>
        <w:jc w:val="both"/>
        <w:rPr>
          <w:sz w:val="20"/>
        </w:rPr>
      </w:pPr>
      <w:r>
        <w:rPr>
          <w:sz w:val="20"/>
        </w:rPr>
        <w:t>„</w:t>
      </w:r>
      <w:r w:rsidRPr="00624058">
        <w:rPr>
          <w:sz w:val="20"/>
        </w:rPr>
        <w:t xml:space="preserve">Do rejestru zabytków wpisuje się zabytek nieruchomy na podstawie decyzji wydanej </w:t>
      </w:r>
      <w:r w:rsidR="001A34B6">
        <w:rPr>
          <w:sz w:val="20"/>
        </w:rPr>
        <w:br/>
      </w:r>
      <w:r w:rsidRPr="00624058">
        <w:rPr>
          <w:sz w:val="20"/>
        </w:rPr>
        <w:t xml:space="preserve">przez Wojewódzkiego Konserwatora Zabytków z urzędu bądź na wniosek właściciela zabytku nieruchomego lub użytkownika wieczystego gruntu, na którym znajduje się zabytek nieruchomy. </w:t>
      </w:r>
      <w:r w:rsidR="002F50A7">
        <w:rPr>
          <w:sz w:val="20"/>
        </w:rPr>
        <w:br/>
      </w:r>
      <w:r w:rsidRPr="00624058">
        <w:rPr>
          <w:sz w:val="20"/>
        </w:rPr>
        <w:t>Do rejestru może być również wpisane otoczenie zabytku wpisanego do rejestru zabytków, a także jego nazwa geograficzna, historyczna lub tradycyjna (art. 8, 9 pkt. 1, 2).</w:t>
      </w:r>
      <w:r>
        <w:rPr>
          <w:sz w:val="20"/>
        </w:rPr>
        <w:t>”</w:t>
      </w:r>
      <w:r>
        <w:rPr>
          <w:rStyle w:val="Odwoanieprzypisudolnego"/>
          <w:sz w:val="20"/>
        </w:rPr>
        <w:footnoteReference w:id="6"/>
      </w:r>
    </w:p>
    <w:p w14:paraId="37CBE2F8" w14:textId="77777777" w:rsidR="00E101DA" w:rsidRDefault="00447FB8" w:rsidP="00E101DA">
      <w:pPr>
        <w:spacing w:after="0" w:line="360" w:lineRule="auto"/>
        <w:jc w:val="both"/>
        <w:rPr>
          <w:rFonts w:cstheme="minorHAnsi"/>
          <w:sz w:val="20"/>
          <w:szCs w:val="20"/>
        </w:rPr>
      </w:pPr>
      <w:r>
        <w:rPr>
          <w:rFonts w:cstheme="minorHAnsi"/>
          <w:sz w:val="20"/>
          <w:szCs w:val="20"/>
        </w:rPr>
        <w:t>W G</w:t>
      </w:r>
      <w:r w:rsidR="002F50A7">
        <w:rPr>
          <w:rFonts w:cstheme="minorHAnsi"/>
          <w:sz w:val="20"/>
          <w:szCs w:val="20"/>
        </w:rPr>
        <w:t>minie Godzianów zac</w:t>
      </w:r>
      <w:r w:rsidR="00E101DA">
        <w:rPr>
          <w:rFonts w:cstheme="minorHAnsi"/>
          <w:sz w:val="20"/>
          <w:szCs w:val="20"/>
        </w:rPr>
        <w:t>howały się</w:t>
      </w:r>
      <w:r w:rsidR="002F50A7">
        <w:rPr>
          <w:rFonts w:cstheme="minorHAnsi"/>
          <w:sz w:val="20"/>
          <w:szCs w:val="20"/>
        </w:rPr>
        <w:t xml:space="preserve"> następujące</w:t>
      </w:r>
      <w:r w:rsidR="00E101DA" w:rsidRPr="00F43769">
        <w:rPr>
          <w:rFonts w:cstheme="minorHAnsi"/>
          <w:sz w:val="20"/>
          <w:szCs w:val="20"/>
        </w:rPr>
        <w:t xml:space="preserve"> zabytk</w:t>
      </w:r>
      <w:r w:rsidR="00E101DA">
        <w:rPr>
          <w:rFonts w:cstheme="minorHAnsi"/>
          <w:sz w:val="20"/>
          <w:szCs w:val="20"/>
        </w:rPr>
        <w:t>i</w:t>
      </w:r>
      <w:r w:rsidR="002F50A7">
        <w:rPr>
          <w:rFonts w:cstheme="minorHAnsi"/>
          <w:sz w:val="20"/>
          <w:szCs w:val="20"/>
        </w:rPr>
        <w:t xml:space="preserve"> – </w:t>
      </w:r>
      <w:r w:rsidR="0053386B">
        <w:rPr>
          <w:rFonts w:cstheme="minorHAnsi"/>
          <w:sz w:val="20"/>
          <w:szCs w:val="20"/>
        </w:rPr>
        <w:t>stan na 30</w:t>
      </w:r>
      <w:r w:rsidR="002F50A7">
        <w:rPr>
          <w:rFonts w:cstheme="minorHAnsi"/>
          <w:sz w:val="20"/>
          <w:szCs w:val="20"/>
        </w:rPr>
        <w:t xml:space="preserve"> </w:t>
      </w:r>
      <w:r w:rsidR="0053386B">
        <w:rPr>
          <w:rFonts w:cstheme="minorHAnsi"/>
          <w:sz w:val="20"/>
          <w:szCs w:val="20"/>
        </w:rPr>
        <w:t>września 2015</w:t>
      </w:r>
      <w:r w:rsidR="002F50A7">
        <w:rPr>
          <w:rFonts w:cstheme="minorHAnsi"/>
          <w:sz w:val="20"/>
          <w:szCs w:val="20"/>
        </w:rPr>
        <w:t xml:space="preserve"> zgodnie </w:t>
      </w:r>
      <w:r w:rsidR="002F50A7">
        <w:rPr>
          <w:rFonts w:cstheme="minorHAnsi"/>
          <w:sz w:val="20"/>
          <w:szCs w:val="20"/>
        </w:rPr>
        <w:br/>
        <w:t>z „</w:t>
      </w:r>
      <w:r w:rsidR="002F50A7" w:rsidRPr="00447FB8">
        <w:rPr>
          <w:rFonts w:cstheme="minorHAnsi"/>
          <w:i/>
          <w:sz w:val="20"/>
          <w:szCs w:val="20"/>
        </w:rPr>
        <w:t>Wykazem zabytków nieruchomych wpisanych do rejestru zabytków</w:t>
      </w:r>
      <w:r w:rsidR="002F50A7">
        <w:rPr>
          <w:rFonts w:cstheme="minorHAnsi"/>
          <w:sz w:val="20"/>
          <w:szCs w:val="20"/>
        </w:rPr>
        <w:t>”:</w:t>
      </w:r>
    </w:p>
    <w:p w14:paraId="23CF1970" w14:textId="77777777" w:rsidR="0053386B" w:rsidRDefault="0053386B" w:rsidP="00E101DA">
      <w:pPr>
        <w:spacing w:after="0" w:line="360" w:lineRule="auto"/>
        <w:jc w:val="both"/>
        <w:rPr>
          <w:rFonts w:cstheme="minorHAnsi"/>
          <w:sz w:val="20"/>
          <w:szCs w:val="20"/>
        </w:rPr>
      </w:pPr>
    </w:p>
    <w:p w14:paraId="5B0FB341" w14:textId="77777777" w:rsidR="002F50A7" w:rsidRDefault="002F50A7" w:rsidP="002A6959">
      <w:pPr>
        <w:pStyle w:val="Akapitzlist"/>
        <w:numPr>
          <w:ilvl w:val="0"/>
          <w:numId w:val="13"/>
        </w:numPr>
        <w:spacing w:after="0" w:line="360" w:lineRule="auto"/>
        <w:jc w:val="both"/>
        <w:rPr>
          <w:rFonts w:cstheme="minorHAnsi"/>
          <w:sz w:val="20"/>
          <w:szCs w:val="20"/>
        </w:rPr>
      </w:pPr>
      <w:r>
        <w:rPr>
          <w:rFonts w:cstheme="minorHAnsi"/>
          <w:sz w:val="20"/>
          <w:szCs w:val="20"/>
        </w:rPr>
        <w:t>zespół kościoła pa</w:t>
      </w:r>
      <w:r w:rsidR="0053386B">
        <w:rPr>
          <w:rFonts w:cstheme="minorHAnsi"/>
          <w:sz w:val="20"/>
          <w:szCs w:val="20"/>
        </w:rPr>
        <w:t>r., nr rej.: A/67 z 18.11.2008:</w:t>
      </w:r>
    </w:p>
    <w:p w14:paraId="045CAF17" w14:textId="77777777" w:rsidR="00E101DA" w:rsidRPr="002F50A7" w:rsidRDefault="00E101DA" w:rsidP="002A6959">
      <w:pPr>
        <w:pStyle w:val="Akapitzlist"/>
        <w:numPr>
          <w:ilvl w:val="1"/>
          <w:numId w:val="13"/>
        </w:numPr>
        <w:spacing w:after="0" w:line="360" w:lineRule="auto"/>
        <w:jc w:val="both"/>
        <w:rPr>
          <w:rFonts w:cstheme="minorHAnsi"/>
          <w:sz w:val="20"/>
          <w:szCs w:val="20"/>
        </w:rPr>
      </w:pPr>
      <w:r w:rsidRPr="002F50A7">
        <w:rPr>
          <w:rFonts w:cstheme="minorHAnsi"/>
          <w:sz w:val="20"/>
          <w:szCs w:val="20"/>
        </w:rPr>
        <w:t>kościół p.w. św. Stanisława Biskupa i Męczennika, 1902-03</w:t>
      </w:r>
      <w:r w:rsidR="002F50A7">
        <w:rPr>
          <w:rFonts w:cstheme="minorHAnsi"/>
          <w:sz w:val="20"/>
          <w:szCs w:val="20"/>
        </w:rPr>
        <w:t>;</w:t>
      </w:r>
    </w:p>
    <w:p w14:paraId="72B5BD19" w14:textId="77777777" w:rsidR="00AB2638" w:rsidRDefault="00AB2638" w:rsidP="002F50A7">
      <w:pPr>
        <w:spacing w:after="0" w:line="240" w:lineRule="auto"/>
        <w:jc w:val="center"/>
        <w:rPr>
          <w:rFonts w:cstheme="minorHAnsi"/>
          <w:sz w:val="20"/>
          <w:szCs w:val="20"/>
        </w:rPr>
      </w:pPr>
      <w:r>
        <w:rPr>
          <w:noProof/>
          <w:lang w:eastAsia="pl-PL"/>
        </w:rPr>
        <w:lastRenderedPageBreak/>
        <w:drawing>
          <wp:inline distT="0" distB="0" distL="0" distR="0" wp14:anchorId="7C942A23" wp14:editId="5B217288">
            <wp:extent cx="4457874" cy="3364302"/>
            <wp:effectExtent l="0" t="0" r="0" b="7620"/>
            <wp:docPr id="8" name="Obraz 8" descr="foto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c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7700" cy="3364170"/>
                    </a:xfrm>
                    <a:prstGeom prst="rect">
                      <a:avLst/>
                    </a:prstGeom>
                    <a:noFill/>
                    <a:ln>
                      <a:noFill/>
                    </a:ln>
                  </pic:spPr>
                </pic:pic>
              </a:graphicData>
            </a:graphic>
          </wp:inline>
        </w:drawing>
      </w:r>
    </w:p>
    <w:p w14:paraId="41246DAE" w14:textId="77777777" w:rsidR="00AB2638" w:rsidRPr="00F43769" w:rsidRDefault="00AB2638" w:rsidP="002F50A7">
      <w:pPr>
        <w:spacing w:after="240" w:line="240" w:lineRule="auto"/>
        <w:jc w:val="center"/>
        <w:rPr>
          <w:rFonts w:cstheme="minorHAnsi"/>
          <w:sz w:val="20"/>
          <w:szCs w:val="20"/>
        </w:rPr>
      </w:pPr>
      <w:r>
        <w:rPr>
          <w:rFonts w:cstheme="minorHAnsi"/>
          <w:sz w:val="20"/>
          <w:szCs w:val="20"/>
        </w:rPr>
        <w:t>Źródło: www.godzianow.pl</w:t>
      </w:r>
    </w:p>
    <w:p w14:paraId="2D9080F5" w14:textId="77777777" w:rsidR="002F50A7" w:rsidRDefault="00E101DA" w:rsidP="002A6959">
      <w:pPr>
        <w:pStyle w:val="Akapitzlist"/>
        <w:numPr>
          <w:ilvl w:val="0"/>
          <w:numId w:val="14"/>
        </w:numPr>
        <w:spacing w:after="0" w:line="360" w:lineRule="auto"/>
        <w:jc w:val="both"/>
        <w:rPr>
          <w:rFonts w:cstheme="minorHAnsi"/>
          <w:sz w:val="20"/>
          <w:szCs w:val="20"/>
        </w:rPr>
      </w:pPr>
      <w:r w:rsidRPr="002F50A7">
        <w:rPr>
          <w:rFonts w:cstheme="minorHAnsi"/>
          <w:sz w:val="20"/>
          <w:szCs w:val="20"/>
        </w:rPr>
        <w:t>4 kaplice w</w:t>
      </w:r>
      <w:r w:rsidR="002F50A7">
        <w:rPr>
          <w:rFonts w:cstheme="minorHAnsi"/>
          <w:sz w:val="20"/>
          <w:szCs w:val="20"/>
        </w:rPr>
        <w:t xml:space="preserve"> narożach cmentarza, 1 poł. XIX;</w:t>
      </w:r>
    </w:p>
    <w:p w14:paraId="1BAFFB31" w14:textId="77777777" w:rsidR="002F50A7" w:rsidRDefault="002F50A7" w:rsidP="002A6959">
      <w:pPr>
        <w:pStyle w:val="Akapitzlist"/>
        <w:numPr>
          <w:ilvl w:val="0"/>
          <w:numId w:val="14"/>
        </w:numPr>
        <w:spacing w:after="0" w:line="360" w:lineRule="auto"/>
        <w:jc w:val="both"/>
        <w:rPr>
          <w:rFonts w:cstheme="minorHAnsi"/>
          <w:sz w:val="20"/>
          <w:szCs w:val="20"/>
        </w:rPr>
      </w:pPr>
      <w:r>
        <w:rPr>
          <w:rFonts w:cstheme="minorHAnsi"/>
          <w:sz w:val="20"/>
          <w:szCs w:val="20"/>
        </w:rPr>
        <w:t>cmentarz kościelny, XIV;</w:t>
      </w:r>
    </w:p>
    <w:p w14:paraId="49444584" w14:textId="77777777" w:rsidR="00E101DA" w:rsidRPr="002F50A7" w:rsidRDefault="00E101DA" w:rsidP="002A6959">
      <w:pPr>
        <w:pStyle w:val="Akapitzlist"/>
        <w:numPr>
          <w:ilvl w:val="0"/>
          <w:numId w:val="14"/>
        </w:numPr>
        <w:spacing w:after="0" w:line="360" w:lineRule="auto"/>
        <w:jc w:val="both"/>
        <w:rPr>
          <w:rFonts w:cstheme="minorHAnsi"/>
          <w:sz w:val="20"/>
          <w:szCs w:val="20"/>
        </w:rPr>
      </w:pPr>
      <w:r w:rsidRPr="002F50A7">
        <w:rPr>
          <w:rFonts w:cstheme="minorHAnsi"/>
          <w:sz w:val="20"/>
          <w:szCs w:val="20"/>
        </w:rPr>
        <w:t>ogr</w:t>
      </w:r>
      <w:r w:rsidR="002F50A7">
        <w:rPr>
          <w:rFonts w:cstheme="minorHAnsi"/>
          <w:sz w:val="20"/>
          <w:szCs w:val="20"/>
        </w:rPr>
        <w:t>odzenie z bramą i furtami, 1905.</w:t>
      </w:r>
    </w:p>
    <w:p w14:paraId="5B2BB411" w14:textId="77777777" w:rsidR="00E101DA" w:rsidRPr="00F43769" w:rsidRDefault="00E101DA" w:rsidP="00E101DA">
      <w:pPr>
        <w:spacing w:after="0" w:line="360" w:lineRule="auto"/>
        <w:jc w:val="both"/>
        <w:rPr>
          <w:rFonts w:cstheme="minorHAnsi"/>
          <w:sz w:val="20"/>
          <w:szCs w:val="20"/>
        </w:rPr>
      </w:pPr>
    </w:p>
    <w:p w14:paraId="36A7C538" w14:textId="77777777" w:rsidR="00E101DA" w:rsidRDefault="001F1629" w:rsidP="00D56169">
      <w:pPr>
        <w:spacing w:after="0" w:line="360" w:lineRule="auto"/>
        <w:jc w:val="both"/>
        <w:rPr>
          <w:rFonts w:cstheme="minorHAnsi"/>
          <w:sz w:val="20"/>
          <w:szCs w:val="20"/>
        </w:rPr>
      </w:pPr>
      <w:r>
        <w:rPr>
          <w:rFonts w:cstheme="minorHAnsi"/>
          <w:sz w:val="20"/>
          <w:szCs w:val="20"/>
        </w:rPr>
        <w:t xml:space="preserve">Obiekty </w:t>
      </w:r>
      <w:r w:rsidR="00E101DA">
        <w:rPr>
          <w:rFonts w:cstheme="minorHAnsi"/>
          <w:sz w:val="20"/>
          <w:szCs w:val="20"/>
        </w:rPr>
        <w:t>zabytk</w:t>
      </w:r>
      <w:r>
        <w:rPr>
          <w:rFonts w:cstheme="minorHAnsi"/>
          <w:sz w:val="20"/>
          <w:szCs w:val="20"/>
        </w:rPr>
        <w:t>owe</w:t>
      </w:r>
      <w:r w:rsidR="00E101DA">
        <w:rPr>
          <w:rFonts w:cstheme="minorHAnsi"/>
          <w:sz w:val="20"/>
          <w:szCs w:val="20"/>
        </w:rPr>
        <w:t xml:space="preserve"> na terenie </w:t>
      </w:r>
      <w:r w:rsidR="00447FB8">
        <w:rPr>
          <w:rFonts w:cstheme="minorHAnsi"/>
          <w:sz w:val="20"/>
          <w:szCs w:val="20"/>
        </w:rPr>
        <w:t>G</w:t>
      </w:r>
      <w:r>
        <w:rPr>
          <w:rFonts w:cstheme="minorHAnsi"/>
          <w:sz w:val="20"/>
          <w:szCs w:val="20"/>
        </w:rPr>
        <w:t>miny Godzianów</w:t>
      </w:r>
      <w:r w:rsidR="00E101DA">
        <w:rPr>
          <w:rFonts w:cstheme="minorHAnsi"/>
          <w:sz w:val="20"/>
          <w:szCs w:val="20"/>
        </w:rPr>
        <w:t xml:space="preserve"> wymagają napraw lub remontu.</w:t>
      </w:r>
    </w:p>
    <w:p w14:paraId="683430B2" w14:textId="77777777" w:rsidR="001E3B23" w:rsidRPr="004800F3" w:rsidRDefault="001E3B23" w:rsidP="00D56169">
      <w:pPr>
        <w:spacing w:after="0" w:line="360" w:lineRule="auto"/>
        <w:jc w:val="both"/>
        <w:rPr>
          <w:sz w:val="20"/>
          <w:szCs w:val="20"/>
        </w:rPr>
      </w:pPr>
    </w:p>
    <w:p w14:paraId="353CF8C0" w14:textId="77777777" w:rsidR="00A54B34" w:rsidRPr="00CC4EB3" w:rsidRDefault="00A54B34" w:rsidP="00D56169">
      <w:pPr>
        <w:pStyle w:val="Akapitzlist"/>
        <w:numPr>
          <w:ilvl w:val="2"/>
          <w:numId w:val="1"/>
        </w:numPr>
        <w:spacing w:after="0" w:line="360" w:lineRule="auto"/>
        <w:outlineLvl w:val="2"/>
        <w:rPr>
          <w:sz w:val="28"/>
          <w:szCs w:val="28"/>
        </w:rPr>
      </w:pPr>
      <w:bookmarkStart w:id="21" w:name="_Toc432770591"/>
      <w:r w:rsidRPr="00CC4EB3">
        <w:rPr>
          <w:sz w:val="28"/>
          <w:szCs w:val="28"/>
        </w:rPr>
        <w:t>Uwarunkowania ochrony środowiska</w:t>
      </w:r>
      <w:bookmarkEnd w:id="21"/>
    </w:p>
    <w:p w14:paraId="7F1FC0A7" w14:textId="77777777" w:rsidR="00D56169" w:rsidRDefault="00D56169" w:rsidP="00D56169">
      <w:pPr>
        <w:spacing w:after="0" w:line="360" w:lineRule="auto"/>
        <w:jc w:val="both"/>
        <w:rPr>
          <w:rFonts w:cstheme="minorHAnsi"/>
          <w:sz w:val="20"/>
          <w:szCs w:val="20"/>
        </w:rPr>
      </w:pPr>
      <w:r>
        <w:rPr>
          <w:rFonts w:cstheme="minorHAnsi"/>
          <w:sz w:val="20"/>
          <w:szCs w:val="20"/>
        </w:rPr>
        <w:t>Ochroną środowiska nazywa się działania podejmowane lub zaniechane mające na celu zachowanie lub przywracanie równowagi przyrodniczej; ochrona ta polega w szczególności na:</w:t>
      </w:r>
    </w:p>
    <w:p w14:paraId="002EBDE2" w14:textId="77777777" w:rsidR="00D56169" w:rsidRDefault="00D56169" w:rsidP="00646168">
      <w:pPr>
        <w:pStyle w:val="Akapitzlist"/>
        <w:numPr>
          <w:ilvl w:val="0"/>
          <w:numId w:val="51"/>
        </w:numPr>
        <w:spacing w:after="0" w:line="360" w:lineRule="auto"/>
        <w:jc w:val="both"/>
        <w:rPr>
          <w:rFonts w:cstheme="minorHAnsi"/>
          <w:sz w:val="20"/>
          <w:szCs w:val="20"/>
        </w:rPr>
      </w:pPr>
      <w:r w:rsidRPr="00F91031">
        <w:rPr>
          <w:rFonts w:cstheme="minorHAnsi"/>
          <w:sz w:val="20"/>
          <w:szCs w:val="20"/>
        </w:rPr>
        <w:t xml:space="preserve">Racjonalnym kształtowaniu środowiska i gospodarowaniu zasobami środowiska zgodnie </w:t>
      </w:r>
      <w:r w:rsidRPr="00F91031">
        <w:rPr>
          <w:rFonts w:cstheme="minorHAnsi"/>
          <w:sz w:val="20"/>
          <w:szCs w:val="20"/>
        </w:rPr>
        <w:br/>
        <w:t>z zasadą zrównoważonego rozwoju;</w:t>
      </w:r>
    </w:p>
    <w:p w14:paraId="1C373A48" w14:textId="77777777" w:rsidR="00D56169" w:rsidRDefault="00D56169" w:rsidP="00646168">
      <w:pPr>
        <w:pStyle w:val="Akapitzlist"/>
        <w:numPr>
          <w:ilvl w:val="0"/>
          <w:numId w:val="51"/>
        </w:numPr>
        <w:spacing w:after="0" w:line="360" w:lineRule="auto"/>
        <w:jc w:val="both"/>
        <w:rPr>
          <w:rFonts w:cstheme="minorHAnsi"/>
          <w:sz w:val="20"/>
          <w:szCs w:val="20"/>
        </w:rPr>
      </w:pPr>
      <w:r w:rsidRPr="00F91031">
        <w:rPr>
          <w:rFonts w:cstheme="minorHAnsi"/>
          <w:sz w:val="20"/>
          <w:szCs w:val="20"/>
        </w:rPr>
        <w:t>Przeciwdziałaniu zanieczyszczeniom</w:t>
      </w:r>
      <w:r>
        <w:rPr>
          <w:rFonts w:cstheme="minorHAnsi"/>
          <w:sz w:val="20"/>
          <w:szCs w:val="20"/>
        </w:rPr>
        <w:t>;</w:t>
      </w:r>
    </w:p>
    <w:p w14:paraId="0DC391F6" w14:textId="77777777" w:rsidR="00D56169" w:rsidRPr="00F91031" w:rsidRDefault="00D56169" w:rsidP="00646168">
      <w:pPr>
        <w:pStyle w:val="Akapitzlist"/>
        <w:numPr>
          <w:ilvl w:val="0"/>
          <w:numId w:val="51"/>
        </w:numPr>
        <w:spacing w:after="0" w:line="360" w:lineRule="auto"/>
        <w:jc w:val="both"/>
        <w:rPr>
          <w:rFonts w:cstheme="minorHAnsi"/>
          <w:sz w:val="20"/>
          <w:szCs w:val="20"/>
        </w:rPr>
      </w:pPr>
      <w:r w:rsidRPr="00F91031">
        <w:rPr>
          <w:rFonts w:cstheme="minorHAnsi"/>
          <w:sz w:val="20"/>
          <w:szCs w:val="20"/>
        </w:rPr>
        <w:t>Przywracaniu elementów przyrodniczych do stanu właściwego.</w:t>
      </w:r>
    </w:p>
    <w:p w14:paraId="22C335E7" w14:textId="77777777" w:rsidR="00D56169" w:rsidRPr="00462014" w:rsidRDefault="00D56169" w:rsidP="00D56169">
      <w:pPr>
        <w:spacing w:after="0" w:line="360" w:lineRule="auto"/>
        <w:jc w:val="both"/>
        <w:rPr>
          <w:sz w:val="20"/>
          <w:szCs w:val="20"/>
        </w:rPr>
      </w:pPr>
    </w:p>
    <w:p w14:paraId="35F7A6DA" w14:textId="77777777" w:rsidR="00D56169" w:rsidRPr="00462014" w:rsidRDefault="00D56169" w:rsidP="00D56169">
      <w:pPr>
        <w:spacing w:after="0" w:line="360" w:lineRule="auto"/>
        <w:jc w:val="both"/>
        <w:rPr>
          <w:sz w:val="20"/>
          <w:szCs w:val="20"/>
        </w:rPr>
      </w:pPr>
      <w:r>
        <w:rPr>
          <w:sz w:val="20"/>
          <w:szCs w:val="20"/>
        </w:rPr>
        <w:t>Ochrona środowiska w G</w:t>
      </w:r>
      <w:r w:rsidRPr="00462014">
        <w:rPr>
          <w:sz w:val="20"/>
          <w:szCs w:val="20"/>
        </w:rPr>
        <w:t xml:space="preserve">minie </w:t>
      </w:r>
      <w:r>
        <w:rPr>
          <w:sz w:val="20"/>
          <w:szCs w:val="20"/>
        </w:rPr>
        <w:t xml:space="preserve">Godzianów </w:t>
      </w:r>
      <w:r w:rsidRPr="00462014">
        <w:rPr>
          <w:sz w:val="20"/>
          <w:szCs w:val="20"/>
        </w:rPr>
        <w:t>skupia się głównie wokół: gospodarki wodnej, gospodarki odpadami, poprawy jakości gleb, ochrony powierzchni i kopalin, poprawy jakości powietrza atmosferycznego, zmniejszenia uciążliwości hałasu, zachowania i wzbogacania walorów przyrodniczych oraz edukacji ekolog</w:t>
      </w:r>
      <w:r>
        <w:rPr>
          <w:sz w:val="20"/>
          <w:szCs w:val="20"/>
        </w:rPr>
        <w:t>icznej, która ma na celu uświada</w:t>
      </w:r>
      <w:r w:rsidRPr="00462014">
        <w:rPr>
          <w:sz w:val="20"/>
          <w:szCs w:val="20"/>
        </w:rPr>
        <w:t>mi</w:t>
      </w:r>
      <w:r>
        <w:rPr>
          <w:sz w:val="20"/>
          <w:szCs w:val="20"/>
        </w:rPr>
        <w:t>a</w:t>
      </w:r>
      <w:r w:rsidRPr="00462014">
        <w:rPr>
          <w:sz w:val="20"/>
          <w:szCs w:val="20"/>
        </w:rPr>
        <w:t>ć, jak ważne są zasoby środowiskowe, w jaki sposób je niszczymy i – co najważniejsze - jak temu zapobiegać.</w:t>
      </w:r>
    </w:p>
    <w:p w14:paraId="78C8BB0E" w14:textId="77777777" w:rsidR="00D56169" w:rsidRPr="00462014" w:rsidRDefault="00D56169" w:rsidP="00D56169">
      <w:pPr>
        <w:spacing w:after="0" w:line="360" w:lineRule="auto"/>
        <w:jc w:val="both"/>
        <w:rPr>
          <w:sz w:val="20"/>
          <w:szCs w:val="20"/>
        </w:rPr>
      </w:pPr>
    </w:p>
    <w:p w14:paraId="47BCFB53" w14:textId="77777777" w:rsidR="00D56169" w:rsidRDefault="00D56169" w:rsidP="00D56169">
      <w:pPr>
        <w:spacing w:after="0" w:line="360" w:lineRule="auto"/>
        <w:jc w:val="both"/>
        <w:rPr>
          <w:rFonts w:cstheme="minorHAnsi"/>
          <w:sz w:val="20"/>
          <w:szCs w:val="20"/>
        </w:rPr>
      </w:pPr>
      <w:r>
        <w:rPr>
          <w:color w:val="000000"/>
          <w:sz w:val="20"/>
          <w:szCs w:val="20"/>
          <w:shd w:val="clear" w:color="auto" w:fill="FFFFFF"/>
        </w:rPr>
        <w:t xml:space="preserve">W realizacji polityki rozwoju na obszarze Gminy respektowane powinny być ustalenia określone </w:t>
      </w:r>
      <w:r>
        <w:rPr>
          <w:color w:val="000000"/>
          <w:sz w:val="20"/>
          <w:szCs w:val="20"/>
          <w:shd w:val="clear" w:color="auto" w:fill="FFFFFF"/>
        </w:rPr>
        <w:br/>
        <w:t xml:space="preserve">w odpowiednich dokumentach dotyczących występujących tu form ochrony przyrody, które będą wymagać zachowania wielkości i wartości ekologicznej istniejących systemów przyrodniczych, </w:t>
      </w:r>
      <w:r>
        <w:rPr>
          <w:color w:val="000000"/>
          <w:sz w:val="20"/>
          <w:szCs w:val="20"/>
          <w:shd w:val="clear" w:color="auto" w:fill="FFFFFF"/>
        </w:rPr>
        <w:lastRenderedPageBreak/>
        <w:t>zakazywać lokalizacji działalności, mogących spowodować zanieczyszczenia gleby, powietrza oraz wód powierzchniowych i podziemnych.</w:t>
      </w:r>
    </w:p>
    <w:p w14:paraId="38028714" w14:textId="77777777" w:rsidR="00D56169" w:rsidRDefault="00D56169" w:rsidP="00D56169">
      <w:pPr>
        <w:autoSpaceDE w:val="0"/>
        <w:autoSpaceDN w:val="0"/>
        <w:adjustRightInd w:val="0"/>
        <w:spacing w:after="0" w:line="360" w:lineRule="auto"/>
        <w:jc w:val="both"/>
        <w:rPr>
          <w:sz w:val="20"/>
          <w:szCs w:val="20"/>
        </w:rPr>
      </w:pPr>
    </w:p>
    <w:p w14:paraId="5404E1A2" w14:textId="77777777" w:rsidR="00D56169" w:rsidRDefault="00D56169" w:rsidP="00D56169">
      <w:pPr>
        <w:autoSpaceDE w:val="0"/>
        <w:autoSpaceDN w:val="0"/>
        <w:adjustRightInd w:val="0"/>
        <w:spacing w:after="0" w:line="360" w:lineRule="auto"/>
        <w:jc w:val="both"/>
        <w:rPr>
          <w:sz w:val="20"/>
          <w:szCs w:val="20"/>
        </w:rPr>
      </w:pPr>
      <w:r>
        <w:rPr>
          <w:sz w:val="20"/>
          <w:szCs w:val="20"/>
        </w:rPr>
        <w:t xml:space="preserve">Ważnym elementem ochrony przyrody jest również wdrażanie </w:t>
      </w:r>
      <w:r w:rsidRPr="00D56169">
        <w:rPr>
          <w:sz w:val="20"/>
          <w:szCs w:val="20"/>
        </w:rPr>
        <w:t xml:space="preserve">programu usuwania azbestu </w:t>
      </w:r>
      <w:r w:rsidRPr="00D56169">
        <w:rPr>
          <w:sz w:val="20"/>
          <w:szCs w:val="20"/>
        </w:rPr>
        <w:br/>
        <w:t>i wyrobów zawierających azbest z terenu Gminy.</w:t>
      </w:r>
      <w:r>
        <w:rPr>
          <w:sz w:val="20"/>
          <w:szCs w:val="20"/>
        </w:rPr>
        <w:t xml:space="preserve"> Jest to tym bardziej istotne, że Polska musi usunąć wyroby azbestowe do końca 2032 roku, tymczasem niemalże co piąta gmina w kraju nie wprowadziła danych o azbeście na jej obszarze do obowiązującego od 2 lat rejestru.</w:t>
      </w:r>
      <w:r>
        <w:rPr>
          <w:rStyle w:val="Odwoanieprzypisudolnego"/>
          <w:sz w:val="20"/>
          <w:szCs w:val="20"/>
        </w:rPr>
        <w:footnoteReference w:id="7"/>
      </w:r>
    </w:p>
    <w:p w14:paraId="63EAF68D" w14:textId="77777777" w:rsidR="00447FB8" w:rsidRDefault="00447FB8" w:rsidP="00851CC8">
      <w:pPr>
        <w:spacing w:after="0" w:line="360" w:lineRule="auto"/>
        <w:jc w:val="both"/>
        <w:rPr>
          <w:sz w:val="20"/>
          <w:szCs w:val="20"/>
        </w:rPr>
      </w:pPr>
    </w:p>
    <w:p w14:paraId="48016A38" w14:textId="77777777" w:rsidR="00447FB8" w:rsidRPr="004800F3" w:rsidRDefault="00447FB8" w:rsidP="00851CC8">
      <w:pPr>
        <w:spacing w:after="0" w:line="360" w:lineRule="auto"/>
        <w:jc w:val="both"/>
        <w:rPr>
          <w:sz w:val="20"/>
          <w:szCs w:val="20"/>
        </w:rPr>
      </w:pPr>
    </w:p>
    <w:p w14:paraId="7954CEDE" w14:textId="77777777" w:rsidR="00A54B34" w:rsidRPr="00CC4EB3" w:rsidRDefault="00A54B34" w:rsidP="001E3B23">
      <w:pPr>
        <w:pStyle w:val="Akapitzlist"/>
        <w:numPr>
          <w:ilvl w:val="1"/>
          <w:numId w:val="1"/>
        </w:numPr>
        <w:outlineLvl w:val="1"/>
        <w:rPr>
          <w:sz w:val="32"/>
          <w:szCs w:val="32"/>
        </w:rPr>
      </w:pPr>
      <w:bookmarkStart w:id="22" w:name="_Toc432770592"/>
      <w:r w:rsidRPr="00CC4EB3">
        <w:rPr>
          <w:sz w:val="32"/>
          <w:szCs w:val="32"/>
        </w:rPr>
        <w:t>Sfera społeczna</w:t>
      </w:r>
      <w:bookmarkEnd w:id="22"/>
    </w:p>
    <w:p w14:paraId="45910366" w14:textId="77777777" w:rsidR="001E3B23" w:rsidRPr="004800F3" w:rsidRDefault="001E3B23" w:rsidP="004800F3">
      <w:pPr>
        <w:jc w:val="both"/>
        <w:rPr>
          <w:sz w:val="20"/>
          <w:szCs w:val="20"/>
        </w:rPr>
      </w:pPr>
    </w:p>
    <w:p w14:paraId="673C377E" w14:textId="77777777" w:rsidR="00A54B34" w:rsidRPr="00CC4EB3" w:rsidRDefault="00A54B34" w:rsidP="001E3B23">
      <w:pPr>
        <w:pStyle w:val="Akapitzlist"/>
        <w:numPr>
          <w:ilvl w:val="2"/>
          <w:numId w:val="1"/>
        </w:numPr>
        <w:outlineLvl w:val="2"/>
        <w:rPr>
          <w:sz w:val="28"/>
          <w:szCs w:val="28"/>
        </w:rPr>
      </w:pPr>
      <w:bookmarkStart w:id="23" w:name="_Toc432770593"/>
      <w:r w:rsidRPr="00CC4EB3">
        <w:rPr>
          <w:sz w:val="28"/>
          <w:szCs w:val="28"/>
        </w:rPr>
        <w:t>Sytuacja demograficzna i społeczna na danym obszarze</w:t>
      </w:r>
      <w:bookmarkEnd w:id="23"/>
    </w:p>
    <w:p w14:paraId="0C29DC01" w14:textId="77777777" w:rsidR="00404CE7" w:rsidRDefault="00404CE7" w:rsidP="00404CE7">
      <w:pPr>
        <w:spacing w:after="0" w:line="360" w:lineRule="auto"/>
        <w:jc w:val="both"/>
        <w:rPr>
          <w:sz w:val="20"/>
          <w:szCs w:val="20"/>
        </w:rPr>
      </w:pPr>
      <w:r>
        <w:rPr>
          <w:sz w:val="20"/>
          <w:szCs w:val="20"/>
        </w:rPr>
        <w:t xml:space="preserve">Stan liczby ludności w </w:t>
      </w:r>
      <w:r w:rsidR="00A90E1F">
        <w:rPr>
          <w:sz w:val="20"/>
          <w:szCs w:val="20"/>
        </w:rPr>
        <w:t>G</w:t>
      </w:r>
      <w:r>
        <w:rPr>
          <w:sz w:val="20"/>
          <w:szCs w:val="20"/>
        </w:rPr>
        <w:t>minie Godzianów w latach 2000 – 2013 przedstawia tabela poniżej. Na dzień 31 grudnia 2013 roku Gminę zamieszkiwało 2613 osób, z czego 50,63% stanowili mężczyźni. Zwykle w gminach liczebną przewagę stanowią kobiety.</w:t>
      </w:r>
    </w:p>
    <w:p w14:paraId="3CE9D62D" w14:textId="77777777" w:rsidR="001E3B23" w:rsidRDefault="004E3FEB" w:rsidP="00404CE7">
      <w:pPr>
        <w:spacing w:before="240" w:after="0" w:line="240" w:lineRule="auto"/>
        <w:jc w:val="center"/>
        <w:rPr>
          <w:sz w:val="20"/>
          <w:szCs w:val="20"/>
        </w:rPr>
      </w:pPr>
      <w:r>
        <w:rPr>
          <w:sz w:val="20"/>
          <w:szCs w:val="20"/>
        </w:rPr>
        <w:t>Lic</w:t>
      </w:r>
      <w:r w:rsidR="0053386B">
        <w:rPr>
          <w:sz w:val="20"/>
          <w:szCs w:val="20"/>
        </w:rPr>
        <w:t>zba ludności w G</w:t>
      </w:r>
      <w:r w:rsidR="002D360B">
        <w:rPr>
          <w:sz w:val="20"/>
          <w:szCs w:val="20"/>
        </w:rPr>
        <w:t xml:space="preserve">minie Godzianów wg faktycznego miejsca zamieszkania i płci – </w:t>
      </w:r>
      <w:r w:rsidR="00A90E1F">
        <w:rPr>
          <w:sz w:val="20"/>
          <w:szCs w:val="20"/>
        </w:rPr>
        <w:br/>
      </w:r>
      <w:r w:rsidR="002D360B">
        <w:rPr>
          <w:sz w:val="20"/>
          <w:szCs w:val="20"/>
        </w:rPr>
        <w:t>stan na 31 grudnia</w:t>
      </w:r>
    </w:p>
    <w:tbl>
      <w:tblPr>
        <w:tblW w:w="7300" w:type="dxa"/>
        <w:jc w:val="center"/>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left w:w="70" w:type="dxa"/>
          <w:right w:w="70" w:type="dxa"/>
        </w:tblCellMar>
        <w:tblLook w:val="04A0" w:firstRow="1" w:lastRow="0" w:firstColumn="1" w:lastColumn="0" w:noHBand="0" w:noVBand="1"/>
      </w:tblPr>
      <w:tblGrid>
        <w:gridCol w:w="848"/>
        <w:gridCol w:w="992"/>
        <w:gridCol w:w="1669"/>
        <w:gridCol w:w="2835"/>
        <w:gridCol w:w="956"/>
      </w:tblGrid>
      <w:tr w:rsidR="00171391" w:rsidRPr="00171391" w14:paraId="6D576601" w14:textId="77777777" w:rsidTr="00404CE7">
        <w:trPr>
          <w:trHeight w:val="255"/>
          <w:jc w:val="center"/>
        </w:trPr>
        <w:tc>
          <w:tcPr>
            <w:tcW w:w="848" w:type="dxa"/>
            <w:shd w:val="clear" w:color="auto" w:fill="auto"/>
            <w:noWrap/>
            <w:vAlign w:val="bottom"/>
            <w:hideMark/>
          </w:tcPr>
          <w:p w14:paraId="71CA3E95" w14:textId="77777777" w:rsidR="004E3FEB" w:rsidRPr="00171391" w:rsidRDefault="004E3FEB" w:rsidP="004E3FEB">
            <w:pPr>
              <w:spacing w:after="0" w:line="240" w:lineRule="auto"/>
              <w:rPr>
                <w:rFonts w:eastAsia="Times New Roman" w:cstheme="minorHAnsi"/>
                <w:sz w:val="20"/>
                <w:szCs w:val="20"/>
                <w:lang w:eastAsia="pl-PL"/>
              </w:rPr>
            </w:pPr>
          </w:p>
        </w:tc>
        <w:tc>
          <w:tcPr>
            <w:tcW w:w="992" w:type="dxa"/>
            <w:shd w:val="clear" w:color="auto" w:fill="auto"/>
            <w:noWrap/>
            <w:vAlign w:val="bottom"/>
            <w:hideMark/>
          </w:tcPr>
          <w:p w14:paraId="76CFC9D8" w14:textId="77777777" w:rsidR="004E3FEB" w:rsidRPr="00404CE7" w:rsidRDefault="004E3FEB" w:rsidP="00404CE7">
            <w:pPr>
              <w:spacing w:after="0" w:line="240" w:lineRule="auto"/>
              <w:jc w:val="center"/>
              <w:rPr>
                <w:rFonts w:eastAsia="Times New Roman" w:cstheme="minorHAnsi"/>
                <w:b/>
                <w:sz w:val="20"/>
                <w:szCs w:val="20"/>
                <w:lang w:eastAsia="pl-PL"/>
              </w:rPr>
            </w:pPr>
            <w:r w:rsidRPr="00404CE7">
              <w:rPr>
                <w:rFonts w:eastAsia="Times New Roman" w:cstheme="minorHAnsi"/>
                <w:b/>
                <w:sz w:val="20"/>
                <w:szCs w:val="20"/>
                <w:lang w:eastAsia="pl-PL"/>
              </w:rPr>
              <w:t>ogółem</w:t>
            </w:r>
          </w:p>
        </w:tc>
        <w:tc>
          <w:tcPr>
            <w:tcW w:w="1669" w:type="dxa"/>
            <w:shd w:val="clear" w:color="auto" w:fill="auto"/>
            <w:noWrap/>
            <w:vAlign w:val="bottom"/>
            <w:hideMark/>
          </w:tcPr>
          <w:p w14:paraId="1C7F5D14" w14:textId="77777777" w:rsidR="004E3FEB" w:rsidRPr="00404CE7" w:rsidRDefault="004E3FEB" w:rsidP="00404CE7">
            <w:pPr>
              <w:spacing w:after="0" w:line="240" w:lineRule="auto"/>
              <w:jc w:val="center"/>
              <w:rPr>
                <w:rFonts w:eastAsia="Times New Roman" w:cstheme="minorHAnsi"/>
                <w:b/>
                <w:sz w:val="20"/>
                <w:szCs w:val="20"/>
                <w:lang w:eastAsia="pl-PL"/>
              </w:rPr>
            </w:pPr>
            <w:r w:rsidRPr="00404CE7">
              <w:rPr>
                <w:rFonts w:eastAsia="Times New Roman" w:cstheme="minorHAnsi"/>
                <w:b/>
                <w:sz w:val="20"/>
                <w:szCs w:val="20"/>
                <w:lang w:eastAsia="pl-PL"/>
              </w:rPr>
              <w:t>mężczyźni</w:t>
            </w:r>
          </w:p>
        </w:tc>
        <w:tc>
          <w:tcPr>
            <w:tcW w:w="2835" w:type="dxa"/>
            <w:shd w:val="clear" w:color="auto" w:fill="auto"/>
            <w:noWrap/>
            <w:vAlign w:val="bottom"/>
            <w:hideMark/>
          </w:tcPr>
          <w:p w14:paraId="5D229A9C" w14:textId="77777777" w:rsidR="004E3FEB" w:rsidRPr="00404CE7" w:rsidRDefault="004E3FEB" w:rsidP="00404CE7">
            <w:pPr>
              <w:spacing w:after="0" w:line="240" w:lineRule="auto"/>
              <w:jc w:val="center"/>
              <w:rPr>
                <w:rFonts w:eastAsia="Times New Roman" w:cstheme="minorHAnsi"/>
                <w:b/>
                <w:sz w:val="20"/>
                <w:szCs w:val="20"/>
                <w:lang w:eastAsia="pl-PL"/>
              </w:rPr>
            </w:pPr>
            <w:r w:rsidRPr="00404CE7">
              <w:rPr>
                <w:rFonts w:eastAsia="Times New Roman" w:cstheme="minorHAnsi"/>
                <w:b/>
                <w:sz w:val="20"/>
                <w:szCs w:val="20"/>
                <w:lang w:eastAsia="pl-PL"/>
              </w:rPr>
              <w:t>udział % mężczyzn w ogóle</w:t>
            </w:r>
          </w:p>
        </w:tc>
        <w:tc>
          <w:tcPr>
            <w:tcW w:w="956" w:type="dxa"/>
            <w:shd w:val="clear" w:color="auto" w:fill="auto"/>
            <w:noWrap/>
            <w:vAlign w:val="bottom"/>
            <w:hideMark/>
          </w:tcPr>
          <w:p w14:paraId="1392446B" w14:textId="77777777" w:rsidR="004E3FEB" w:rsidRPr="00404CE7" w:rsidRDefault="004E3FEB" w:rsidP="00404CE7">
            <w:pPr>
              <w:spacing w:after="0" w:line="240" w:lineRule="auto"/>
              <w:jc w:val="center"/>
              <w:rPr>
                <w:rFonts w:eastAsia="Times New Roman" w:cstheme="minorHAnsi"/>
                <w:b/>
                <w:sz w:val="20"/>
                <w:szCs w:val="20"/>
                <w:lang w:eastAsia="pl-PL"/>
              </w:rPr>
            </w:pPr>
            <w:r w:rsidRPr="00404CE7">
              <w:rPr>
                <w:rFonts w:eastAsia="Times New Roman" w:cstheme="minorHAnsi"/>
                <w:b/>
                <w:sz w:val="20"/>
                <w:szCs w:val="20"/>
                <w:lang w:eastAsia="pl-PL"/>
              </w:rPr>
              <w:t>kobiety</w:t>
            </w:r>
          </w:p>
        </w:tc>
      </w:tr>
      <w:tr w:rsidR="00171391" w:rsidRPr="00171391" w14:paraId="55B2BB9F" w14:textId="77777777" w:rsidTr="00404CE7">
        <w:trPr>
          <w:trHeight w:val="255"/>
          <w:jc w:val="center"/>
        </w:trPr>
        <w:tc>
          <w:tcPr>
            <w:tcW w:w="848" w:type="dxa"/>
            <w:shd w:val="clear" w:color="auto" w:fill="auto"/>
            <w:noWrap/>
            <w:vAlign w:val="center"/>
            <w:hideMark/>
          </w:tcPr>
          <w:p w14:paraId="4CF129DA" w14:textId="77777777" w:rsidR="004E3FEB" w:rsidRPr="00171391" w:rsidRDefault="004E3FEB" w:rsidP="004E3FE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2000</w:t>
            </w:r>
          </w:p>
        </w:tc>
        <w:tc>
          <w:tcPr>
            <w:tcW w:w="992" w:type="dxa"/>
            <w:shd w:val="clear" w:color="auto" w:fill="auto"/>
            <w:noWrap/>
            <w:vAlign w:val="bottom"/>
            <w:hideMark/>
          </w:tcPr>
          <w:p w14:paraId="5ADF62D7"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2</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796</w:t>
            </w:r>
          </w:p>
        </w:tc>
        <w:tc>
          <w:tcPr>
            <w:tcW w:w="1669" w:type="dxa"/>
            <w:shd w:val="clear" w:color="auto" w:fill="auto"/>
            <w:noWrap/>
            <w:vAlign w:val="bottom"/>
            <w:hideMark/>
          </w:tcPr>
          <w:p w14:paraId="46DFB95B"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413</w:t>
            </w:r>
          </w:p>
        </w:tc>
        <w:tc>
          <w:tcPr>
            <w:tcW w:w="2835" w:type="dxa"/>
            <w:shd w:val="clear" w:color="auto" w:fill="auto"/>
            <w:noWrap/>
            <w:vAlign w:val="bottom"/>
            <w:hideMark/>
          </w:tcPr>
          <w:p w14:paraId="0FD6BD71"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50,54%</w:t>
            </w:r>
          </w:p>
        </w:tc>
        <w:tc>
          <w:tcPr>
            <w:tcW w:w="956" w:type="dxa"/>
            <w:shd w:val="clear" w:color="auto" w:fill="auto"/>
            <w:noWrap/>
            <w:vAlign w:val="bottom"/>
            <w:hideMark/>
          </w:tcPr>
          <w:p w14:paraId="3C2E4250"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383</w:t>
            </w:r>
          </w:p>
        </w:tc>
      </w:tr>
      <w:tr w:rsidR="00171391" w:rsidRPr="00171391" w14:paraId="6502F2F0" w14:textId="77777777" w:rsidTr="00404CE7">
        <w:trPr>
          <w:trHeight w:val="255"/>
          <w:jc w:val="center"/>
        </w:trPr>
        <w:tc>
          <w:tcPr>
            <w:tcW w:w="848" w:type="dxa"/>
            <w:shd w:val="clear" w:color="auto" w:fill="auto"/>
            <w:noWrap/>
            <w:vAlign w:val="center"/>
            <w:hideMark/>
          </w:tcPr>
          <w:p w14:paraId="44D4A452" w14:textId="77777777" w:rsidR="004E3FEB" w:rsidRPr="00171391" w:rsidRDefault="004E3FEB" w:rsidP="004E3FE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2001</w:t>
            </w:r>
          </w:p>
        </w:tc>
        <w:tc>
          <w:tcPr>
            <w:tcW w:w="992" w:type="dxa"/>
            <w:shd w:val="clear" w:color="auto" w:fill="auto"/>
            <w:noWrap/>
            <w:vAlign w:val="bottom"/>
            <w:hideMark/>
          </w:tcPr>
          <w:p w14:paraId="2CB0A44C"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2</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773</w:t>
            </w:r>
          </w:p>
        </w:tc>
        <w:tc>
          <w:tcPr>
            <w:tcW w:w="1669" w:type="dxa"/>
            <w:shd w:val="clear" w:color="auto" w:fill="auto"/>
            <w:noWrap/>
            <w:vAlign w:val="bottom"/>
            <w:hideMark/>
          </w:tcPr>
          <w:p w14:paraId="0F9BCE88"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406</w:t>
            </w:r>
          </w:p>
        </w:tc>
        <w:tc>
          <w:tcPr>
            <w:tcW w:w="2835" w:type="dxa"/>
            <w:shd w:val="clear" w:color="auto" w:fill="auto"/>
            <w:noWrap/>
            <w:vAlign w:val="bottom"/>
            <w:hideMark/>
          </w:tcPr>
          <w:p w14:paraId="674EDF7E"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50,70%</w:t>
            </w:r>
          </w:p>
        </w:tc>
        <w:tc>
          <w:tcPr>
            <w:tcW w:w="956" w:type="dxa"/>
            <w:shd w:val="clear" w:color="auto" w:fill="auto"/>
            <w:noWrap/>
            <w:vAlign w:val="bottom"/>
            <w:hideMark/>
          </w:tcPr>
          <w:p w14:paraId="57E0C56E"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367</w:t>
            </w:r>
          </w:p>
        </w:tc>
      </w:tr>
      <w:tr w:rsidR="00171391" w:rsidRPr="00171391" w14:paraId="0C44C6D4" w14:textId="77777777" w:rsidTr="00404CE7">
        <w:trPr>
          <w:trHeight w:val="255"/>
          <w:jc w:val="center"/>
        </w:trPr>
        <w:tc>
          <w:tcPr>
            <w:tcW w:w="848" w:type="dxa"/>
            <w:shd w:val="clear" w:color="auto" w:fill="auto"/>
            <w:noWrap/>
            <w:vAlign w:val="center"/>
            <w:hideMark/>
          </w:tcPr>
          <w:p w14:paraId="3D2EC332" w14:textId="77777777" w:rsidR="004E3FEB" w:rsidRPr="00171391" w:rsidRDefault="004E3FEB" w:rsidP="004E3FE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2002</w:t>
            </w:r>
          </w:p>
        </w:tc>
        <w:tc>
          <w:tcPr>
            <w:tcW w:w="992" w:type="dxa"/>
            <w:shd w:val="clear" w:color="auto" w:fill="auto"/>
            <w:noWrap/>
            <w:vAlign w:val="bottom"/>
            <w:hideMark/>
          </w:tcPr>
          <w:p w14:paraId="46031F1E"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2</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769</w:t>
            </w:r>
          </w:p>
        </w:tc>
        <w:tc>
          <w:tcPr>
            <w:tcW w:w="1669" w:type="dxa"/>
            <w:shd w:val="clear" w:color="auto" w:fill="auto"/>
            <w:noWrap/>
            <w:vAlign w:val="bottom"/>
            <w:hideMark/>
          </w:tcPr>
          <w:p w14:paraId="00CDA675"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402</w:t>
            </w:r>
          </w:p>
        </w:tc>
        <w:tc>
          <w:tcPr>
            <w:tcW w:w="2835" w:type="dxa"/>
            <w:shd w:val="clear" w:color="auto" w:fill="auto"/>
            <w:noWrap/>
            <w:vAlign w:val="bottom"/>
            <w:hideMark/>
          </w:tcPr>
          <w:p w14:paraId="6C7780D6"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50,63%</w:t>
            </w:r>
          </w:p>
        </w:tc>
        <w:tc>
          <w:tcPr>
            <w:tcW w:w="956" w:type="dxa"/>
            <w:shd w:val="clear" w:color="auto" w:fill="auto"/>
            <w:noWrap/>
            <w:vAlign w:val="bottom"/>
            <w:hideMark/>
          </w:tcPr>
          <w:p w14:paraId="3F9683A2"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367</w:t>
            </w:r>
          </w:p>
        </w:tc>
      </w:tr>
      <w:tr w:rsidR="00171391" w:rsidRPr="00171391" w14:paraId="4D1D67BB" w14:textId="77777777" w:rsidTr="00404CE7">
        <w:trPr>
          <w:trHeight w:val="255"/>
          <w:jc w:val="center"/>
        </w:trPr>
        <w:tc>
          <w:tcPr>
            <w:tcW w:w="848" w:type="dxa"/>
            <w:shd w:val="clear" w:color="auto" w:fill="auto"/>
            <w:noWrap/>
            <w:vAlign w:val="center"/>
            <w:hideMark/>
          </w:tcPr>
          <w:p w14:paraId="458C78D9" w14:textId="77777777" w:rsidR="004E3FEB" w:rsidRPr="00171391" w:rsidRDefault="004E3FEB" w:rsidP="004E3FE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2003</w:t>
            </w:r>
          </w:p>
        </w:tc>
        <w:tc>
          <w:tcPr>
            <w:tcW w:w="992" w:type="dxa"/>
            <w:shd w:val="clear" w:color="auto" w:fill="auto"/>
            <w:noWrap/>
            <w:vAlign w:val="bottom"/>
            <w:hideMark/>
          </w:tcPr>
          <w:p w14:paraId="390501C3"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2</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742</w:t>
            </w:r>
          </w:p>
        </w:tc>
        <w:tc>
          <w:tcPr>
            <w:tcW w:w="1669" w:type="dxa"/>
            <w:shd w:val="clear" w:color="auto" w:fill="auto"/>
            <w:noWrap/>
            <w:vAlign w:val="bottom"/>
            <w:hideMark/>
          </w:tcPr>
          <w:p w14:paraId="10216305"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379</w:t>
            </w:r>
          </w:p>
        </w:tc>
        <w:tc>
          <w:tcPr>
            <w:tcW w:w="2835" w:type="dxa"/>
            <w:shd w:val="clear" w:color="auto" w:fill="auto"/>
            <w:noWrap/>
            <w:vAlign w:val="bottom"/>
            <w:hideMark/>
          </w:tcPr>
          <w:p w14:paraId="6BE06DBD"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50,29%</w:t>
            </w:r>
          </w:p>
        </w:tc>
        <w:tc>
          <w:tcPr>
            <w:tcW w:w="956" w:type="dxa"/>
            <w:shd w:val="clear" w:color="auto" w:fill="auto"/>
            <w:noWrap/>
            <w:vAlign w:val="bottom"/>
            <w:hideMark/>
          </w:tcPr>
          <w:p w14:paraId="1BDECAF9"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363</w:t>
            </w:r>
          </w:p>
        </w:tc>
      </w:tr>
      <w:tr w:rsidR="00171391" w:rsidRPr="00171391" w14:paraId="0CED8080" w14:textId="77777777" w:rsidTr="00404CE7">
        <w:trPr>
          <w:trHeight w:val="255"/>
          <w:jc w:val="center"/>
        </w:trPr>
        <w:tc>
          <w:tcPr>
            <w:tcW w:w="848" w:type="dxa"/>
            <w:shd w:val="clear" w:color="auto" w:fill="auto"/>
            <w:noWrap/>
            <w:vAlign w:val="center"/>
            <w:hideMark/>
          </w:tcPr>
          <w:p w14:paraId="7C215064" w14:textId="77777777" w:rsidR="004E3FEB" w:rsidRPr="00171391" w:rsidRDefault="004E3FEB" w:rsidP="004E3FE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2004</w:t>
            </w:r>
          </w:p>
        </w:tc>
        <w:tc>
          <w:tcPr>
            <w:tcW w:w="992" w:type="dxa"/>
            <w:shd w:val="clear" w:color="auto" w:fill="auto"/>
            <w:noWrap/>
            <w:vAlign w:val="bottom"/>
            <w:hideMark/>
          </w:tcPr>
          <w:p w14:paraId="2515F5E7"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2</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729</w:t>
            </w:r>
          </w:p>
        </w:tc>
        <w:tc>
          <w:tcPr>
            <w:tcW w:w="1669" w:type="dxa"/>
            <w:shd w:val="clear" w:color="auto" w:fill="auto"/>
            <w:noWrap/>
            <w:vAlign w:val="bottom"/>
            <w:hideMark/>
          </w:tcPr>
          <w:p w14:paraId="56877635"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369</w:t>
            </w:r>
          </w:p>
        </w:tc>
        <w:tc>
          <w:tcPr>
            <w:tcW w:w="2835" w:type="dxa"/>
            <w:shd w:val="clear" w:color="auto" w:fill="auto"/>
            <w:noWrap/>
            <w:vAlign w:val="bottom"/>
            <w:hideMark/>
          </w:tcPr>
          <w:p w14:paraId="25CEC08C"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50,16%</w:t>
            </w:r>
          </w:p>
        </w:tc>
        <w:tc>
          <w:tcPr>
            <w:tcW w:w="956" w:type="dxa"/>
            <w:shd w:val="clear" w:color="auto" w:fill="auto"/>
            <w:noWrap/>
            <w:vAlign w:val="bottom"/>
            <w:hideMark/>
          </w:tcPr>
          <w:p w14:paraId="07BD86EA"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360</w:t>
            </w:r>
          </w:p>
        </w:tc>
      </w:tr>
      <w:tr w:rsidR="00171391" w:rsidRPr="00171391" w14:paraId="0E9C533E" w14:textId="77777777" w:rsidTr="00404CE7">
        <w:trPr>
          <w:trHeight w:val="255"/>
          <w:jc w:val="center"/>
        </w:trPr>
        <w:tc>
          <w:tcPr>
            <w:tcW w:w="848" w:type="dxa"/>
            <w:shd w:val="clear" w:color="auto" w:fill="auto"/>
            <w:noWrap/>
            <w:vAlign w:val="center"/>
            <w:hideMark/>
          </w:tcPr>
          <w:p w14:paraId="0E67588A" w14:textId="77777777" w:rsidR="004E3FEB" w:rsidRPr="00171391" w:rsidRDefault="004E3FEB" w:rsidP="004E3FE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2005</w:t>
            </w:r>
          </w:p>
        </w:tc>
        <w:tc>
          <w:tcPr>
            <w:tcW w:w="992" w:type="dxa"/>
            <w:shd w:val="clear" w:color="auto" w:fill="auto"/>
            <w:noWrap/>
            <w:vAlign w:val="bottom"/>
            <w:hideMark/>
          </w:tcPr>
          <w:p w14:paraId="2DBC55CA"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2</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738</w:t>
            </w:r>
          </w:p>
        </w:tc>
        <w:tc>
          <w:tcPr>
            <w:tcW w:w="1669" w:type="dxa"/>
            <w:shd w:val="clear" w:color="auto" w:fill="auto"/>
            <w:noWrap/>
            <w:vAlign w:val="bottom"/>
            <w:hideMark/>
          </w:tcPr>
          <w:p w14:paraId="2D33EDF1"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377</w:t>
            </w:r>
          </w:p>
        </w:tc>
        <w:tc>
          <w:tcPr>
            <w:tcW w:w="2835" w:type="dxa"/>
            <w:shd w:val="clear" w:color="auto" w:fill="auto"/>
            <w:noWrap/>
            <w:vAlign w:val="bottom"/>
            <w:hideMark/>
          </w:tcPr>
          <w:p w14:paraId="3C3BFBEF"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50,29%</w:t>
            </w:r>
          </w:p>
        </w:tc>
        <w:tc>
          <w:tcPr>
            <w:tcW w:w="956" w:type="dxa"/>
            <w:shd w:val="clear" w:color="auto" w:fill="auto"/>
            <w:noWrap/>
            <w:vAlign w:val="bottom"/>
            <w:hideMark/>
          </w:tcPr>
          <w:p w14:paraId="643CE14E"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361</w:t>
            </w:r>
          </w:p>
        </w:tc>
      </w:tr>
      <w:tr w:rsidR="00171391" w:rsidRPr="00171391" w14:paraId="51586482" w14:textId="77777777" w:rsidTr="00404CE7">
        <w:trPr>
          <w:trHeight w:val="255"/>
          <w:jc w:val="center"/>
        </w:trPr>
        <w:tc>
          <w:tcPr>
            <w:tcW w:w="848" w:type="dxa"/>
            <w:shd w:val="clear" w:color="auto" w:fill="auto"/>
            <w:noWrap/>
            <w:vAlign w:val="center"/>
            <w:hideMark/>
          </w:tcPr>
          <w:p w14:paraId="1E322633" w14:textId="77777777" w:rsidR="004E3FEB" w:rsidRPr="00171391" w:rsidRDefault="004E3FEB" w:rsidP="004E3FE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2006</w:t>
            </w:r>
          </w:p>
        </w:tc>
        <w:tc>
          <w:tcPr>
            <w:tcW w:w="992" w:type="dxa"/>
            <w:shd w:val="clear" w:color="auto" w:fill="auto"/>
            <w:noWrap/>
            <w:vAlign w:val="bottom"/>
            <w:hideMark/>
          </w:tcPr>
          <w:p w14:paraId="04F0409B"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2</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701</w:t>
            </w:r>
          </w:p>
        </w:tc>
        <w:tc>
          <w:tcPr>
            <w:tcW w:w="1669" w:type="dxa"/>
            <w:shd w:val="clear" w:color="auto" w:fill="auto"/>
            <w:noWrap/>
            <w:vAlign w:val="bottom"/>
            <w:hideMark/>
          </w:tcPr>
          <w:p w14:paraId="0FEB3821"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361</w:t>
            </w:r>
          </w:p>
        </w:tc>
        <w:tc>
          <w:tcPr>
            <w:tcW w:w="2835" w:type="dxa"/>
            <w:shd w:val="clear" w:color="auto" w:fill="auto"/>
            <w:noWrap/>
            <w:vAlign w:val="bottom"/>
            <w:hideMark/>
          </w:tcPr>
          <w:p w14:paraId="4DD4F7D8"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50,39%</w:t>
            </w:r>
          </w:p>
        </w:tc>
        <w:tc>
          <w:tcPr>
            <w:tcW w:w="956" w:type="dxa"/>
            <w:shd w:val="clear" w:color="auto" w:fill="auto"/>
            <w:noWrap/>
            <w:vAlign w:val="bottom"/>
            <w:hideMark/>
          </w:tcPr>
          <w:p w14:paraId="7E34F999"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340</w:t>
            </w:r>
          </w:p>
        </w:tc>
      </w:tr>
      <w:tr w:rsidR="00171391" w:rsidRPr="00171391" w14:paraId="7A1810FF" w14:textId="77777777" w:rsidTr="00404CE7">
        <w:trPr>
          <w:trHeight w:val="255"/>
          <w:jc w:val="center"/>
        </w:trPr>
        <w:tc>
          <w:tcPr>
            <w:tcW w:w="848" w:type="dxa"/>
            <w:shd w:val="clear" w:color="auto" w:fill="auto"/>
            <w:noWrap/>
            <w:vAlign w:val="center"/>
            <w:hideMark/>
          </w:tcPr>
          <w:p w14:paraId="4714A7DE" w14:textId="77777777" w:rsidR="004E3FEB" w:rsidRPr="00171391" w:rsidRDefault="004E3FEB" w:rsidP="004E3FE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2007</w:t>
            </w:r>
          </w:p>
        </w:tc>
        <w:tc>
          <w:tcPr>
            <w:tcW w:w="992" w:type="dxa"/>
            <w:shd w:val="clear" w:color="auto" w:fill="auto"/>
            <w:noWrap/>
            <w:vAlign w:val="bottom"/>
            <w:hideMark/>
          </w:tcPr>
          <w:p w14:paraId="7E78C4EA"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2</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686</w:t>
            </w:r>
          </w:p>
        </w:tc>
        <w:tc>
          <w:tcPr>
            <w:tcW w:w="1669" w:type="dxa"/>
            <w:shd w:val="clear" w:color="auto" w:fill="auto"/>
            <w:noWrap/>
            <w:vAlign w:val="bottom"/>
            <w:hideMark/>
          </w:tcPr>
          <w:p w14:paraId="7A2739F8"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348</w:t>
            </w:r>
          </w:p>
        </w:tc>
        <w:tc>
          <w:tcPr>
            <w:tcW w:w="2835" w:type="dxa"/>
            <w:shd w:val="clear" w:color="auto" w:fill="auto"/>
            <w:noWrap/>
            <w:vAlign w:val="bottom"/>
            <w:hideMark/>
          </w:tcPr>
          <w:p w14:paraId="4DE7CDC3"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50,19%</w:t>
            </w:r>
          </w:p>
        </w:tc>
        <w:tc>
          <w:tcPr>
            <w:tcW w:w="956" w:type="dxa"/>
            <w:shd w:val="clear" w:color="auto" w:fill="auto"/>
            <w:noWrap/>
            <w:vAlign w:val="bottom"/>
            <w:hideMark/>
          </w:tcPr>
          <w:p w14:paraId="50CD969E"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338</w:t>
            </w:r>
          </w:p>
        </w:tc>
      </w:tr>
      <w:tr w:rsidR="00171391" w:rsidRPr="00171391" w14:paraId="7378CAD2" w14:textId="77777777" w:rsidTr="00404CE7">
        <w:trPr>
          <w:trHeight w:val="255"/>
          <w:jc w:val="center"/>
        </w:trPr>
        <w:tc>
          <w:tcPr>
            <w:tcW w:w="848" w:type="dxa"/>
            <w:shd w:val="clear" w:color="auto" w:fill="auto"/>
            <w:noWrap/>
            <w:vAlign w:val="center"/>
            <w:hideMark/>
          </w:tcPr>
          <w:p w14:paraId="08511288" w14:textId="77777777" w:rsidR="004E3FEB" w:rsidRPr="00171391" w:rsidRDefault="004E3FEB" w:rsidP="004E3FE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2008</w:t>
            </w:r>
          </w:p>
        </w:tc>
        <w:tc>
          <w:tcPr>
            <w:tcW w:w="992" w:type="dxa"/>
            <w:shd w:val="clear" w:color="auto" w:fill="auto"/>
            <w:noWrap/>
            <w:vAlign w:val="bottom"/>
            <w:hideMark/>
          </w:tcPr>
          <w:p w14:paraId="2940A3AE"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2</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669</w:t>
            </w:r>
          </w:p>
        </w:tc>
        <w:tc>
          <w:tcPr>
            <w:tcW w:w="1669" w:type="dxa"/>
            <w:shd w:val="clear" w:color="auto" w:fill="auto"/>
            <w:noWrap/>
            <w:vAlign w:val="bottom"/>
            <w:hideMark/>
          </w:tcPr>
          <w:p w14:paraId="2FD40D7F"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331</w:t>
            </w:r>
          </w:p>
        </w:tc>
        <w:tc>
          <w:tcPr>
            <w:tcW w:w="2835" w:type="dxa"/>
            <w:shd w:val="clear" w:color="auto" w:fill="auto"/>
            <w:noWrap/>
            <w:vAlign w:val="bottom"/>
            <w:hideMark/>
          </w:tcPr>
          <w:p w14:paraId="75169F52"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49,87%</w:t>
            </w:r>
          </w:p>
        </w:tc>
        <w:tc>
          <w:tcPr>
            <w:tcW w:w="956" w:type="dxa"/>
            <w:shd w:val="clear" w:color="auto" w:fill="auto"/>
            <w:noWrap/>
            <w:vAlign w:val="bottom"/>
            <w:hideMark/>
          </w:tcPr>
          <w:p w14:paraId="7FEAF2FD"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338</w:t>
            </w:r>
          </w:p>
        </w:tc>
      </w:tr>
      <w:tr w:rsidR="00171391" w:rsidRPr="00171391" w14:paraId="224EBD66" w14:textId="77777777" w:rsidTr="00404CE7">
        <w:trPr>
          <w:trHeight w:val="255"/>
          <w:jc w:val="center"/>
        </w:trPr>
        <w:tc>
          <w:tcPr>
            <w:tcW w:w="848" w:type="dxa"/>
            <w:shd w:val="clear" w:color="auto" w:fill="auto"/>
            <w:noWrap/>
            <w:vAlign w:val="center"/>
            <w:hideMark/>
          </w:tcPr>
          <w:p w14:paraId="7C09BE51" w14:textId="77777777" w:rsidR="004E3FEB" w:rsidRPr="00171391" w:rsidRDefault="004E3FEB" w:rsidP="004E3FE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2009</w:t>
            </w:r>
          </w:p>
        </w:tc>
        <w:tc>
          <w:tcPr>
            <w:tcW w:w="992" w:type="dxa"/>
            <w:shd w:val="clear" w:color="auto" w:fill="auto"/>
            <w:noWrap/>
            <w:vAlign w:val="bottom"/>
            <w:hideMark/>
          </w:tcPr>
          <w:p w14:paraId="1CD71626"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2</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651</w:t>
            </w:r>
          </w:p>
        </w:tc>
        <w:tc>
          <w:tcPr>
            <w:tcW w:w="1669" w:type="dxa"/>
            <w:shd w:val="clear" w:color="auto" w:fill="auto"/>
            <w:noWrap/>
            <w:vAlign w:val="bottom"/>
            <w:hideMark/>
          </w:tcPr>
          <w:p w14:paraId="027978DD"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329</w:t>
            </w:r>
          </w:p>
        </w:tc>
        <w:tc>
          <w:tcPr>
            <w:tcW w:w="2835" w:type="dxa"/>
            <w:shd w:val="clear" w:color="auto" w:fill="auto"/>
            <w:noWrap/>
            <w:vAlign w:val="bottom"/>
            <w:hideMark/>
          </w:tcPr>
          <w:p w14:paraId="091E6D96"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50,13%</w:t>
            </w:r>
          </w:p>
        </w:tc>
        <w:tc>
          <w:tcPr>
            <w:tcW w:w="956" w:type="dxa"/>
            <w:shd w:val="clear" w:color="auto" w:fill="auto"/>
            <w:noWrap/>
            <w:vAlign w:val="bottom"/>
            <w:hideMark/>
          </w:tcPr>
          <w:p w14:paraId="6F5EC8EA"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322</w:t>
            </w:r>
          </w:p>
        </w:tc>
      </w:tr>
      <w:tr w:rsidR="00171391" w:rsidRPr="00171391" w14:paraId="277458F8" w14:textId="77777777" w:rsidTr="00404CE7">
        <w:trPr>
          <w:trHeight w:val="255"/>
          <w:jc w:val="center"/>
        </w:trPr>
        <w:tc>
          <w:tcPr>
            <w:tcW w:w="848" w:type="dxa"/>
            <w:shd w:val="clear" w:color="auto" w:fill="auto"/>
            <w:noWrap/>
            <w:vAlign w:val="center"/>
            <w:hideMark/>
          </w:tcPr>
          <w:p w14:paraId="41C4BB1C" w14:textId="77777777" w:rsidR="004E3FEB" w:rsidRPr="00171391" w:rsidRDefault="004E3FEB" w:rsidP="004E3FE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2010</w:t>
            </w:r>
          </w:p>
        </w:tc>
        <w:tc>
          <w:tcPr>
            <w:tcW w:w="992" w:type="dxa"/>
            <w:shd w:val="clear" w:color="auto" w:fill="auto"/>
            <w:noWrap/>
            <w:vAlign w:val="bottom"/>
            <w:hideMark/>
          </w:tcPr>
          <w:p w14:paraId="334AFED5"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2</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644</w:t>
            </w:r>
          </w:p>
        </w:tc>
        <w:tc>
          <w:tcPr>
            <w:tcW w:w="1669" w:type="dxa"/>
            <w:shd w:val="clear" w:color="auto" w:fill="auto"/>
            <w:noWrap/>
            <w:vAlign w:val="bottom"/>
            <w:hideMark/>
          </w:tcPr>
          <w:p w14:paraId="5F1F0D2A"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327</w:t>
            </w:r>
          </w:p>
        </w:tc>
        <w:tc>
          <w:tcPr>
            <w:tcW w:w="2835" w:type="dxa"/>
            <w:shd w:val="clear" w:color="auto" w:fill="auto"/>
            <w:noWrap/>
            <w:vAlign w:val="bottom"/>
            <w:hideMark/>
          </w:tcPr>
          <w:p w14:paraId="4548F1A7"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50,19%</w:t>
            </w:r>
          </w:p>
        </w:tc>
        <w:tc>
          <w:tcPr>
            <w:tcW w:w="956" w:type="dxa"/>
            <w:shd w:val="clear" w:color="auto" w:fill="auto"/>
            <w:noWrap/>
            <w:vAlign w:val="bottom"/>
            <w:hideMark/>
          </w:tcPr>
          <w:p w14:paraId="1A6B7501"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317</w:t>
            </w:r>
          </w:p>
        </w:tc>
      </w:tr>
      <w:tr w:rsidR="00171391" w:rsidRPr="00171391" w14:paraId="7EF13D6B" w14:textId="77777777" w:rsidTr="00404CE7">
        <w:trPr>
          <w:trHeight w:val="255"/>
          <w:jc w:val="center"/>
        </w:trPr>
        <w:tc>
          <w:tcPr>
            <w:tcW w:w="848" w:type="dxa"/>
            <w:shd w:val="clear" w:color="auto" w:fill="auto"/>
            <w:noWrap/>
            <w:vAlign w:val="center"/>
            <w:hideMark/>
          </w:tcPr>
          <w:p w14:paraId="3585DF03" w14:textId="77777777" w:rsidR="004E3FEB" w:rsidRPr="00171391" w:rsidRDefault="004E3FEB" w:rsidP="004E3FE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2011</w:t>
            </w:r>
          </w:p>
        </w:tc>
        <w:tc>
          <w:tcPr>
            <w:tcW w:w="992" w:type="dxa"/>
            <w:shd w:val="clear" w:color="auto" w:fill="auto"/>
            <w:noWrap/>
            <w:vAlign w:val="bottom"/>
            <w:hideMark/>
          </w:tcPr>
          <w:p w14:paraId="6BC9436A"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2</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636</w:t>
            </w:r>
          </w:p>
        </w:tc>
        <w:tc>
          <w:tcPr>
            <w:tcW w:w="1669" w:type="dxa"/>
            <w:shd w:val="clear" w:color="auto" w:fill="auto"/>
            <w:noWrap/>
            <w:vAlign w:val="bottom"/>
            <w:hideMark/>
          </w:tcPr>
          <w:p w14:paraId="232C24BB"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322</w:t>
            </w:r>
          </w:p>
        </w:tc>
        <w:tc>
          <w:tcPr>
            <w:tcW w:w="2835" w:type="dxa"/>
            <w:shd w:val="clear" w:color="auto" w:fill="auto"/>
            <w:noWrap/>
            <w:vAlign w:val="bottom"/>
            <w:hideMark/>
          </w:tcPr>
          <w:p w14:paraId="6F89F113"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50,15%</w:t>
            </w:r>
          </w:p>
        </w:tc>
        <w:tc>
          <w:tcPr>
            <w:tcW w:w="956" w:type="dxa"/>
            <w:shd w:val="clear" w:color="auto" w:fill="auto"/>
            <w:noWrap/>
            <w:vAlign w:val="bottom"/>
            <w:hideMark/>
          </w:tcPr>
          <w:p w14:paraId="19F24943"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314</w:t>
            </w:r>
          </w:p>
        </w:tc>
      </w:tr>
      <w:tr w:rsidR="00171391" w:rsidRPr="00171391" w14:paraId="49AD0246" w14:textId="77777777" w:rsidTr="00404CE7">
        <w:trPr>
          <w:trHeight w:val="255"/>
          <w:jc w:val="center"/>
        </w:trPr>
        <w:tc>
          <w:tcPr>
            <w:tcW w:w="848" w:type="dxa"/>
            <w:shd w:val="clear" w:color="auto" w:fill="auto"/>
            <w:noWrap/>
            <w:vAlign w:val="center"/>
            <w:hideMark/>
          </w:tcPr>
          <w:p w14:paraId="07CE26EA" w14:textId="77777777" w:rsidR="004E3FEB" w:rsidRPr="00171391" w:rsidRDefault="004E3FEB" w:rsidP="004E3FE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2012</w:t>
            </w:r>
          </w:p>
        </w:tc>
        <w:tc>
          <w:tcPr>
            <w:tcW w:w="992" w:type="dxa"/>
            <w:shd w:val="clear" w:color="auto" w:fill="auto"/>
            <w:noWrap/>
            <w:vAlign w:val="bottom"/>
            <w:hideMark/>
          </w:tcPr>
          <w:p w14:paraId="0AB787FF"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2</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625</w:t>
            </w:r>
          </w:p>
        </w:tc>
        <w:tc>
          <w:tcPr>
            <w:tcW w:w="1669" w:type="dxa"/>
            <w:shd w:val="clear" w:color="auto" w:fill="auto"/>
            <w:noWrap/>
            <w:vAlign w:val="bottom"/>
            <w:hideMark/>
          </w:tcPr>
          <w:p w14:paraId="3DE902D3"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328</w:t>
            </w:r>
          </w:p>
        </w:tc>
        <w:tc>
          <w:tcPr>
            <w:tcW w:w="2835" w:type="dxa"/>
            <w:shd w:val="clear" w:color="auto" w:fill="auto"/>
            <w:noWrap/>
            <w:vAlign w:val="bottom"/>
            <w:hideMark/>
          </w:tcPr>
          <w:p w14:paraId="2F1E338B"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50,59%</w:t>
            </w:r>
          </w:p>
        </w:tc>
        <w:tc>
          <w:tcPr>
            <w:tcW w:w="956" w:type="dxa"/>
            <w:shd w:val="clear" w:color="auto" w:fill="auto"/>
            <w:noWrap/>
            <w:vAlign w:val="bottom"/>
            <w:hideMark/>
          </w:tcPr>
          <w:p w14:paraId="34AC1BA3"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297</w:t>
            </w:r>
          </w:p>
        </w:tc>
      </w:tr>
      <w:tr w:rsidR="00171391" w:rsidRPr="00171391" w14:paraId="2F8846B5" w14:textId="77777777" w:rsidTr="00404CE7">
        <w:trPr>
          <w:trHeight w:val="255"/>
          <w:jc w:val="center"/>
        </w:trPr>
        <w:tc>
          <w:tcPr>
            <w:tcW w:w="848" w:type="dxa"/>
            <w:shd w:val="clear" w:color="auto" w:fill="auto"/>
            <w:noWrap/>
            <w:vAlign w:val="center"/>
            <w:hideMark/>
          </w:tcPr>
          <w:p w14:paraId="0D3D0AE7" w14:textId="77777777" w:rsidR="004E3FEB" w:rsidRPr="00171391" w:rsidRDefault="004E3FEB" w:rsidP="004E3FE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2013</w:t>
            </w:r>
          </w:p>
        </w:tc>
        <w:tc>
          <w:tcPr>
            <w:tcW w:w="992" w:type="dxa"/>
            <w:shd w:val="clear" w:color="auto" w:fill="auto"/>
            <w:noWrap/>
            <w:vAlign w:val="bottom"/>
            <w:hideMark/>
          </w:tcPr>
          <w:p w14:paraId="79D800BA"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2</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613</w:t>
            </w:r>
          </w:p>
        </w:tc>
        <w:tc>
          <w:tcPr>
            <w:tcW w:w="1669" w:type="dxa"/>
            <w:shd w:val="clear" w:color="auto" w:fill="auto"/>
            <w:noWrap/>
            <w:vAlign w:val="bottom"/>
            <w:hideMark/>
          </w:tcPr>
          <w:p w14:paraId="6EA0E457"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323</w:t>
            </w:r>
          </w:p>
        </w:tc>
        <w:tc>
          <w:tcPr>
            <w:tcW w:w="2835" w:type="dxa"/>
            <w:shd w:val="clear" w:color="auto" w:fill="auto"/>
            <w:noWrap/>
            <w:vAlign w:val="bottom"/>
            <w:hideMark/>
          </w:tcPr>
          <w:p w14:paraId="2D64D8B7"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50,63%</w:t>
            </w:r>
          </w:p>
        </w:tc>
        <w:tc>
          <w:tcPr>
            <w:tcW w:w="956" w:type="dxa"/>
            <w:shd w:val="clear" w:color="auto" w:fill="auto"/>
            <w:noWrap/>
            <w:vAlign w:val="bottom"/>
            <w:hideMark/>
          </w:tcPr>
          <w:p w14:paraId="10DAA8BE" w14:textId="77777777" w:rsidR="004E3FEB" w:rsidRPr="00171391" w:rsidRDefault="004E3FEB" w:rsidP="004E3FE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r w:rsidR="00404CE7">
              <w:rPr>
                <w:rFonts w:eastAsia="Times New Roman" w:cstheme="minorHAnsi"/>
                <w:sz w:val="20"/>
                <w:szCs w:val="20"/>
                <w:lang w:eastAsia="pl-PL"/>
              </w:rPr>
              <w:t xml:space="preserve"> </w:t>
            </w:r>
            <w:r w:rsidRPr="00171391">
              <w:rPr>
                <w:rFonts w:eastAsia="Times New Roman" w:cstheme="minorHAnsi"/>
                <w:sz w:val="20"/>
                <w:szCs w:val="20"/>
                <w:lang w:eastAsia="pl-PL"/>
              </w:rPr>
              <w:t>290</w:t>
            </w:r>
          </w:p>
        </w:tc>
      </w:tr>
    </w:tbl>
    <w:p w14:paraId="1A0D64C0" w14:textId="77777777" w:rsidR="00404CE7" w:rsidRDefault="00404CE7" w:rsidP="00404CE7">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0EDEC8CF" w14:textId="77777777" w:rsidR="00AB2638" w:rsidRDefault="00404CE7" w:rsidP="00BB58A5">
      <w:pPr>
        <w:spacing w:after="0" w:line="360" w:lineRule="auto"/>
        <w:jc w:val="both"/>
        <w:rPr>
          <w:sz w:val="20"/>
          <w:szCs w:val="20"/>
        </w:rPr>
      </w:pPr>
      <w:r>
        <w:rPr>
          <w:sz w:val="20"/>
          <w:szCs w:val="20"/>
        </w:rPr>
        <w:t>Na przestrzeni 14 lat poddanych analizie liczba ludności w Gminie zmniejszyła się o 183 osoby, w tym o 90</w:t>
      </w:r>
      <w:r w:rsidR="007E4F5B">
        <w:rPr>
          <w:sz w:val="20"/>
          <w:szCs w:val="20"/>
        </w:rPr>
        <w:t xml:space="preserve"> mężczyzn oraz o 93 kobiety. W G</w:t>
      </w:r>
      <w:r>
        <w:rPr>
          <w:sz w:val="20"/>
          <w:szCs w:val="20"/>
        </w:rPr>
        <w:t>minie nie odnotowuje się znacznych wahań w zakresie badanej cechy. Liczba ludności co roku była mniejsza niż w roku go poprzedzającym, za wyjątkiem roku 2005, kiedy wzrosła w stosunku do roku poprzedniego o 9 osób.</w:t>
      </w:r>
    </w:p>
    <w:p w14:paraId="13CA6360" w14:textId="77777777" w:rsidR="00404CE7" w:rsidRDefault="0053386B" w:rsidP="00404CE7">
      <w:pPr>
        <w:spacing w:before="240" w:after="0" w:line="240" w:lineRule="auto"/>
        <w:jc w:val="center"/>
        <w:rPr>
          <w:sz w:val="20"/>
          <w:szCs w:val="20"/>
        </w:rPr>
      </w:pPr>
      <w:r>
        <w:rPr>
          <w:sz w:val="20"/>
          <w:szCs w:val="20"/>
        </w:rPr>
        <w:t>Liczba ludności w G</w:t>
      </w:r>
      <w:r w:rsidR="00404CE7">
        <w:rPr>
          <w:sz w:val="20"/>
          <w:szCs w:val="20"/>
        </w:rPr>
        <w:t>minie Godzianów wg faktycznego mi</w:t>
      </w:r>
      <w:r w:rsidR="007E4F5B">
        <w:rPr>
          <w:sz w:val="20"/>
          <w:szCs w:val="20"/>
        </w:rPr>
        <w:t xml:space="preserve">ejsca zamieszkania </w:t>
      </w:r>
      <w:r w:rsidR="00404CE7">
        <w:rPr>
          <w:sz w:val="20"/>
          <w:szCs w:val="20"/>
        </w:rPr>
        <w:t xml:space="preserve">i płci – </w:t>
      </w:r>
      <w:r w:rsidR="00A90E1F">
        <w:rPr>
          <w:sz w:val="20"/>
          <w:szCs w:val="20"/>
        </w:rPr>
        <w:br/>
      </w:r>
      <w:r w:rsidR="00404CE7">
        <w:rPr>
          <w:sz w:val="20"/>
          <w:szCs w:val="20"/>
        </w:rPr>
        <w:t>stan na 31 grudnia</w:t>
      </w:r>
    </w:p>
    <w:p w14:paraId="565319DD" w14:textId="77777777" w:rsidR="004E3FEB" w:rsidRDefault="004E3FEB" w:rsidP="00404CE7">
      <w:pPr>
        <w:spacing w:after="0" w:line="240" w:lineRule="auto"/>
        <w:jc w:val="both"/>
        <w:rPr>
          <w:sz w:val="20"/>
          <w:szCs w:val="20"/>
        </w:rPr>
      </w:pPr>
      <w:r>
        <w:rPr>
          <w:noProof/>
          <w:lang w:eastAsia="pl-PL"/>
        </w:rPr>
        <w:lastRenderedPageBreak/>
        <w:drawing>
          <wp:inline distT="0" distB="0" distL="0" distR="0" wp14:anchorId="2D33A1F3" wp14:editId="30D8B940">
            <wp:extent cx="5934075" cy="2162175"/>
            <wp:effectExtent l="0" t="0" r="9525" b="9525"/>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D1411C5" w14:textId="77777777" w:rsidR="00404CE7" w:rsidRDefault="00404CE7" w:rsidP="00404CE7">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15FA8E48" w14:textId="77777777" w:rsidR="002D360B" w:rsidRDefault="00C22084" w:rsidP="00C22084">
      <w:pPr>
        <w:spacing w:after="0" w:line="360" w:lineRule="auto"/>
        <w:jc w:val="both"/>
        <w:rPr>
          <w:sz w:val="20"/>
          <w:szCs w:val="20"/>
        </w:rPr>
      </w:pPr>
      <w:r>
        <w:rPr>
          <w:sz w:val="20"/>
          <w:szCs w:val="20"/>
        </w:rPr>
        <w:t xml:space="preserve">Poniżej przedstawiono </w:t>
      </w:r>
      <w:r w:rsidR="00447FB8">
        <w:rPr>
          <w:sz w:val="20"/>
          <w:szCs w:val="20"/>
        </w:rPr>
        <w:t xml:space="preserve">kształtowanie się </w:t>
      </w:r>
      <w:r>
        <w:rPr>
          <w:sz w:val="20"/>
          <w:szCs w:val="20"/>
        </w:rPr>
        <w:t>ruch</w:t>
      </w:r>
      <w:r w:rsidR="00447FB8">
        <w:rPr>
          <w:sz w:val="20"/>
          <w:szCs w:val="20"/>
        </w:rPr>
        <w:t>u</w:t>
      </w:r>
      <w:r>
        <w:rPr>
          <w:sz w:val="20"/>
          <w:szCs w:val="20"/>
        </w:rPr>
        <w:t xml:space="preserve"> naturaln</w:t>
      </w:r>
      <w:r w:rsidR="00447FB8">
        <w:rPr>
          <w:sz w:val="20"/>
          <w:szCs w:val="20"/>
        </w:rPr>
        <w:t>ego</w:t>
      </w:r>
      <w:r>
        <w:rPr>
          <w:sz w:val="20"/>
          <w:szCs w:val="20"/>
        </w:rPr>
        <w:t xml:space="preserve"> ludności w Gminie. Zarówno liczba urodzeń żywych jak i zgonów ogółem ulegają wahaniom i nie </w:t>
      </w:r>
      <w:r w:rsidR="007E4F5B">
        <w:rPr>
          <w:sz w:val="20"/>
          <w:szCs w:val="20"/>
        </w:rPr>
        <w:t>występuje</w:t>
      </w:r>
      <w:r>
        <w:rPr>
          <w:sz w:val="20"/>
          <w:szCs w:val="20"/>
        </w:rPr>
        <w:t xml:space="preserve"> w tym zakresie wyra</w:t>
      </w:r>
      <w:r w:rsidR="00BB58A5">
        <w:rPr>
          <w:sz w:val="20"/>
          <w:szCs w:val="20"/>
        </w:rPr>
        <w:t>źn</w:t>
      </w:r>
      <w:r w:rsidR="007E4F5B">
        <w:rPr>
          <w:sz w:val="20"/>
          <w:szCs w:val="20"/>
        </w:rPr>
        <w:t>a</w:t>
      </w:r>
      <w:r w:rsidR="00BB58A5">
        <w:rPr>
          <w:sz w:val="20"/>
          <w:szCs w:val="20"/>
        </w:rPr>
        <w:t xml:space="preserve"> tendencj</w:t>
      </w:r>
      <w:r w:rsidR="007E4F5B">
        <w:rPr>
          <w:sz w:val="20"/>
          <w:szCs w:val="20"/>
        </w:rPr>
        <w:t>a</w:t>
      </w:r>
      <w:r w:rsidR="00BB58A5">
        <w:rPr>
          <w:sz w:val="20"/>
          <w:szCs w:val="20"/>
        </w:rPr>
        <w:t>. W związku z tym</w:t>
      </w:r>
      <w:r>
        <w:rPr>
          <w:sz w:val="20"/>
          <w:szCs w:val="20"/>
        </w:rPr>
        <w:t xml:space="preserve">, przyrost naturalny, będący różnicą pomiędzy liczbą urodzeń żywych, </w:t>
      </w:r>
      <w:r w:rsidR="00447FB8">
        <w:rPr>
          <w:sz w:val="20"/>
          <w:szCs w:val="20"/>
        </w:rPr>
        <w:br/>
      </w:r>
      <w:r>
        <w:rPr>
          <w:sz w:val="20"/>
          <w:szCs w:val="20"/>
        </w:rPr>
        <w:t>a liczbą zgonów, również ulega wahaniom.</w:t>
      </w:r>
    </w:p>
    <w:p w14:paraId="48312038" w14:textId="77777777" w:rsidR="002D360B" w:rsidRDefault="002D360B" w:rsidP="00404CE7">
      <w:pPr>
        <w:spacing w:before="240" w:after="0" w:line="240" w:lineRule="auto"/>
        <w:jc w:val="center"/>
        <w:rPr>
          <w:sz w:val="20"/>
          <w:szCs w:val="20"/>
        </w:rPr>
      </w:pPr>
      <w:r>
        <w:rPr>
          <w:sz w:val="20"/>
          <w:szCs w:val="20"/>
        </w:rPr>
        <w:t xml:space="preserve">Ruch naturalny w </w:t>
      </w:r>
      <w:r w:rsidR="0053386B">
        <w:rPr>
          <w:sz w:val="20"/>
          <w:szCs w:val="20"/>
        </w:rPr>
        <w:t>G</w:t>
      </w:r>
      <w:r w:rsidR="00404CE7">
        <w:rPr>
          <w:sz w:val="20"/>
          <w:szCs w:val="20"/>
        </w:rPr>
        <w:t xml:space="preserve">minie </w:t>
      </w:r>
      <w:r>
        <w:rPr>
          <w:sz w:val="20"/>
          <w:szCs w:val="20"/>
        </w:rPr>
        <w:t>Godzian</w:t>
      </w:r>
      <w:r w:rsidR="00404CE7">
        <w:rPr>
          <w:sz w:val="20"/>
          <w:szCs w:val="20"/>
        </w:rPr>
        <w:t>ó</w:t>
      </w:r>
      <w:r>
        <w:rPr>
          <w:sz w:val="20"/>
          <w:szCs w:val="20"/>
        </w:rPr>
        <w:t>w</w:t>
      </w:r>
    </w:p>
    <w:tbl>
      <w:tblPr>
        <w:tblW w:w="6669" w:type="dxa"/>
        <w:jc w:val="center"/>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left w:w="70" w:type="dxa"/>
          <w:right w:w="70" w:type="dxa"/>
        </w:tblCellMar>
        <w:tblLook w:val="04A0" w:firstRow="1" w:lastRow="0" w:firstColumn="1" w:lastColumn="0" w:noHBand="0" w:noVBand="1"/>
      </w:tblPr>
      <w:tblGrid>
        <w:gridCol w:w="861"/>
        <w:gridCol w:w="1701"/>
        <w:gridCol w:w="1985"/>
        <w:gridCol w:w="2122"/>
      </w:tblGrid>
      <w:tr w:rsidR="00171391" w:rsidRPr="00171391" w14:paraId="3A6E0244" w14:textId="77777777" w:rsidTr="00404CE7">
        <w:trPr>
          <w:trHeight w:val="255"/>
          <w:jc w:val="center"/>
        </w:trPr>
        <w:tc>
          <w:tcPr>
            <w:tcW w:w="861" w:type="dxa"/>
            <w:shd w:val="clear" w:color="auto" w:fill="auto"/>
            <w:noWrap/>
            <w:vAlign w:val="bottom"/>
            <w:hideMark/>
          </w:tcPr>
          <w:p w14:paraId="1FADE9CD" w14:textId="77777777" w:rsidR="002D360B" w:rsidRPr="00171391" w:rsidRDefault="002D360B" w:rsidP="002D360B">
            <w:pPr>
              <w:spacing w:after="0" w:line="240" w:lineRule="auto"/>
              <w:rPr>
                <w:rFonts w:eastAsia="Times New Roman" w:cstheme="minorHAnsi"/>
                <w:sz w:val="20"/>
                <w:szCs w:val="20"/>
                <w:lang w:eastAsia="pl-PL"/>
              </w:rPr>
            </w:pPr>
          </w:p>
        </w:tc>
        <w:tc>
          <w:tcPr>
            <w:tcW w:w="1701" w:type="dxa"/>
            <w:shd w:val="clear" w:color="auto" w:fill="auto"/>
            <w:noWrap/>
            <w:vAlign w:val="bottom"/>
            <w:hideMark/>
          </w:tcPr>
          <w:p w14:paraId="6DEF0EB3" w14:textId="77777777" w:rsidR="002D360B" w:rsidRPr="00404CE7" w:rsidRDefault="00404CE7" w:rsidP="00404CE7">
            <w:pPr>
              <w:spacing w:after="0" w:line="240" w:lineRule="auto"/>
              <w:jc w:val="center"/>
              <w:rPr>
                <w:rFonts w:eastAsia="Times New Roman" w:cstheme="minorHAnsi"/>
                <w:b/>
                <w:sz w:val="20"/>
                <w:szCs w:val="20"/>
                <w:lang w:eastAsia="pl-PL"/>
              </w:rPr>
            </w:pPr>
            <w:r>
              <w:rPr>
                <w:rFonts w:eastAsia="Times New Roman" w:cstheme="minorHAnsi"/>
                <w:b/>
                <w:sz w:val="20"/>
                <w:szCs w:val="20"/>
                <w:lang w:eastAsia="pl-PL"/>
              </w:rPr>
              <w:t>u</w:t>
            </w:r>
            <w:r w:rsidR="002D360B" w:rsidRPr="00404CE7">
              <w:rPr>
                <w:rFonts w:eastAsia="Times New Roman" w:cstheme="minorHAnsi"/>
                <w:b/>
                <w:sz w:val="20"/>
                <w:szCs w:val="20"/>
                <w:lang w:eastAsia="pl-PL"/>
              </w:rPr>
              <w:t>rodzenia żywe</w:t>
            </w:r>
          </w:p>
        </w:tc>
        <w:tc>
          <w:tcPr>
            <w:tcW w:w="1985" w:type="dxa"/>
            <w:shd w:val="clear" w:color="auto" w:fill="auto"/>
            <w:noWrap/>
            <w:vAlign w:val="bottom"/>
            <w:hideMark/>
          </w:tcPr>
          <w:p w14:paraId="0713CFD5" w14:textId="77777777" w:rsidR="002D360B" w:rsidRPr="00404CE7" w:rsidRDefault="00404CE7" w:rsidP="00404CE7">
            <w:pPr>
              <w:spacing w:after="0" w:line="240" w:lineRule="auto"/>
              <w:jc w:val="center"/>
              <w:rPr>
                <w:rFonts w:eastAsia="Times New Roman" w:cstheme="minorHAnsi"/>
                <w:b/>
                <w:sz w:val="20"/>
                <w:szCs w:val="20"/>
                <w:lang w:eastAsia="pl-PL"/>
              </w:rPr>
            </w:pPr>
            <w:r>
              <w:rPr>
                <w:rFonts w:eastAsia="Times New Roman" w:cstheme="minorHAnsi"/>
                <w:b/>
                <w:sz w:val="20"/>
                <w:szCs w:val="20"/>
                <w:lang w:eastAsia="pl-PL"/>
              </w:rPr>
              <w:t>z</w:t>
            </w:r>
            <w:r w:rsidR="002D360B" w:rsidRPr="00404CE7">
              <w:rPr>
                <w:rFonts w:eastAsia="Times New Roman" w:cstheme="minorHAnsi"/>
                <w:b/>
                <w:sz w:val="20"/>
                <w:szCs w:val="20"/>
                <w:lang w:eastAsia="pl-PL"/>
              </w:rPr>
              <w:t>gony ogółem</w:t>
            </w:r>
          </w:p>
        </w:tc>
        <w:tc>
          <w:tcPr>
            <w:tcW w:w="2122" w:type="dxa"/>
            <w:shd w:val="clear" w:color="auto" w:fill="auto"/>
            <w:noWrap/>
            <w:vAlign w:val="bottom"/>
            <w:hideMark/>
          </w:tcPr>
          <w:p w14:paraId="1E18D9F3" w14:textId="77777777" w:rsidR="002D360B" w:rsidRPr="00404CE7" w:rsidRDefault="002D360B" w:rsidP="00404CE7">
            <w:pPr>
              <w:spacing w:after="0" w:line="240" w:lineRule="auto"/>
              <w:jc w:val="center"/>
              <w:rPr>
                <w:rFonts w:eastAsia="Times New Roman" w:cstheme="minorHAnsi"/>
                <w:b/>
                <w:sz w:val="20"/>
                <w:szCs w:val="20"/>
                <w:lang w:eastAsia="pl-PL"/>
              </w:rPr>
            </w:pPr>
            <w:r w:rsidRPr="00404CE7">
              <w:rPr>
                <w:rFonts w:eastAsia="Times New Roman" w:cstheme="minorHAnsi"/>
                <w:b/>
                <w:sz w:val="20"/>
                <w:szCs w:val="20"/>
                <w:lang w:eastAsia="pl-PL"/>
              </w:rPr>
              <w:t>przyrost naturalny</w:t>
            </w:r>
          </w:p>
        </w:tc>
      </w:tr>
      <w:tr w:rsidR="00171391" w:rsidRPr="00171391" w14:paraId="3E4C672F" w14:textId="77777777" w:rsidTr="00404CE7">
        <w:trPr>
          <w:trHeight w:val="255"/>
          <w:jc w:val="center"/>
        </w:trPr>
        <w:tc>
          <w:tcPr>
            <w:tcW w:w="861" w:type="dxa"/>
            <w:shd w:val="clear" w:color="auto" w:fill="auto"/>
            <w:noWrap/>
            <w:vAlign w:val="center"/>
            <w:hideMark/>
          </w:tcPr>
          <w:p w14:paraId="2959AD04" w14:textId="77777777" w:rsidR="002D360B" w:rsidRPr="00171391" w:rsidRDefault="002D360B" w:rsidP="002D360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2000</w:t>
            </w:r>
          </w:p>
        </w:tc>
        <w:tc>
          <w:tcPr>
            <w:tcW w:w="1701" w:type="dxa"/>
            <w:shd w:val="clear" w:color="auto" w:fill="auto"/>
            <w:noWrap/>
            <w:vAlign w:val="bottom"/>
            <w:hideMark/>
          </w:tcPr>
          <w:p w14:paraId="704F42C6"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35</w:t>
            </w:r>
          </w:p>
        </w:tc>
        <w:tc>
          <w:tcPr>
            <w:tcW w:w="1985" w:type="dxa"/>
            <w:shd w:val="clear" w:color="auto" w:fill="auto"/>
            <w:noWrap/>
            <w:vAlign w:val="bottom"/>
            <w:hideMark/>
          </w:tcPr>
          <w:p w14:paraId="2BC19B58"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33</w:t>
            </w:r>
          </w:p>
        </w:tc>
        <w:tc>
          <w:tcPr>
            <w:tcW w:w="2122" w:type="dxa"/>
            <w:shd w:val="clear" w:color="auto" w:fill="auto"/>
            <w:noWrap/>
            <w:vAlign w:val="bottom"/>
            <w:hideMark/>
          </w:tcPr>
          <w:p w14:paraId="3D714AB9"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2</w:t>
            </w:r>
          </w:p>
        </w:tc>
      </w:tr>
      <w:tr w:rsidR="00171391" w:rsidRPr="00171391" w14:paraId="785AC792" w14:textId="77777777" w:rsidTr="00404CE7">
        <w:trPr>
          <w:trHeight w:val="255"/>
          <w:jc w:val="center"/>
        </w:trPr>
        <w:tc>
          <w:tcPr>
            <w:tcW w:w="861" w:type="dxa"/>
            <w:shd w:val="clear" w:color="auto" w:fill="auto"/>
            <w:noWrap/>
            <w:vAlign w:val="center"/>
            <w:hideMark/>
          </w:tcPr>
          <w:p w14:paraId="141F56F6" w14:textId="77777777" w:rsidR="002D360B" w:rsidRPr="00171391" w:rsidRDefault="002D360B" w:rsidP="002D360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2001</w:t>
            </w:r>
          </w:p>
        </w:tc>
        <w:tc>
          <w:tcPr>
            <w:tcW w:w="1701" w:type="dxa"/>
            <w:shd w:val="clear" w:color="auto" w:fill="auto"/>
            <w:noWrap/>
            <w:vAlign w:val="bottom"/>
            <w:hideMark/>
          </w:tcPr>
          <w:p w14:paraId="1157C987"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32</w:t>
            </w:r>
          </w:p>
        </w:tc>
        <w:tc>
          <w:tcPr>
            <w:tcW w:w="1985" w:type="dxa"/>
            <w:shd w:val="clear" w:color="auto" w:fill="auto"/>
            <w:noWrap/>
            <w:vAlign w:val="bottom"/>
            <w:hideMark/>
          </w:tcPr>
          <w:p w14:paraId="6FDAEF52"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36</w:t>
            </w:r>
          </w:p>
        </w:tc>
        <w:tc>
          <w:tcPr>
            <w:tcW w:w="2122" w:type="dxa"/>
            <w:shd w:val="clear" w:color="auto" w:fill="auto"/>
            <w:noWrap/>
            <w:vAlign w:val="bottom"/>
            <w:hideMark/>
          </w:tcPr>
          <w:p w14:paraId="3D1C0E3B"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-4</w:t>
            </w:r>
          </w:p>
        </w:tc>
      </w:tr>
      <w:tr w:rsidR="00171391" w:rsidRPr="00171391" w14:paraId="538384D7" w14:textId="77777777" w:rsidTr="00404CE7">
        <w:trPr>
          <w:trHeight w:val="255"/>
          <w:jc w:val="center"/>
        </w:trPr>
        <w:tc>
          <w:tcPr>
            <w:tcW w:w="861" w:type="dxa"/>
            <w:shd w:val="clear" w:color="auto" w:fill="auto"/>
            <w:noWrap/>
            <w:vAlign w:val="center"/>
            <w:hideMark/>
          </w:tcPr>
          <w:p w14:paraId="4DA71995" w14:textId="77777777" w:rsidR="002D360B" w:rsidRPr="00171391" w:rsidRDefault="002D360B" w:rsidP="002D360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2002</w:t>
            </w:r>
          </w:p>
        </w:tc>
        <w:tc>
          <w:tcPr>
            <w:tcW w:w="1701" w:type="dxa"/>
            <w:shd w:val="clear" w:color="auto" w:fill="auto"/>
            <w:noWrap/>
            <w:vAlign w:val="bottom"/>
            <w:hideMark/>
          </w:tcPr>
          <w:p w14:paraId="1E8D588D"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21</w:t>
            </w:r>
          </w:p>
        </w:tc>
        <w:tc>
          <w:tcPr>
            <w:tcW w:w="1985" w:type="dxa"/>
            <w:shd w:val="clear" w:color="auto" w:fill="auto"/>
            <w:noWrap/>
            <w:vAlign w:val="bottom"/>
            <w:hideMark/>
          </w:tcPr>
          <w:p w14:paraId="2F8AD085"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36</w:t>
            </w:r>
          </w:p>
        </w:tc>
        <w:tc>
          <w:tcPr>
            <w:tcW w:w="2122" w:type="dxa"/>
            <w:shd w:val="clear" w:color="auto" w:fill="auto"/>
            <w:noWrap/>
            <w:vAlign w:val="bottom"/>
            <w:hideMark/>
          </w:tcPr>
          <w:p w14:paraId="7B6E5A1A"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-15</w:t>
            </w:r>
          </w:p>
        </w:tc>
      </w:tr>
      <w:tr w:rsidR="00171391" w:rsidRPr="00171391" w14:paraId="6AAA7BF2" w14:textId="77777777" w:rsidTr="00404CE7">
        <w:trPr>
          <w:trHeight w:val="255"/>
          <w:jc w:val="center"/>
        </w:trPr>
        <w:tc>
          <w:tcPr>
            <w:tcW w:w="861" w:type="dxa"/>
            <w:shd w:val="clear" w:color="auto" w:fill="auto"/>
            <w:noWrap/>
            <w:vAlign w:val="center"/>
            <w:hideMark/>
          </w:tcPr>
          <w:p w14:paraId="778C0D6F" w14:textId="77777777" w:rsidR="002D360B" w:rsidRPr="00171391" w:rsidRDefault="002D360B" w:rsidP="002D360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2003</w:t>
            </w:r>
          </w:p>
        </w:tc>
        <w:tc>
          <w:tcPr>
            <w:tcW w:w="1701" w:type="dxa"/>
            <w:shd w:val="clear" w:color="auto" w:fill="auto"/>
            <w:noWrap/>
            <w:vAlign w:val="bottom"/>
            <w:hideMark/>
          </w:tcPr>
          <w:p w14:paraId="52EC59A7"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28</w:t>
            </w:r>
          </w:p>
        </w:tc>
        <w:tc>
          <w:tcPr>
            <w:tcW w:w="1985" w:type="dxa"/>
            <w:shd w:val="clear" w:color="auto" w:fill="auto"/>
            <w:noWrap/>
            <w:vAlign w:val="bottom"/>
            <w:hideMark/>
          </w:tcPr>
          <w:p w14:paraId="50383F19"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32</w:t>
            </w:r>
          </w:p>
        </w:tc>
        <w:tc>
          <w:tcPr>
            <w:tcW w:w="2122" w:type="dxa"/>
            <w:shd w:val="clear" w:color="auto" w:fill="auto"/>
            <w:noWrap/>
            <w:vAlign w:val="bottom"/>
            <w:hideMark/>
          </w:tcPr>
          <w:p w14:paraId="18D97D59"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-4</w:t>
            </w:r>
          </w:p>
        </w:tc>
      </w:tr>
      <w:tr w:rsidR="00171391" w:rsidRPr="00171391" w14:paraId="61E6254D" w14:textId="77777777" w:rsidTr="00404CE7">
        <w:trPr>
          <w:trHeight w:val="255"/>
          <w:jc w:val="center"/>
        </w:trPr>
        <w:tc>
          <w:tcPr>
            <w:tcW w:w="861" w:type="dxa"/>
            <w:shd w:val="clear" w:color="auto" w:fill="auto"/>
            <w:noWrap/>
            <w:vAlign w:val="center"/>
            <w:hideMark/>
          </w:tcPr>
          <w:p w14:paraId="2961F118" w14:textId="77777777" w:rsidR="002D360B" w:rsidRPr="00171391" w:rsidRDefault="002D360B" w:rsidP="002D360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2004</w:t>
            </w:r>
          </w:p>
        </w:tc>
        <w:tc>
          <w:tcPr>
            <w:tcW w:w="1701" w:type="dxa"/>
            <w:shd w:val="clear" w:color="auto" w:fill="auto"/>
            <w:noWrap/>
            <w:vAlign w:val="bottom"/>
            <w:hideMark/>
          </w:tcPr>
          <w:p w14:paraId="2D6AFB10"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29</w:t>
            </w:r>
          </w:p>
        </w:tc>
        <w:tc>
          <w:tcPr>
            <w:tcW w:w="1985" w:type="dxa"/>
            <w:shd w:val="clear" w:color="auto" w:fill="auto"/>
            <w:noWrap/>
            <w:vAlign w:val="bottom"/>
            <w:hideMark/>
          </w:tcPr>
          <w:p w14:paraId="7C2E6A61"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25</w:t>
            </w:r>
          </w:p>
        </w:tc>
        <w:tc>
          <w:tcPr>
            <w:tcW w:w="2122" w:type="dxa"/>
            <w:shd w:val="clear" w:color="auto" w:fill="auto"/>
            <w:noWrap/>
            <w:vAlign w:val="bottom"/>
            <w:hideMark/>
          </w:tcPr>
          <w:p w14:paraId="1BB3F5B7"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4</w:t>
            </w:r>
          </w:p>
        </w:tc>
      </w:tr>
      <w:tr w:rsidR="00171391" w:rsidRPr="00171391" w14:paraId="02534C37" w14:textId="77777777" w:rsidTr="00404CE7">
        <w:trPr>
          <w:trHeight w:val="255"/>
          <w:jc w:val="center"/>
        </w:trPr>
        <w:tc>
          <w:tcPr>
            <w:tcW w:w="861" w:type="dxa"/>
            <w:shd w:val="clear" w:color="auto" w:fill="auto"/>
            <w:noWrap/>
            <w:vAlign w:val="center"/>
            <w:hideMark/>
          </w:tcPr>
          <w:p w14:paraId="5531E12D" w14:textId="77777777" w:rsidR="002D360B" w:rsidRPr="00171391" w:rsidRDefault="002D360B" w:rsidP="002D360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2005</w:t>
            </w:r>
          </w:p>
        </w:tc>
        <w:tc>
          <w:tcPr>
            <w:tcW w:w="1701" w:type="dxa"/>
            <w:shd w:val="clear" w:color="auto" w:fill="auto"/>
            <w:noWrap/>
            <w:vAlign w:val="bottom"/>
            <w:hideMark/>
          </w:tcPr>
          <w:p w14:paraId="75984BE5"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38</w:t>
            </w:r>
          </w:p>
        </w:tc>
        <w:tc>
          <w:tcPr>
            <w:tcW w:w="1985" w:type="dxa"/>
            <w:shd w:val="clear" w:color="auto" w:fill="auto"/>
            <w:noWrap/>
            <w:vAlign w:val="bottom"/>
            <w:hideMark/>
          </w:tcPr>
          <w:p w14:paraId="6EA47425"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34</w:t>
            </w:r>
          </w:p>
        </w:tc>
        <w:tc>
          <w:tcPr>
            <w:tcW w:w="2122" w:type="dxa"/>
            <w:shd w:val="clear" w:color="auto" w:fill="auto"/>
            <w:noWrap/>
            <w:vAlign w:val="bottom"/>
            <w:hideMark/>
          </w:tcPr>
          <w:p w14:paraId="36089545"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4</w:t>
            </w:r>
          </w:p>
        </w:tc>
      </w:tr>
      <w:tr w:rsidR="00171391" w:rsidRPr="00171391" w14:paraId="086A4855" w14:textId="77777777" w:rsidTr="00404CE7">
        <w:trPr>
          <w:trHeight w:val="255"/>
          <w:jc w:val="center"/>
        </w:trPr>
        <w:tc>
          <w:tcPr>
            <w:tcW w:w="861" w:type="dxa"/>
            <w:shd w:val="clear" w:color="auto" w:fill="auto"/>
            <w:noWrap/>
            <w:vAlign w:val="center"/>
            <w:hideMark/>
          </w:tcPr>
          <w:p w14:paraId="509F8CC8" w14:textId="77777777" w:rsidR="002D360B" w:rsidRPr="00171391" w:rsidRDefault="002D360B" w:rsidP="002D360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2006</w:t>
            </w:r>
          </w:p>
        </w:tc>
        <w:tc>
          <w:tcPr>
            <w:tcW w:w="1701" w:type="dxa"/>
            <w:shd w:val="clear" w:color="auto" w:fill="auto"/>
            <w:noWrap/>
            <w:vAlign w:val="bottom"/>
            <w:hideMark/>
          </w:tcPr>
          <w:p w14:paraId="13E8B458"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30</w:t>
            </w:r>
          </w:p>
        </w:tc>
        <w:tc>
          <w:tcPr>
            <w:tcW w:w="1985" w:type="dxa"/>
            <w:shd w:val="clear" w:color="auto" w:fill="auto"/>
            <w:noWrap/>
            <w:vAlign w:val="bottom"/>
            <w:hideMark/>
          </w:tcPr>
          <w:p w14:paraId="615B5CB9"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41</w:t>
            </w:r>
          </w:p>
        </w:tc>
        <w:tc>
          <w:tcPr>
            <w:tcW w:w="2122" w:type="dxa"/>
            <w:shd w:val="clear" w:color="auto" w:fill="auto"/>
            <w:noWrap/>
            <w:vAlign w:val="bottom"/>
            <w:hideMark/>
          </w:tcPr>
          <w:p w14:paraId="09010D5C"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-11</w:t>
            </w:r>
          </w:p>
        </w:tc>
      </w:tr>
      <w:tr w:rsidR="00171391" w:rsidRPr="00171391" w14:paraId="302377D0" w14:textId="77777777" w:rsidTr="00404CE7">
        <w:trPr>
          <w:trHeight w:val="255"/>
          <w:jc w:val="center"/>
        </w:trPr>
        <w:tc>
          <w:tcPr>
            <w:tcW w:w="861" w:type="dxa"/>
            <w:shd w:val="clear" w:color="auto" w:fill="auto"/>
            <w:noWrap/>
            <w:vAlign w:val="center"/>
            <w:hideMark/>
          </w:tcPr>
          <w:p w14:paraId="7065AA69" w14:textId="77777777" w:rsidR="002D360B" w:rsidRPr="00171391" w:rsidRDefault="002D360B" w:rsidP="002D360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2007</w:t>
            </w:r>
          </w:p>
        </w:tc>
        <w:tc>
          <w:tcPr>
            <w:tcW w:w="1701" w:type="dxa"/>
            <w:shd w:val="clear" w:color="auto" w:fill="auto"/>
            <w:noWrap/>
            <w:vAlign w:val="bottom"/>
            <w:hideMark/>
          </w:tcPr>
          <w:p w14:paraId="07476D91"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33</w:t>
            </w:r>
          </w:p>
        </w:tc>
        <w:tc>
          <w:tcPr>
            <w:tcW w:w="1985" w:type="dxa"/>
            <w:shd w:val="clear" w:color="auto" w:fill="auto"/>
            <w:noWrap/>
            <w:vAlign w:val="bottom"/>
            <w:hideMark/>
          </w:tcPr>
          <w:p w14:paraId="5A430B0C"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34</w:t>
            </w:r>
          </w:p>
        </w:tc>
        <w:tc>
          <w:tcPr>
            <w:tcW w:w="2122" w:type="dxa"/>
            <w:shd w:val="clear" w:color="auto" w:fill="auto"/>
            <w:noWrap/>
            <w:vAlign w:val="bottom"/>
            <w:hideMark/>
          </w:tcPr>
          <w:p w14:paraId="590BAE1D"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w:t>
            </w:r>
          </w:p>
        </w:tc>
      </w:tr>
      <w:tr w:rsidR="00171391" w:rsidRPr="00171391" w14:paraId="0253EC9C" w14:textId="77777777" w:rsidTr="00404CE7">
        <w:trPr>
          <w:trHeight w:val="255"/>
          <w:jc w:val="center"/>
        </w:trPr>
        <w:tc>
          <w:tcPr>
            <w:tcW w:w="861" w:type="dxa"/>
            <w:shd w:val="clear" w:color="auto" w:fill="auto"/>
            <w:noWrap/>
            <w:vAlign w:val="center"/>
            <w:hideMark/>
          </w:tcPr>
          <w:p w14:paraId="5BB821E8" w14:textId="77777777" w:rsidR="002D360B" w:rsidRPr="00171391" w:rsidRDefault="002D360B" w:rsidP="002D360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2008</w:t>
            </w:r>
          </w:p>
        </w:tc>
        <w:tc>
          <w:tcPr>
            <w:tcW w:w="1701" w:type="dxa"/>
            <w:shd w:val="clear" w:color="auto" w:fill="auto"/>
            <w:noWrap/>
            <w:vAlign w:val="bottom"/>
            <w:hideMark/>
          </w:tcPr>
          <w:p w14:paraId="41F995BA"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30</w:t>
            </w:r>
          </w:p>
        </w:tc>
        <w:tc>
          <w:tcPr>
            <w:tcW w:w="1985" w:type="dxa"/>
            <w:shd w:val="clear" w:color="auto" w:fill="auto"/>
            <w:noWrap/>
            <w:vAlign w:val="bottom"/>
            <w:hideMark/>
          </w:tcPr>
          <w:p w14:paraId="1EF1CF3F"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35</w:t>
            </w:r>
          </w:p>
        </w:tc>
        <w:tc>
          <w:tcPr>
            <w:tcW w:w="2122" w:type="dxa"/>
            <w:shd w:val="clear" w:color="auto" w:fill="auto"/>
            <w:noWrap/>
            <w:vAlign w:val="bottom"/>
            <w:hideMark/>
          </w:tcPr>
          <w:p w14:paraId="3DA87316"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-5</w:t>
            </w:r>
          </w:p>
        </w:tc>
      </w:tr>
      <w:tr w:rsidR="00171391" w:rsidRPr="00171391" w14:paraId="19FED5EA" w14:textId="77777777" w:rsidTr="00404CE7">
        <w:trPr>
          <w:trHeight w:val="255"/>
          <w:jc w:val="center"/>
        </w:trPr>
        <w:tc>
          <w:tcPr>
            <w:tcW w:w="861" w:type="dxa"/>
            <w:shd w:val="clear" w:color="auto" w:fill="auto"/>
            <w:noWrap/>
            <w:vAlign w:val="center"/>
            <w:hideMark/>
          </w:tcPr>
          <w:p w14:paraId="68A8D970" w14:textId="77777777" w:rsidR="002D360B" w:rsidRPr="00171391" w:rsidRDefault="002D360B" w:rsidP="002D360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2009</w:t>
            </w:r>
          </w:p>
        </w:tc>
        <w:tc>
          <w:tcPr>
            <w:tcW w:w="1701" w:type="dxa"/>
            <w:shd w:val="clear" w:color="auto" w:fill="auto"/>
            <w:noWrap/>
            <w:vAlign w:val="bottom"/>
            <w:hideMark/>
          </w:tcPr>
          <w:p w14:paraId="30AA8372"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30</w:t>
            </w:r>
          </w:p>
        </w:tc>
        <w:tc>
          <w:tcPr>
            <w:tcW w:w="1985" w:type="dxa"/>
            <w:shd w:val="clear" w:color="auto" w:fill="auto"/>
            <w:noWrap/>
            <w:vAlign w:val="bottom"/>
            <w:hideMark/>
          </w:tcPr>
          <w:p w14:paraId="18816A28"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54</w:t>
            </w:r>
          </w:p>
        </w:tc>
        <w:tc>
          <w:tcPr>
            <w:tcW w:w="2122" w:type="dxa"/>
            <w:shd w:val="clear" w:color="auto" w:fill="auto"/>
            <w:noWrap/>
            <w:vAlign w:val="bottom"/>
            <w:hideMark/>
          </w:tcPr>
          <w:p w14:paraId="37D24DC8"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-24</w:t>
            </w:r>
          </w:p>
        </w:tc>
      </w:tr>
      <w:tr w:rsidR="00171391" w:rsidRPr="00171391" w14:paraId="6A87F192" w14:textId="77777777" w:rsidTr="00404CE7">
        <w:trPr>
          <w:trHeight w:val="255"/>
          <w:jc w:val="center"/>
        </w:trPr>
        <w:tc>
          <w:tcPr>
            <w:tcW w:w="861" w:type="dxa"/>
            <w:shd w:val="clear" w:color="auto" w:fill="auto"/>
            <w:noWrap/>
            <w:vAlign w:val="center"/>
            <w:hideMark/>
          </w:tcPr>
          <w:p w14:paraId="606126D5" w14:textId="77777777" w:rsidR="002D360B" w:rsidRPr="00171391" w:rsidRDefault="002D360B" w:rsidP="002D360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2010</w:t>
            </w:r>
          </w:p>
        </w:tc>
        <w:tc>
          <w:tcPr>
            <w:tcW w:w="1701" w:type="dxa"/>
            <w:shd w:val="clear" w:color="auto" w:fill="auto"/>
            <w:noWrap/>
            <w:vAlign w:val="bottom"/>
            <w:hideMark/>
          </w:tcPr>
          <w:p w14:paraId="0A1B9565"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28</w:t>
            </w:r>
          </w:p>
        </w:tc>
        <w:tc>
          <w:tcPr>
            <w:tcW w:w="1985" w:type="dxa"/>
            <w:shd w:val="clear" w:color="auto" w:fill="auto"/>
            <w:noWrap/>
            <w:vAlign w:val="bottom"/>
            <w:hideMark/>
          </w:tcPr>
          <w:p w14:paraId="5F3EF943"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47</w:t>
            </w:r>
          </w:p>
        </w:tc>
        <w:tc>
          <w:tcPr>
            <w:tcW w:w="2122" w:type="dxa"/>
            <w:shd w:val="clear" w:color="auto" w:fill="auto"/>
            <w:noWrap/>
            <w:vAlign w:val="bottom"/>
            <w:hideMark/>
          </w:tcPr>
          <w:p w14:paraId="0DED7AAD"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-19</w:t>
            </w:r>
          </w:p>
        </w:tc>
      </w:tr>
      <w:tr w:rsidR="00171391" w:rsidRPr="00171391" w14:paraId="34E0EC8B" w14:textId="77777777" w:rsidTr="00404CE7">
        <w:trPr>
          <w:trHeight w:val="255"/>
          <w:jc w:val="center"/>
        </w:trPr>
        <w:tc>
          <w:tcPr>
            <w:tcW w:w="861" w:type="dxa"/>
            <w:shd w:val="clear" w:color="auto" w:fill="auto"/>
            <w:noWrap/>
            <w:vAlign w:val="center"/>
            <w:hideMark/>
          </w:tcPr>
          <w:p w14:paraId="7C4B6D1D" w14:textId="77777777" w:rsidR="002D360B" w:rsidRPr="00171391" w:rsidRDefault="002D360B" w:rsidP="002D360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2011</w:t>
            </w:r>
          </w:p>
        </w:tc>
        <w:tc>
          <w:tcPr>
            <w:tcW w:w="1701" w:type="dxa"/>
            <w:shd w:val="clear" w:color="auto" w:fill="auto"/>
            <w:noWrap/>
            <w:vAlign w:val="bottom"/>
            <w:hideMark/>
          </w:tcPr>
          <w:p w14:paraId="74A5F422"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23</w:t>
            </w:r>
          </w:p>
        </w:tc>
        <w:tc>
          <w:tcPr>
            <w:tcW w:w="1985" w:type="dxa"/>
            <w:shd w:val="clear" w:color="auto" w:fill="auto"/>
            <w:noWrap/>
            <w:vAlign w:val="bottom"/>
            <w:hideMark/>
          </w:tcPr>
          <w:p w14:paraId="1D93AD45"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33</w:t>
            </w:r>
          </w:p>
        </w:tc>
        <w:tc>
          <w:tcPr>
            <w:tcW w:w="2122" w:type="dxa"/>
            <w:shd w:val="clear" w:color="auto" w:fill="auto"/>
            <w:noWrap/>
            <w:vAlign w:val="bottom"/>
            <w:hideMark/>
          </w:tcPr>
          <w:p w14:paraId="456AFFB7"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-10</w:t>
            </w:r>
          </w:p>
        </w:tc>
      </w:tr>
      <w:tr w:rsidR="00171391" w:rsidRPr="00171391" w14:paraId="0DD56AE6" w14:textId="77777777" w:rsidTr="00404CE7">
        <w:trPr>
          <w:trHeight w:val="255"/>
          <w:jc w:val="center"/>
        </w:trPr>
        <w:tc>
          <w:tcPr>
            <w:tcW w:w="861" w:type="dxa"/>
            <w:shd w:val="clear" w:color="auto" w:fill="auto"/>
            <w:noWrap/>
            <w:vAlign w:val="center"/>
            <w:hideMark/>
          </w:tcPr>
          <w:p w14:paraId="33DF5AE7" w14:textId="77777777" w:rsidR="002D360B" w:rsidRPr="00171391" w:rsidRDefault="002D360B" w:rsidP="002D360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2012</w:t>
            </w:r>
          </w:p>
        </w:tc>
        <w:tc>
          <w:tcPr>
            <w:tcW w:w="1701" w:type="dxa"/>
            <w:shd w:val="clear" w:color="auto" w:fill="auto"/>
            <w:noWrap/>
            <w:vAlign w:val="bottom"/>
            <w:hideMark/>
          </w:tcPr>
          <w:p w14:paraId="1AAF118F"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33</w:t>
            </w:r>
          </w:p>
        </w:tc>
        <w:tc>
          <w:tcPr>
            <w:tcW w:w="1985" w:type="dxa"/>
            <w:shd w:val="clear" w:color="auto" w:fill="auto"/>
            <w:noWrap/>
            <w:vAlign w:val="bottom"/>
            <w:hideMark/>
          </w:tcPr>
          <w:p w14:paraId="494152EC"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27</w:t>
            </w:r>
          </w:p>
        </w:tc>
        <w:tc>
          <w:tcPr>
            <w:tcW w:w="2122" w:type="dxa"/>
            <w:shd w:val="clear" w:color="auto" w:fill="auto"/>
            <w:noWrap/>
            <w:vAlign w:val="bottom"/>
            <w:hideMark/>
          </w:tcPr>
          <w:p w14:paraId="6A16F582"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6</w:t>
            </w:r>
          </w:p>
        </w:tc>
      </w:tr>
      <w:tr w:rsidR="00171391" w:rsidRPr="00171391" w14:paraId="46B1867A" w14:textId="77777777" w:rsidTr="00404CE7">
        <w:trPr>
          <w:trHeight w:val="255"/>
          <w:jc w:val="center"/>
        </w:trPr>
        <w:tc>
          <w:tcPr>
            <w:tcW w:w="861" w:type="dxa"/>
            <w:shd w:val="clear" w:color="auto" w:fill="auto"/>
            <w:noWrap/>
            <w:vAlign w:val="center"/>
            <w:hideMark/>
          </w:tcPr>
          <w:p w14:paraId="4F72B7E5" w14:textId="77777777" w:rsidR="002D360B" w:rsidRPr="00171391" w:rsidRDefault="002D360B" w:rsidP="002D360B">
            <w:pPr>
              <w:spacing w:after="0" w:line="240" w:lineRule="auto"/>
              <w:jc w:val="center"/>
              <w:rPr>
                <w:rFonts w:eastAsia="Times New Roman" w:cstheme="minorHAnsi"/>
                <w:b/>
                <w:bCs/>
                <w:sz w:val="20"/>
                <w:szCs w:val="20"/>
                <w:lang w:eastAsia="pl-PL"/>
              </w:rPr>
            </w:pPr>
            <w:r w:rsidRPr="00171391">
              <w:rPr>
                <w:rFonts w:eastAsia="Times New Roman" w:cstheme="minorHAnsi"/>
                <w:b/>
                <w:bCs/>
                <w:sz w:val="20"/>
                <w:szCs w:val="20"/>
                <w:lang w:eastAsia="pl-PL"/>
              </w:rPr>
              <w:t>2013</w:t>
            </w:r>
          </w:p>
        </w:tc>
        <w:tc>
          <w:tcPr>
            <w:tcW w:w="1701" w:type="dxa"/>
            <w:shd w:val="clear" w:color="auto" w:fill="auto"/>
            <w:noWrap/>
            <w:vAlign w:val="bottom"/>
            <w:hideMark/>
          </w:tcPr>
          <w:p w14:paraId="7F05AAD3"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23</w:t>
            </w:r>
          </w:p>
        </w:tc>
        <w:tc>
          <w:tcPr>
            <w:tcW w:w="1985" w:type="dxa"/>
            <w:shd w:val="clear" w:color="auto" w:fill="auto"/>
            <w:noWrap/>
            <w:vAlign w:val="bottom"/>
            <w:hideMark/>
          </w:tcPr>
          <w:p w14:paraId="17774A4E"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35</w:t>
            </w:r>
          </w:p>
        </w:tc>
        <w:tc>
          <w:tcPr>
            <w:tcW w:w="2122" w:type="dxa"/>
            <w:shd w:val="clear" w:color="auto" w:fill="auto"/>
            <w:noWrap/>
            <w:vAlign w:val="bottom"/>
            <w:hideMark/>
          </w:tcPr>
          <w:p w14:paraId="566A4A4E" w14:textId="77777777" w:rsidR="002D360B" w:rsidRPr="00171391" w:rsidRDefault="002D360B" w:rsidP="002D360B">
            <w:pPr>
              <w:spacing w:after="0" w:line="240" w:lineRule="auto"/>
              <w:jc w:val="right"/>
              <w:rPr>
                <w:rFonts w:eastAsia="Times New Roman" w:cstheme="minorHAnsi"/>
                <w:sz w:val="20"/>
                <w:szCs w:val="20"/>
                <w:lang w:eastAsia="pl-PL"/>
              </w:rPr>
            </w:pPr>
            <w:r w:rsidRPr="00171391">
              <w:rPr>
                <w:rFonts w:eastAsia="Times New Roman" w:cstheme="minorHAnsi"/>
                <w:sz w:val="20"/>
                <w:szCs w:val="20"/>
                <w:lang w:eastAsia="pl-PL"/>
              </w:rPr>
              <w:t>-12</w:t>
            </w:r>
          </w:p>
        </w:tc>
      </w:tr>
    </w:tbl>
    <w:p w14:paraId="2380BEA1" w14:textId="77777777" w:rsidR="00404CE7" w:rsidRDefault="00404CE7" w:rsidP="00404CE7">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1D1DE4D5" w14:textId="77777777" w:rsidR="00671030" w:rsidRDefault="00C22084" w:rsidP="00C22084">
      <w:pPr>
        <w:spacing w:after="0" w:line="360" w:lineRule="auto"/>
        <w:jc w:val="both"/>
        <w:rPr>
          <w:sz w:val="20"/>
          <w:szCs w:val="20"/>
        </w:rPr>
      </w:pPr>
      <w:r>
        <w:rPr>
          <w:sz w:val="20"/>
          <w:szCs w:val="20"/>
        </w:rPr>
        <w:t>Najniższą wartość przyrostu odnotowano w roku 2009 (-24 osoby), zaś najwyższą w roku 2012 (+6) osób. W większości lat przyrost naturalny w</w:t>
      </w:r>
      <w:r w:rsidR="00A90E1F">
        <w:rPr>
          <w:sz w:val="20"/>
          <w:szCs w:val="20"/>
        </w:rPr>
        <w:t xml:space="preserve"> G</w:t>
      </w:r>
      <w:r>
        <w:rPr>
          <w:sz w:val="20"/>
          <w:szCs w:val="20"/>
        </w:rPr>
        <w:t>minie był ujemny.</w:t>
      </w:r>
    </w:p>
    <w:p w14:paraId="1EE077A7" w14:textId="77777777" w:rsidR="00671030" w:rsidRDefault="00671030" w:rsidP="0053386B">
      <w:pPr>
        <w:spacing w:before="240" w:after="0" w:line="240" w:lineRule="auto"/>
        <w:jc w:val="center"/>
        <w:rPr>
          <w:rFonts w:ascii="Arial" w:hAnsi="Arial" w:cs="Arial"/>
          <w:sz w:val="20"/>
          <w:szCs w:val="20"/>
        </w:rPr>
      </w:pPr>
      <w:r>
        <w:rPr>
          <w:rFonts w:ascii="Arial" w:hAnsi="Arial" w:cs="Arial"/>
          <w:sz w:val="20"/>
          <w:szCs w:val="20"/>
        </w:rPr>
        <w:t xml:space="preserve">Przyrost naturalny w </w:t>
      </w:r>
      <w:r w:rsidR="0053386B">
        <w:rPr>
          <w:rFonts w:ascii="Arial" w:hAnsi="Arial" w:cs="Arial"/>
          <w:sz w:val="20"/>
          <w:szCs w:val="20"/>
        </w:rPr>
        <w:t xml:space="preserve">Gminie </w:t>
      </w:r>
      <w:r>
        <w:rPr>
          <w:rFonts w:ascii="Arial" w:hAnsi="Arial" w:cs="Arial"/>
          <w:sz w:val="20"/>
          <w:szCs w:val="20"/>
        </w:rPr>
        <w:t>Godzian</w:t>
      </w:r>
      <w:r w:rsidR="0053386B">
        <w:rPr>
          <w:rFonts w:ascii="Arial" w:hAnsi="Arial" w:cs="Arial"/>
          <w:sz w:val="20"/>
          <w:szCs w:val="20"/>
        </w:rPr>
        <w:t>ów</w:t>
      </w:r>
    </w:p>
    <w:p w14:paraId="245B04F5" w14:textId="77777777" w:rsidR="00671030" w:rsidRPr="00EF402C" w:rsidRDefault="00671030" w:rsidP="0053386B">
      <w:pPr>
        <w:spacing w:after="0" w:line="240" w:lineRule="auto"/>
        <w:jc w:val="center"/>
        <w:rPr>
          <w:rFonts w:ascii="Arial" w:hAnsi="Arial" w:cs="Arial"/>
          <w:sz w:val="20"/>
          <w:szCs w:val="20"/>
        </w:rPr>
      </w:pPr>
      <w:r>
        <w:rPr>
          <w:noProof/>
          <w:lang w:eastAsia="pl-PL"/>
        </w:rPr>
        <w:lastRenderedPageBreak/>
        <w:drawing>
          <wp:inline distT="0" distB="0" distL="0" distR="0" wp14:anchorId="05479B27" wp14:editId="2717E4E9">
            <wp:extent cx="5495925" cy="2743200"/>
            <wp:effectExtent l="0" t="0" r="9525" b="1905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2D9E2D3" w14:textId="77777777" w:rsidR="0053386B" w:rsidRDefault="0053386B" w:rsidP="0053386B">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0BDF9EDC" w14:textId="77777777" w:rsidR="00671030" w:rsidRDefault="00C22084" w:rsidP="000530CB">
      <w:pPr>
        <w:spacing w:after="0" w:line="360" w:lineRule="auto"/>
        <w:jc w:val="both"/>
        <w:rPr>
          <w:sz w:val="20"/>
          <w:szCs w:val="20"/>
        </w:rPr>
      </w:pPr>
      <w:r>
        <w:rPr>
          <w:sz w:val="20"/>
          <w:szCs w:val="20"/>
        </w:rPr>
        <w:t>Tabela poniżej prezentuje kształtowanie się wartości przyrostu naturalnego w gminach powiatu skierniewickiego. W 2</w:t>
      </w:r>
      <w:r w:rsidR="00A90E1F">
        <w:rPr>
          <w:sz w:val="20"/>
          <w:szCs w:val="20"/>
        </w:rPr>
        <w:t>013 roku niższe wartości niż w G</w:t>
      </w:r>
      <w:r>
        <w:rPr>
          <w:sz w:val="20"/>
          <w:szCs w:val="20"/>
        </w:rPr>
        <w:t>minie Godzianów odnotowano tylko w gminach Bolimów i Głuchów. Godzianów nie wyróżnia się pod tym względem spośród pozostałych jednostek terytorialnych powiatu skierniewickiego.</w:t>
      </w:r>
    </w:p>
    <w:p w14:paraId="1CDE081C" w14:textId="77777777" w:rsidR="00AB2638" w:rsidRPr="00EF402C" w:rsidRDefault="00AB2638" w:rsidP="00AB2638">
      <w:pPr>
        <w:spacing w:before="240" w:after="0" w:line="240" w:lineRule="auto"/>
        <w:jc w:val="center"/>
        <w:rPr>
          <w:rFonts w:ascii="Arial" w:hAnsi="Arial" w:cs="Arial"/>
          <w:sz w:val="20"/>
          <w:szCs w:val="20"/>
        </w:rPr>
      </w:pPr>
      <w:r w:rsidRPr="00EF402C">
        <w:rPr>
          <w:rFonts w:ascii="Arial" w:hAnsi="Arial" w:cs="Arial"/>
          <w:sz w:val="20"/>
          <w:szCs w:val="20"/>
        </w:rPr>
        <w:t>Przyrost naturalny w</w:t>
      </w:r>
      <w:r w:rsidR="00C22084">
        <w:rPr>
          <w:rFonts w:ascii="Arial" w:hAnsi="Arial" w:cs="Arial"/>
          <w:sz w:val="20"/>
          <w:szCs w:val="20"/>
        </w:rPr>
        <w:t xml:space="preserve"> </w:t>
      </w:r>
      <w:r w:rsidR="003C15CE">
        <w:rPr>
          <w:rFonts w:ascii="Arial" w:hAnsi="Arial" w:cs="Arial"/>
          <w:sz w:val="20"/>
          <w:szCs w:val="20"/>
        </w:rPr>
        <w:t>G</w:t>
      </w:r>
      <w:r w:rsidR="00C22084">
        <w:rPr>
          <w:rFonts w:ascii="Arial" w:hAnsi="Arial" w:cs="Arial"/>
          <w:sz w:val="20"/>
          <w:szCs w:val="20"/>
        </w:rPr>
        <w:t>minie Godzianów oraz pozostałych</w:t>
      </w:r>
      <w:r w:rsidRPr="00EF402C">
        <w:rPr>
          <w:rFonts w:ascii="Arial" w:hAnsi="Arial" w:cs="Arial"/>
          <w:sz w:val="20"/>
          <w:szCs w:val="20"/>
        </w:rPr>
        <w:t xml:space="preserve"> gminach powiatu </w:t>
      </w:r>
      <w:r w:rsidR="00C22084">
        <w:rPr>
          <w:rFonts w:ascii="Arial" w:hAnsi="Arial" w:cs="Arial"/>
          <w:sz w:val="20"/>
          <w:szCs w:val="20"/>
        </w:rPr>
        <w:t>skierniewickiego</w:t>
      </w:r>
      <w:r w:rsidRPr="00EF402C">
        <w:rPr>
          <w:rFonts w:ascii="Arial" w:hAnsi="Arial" w:cs="Arial"/>
          <w:sz w:val="20"/>
          <w:szCs w:val="20"/>
        </w:rPr>
        <w:t xml:space="preserve"> </w:t>
      </w:r>
      <w:r w:rsidR="00C22084">
        <w:rPr>
          <w:rFonts w:ascii="Arial" w:hAnsi="Arial" w:cs="Arial"/>
          <w:sz w:val="20"/>
          <w:szCs w:val="20"/>
        </w:rPr>
        <w:br/>
      </w:r>
      <w:r w:rsidR="007E4F5B">
        <w:rPr>
          <w:rFonts w:ascii="Arial" w:hAnsi="Arial" w:cs="Arial"/>
          <w:sz w:val="20"/>
          <w:szCs w:val="20"/>
        </w:rPr>
        <w:t>w latach 2000 - 2013</w:t>
      </w:r>
    </w:p>
    <w:tbl>
      <w:tblPr>
        <w:tblW w:w="5000" w:type="pct"/>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CellMar>
          <w:left w:w="70" w:type="dxa"/>
          <w:right w:w="70" w:type="dxa"/>
        </w:tblCellMar>
        <w:tblLook w:val="04A0" w:firstRow="1" w:lastRow="0" w:firstColumn="1" w:lastColumn="0" w:noHBand="0" w:noVBand="1"/>
      </w:tblPr>
      <w:tblGrid>
        <w:gridCol w:w="1513"/>
        <w:gridCol w:w="540"/>
        <w:gridCol w:w="540"/>
        <w:gridCol w:w="540"/>
        <w:gridCol w:w="539"/>
        <w:gridCol w:w="539"/>
        <w:gridCol w:w="539"/>
        <w:gridCol w:w="539"/>
        <w:gridCol w:w="539"/>
        <w:gridCol w:w="539"/>
        <w:gridCol w:w="538"/>
        <w:gridCol w:w="538"/>
        <w:gridCol w:w="538"/>
        <w:gridCol w:w="539"/>
        <w:gridCol w:w="532"/>
      </w:tblGrid>
      <w:tr w:rsidR="002D360B" w:rsidRPr="00EF402C" w14:paraId="58071868" w14:textId="77777777" w:rsidTr="00C22084">
        <w:trPr>
          <w:trHeight w:val="270"/>
        </w:trPr>
        <w:tc>
          <w:tcPr>
            <w:tcW w:w="835" w:type="pct"/>
            <w:shd w:val="clear" w:color="auto" w:fill="auto"/>
            <w:noWrap/>
            <w:vAlign w:val="center"/>
            <w:hideMark/>
          </w:tcPr>
          <w:p w14:paraId="0CE9D7C4" w14:textId="77777777" w:rsidR="002D360B" w:rsidRPr="008E5B9B" w:rsidRDefault="002D360B" w:rsidP="002D360B">
            <w:pPr>
              <w:spacing w:before="40" w:after="40" w:line="240" w:lineRule="auto"/>
              <w:rPr>
                <w:rFonts w:ascii="Arial" w:eastAsia="Times New Roman" w:hAnsi="Arial" w:cs="Arial"/>
                <w:sz w:val="18"/>
                <w:szCs w:val="20"/>
                <w:lang w:eastAsia="pl-PL"/>
              </w:rPr>
            </w:pPr>
            <w:r w:rsidRPr="008E5B9B">
              <w:rPr>
                <w:rFonts w:ascii="Arial" w:eastAsia="Times New Roman" w:hAnsi="Arial" w:cs="Arial"/>
                <w:sz w:val="18"/>
                <w:szCs w:val="20"/>
                <w:lang w:eastAsia="pl-PL"/>
              </w:rPr>
              <w:t>gminy powiatu skierniewickiego</w:t>
            </w:r>
          </w:p>
        </w:tc>
        <w:tc>
          <w:tcPr>
            <w:tcW w:w="298" w:type="pct"/>
            <w:shd w:val="clear" w:color="auto" w:fill="auto"/>
            <w:noWrap/>
            <w:vAlign w:val="center"/>
            <w:hideMark/>
          </w:tcPr>
          <w:p w14:paraId="02073986" w14:textId="77777777" w:rsidR="002D360B" w:rsidRPr="008E5B9B" w:rsidRDefault="002D360B" w:rsidP="00C22084">
            <w:pPr>
              <w:spacing w:before="40" w:after="40" w:line="240" w:lineRule="auto"/>
              <w:jc w:val="center"/>
              <w:rPr>
                <w:rFonts w:eastAsia="Times New Roman" w:cstheme="minorHAnsi"/>
                <w:b/>
                <w:bCs/>
                <w:sz w:val="18"/>
                <w:szCs w:val="20"/>
                <w:lang w:eastAsia="pl-PL"/>
              </w:rPr>
            </w:pPr>
            <w:r w:rsidRPr="008E5B9B">
              <w:rPr>
                <w:rFonts w:eastAsia="Times New Roman" w:cstheme="minorHAnsi"/>
                <w:b/>
                <w:bCs/>
                <w:sz w:val="18"/>
                <w:szCs w:val="20"/>
                <w:lang w:eastAsia="pl-PL"/>
              </w:rPr>
              <w:t>2000</w:t>
            </w:r>
          </w:p>
        </w:tc>
        <w:tc>
          <w:tcPr>
            <w:tcW w:w="298" w:type="pct"/>
            <w:shd w:val="clear" w:color="auto" w:fill="auto"/>
            <w:noWrap/>
            <w:vAlign w:val="center"/>
            <w:hideMark/>
          </w:tcPr>
          <w:p w14:paraId="6A366972" w14:textId="77777777" w:rsidR="002D360B" w:rsidRPr="008E5B9B" w:rsidRDefault="002D360B" w:rsidP="00C22084">
            <w:pPr>
              <w:spacing w:before="40" w:after="40" w:line="240" w:lineRule="auto"/>
              <w:jc w:val="center"/>
              <w:rPr>
                <w:rFonts w:eastAsia="Times New Roman" w:cstheme="minorHAnsi"/>
                <w:b/>
                <w:bCs/>
                <w:sz w:val="18"/>
                <w:szCs w:val="20"/>
                <w:lang w:eastAsia="pl-PL"/>
              </w:rPr>
            </w:pPr>
            <w:r w:rsidRPr="008E5B9B">
              <w:rPr>
                <w:rFonts w:eastAsia="Times New Roman" w:cstheme="minorHAnsi"/>
                <w:b/>
                <w:bCs/>
                <w:sz w:val="18"/>
                <w:szCs w:val="20"/>
                <w:lang w:eastAsia="pl-PL"/>
              </w:rPr>
              <w:t>2001</w:t>
            </w:r>
          </w:p>
        </w:tc>
        <w:tc>
          <w:tcPr>
            <w:tcW w:w="298" w:type="pct"/>
            <w:shd w:val="clear" w:color="auto" w:fill="auto"/>
            <w:noWrap/>
            <w:vAlign w:val="center"/>
            <w:hideMark/>
          </w:tcPr>
          <w:p w14:paraId="44783B38" w14:textId="77777777" w:rsidR="002D360B" w:rsidRPr="008E5B9B" w:rsidRDefault="002D360B" w:rsidP="00C22084">
            <w:pPr>
              <w:spacing w:before="40" w:after="40" w:line="240" w:lineRule="auto"/>
              <w:jc w:val="center"/>
              <w:rPr>
                <w:rFonts w:eastAsia="Times New Roman" w:cstheme="minorHAnsi"/>
                <w:b/>
                <w:bCs/>
                <w:sz w:val="18"/>
                <w:szCs w:val="20"/>
                <w:lang w:eastAsia="pl-PL"/>
              </w:rPr>
            </w:pPr>
            <w:r w:rsidRPr="008E5B9B">
              <w:rPr>
                <w:rFonts w:eastAsia="Times New Roman" w:cstheme="minorHAnsi"/>
                <w:b/>
                <w:bCs/>
                <w:sz w:val="18"/>
                <w:szCs w:val="20"/>
                <w:lang w:eastAsia="pl-PL"/>
              </w:rPr>
              <w:t>2002</w:t>
            </w:r>
          </w:p>
        </w:tc>
        <w:tc>
          <w:tcPr>
            <w:tcW w:w="298" w:type="pct"/>
            <w:shd w:val="clear" w:color="auto" w:fill="auto"/>
            <w:noWrap/>
            <w:vAlign w:val="center"/>
            <w:hideMark/>
          </w:tcPr>
          <w:p w14:paraId="5384A70A" w14:textId="77777777" w:rsidR="002D360B" w:rsidRPr="008E5B9B" w:rsidRDefault="002D360B" w:rsidP="00C22084">
            <w:pPr>
              <w:spacing w:before="40" w:after="40" w:line="240" w:lineRule="auto"/>
              <w:jc w:val="center"/>
              <w:rPr>
                <w:rFonts w:eastAsia="Times New Roman" w:cstheme="minorHAnsi"/>
                <w:b/>
                <w:bCs/>
                <w:sz w:val="18"/>
                <w:szCs w:val="20"/>
                <w:lang w:eastAsia="pl-PL"/>
              </w:rPr>
            </w:pPr>
            <w:r w:rsidRPr="008E5B9B">
              <w:rPr>
                <w:rFonts w:eastAsia="Times New Roman" w:cstheme="minorHAnsi"/>
                <w:b/>
                <w:bCs/>
                <w:sz w:val="18"/>
                <w:szCs w:val="20"/>
                <w:lang w:eastAsia="pl-PL"/>
              </w:rPr>
              <w:t>2003</w:t>
            </w:r>
          </w:p>
        </w:tc>
        <w:tc>
          <w:tcPr>
            <w:tcW w:w="298" w:type="pct"/>
            <w:shd w:val="clear" w:color="auto" w:fill="auto"/>
            <w:noWrap/>
            <w:vAlign w:val="center"/>
            <w:hideMark/>
          </w:tcPr>
          <w:p w14:paraId="2309005A" w14:textId="77777777" w:rsidR="002D360B" w:rsidRPr="008E5B9B" w:rsidRDefault="002D360B" w:rsidP="00C22084">
            <w:pPr>
              <w:spacing w:before="40" w:after="40" w:line="240" w:lineRule="auto"/>
              <w:jc w:val="center"/>
              <w:rPr>
                <w:rFonts w:eastAsia="Times New Roman" w:cstheme="minorHAnsi"/>
                <w:b/>
                <w:bCs/>
                <w:sz w:val="18"/>
                <w:szCs w:val="20"/>
                <w:lang w:eastAsia="pl-PL"/>
              </w:rPr>
            </w:pPr>
            <w:r w:rsidRPr="008E5B9B">
              <w:rPr>
                <w:rFonts w:eastAsia="Times New Roman" w:cstheme="minorHAnsi"/>
                <w:b/>
                <w:bCs/>
                <w:sz w:val="18"/>
                <w:szCs w:val="20"/>
                <w:lang w:eastAsia="pl-PL"/>
              </w:rPr>
              <w:t>2004</w:t>
            </w:r>
          </w:p>
        </w:tc>
        <w:tc>
          <w:tcPr>
            <w:tcW w:w="298" w:type="pct"/>
            <w:shd w:val="clear" w:color="auto" w:fill="auto"/>
            <w:noWrap/>
            <w:vAlign w:val="center"/>
            <w:hideMark/>
          </w:tcPr>
          <w:p w14:paraId="2B5F4EBE" w14:textId="77777777" w:rsidR="002D360B" w:rsidRPr="008E5B9B" w:rsidRDefault="002D360B" w:rsidP="00C22084">
            <w:pPr>
              <w:spacing w:before="40" w:after="40" w:line="240" w:lineRule="auto"/>
              <w:jc w:val="center"/>
              <w:rPr>
                <w:rFonts w:eastAsia="Times New Roman" w:cstheme="minorHAnsi"/>
                <w:b/>
                <w:bCs/>
                <w:sz w:val="18"/>
                <w:szCs w:val="20"/>
                <w:lang w:eastAsia="pl-PL"/>
              </w:rPr>
            </w:pPr>
            <w:r w:rsidRPr="008E5B9B">
              <w:rPr>
                <w:rFonts w:eastAsia="Times New Roman" w:cstheme="minorHAnsi"/>
                <w:b/>
                <w:bCs/>
                <w:sz w:val="18"/>
                <w:szCs w:val="20"/>
                <w:lang w:eastAsia="pl-PL"/>
              </w:rPr>
              <w:t>2005</w:t>
            </w:r>
          </w:p>
        </w:tc>
        <w:tc>
          <w:tcPr>
            <w:tcW w:w="298" w:type="pct"/>
            <w:shd w:val="clear" w:color="auto" w:fill="auto"/>
            <w:noWrap/>
            <w:vAlign w:val="center"/>
            <w:hideMark/>
          </w:tcPr>
          <w:p w14:paraId="025CA4E5" w14:textId="77777777" w:rsidR="002D360B" w:rsidRPr="008E5B9B" w:rsidRDefault="002D360B" w:rsidP="00C22084">
            <w:pPr>
              <w:spacing w:before="40" w:after="40" w:line="240" w:lineRule="auto"/>
              <w:jc w:val="center"/>
              <w:rPr>
                <w:rFonts w:eastAsia="Times New Roman" w:cstheme="minorHAnsi"/>
                <w:b/>
                <w:bCs/>
                <w:sz w:val="18"/>
                <w:szCs w:val="20"/>
                <w:lang w:eastAsia="pl-PL"/>
              </w:rPr>
            </w:pPr>
            <w:r w:rsidRPr="008E5B9B">
              <w:rPr>
                <w:rFonts w:eastAsia="Times New Roman" w:cstheme="minorHAnsi"/>
                <w:b/>
                <w:bCs/>
                <w:sz w:val="18"/>
                <w:szCs w:val="20"/>
                <w:lang w:eastAsia="pl-PL"/>
              </w:rPr>
              <w:t>2006</w:t>
            </w:r>
          </w:p>
        </w:tc>
        <w:tc>
          <w:tcPr>
            <w:tcW w:w="298" w:type="pct"/>
            <w:shd w:val="clear" w:color="auto" w:fill="auto"/>
            <w:noWrap/>
            <w:vAlign w:val="center"/>
            <w:hideMark/>
          </w:tcPr>
          <w:p w14:paraId="372E9ED0" w14:textId="77777777" w:rsidR="002D360B" w:rsidRPr="008E5B9B" w:rsidRDefault="002D360B" w:rsidP="00C22084">
            <w:pPr>
              <w:spacing w:before="40" w:after="40" w:line="240" w:lineRule="auto"/>
              <w:jc w:val="center"/>
              <w:rPr>
                <w:rFonts w:eastAsia="Times New Roman" w:cstheme="minorHAnsi"/>
                <w:b/>
                <w:bCs/>
                <w:sz w:val="18"/>
                <w:szCs w:val="20"/>
                <w:lang w:eastAsia="pl-PL"/>
              </w:rPr>
            </w:pPr>
            <w:r w:rsidRPr="008E5B9B">
              <w:rPr>
                <w:rFonts w:eastAsia="Times New Roman" w:cstheme="minorHAnsi"/>
                <w:b/>
                <w:bCs/>
                <w:sz w:val="18"/>
                <w:szCs w:val="20"/>
                <w:lang w:eastAsia="pl-PL"/>
              </w:rPr>
              <w:t>2007</w:t>
            </w:r>
          </w:p>
        </w:tc>
        <w:tc>
          <w:tcPr>
            <w:tcW w:w="298" w:type="pct"/>
            <w:shd w:val="clear" w:color="auto" w:fill="auto"/>
            <w:noWrap/>
            <w:vAlign w:val="center"/>
            <w:hideMark/>
          </w:tcPr>
          <w:p w14:paraId="128F5F32" w14:textId="77777777" w:rsidR="002D360B" w:rsidRPr="008E5B9B" w:rsidRDefault="002D360B" w:rsidP="00C22084">
            <w:pPr>
              <w:spacing w:before="40" w:after="40" w:line="240" w:lineRule="auto"/>
              <w:jc w:val="center"/>
              <w:rPr>
                <w:rFonts w:eastAsia="Times New Roman" w:cstheme="minorHAnsi"/>
                <w:b/>
                <w:bCs/>
                <w:sz w:val="18"/>
                <w:szCs w:val="20"/>
                <w:lang w:eastAsia="pl-PL"/>
              </w:rPr>
            </w:pPr>
            <w:r w:rsidRPr="008E5B9B">
              <w:rPr>
                <w:rFonts w:eastAsia="Times New Roman" w:cstheme="minorHAnsi"/>
                <w:b/>
                <w:bCs/>
                <w:sz w:val="18"/>
                <w:szCs w:val="20"/>
                <w:lang w:eastAsia="pl-PL"/>
              </w:rPr>
              <w:t>2008</w:t>
            </w:r>
          </w:p>
        </w:tc>
        <w:tc>
          <w:tcPr>
            <w:tcW w:w="297" w:type="pct"/>
            <w:shd w:val="clear" w:color="auto" w:fill="auto"/>
            <w:noWrap/>
            <w:vAlign w:val="center"/>
            <w:hideMark/>
          </w:tcPr>
          <w:p w14:paraId="2143AC2D" w14:textId="77777777" w:rsidR="002D360B" w:rsidRPr="008E5B9B" w:rsidRDefault="002D360B" w:rsidP="00C22084">
            <w:pPr>
              <w:spacing w:before="40" w:after="40" w:line="240" w:lineRule="auto"/>
              <w:jc w:val="center"/>
              <w:rPr>
                <w:rFonts w:eastAsia="Times New Roman" w:cstheme="minorHAnsi"/>
                <w:b/>
                <w:bCs/>
                <w:sz w:val="18"/>
                <w:szCs w:val="20"/>
                <w:lang w:eastAsia="pl-PL"/>
              </w:rPr>
            </w:pPr>
            <w:r w:rsidRPr="008E5B9B">
              <w:rPr>
                <w:rFonts w:eastAsia="Times New Roman" w:cstheme="minorHAnsi"/>
                <w:b/>
                <w:bCs/>
                <w:sz w:val="18"/>
                <w:szCs w:val="20"/>
                <w:lang w:eastAsia="pl-PL"/>
              </w:rPr>
              <w:t>2009</w:t>
            </w:r>
          </w:p>
        </w:tc>
        <w:tc>
          <w:tcPr>
            <w:tcW w:w="297" w:type="pct"/>
            <w:shd w:val="clear" w:color="auto" w:fill="auto"/>
            <w:noWrap/>
            <w:vAlign w:val="center"/>
            <w:hideMark/>
          </w:tcPr>
          <w:p w14:paraId="3C30F7DD" w14:textId="77777777" w:rsidR="002D360B" w:rsidRPr="008E5B9B" w:rsidRDefault="002D360B" w:rsidP="00C22084">
            <w:pPr>
              <w:spacing w:before="40" w:after="40" w:line="240" w:lineRule="auto"/>
              <w:jc w:val="center"/>
              <w:rPr>
                <w:rFonts w:eastAsia="Times New Roman" w:cstheme="minorHAnsi"/>
                <w:b/>
                <w:bCs/>
                <w:sz w:val="18"/>
                <w:szCs w:val="20"/>
                <w:lang w:eastAsia="pl-PL"/>
              </w:rPr>
            </w:pPr>
            <w:r w:rsidRPr="008E5B9B">
              <w:rPr>
                <w:rFonts w:eastAsia="Times New Roman" w:cstheme="minorHAnsi"/>
                <w:b/>
                <w:bCs/>
                <w:sz w:val="18"/>
                <w:szCs w:val="20"/>
                <w:lang w:eastAsia="pl-PL"/>
              </w:rPr>
              <w:t>2010</w:t>
            </w:r>
          </w:p>
        </w:tc>
        <w:tc>
          <w:tcPr>
            <w:tcW w:w="297" w:type="pct"/>
            <w:shd w:val="clear" w:color="auto" w:fill="auto"/>
            <w:noWrap/>
            <w:vAlign w:val="center"/>
            <w:hideMark/>
          </w:tcPr>
          <w:p w14:paraId="3DA1B7FF" w14:textId="77777777" w:rsidR="002D360B" w:rsidRPr="008E5B9B" w:rsidRDefault="002D360B" w:rsidP="00C22084">
            <w:pPr>
              <w:spacing w:before="40" w:after="40" w:line="240" w:lineRule="auto"/>
              <w:jc w:val="center"/>
              <w:rPr>
                <w:rFonts w:eastAsia="Times New Roman" w:cstheme="minorHAnsi"/>
                <w:b/>
                <w:bCs/>
                <w:sz w:val="18"/>
                <w:szCs w:val="20"/>
                <w:lang w:eastAsia="pl-PL"/>
              </w:rPr>
            </w:pPr>
            <w:r w:rsidRPr="008E5B9B">
              <w:rPr>
                <w:rFonts w:eastAsia="Times New Roman" w:cstheme="minorHAnsi"/>
                <w:b/>
                <w:bCs/>
                <w:sz w:val="18"/>
                <w:szCs w:val="20"/>
                <w:lang w:eastAsia="pl-PL"/>
              </w:rPr>
              <w:t>2011</w:t>
            </w:r>
          </w:p>
        </w:tc>
        <w:tc>
          <w:tcPr>
            <w:tcW w:w="298" w:type="pct"/>
            <w:shd w:val="clear" w:color="auto" w:fill="auto"/>
            <w:noWrap/>
            <w:vAlign w:val="center"/>
            <w:hideMark/>
          </w:tcPr>
          <w:p w14:paraId="001C7BE5" w14:textId="77777777" w:rsidR="002D360B" w:rsidRPr="008E5B9B" w:rsidRDefault="002D360B" w:rsidP="00C22084">
            <w:pPr>
              <w:spacing w:before="40" w:after="40" w:line="240" w:lineRule="auto"/>
              <w:jc w:val="center"/>
              <w:rPr>
                <w:rFonts w:eastAsia="Times New Roman" w:cstheme="minorHAnsi"/>
                <w:b/>
                <w:bCs/>
                <w:sz w:val="18"/>
                <w:szCs w:val="20"/>
                <w:lang w:eastAsia="pl-PL"/>
              </w:rPr>
            </w:pPr>
            <w:r w:rsidRPr="008E5B9B">
              <w:rPr>
                <w:rFonts w:eastAsia="Times New Roman" w:cstheme="minorHAnsi"/>
                <w:b/>
                <w:bCs/>
                <w:sz w:val="18"/>
                <w:szCs w:val="20"/>
                <w:lang w:eastAsia="pl-PL"/>
              </w:rPr>
              <w:t>2012</w:t>
            </w:r>
          </w:p>
        </w:tc>
        <w:tc>
          <w:tcPr>
            <w:tcW w:w="294" w:type="pct"/>
            <w:vAlign w:val="center"/>
          </w:tcPr>
          <w:p w14:paraId="5FC9B3E4" w14:textId="77777777" w:rsidR="002D360B" w:rsidRPr="008E5B9B" w:rsidRDefault="002D360B" w:rsidP="00C22084">
            <w:pPr>
              <w:spacing w:before="40" w:after="40" w:line="240" w:lineRule="auto"/>
              <w:jc w:val="center"/>
              <w:rPr>
                <w:rFonts w:eastAsia="Times New Roman" w:cstheme="minorHAnsi"/>
                <w:b/>
                <w:bCs/>
                <w:sz w:val="18"/>
                <w:szCs w:val="20"/>
                <w:lang w:eastAsia="pl-PL"/>
              </w:rPr>
            </w:pPr>
            <w:r>
              <w:rPr>
                <w:rFonts w:eastAsia="Times New Roman" w:cstheme="minorHAnsi"/>
                <w:b/>
                <w:bCs/>
                <w:sz w:val="18"/>
                <w:szCs w:val="20"/>
                <w:lang w:eastAsia="pl-PL"/>
              </w:rPr>
              <w:t>2013</w:t>
            </w:r>
          </w:p>
        </w:tc>
      </w:tr>
      <w:tr w:rsidR="002D360B" w:rsidRPr="00EF402C" w14:paraId="0E4CD3E2" w14:textId="77777777" w:rsidTr="00C22084">
        <w:trPr>
          <w:trHeight w:val="270"/>
        </w:trPr>
        <w:tc>
          <w:tcPr>
            <w:tcW w:w="835" w:type="pct"/>
            <w:shd w:val="clear" w:color="auto" w:fill="auto"/>
            <w:vAlign w:val="center"/>
            <w:hideMark/>
          </w:tcPr>
          <w:p w14:paraId="23402932" w14:textId="77777777" w:rsidR="002D360B" w:rsidRPr="002A38A2" w:rsidRDefault="002D360B" w:rsidP="002D360B">
            <w:pPr>
              <w:spacing w:before="40" w:after="40" w:line="240" w:lineRule="auto"/>
              <w:rPr>
                <w:rFonts w:ascii="Arial" w:eastAsia="Times New Roman" w:hAnsi="Arial" w:cs="Arial"/>
                <w:bCs/>
                <w:sz w:val="18"/>
                <w:szCs w:val="19"/>
                <w:lang w:eastAsia="pl-PL"/>
              </w:rPr>
            </w:pPr>
            <w:r w:rsidRPr="002A38A2">
              <w:rPr>
                <w:rFonts w:ascii="Arial" w:eastAsia="Times New Roman" w:hAnsi="Arial" w:cs="Arial"/>
                <w:bCs/>
                <w:sz w:val="18"/>
                <w:szCs w:val="19"/>
                <w:lang w:eastAsia="pl-PL"/>
              </w:rPr>
              <w:t>Bolimów</w:t>
            </w:r>
          </w:p>
        </w:tc>
        <w:tc>
          <w:tcPr>
            <w:tcW w:w="298" w:type="pct"/>
            <w:shd w:val="clear" w:color="auto" w:fill="auto"/>
            <w:noWrap/>
            <w:vAlign w:val="center"/>
            <w:hideMark/>
          </w:tcPr>
          <w:p w14:paraId="6F792DB7"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7</w:t>
            </w:r>
          </w:p>
        </w:tc>
        <w:tc>
          <w:tcPr>
            <w:tcW w:w="298" w:type="pct"/>
            <w:shd w:val="clear" w:color="auto" w:fill="auto"/>
            <w:noWrap/>
            <w:vAlign w:val="center"/>
            <w:hideMark/>
          </w:tcPr>
          <w:p w14:paraId="16DBBB6C"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-17</w:t>
            </w:r>
          </w:p>
        </w:tc>
        <w:tc>
          <w:tcPr>
            <w:tcW w:w="298" w:type="pct"/>
            <w:shd w:val="clear" w:color="auto" w:fill="auto"/>
            <w:noWrap/>
            <w:vAlign w:val="center"/>
            <w:hideMark/>
          </w:tcPr>
          <w:p w14:paraId="06B1CE1E"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-25</w:t>
            </w:r>
          </w:p>
        </w:tc>
        <w:tc>
          <w:tcPr>
            <w:tcW w:w="298" w:type="pct"/>
            <w:shd w:val="clear" w:color="auto" w:fill="auto"/>
            <w:noWrap/>
            <w:vAlign w:val="center"/>
            <w:hideMark/>
          </w:tcPr>
          <w:p w14:paraId="6E3D0AFF"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-5</w:t>
            </w:r>
          </w:p>
        </w:tc>
        <w:tc>
          <w:tcPr>
            <w:tcW w:w="298" w:type="pct"/>
            <w:shd w:val="clear" w:color="auto" w:fill="auto"/>
            <w:noWrap/>
            <w:vAlign w:val="center"/>
            <w:hideMark/>
          </w:tcPr>
          <w:p w14:paraId="36DBB805"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-21</w:t>
            </w:r>
          </w:p>
        </w:tc>
        <w:tc>
          <w:tcPr>
            <w:tcW w:w="298" w:type="pct"/>
            <w:shd w:val="clear" w:color="auto" w:fill="auto"/>
            <w:noWrap/>
            <w:vAlign w:val="center"/>
            <w:hideMark/>
          </w:tcPr>
          <w:p w14:paraId="262F7A80"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5</w:t>
            </w:r>
          </w:p>
        </w:tc>
        <w:tc>
          <w:tcPr>
            <w:tcW w:w="298" w:type="pct"/>
            <w:shd w:val="clear" w:color="auto" w:fill="auto"/>
            <w:noWrap/>
            <w:vAlign w:val="center"/>
            <w:hideMark/>
          </w:tcPr>
          <w:p w14:paraId="067B3C72"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-24</w:t>
            </w:r>
          </w:p>
        </w:tc>
        <w:tc>
          <w:tcPr>
            <w:tcW w:w="298" w:type="pct"/>
            <w:shd w:val="clear" w:color="auto" w:fill="auto"/>
            <w:noWrap/>
            <w:vAlign w:val="center"/>
            <w:hideMark/>
          </w:tcPr>
          <w:p w14:paraId="40CAA0E1"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-8</w:t>
            </w:r>
          </w:p>
        </w:tc>
        <w:tc>
          <w:tcPr>
            <w:tcW w:w="298" w:type="pct"/>
            <w:shd w:val="clear" w:color="auto" w:fill="auto"/>
            <w:noWrap/>
            <w:vAlign w:val="center"/>
            <w:hideMark/>
          </w:tcPr>
          <w:p w14:paraId="388AABCF"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-10</w:t>
            </w:r>
          </w:p>
        </w:tc>
        <w:tc>
          <w:tcPr>
            <w:tcW w:w="297" w:type="pct"/>
            <w:shd w:val="clear" w:color="auto" w:fill="auto"/>
            <w:noWrap/>
            <w:vAlign w:val="center"/>
            <w:hideMark/>
          </w:tcPr>
          <w:p w14:paraId="3AEDF665"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-4</w:t>
            </w:r>
          </w:p>
        </w:tc>
        <w:tc>
          <w:tcPr>
            <w:tcW w:w="297" w:type="pct"/>
            <w:shd w:val="clear" w:color="auto" w:fill="auto"/>
            <w:noWrap/>
            <w:vAlign w:val="center"/>
            <w:hideMark/>
          </w:tcPr>
          <w:p w14:paraId="5612647F"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-6</w:t>
            </w:r>
          </w:p>
        </w:tc>
        <w:tc>
          <w:tcPr>
            <w:tcW w:w="297" w:type="pct"/>
            <w:shd w:val="clear" w:color="auto" w:fill="auto"/>
            <w:noWrap/>
            <w:vAlign w:val="center"/>
            <w:hideMark/>
          </w:tcPr>
          <w:p w14:paraId="1AA633E1"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w:t>
            </w:r>
          </w:p>
        </w:tc>
        <w:tc>
          <w:tcPr>
            <w:tcW w:w="298" w:type="pct"/>
            <w:shd w:val="clear" w:color="auto" w:fill="auto"/>
            <w:noWrap/>
            <w:vAlign w:val="center"/>
            <w:hideMark/>
          </w:tcPr>
          <w:p w14:paraId="75210D1C"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-8</w:t>
            </w:r>
          </w:p>
        </w:tc>
        <w:tc>
          <w:tcPr>
            <w:tcW w:w="294" w:type="pct"/>
            <w:vAlign w:val="center"/>
          </w:tcPr>
          <w:p w14:paraId="1000EB3A" w14:textId="77777777" w:rsidR="002D360B" w:rsidRDefault="002D360B" w:rsidP="00C22084">
            <w:pPr>
              <w:spacing w:before="40" w:after="40" w:line="240" w:lineRule="auto"/>
              <w:jc w:val="center"/>
              <w:rPr>
                <w:rFonts w:ascii="Arial" w:hAnsi="Arial" w:cs="Arial"/>
                <w:sz w:val="20"/>
                <w:szCs w:val="20"/>
              </w:rPr>
            </w:pPr>
            <w:r>
              <w:rPr>
                <w:rFonts w:ascii="Arial" w:hAnsi="Arial" w:cs="Arial"/>
                <w:sz w:val="20"/>
                <w:szCs w:val="20"/>
              </w:rPr>
              <w:t>-37</w:t>
            </w:r>
          </w:p>
        </w:tc>
      </w:tr>
      <w:tr w:rsidR="002D360B" w:rsidRPr="00EF402C" w14:paraId="04C9D9DC" w14:textId="77777777" w:rsidTr="00C22084">
        <w:trPr>
          <w:trHeight w:val="60"/>
        </w:trPr>
        <w:tc>
          <w:tcPr>
            <w:tcW w:w="835" w:type="pct"/>
            <w:shd w:val="clear" w:color="auto" w:fill="auto"/>
            <w:vAlign w:val="center"/>
            <w:hideMark/>
          </w:tcPr>
          <w:p w14:paraId="34694757" w14:textId="77777777" w:rsidR="002D360B" w:rsidRPr="002A38A2" w:rsidRDefault="002D360B" w:rsidP="002D360B">
            <w:pPr>
              <w:spacing w:before="40" w:after="40" w:line="240" w:lineRule="auto"/>
              <w:rPr>
                <w:rFonts w:ascii="Arial" w:eastAsia="Times New Roman" w:hAnsi="Arial" w:cs="Arial"/>
                <w:bCs/>
                <w:sz w:val="18"/>
                <w:szCs w:val="19"/>
                <w:lang w:eastAsia="pl-PL"/>
              </w:rPr>
            </w:pPr>
            <w:r w:rsidRPr="002A38A2">
              <w:rPr>
                <w:rFonts w:ascii="Arial" w:eastAsia="Times New Roman" w:hAnsi="Arial" w:cs="Arial"/>
                <w:bCs/>
                <w:sz w:val="18"/>
                <w:szCs w:val="19"/>
                <w:lang w:eastAsia="pl-PL"/>
              </w:rPr>
              <w:t>Głuchów</w:t>
            </w:r>
          </w:p>
        </w:tc>
        <w:tc>
          <w:tcPr>
            <w:tcW w:w="298" w:type="pct"/>
            <w:shd w:val="clear" w:color="auto" w:fill="auto"/>
            <w:noWrap/>
            <w:vAlign w:val="center"/>
            <w:hideMark/>
          </w:tcPr>
          <w:p w14:paraId="45E29DF6"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-6</w:t>
            </w:r>
          </w:p>
        </w:tc>
        <w:tc>
          <w:tcPr>
            <w:tcW w:w="298" w:type="pct"/>
            <w:shd w:val="clear" w:color="auto" w:fill="auto"/>
            <w:noWrap/>
            <w:vAlign w:val="center"/>
            <w:hideMark/>
          </w:tcPr>
          <w:p w14:paraId="21D2B98A"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7</w:t>
            </w:r>
          </w:p>
        </w:tc>
        <w:tc>
          <w:tcPr>
            <w:tcW w:w="298" w:type="pct"/>
            <w:shd w:val="clear" w:color="auto" w:fill="auto"/>
            <w:noWrap/>
            <w:vAlign w:val="center"/>
            <w:hideMark/>
          </w:tcPr>
          <w:p w14:paraId="2C24AE70"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9</w:t>
            </w:r>
          </w:p>
        </w:tc>
        <w:tc>
          <w:tcPr>
            <w:tcW w:w="298" w:type="pct"/>
            <w:shd w:val="clear" w:color="auto" w:fill="auto"/>
            <w:noWrap/>
            <w:vAlign w:val="center"/>
            <w:hideMark/>
          </w:tcPr>
          <w:p w14:paraId="1644C739"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-12</w:t>
            </w:r>
          </w:p>
        </w:tc>
        <w:tc>
          <w:tcPr>
            <w:tcW w:w="298" w:type="pct"/>
            <w:shd w:val="clear" w:color="auto" w:fill="auto"/>
            <w:noWrap/>
            <w:vAlign w:val="center"/>
            <w:hideMark/>
          </w:tcPr>
          <w:p w14:paraId="679B8296"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-29</w:t>
            </w:r>
          </w:p>
        </w:tc>
        <w:tc>
          <w:tcPr>
            <w:tcW w:w="298" w:type="pct"/>
            <w:shd w:val="clear" w:color="auto" w:fill="auto"/>
            <w:noWrap/>
            <w:vAlign w:val="center"/>
            <w:hideMark/>
          </w:tcPr>
          <w:p w14:paraId="53EDAD20"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-12</w:t>
            </w:r>
          </w:p>
        </w:tc>
        <w:tc>
          <w:tcPr>
            <w:tcW w:w="298" w:type="pct"/>
            <w:shd w:val="clear" w:color="auto" w:fill="auto"/>
            <w:noWrap/>
            <w:vAlign w:val="center"/>
            <w:hideMark/>
          </w:tcPr>
          <w:p w14:paraId="60178F65"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-8</w:t>
            </w:r>
          </w:p>
        </w:tc>
        <w:tc>
          <w:tcPr>
            <w:tcW w:w="298" w:type="pct"/>
            <w:shd w:val="clear" w:color="auto" w:fill="auto"/>
            <w:noWrap/>
            <w:vAlign w:val="center"/>
            <w:hideMark/>
          </w:tcPr>
          <w:p w14:paraId="02E50FAE"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-27</w:t>
            </w:r>
          </w:p>
        </w:tc>
        <w:tc>
          <w:tcPr>
            <w:tcW w:w="298" w:type="pct"/>
            <w:shd w:val="clear" w:color="auto" w:fill="auto"/>
            <w:noWrap/>
            <w:vAlign w:val="center"/>
            <w:hideMark/>
          </w:tcPr>
          <w:p w14:paraId="28972E99"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-8</w:t>
            </w:r>
          </w:p>
        </w:tc>
        <w:tc>
          <w:tcPr>
            <w:tcW w:w="297" w:type="pct"/>
            <w:shd w:val="clear" w:color="auto" w:fill="auto"/>
            <w:noWrap/>
            <w:vAlign w:val="center"/>
            <w:hideMark/>
          </w:tcPr>
          <w:p w14:paraId="4AE379C0"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-10</w:t>
            </w:r>
          </w:p>
        </w:tc>
        <w:tc>
          <w:tcPr>
            <w:tcW w:w="297" w:type="pct"/>
            <w:shd w:val="clear" w:color="auto" w:fill="auto"/>
            <w:noWrap/>
            <w:vAlign w:val="center"/>
            <w:hideMark/>
          </w:tcPr>
          <w:p w14:paraId="13C2A740"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-20</w:t>
            </w:r>
          </w:p>
        </w:tc>
        <w:tc>
          <w:tcPr>
            <w:tcW w:w="297" w:type="pct"/>
            <w:shd w:val="clear" w:color="auto" w:fill="auto"/>
            <w:noWrap/>
            <w:vAlign w:val="center"/>
            <w:hideMark/>
          </w:tcPr>
          <w:p w14:paraId="2D96F654"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-8</w:t>
            </w:r>
          </w:p>
        </w:tc>
        <w:tc>
          <w:tcPr>
            <w:tcW w:w="298" w:type="pct"/>
            <w:shd w:val="clear" w:color="auto" w:fill="auto"/>
            <w:noWrap/>
            <w:vAlign w:val="center"/>
            <w:hideMark/>
          </w:tcPr>
          <w:p w14:paraId="1374B136"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3</w:t>
            </w:r>
          </w:p>
        </w:tc>
        <w:tc>
          <w:tcPr>
            <w:tcW w:w="294" w:type="pct"/>
            <w:vAlign w:val="center"/>
          </w:tcPr>
          <w:p w14:paraId="7EBF1D09" w14:textId="77777777" w:rsidR="002D360B" w:rsidRDefault="002D360B" w:rsidP="00C22084">
            <w:pPr>
              <w:spacing w:before="40" w:after="40" w:line="240" w:lineRule="auto"/>
              <w:jc w:val="center"/>
              <w:rPr>
                <w:rFonts w:ascii="Arial" w:hAnsi="Arial" w:cs="Arial"/>
                <w:sz w:val="20"/>
                <w:szCs w:val="20"/>
              </w:rPr>
            </w:pPr>
            <w:r>
              <w:rPr>
                <w:rFonts w:ascii="Arial" w:hAnsi="Arial" w:cs="Arial"/>
                <w:sz w:val="20"/>
                <w:szCs w:val="20"/>
              </w:rPr>
              <w:t>-21</w:t>
            </w:r>
          </w:p>
        </w:tc>
      </w:tr>
      <w:tr w:rsidR="002D360B" w:rsidRPr="00EF402C" w14:paraId="3C31FEE3" w14:textId="77777777" w:rsidTr="00C22084">
        <w:trPr>
          <w:trHeight w:val="88"/>
        </w:trPr>
        <w:tc>
          <w:tcPr>
            <w:tcW w:w="835" w:type="pct"/>
            <w:shd w:val="clear" w:color="auto" w:fill="BBFB6D"/>
            <w:vAlign w:val="center"/>
            <w:hideMark/>
          </w:tcPr>
          <w:p w14:paraId="4EB77C80" w14:textId="77777777" w:rsidR="002D360B" w:rsidRPr="002A38A2" w:rsidRDefault="002D360B" w:rsidP="002D360B">
            <w:pPr>
              <w:spacing w:before="40" w:after="40" w:line="240" w:lineRule="auto"/>
              <w:rPr>
                <w:rFonts w:ascii="Arial" w:eastAsia="Times New Roman" w:hAnsi="Arial" w:cs="Arial"/>
                <w:bCs/>
                <w:sz w:val="18"/>
                <w:szCs w:val="19"/>
                <w:lang w:eastAsia="pl-PL"/>
              </w:rPr>
            </w:pPr>
            <w:r w:rsidRPr="002A38A2">
              <w:rPr>
                <w:rFonts w:ascii="Arial" w:eastAsia="Times New Roman" w:hAnsi="Arial" w:cs="Arial"/>
                <w:bCs/>
                <w:sz w:val="18"/>
                <w:szCs w:val="19"/>
                <w:lang w:eastAsia="pl-PL"/>
              </w:rPr>
              <w:t>Godzianów</w:t>
            </w:r>
          </w:p>
        </w:tc>
        <w:tc>
          <w:tcPr>
            <w:tcW w:w="298" w:type="pct"/>
            <w:shd w:val="clear" w:color="auto" w:fill="BBFB6D"/>
            <w:noWrap/>
            <w:vAlign w:val="center"/>
            <w:hideMark/>
          </w:tcPr>
          <w:p w14:paraId="70302173"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2</w:t>
            </w:r>
          </w:p>
        </w:tc>
        <w:tc>
          <w:tcPr>
            <w:tcW w:w="298" w:type="pct"/>
            <w:shd w:val="clear" w:color="auto" w:fill="BBFB6D"/>
            <w:noWrap/>
            <w:vAlign w:val="center"/>
            <w:hideMark/>
          </w:tcPr>
          <w:p w14:paraId="018028A6"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-4</w:t>
            </w:r>
          </w:p>
        </w:tc>
        <w:tc>
          <w:tcPr>
            <w:tcW w:w="298" w:type="pct"/>
            <w:shd w:val="clear" w:color="auto" w:fill="BBFB6D"/>
            <w:noWrap/>
            <w:vAlign w:val="center"/>
            <w:hideMark/>
          </w:tcPr>
          <w:p w14:paraId="2CA42320"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-15</w:t>
            </w:r>
          </w:p>
        </w:tc>
        <w:tc>
          <w:tcPr>
            <w:tcW w:w="298" w:type="pct"/>
            <w:shd w:val="clear" w:color="auto" w:fill="BBFB6D"/>
            <w:noWrap/>
            <w:vAlign w:val="center"/>
            <w:hideMark/>
          </w:tcPr>
          <w:p w14:paraId="2FE44CA8"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-4</w:t>
            </w:r>
          </w:p>
        </w:tc>
        <w:tc>
          <w:tcPr>
            <w:tcW w:w="298" w:type="pct"/>
            <w:shd w:val="clear" w:color="auto" w:fill="BBFB6D"/>
            <w:noWrap/>
            <w:vAlign w:val="center"/>
            <w:hideMark/>
          </w:tcPr>
          <w:p w14:paraId="645D99B1"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4</w:t>
            </w:r>
          </w:p>
        </w:tc>
        <w:tc>
          <w:tcPr>
            <w:tcW w:w="298" w:type="pct"/>
            <w:shd w:val="clear" w:color="auto" w:fill="BBFB6D"/>
            <w:noWrap/>
            <w:vAlign w:val="center"/>
            <w:hideMark/>
          </w:tcPr>
          <w:p w14:paraId="75DDF686"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4</w:t>
            </w:r>
          </w:p>
        </w:tc>
        <w:tc>
          <w:tcPr>
            <w:tcW w:w="298" w:type="pct"/>
            <w:shd w:val="clear" w:color="auto" w:fill="BBFB6D"/>
            <w:noWrap/>
            <w:vAlign w:val="center"/>
            <w:hideMark/>
          </w:tcPr>
          <w:p w14:paraId="5F476552"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-11</w:t>
            </w:r>
          </w:p>
        </w:tc>
        <w:tc>
          <w:tcPr>
            <w:tcW w:w="298" w:type="pct"/>
            <w:shd w:val="clear" w:color="auto" w:fill="BBFB6D"/>
            <w:noWrap/>
            <w:vAlign w:val="center"/>
            <w:hideMark/>
          </w:tcPr>
          <w:p w14:paraId="5106D155"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w:t>
            </w:r>
          </w:p>
        </w:tc>
        <w:tc>
          <w:tcPr>
            <w:tcW w:w="298" w:type="pct"/>
            <w:shd w:val="clear" w:color="auto" w:fill="BBFB6D"/>
            <w:noWrap/>
            <w:vAlign w:val="center"/>
            <w:hideMark/>
          </w:tcPr>
          <w:p w14:paraId="0D997BDB"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-5</w:t>
            </w:r>
          </w:p>
        </w:tc>
        <w:tc>
          <w:tcPr>
            <w:tcW w:w="297" w:type="pct"/>
            <w:shd w:val="clear" w:color="auto" w:fill="BBFB6D"/>
            <w:noWrap/>
            <w:vAlign w:val="center"/>
            <w:hideMark/>
          </w:tcPr>
          <w:p w14:paraId="54312918"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-24</w:t>
            </w:r>
          </w:p>
        </w:tc>
        <w:tc>
          <w:tcPr>
            <w:tcW w:w="297" w:type="pct"/>
            <w:shd w:val="clear" w:color="auto" w:fill="BBFB6D"/>
            <w:noWrap/>
            <w:vAlign w:val="center"/>
            <w:hideMark/>
          </w:tcPr>
          <w:p w14:paraId="7D0261D2"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-19</w:t>
            </w:r>
          </w:p>
        </w:tc>
        <w:tc>
          <w:tcPr>
            <w:tcW w:w="297" w:type="pct"/>
            <w:shd w:val="clear" w:color="auto" w:fill="BBFB6D"/>
            <w:noWrap/>
            <w:vAlign w:val="center"/>
            <w:hideMark/>
          </w:tcPr>
          <w:p w14:paraId="5F6FA8E7"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-10</w:t>
            </w:r>
          </w:p>
        </w:tc>
        <w:tc>
          <w:tcPr>
            <w:tcW w:w="298" w:type="pct"/>
            <w:shd w:val="clear" w:color="auto" w:fill="BBFB6D"/>
            <w:noWrap/>
            <w:vAlign w:val="center"/>
            <w:hideMark/>
          </w:tcPr>
          <w:p w14:paraId="59AF8A3F"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6</w:t>
            </w:r>
          </w:p>
        </w:tc>
        <w:tc>
          <w:tcPr>
            <w:tcW w:w="294" w:type="pct"/>
            <w:shd w:val="clear" w:color="auto" w:fill="BBFB6D"/>
            <w:vAlign w:val="center"/>
          </w:tcPr>
          <w:p w14:paraId="3E57750B" w14:textId="77777777" w:rsidR="002D360B" w:rsidRDefault="002D360B" w:rsidP="00C22084">
            <w:pPr>
              <w:spacing w:before="40" w:after="40" w:line="240" w:lineRule="auto"/>
              <w:jc w:val="center"/>
              <w:rPr>
                <w:rFonts w:ascii="Arial" w:hAnsi="Arial" w:cs="Arial"/>
                <w:sz w:val="20"/>
                <w:szCs w:val="20"/>
              </w:rPr>
            </w:pPr>
            <w:r>
              <w:rPr>
                <w:rFonts w:ascii="Arial" w:hAnsi="Arial" w:cs="Arial"/>
                <w:sz w:val="20"/>
                <w:szCs w:val="20"/>
              </w:rPr>
              <w:t>-12</w:t>
            </w:r>
          </w:p>
        </w:tc>
      </w:tr>
      <w:tr w:rsidR="002D360B" w:rsidRPr="00EF402C" w14:paraId="41B10F97" w14:textId="77777777" w:rsidTr="00C22084">
        <w:trPr>
          <w:trHeight w:val="60"/>
        </w:trPr>
        <w:tc>
          <w:tcPr>
            <w:tcW w:w="835" w:type="pct"/>
            <w:shd w:val="clear" w:color="auto" w:fill="auto"/>
            <w:vAlign w:val="center"/>
            <w:hideMark/>
          </w:tcPr>
          <w:p w14:paraId="650C26C6" w14:textId="77777777" w:rsidR="002D360B" w:rsidRPr="002A38A2" w:rsidRDefault="002D360B" w:rsidP="002D360B">
            <w:pPr>
              <w:spacing w:before="40" w:after="40" w:line="240" w:lineRule="auto"/>
              <w:rPr>
                <w:rFonts w:ascii="Arial" w:eastAsia="Times New Roman" w:hAnsi="Arial" w:cs="Arial"/>
                <w:bCs/>
                <w:sz w:val="18"/>
                <w:szCs w:val="19"/>
                <w:lang w:eastAsia="pl-PL"/>
              </w:rPr>
            </w:pPr>
            <w:r w:rsidRPr="002A38A2">
              <w:rPr>
                <w:rFonts w:ascii="Arial" w:eastAsia="Times New Roman" w:hAnsi="Arial" w:cs="Arial"/>
                <w:bCs/>
                <w:sz w:val="18"/>
                <w:szCs w:val="19"/>
                <w:lang w:eastAsia="pl-PL"/>
              </w:rPr>
              <w:t>Kowiesy</w:t>
            </w:r>
          </w:p>
        </w:tc>
        <w:tc>
          <w:tcPr>
            <w:tcW w:w="298" w:type="pct"/>
            <w:shd w:val="clear" w:color="auto" w:fill="auto"/>
            <w:noWrap/>
            <w:vAlign w:val="center"/>
            <w:hideMark/>
          </w:tcPr>
          <w:p w14:paraId="1E3871BE"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-12</w:t>
            </w:r>
          </w:p>
        </w:tc>
        <w:tc>
          <w:tcPr>
            <w:tcW w:w="298" w:type="pct"/>
            <w:shd w:val="clear" w:color="auto" w:fill="auto"/>
            <w:noWrap/>
            <w:vAlign w:val="center"/>
            <w:hideMark/>
          </w:tcPr>
          <w:p w14:paraId="76704A81"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-7</w:t>
            </w:r>
          </w:p>
        </w:tc>
        <w:tc>
          <w:tcPr>
            <w:tcW w:w="298" w:type="pct"/>
            <w:shd w:val="clear" w:color="auto" w:fill="auto"/>
            <w:noWrap/>
            <w:vAlign w:val="center"/>
            <w:hideMark/>
          </w:tcPr>
          <w:p w14:paraId="4CE737D0"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-20</w:t>
            </w:r>
          </w:p>
        </w:tc>
        <w:tc>
          <w:tcPr>
            <w:tcW w:w="298" w:type="pct"/>
            <w:shd w:val="clear" w:color="auto" w:fill="auto"/>
            <w:noWrap/>
            <w:vAlign w:val="center"/>
            <w:hideMark/>
          </w:tcPr>
          <w:p w14:paraId="5D5517A1"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-20</w:t>
            </w:r>
          </w:p>
        </w:tc>
        <w:tc>
          <w:tcPr>
            <w:tcW w:w="298" w:type="pct"/>
            <w:shd w:val="clear" w:color="auto" w:fill="auto"/>
            <w:noWrap/>
            <w:vAlign w:val="center"/>
            <w:hideMark/>
          </w:tcPr>
          <w:p w14:paraId="24785900"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-23</w:t>
            </w:r>
          </w:p>
        </w:tc>
        <w:tc>
          <w:tcPr>
            <w:tcW w:w="298" w:type="pct"/>
            <w:shd w:val="clear" w:color="auto" w:fill="auto"/>
            <w:noWrap/>
            <w:vAlign w:val="center"/>
            <w:hideMark/>
          </w:tcPr>
          <w:p w14:paraId="37FB22DA"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-28</w:t>
            </w:r>
          </w:p>
        </w:tc>
        <w:tc>
          <w:tcPr>
            <w:tcW w:w="298" w:type="pct"/>
            <w:shd w:val="clear" w:color="auto" w:fill="auto"/>
            <w:noWrap/>
            <w:vAlign w:val="center"/>
            <w:hideMark/>
          </w:tcPr>
          <w:p w14:paraId="3874D478"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-2</w:t>
            </w:r>
          </w:p>
        </w:tc>
        <w:tc>
          <w:tcPr>
            <w:tcW w:w="298" w:type="pct"/>
            <w:shd w:val="clear" w:color="auto" w:fill="auto"/>
            <w:noWrap/>
            <w:vAlign w:val="center"/>
            <w:hideMark/>
          </w:tcPr>
          <w:p w14:paraId="7507E02C"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-10</w:t>
            </w:r>
          </w:p>
        </w:tc>
        <w:tc>
          <w:tcPr>
            <w:tcW w:w="298" w:type="pct"/>
            <w:shd w:val="clear" w:color="auto" w:fill="auto"/>
            <w:noWrap/>
            <w:vAlign w:val="center"/>
            <w:hideMark/>
          </w:tcPr>
          <w:p w14:paraId="4A2FFD5B"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-19</w:t>
            </w:r>
          </w:p>
        </w:tc>
        <w:tc>
          <w:tcPr>
            <w:tcW w:w="297" w:type="pct"/>
            <w:shd w:val="clear" w:color="auto" w:fill="auto"/>
            <w:noWrap/>
            <w:vAlign w:val="center"/>
            <w:hideMark/>
          </w:tcPr>
          <w:p w14:paraId="2E177230"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-5</w:t>
            </w:r>
          </w:p>
        </w:tc>
        <w:tc>
          <w:tcPr>
            <w:tcW w:w="297" w:type="pct"/>
            <w:shd w:val="clear" w:color="auto" w:fill="auto"/>
            <w:noWrap/>
            <w:vAlign w:val="center"/>
            <w:hideMark/>
          </w:tcPr>
          <w:p w14:paraId="54846504"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7</w:t>
            </w:r>
          </w:p>
        </w:tc>
        <w:tc>
          <w:tcPr>
            <w:tcW w:w="297" w:type="pct"/>
            <w:shd w:val="clear" w:color="auto" w:fill="auto"/>
            <w:noWrap/>
            <w:vAlign w:val="center"/>
            <w:hideMark/>
          </w:tcPr>
          <w:p w14:paraId="76243287"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-19</w:t>
            </w:r>
          </w:p>
        </w:tc>
        <w:tc>
          <w:tcPr>
            <w:tcW w:w="298" w:type="pct"/>
            <w:shd w:val="clear" w:color="auto" w:fill="auto"/>
            <w:noWrap/>
            <w:vAlign w:val="center"/>
            <w:hideMark/>
          </w:tcPr>
          <w:p w14:paraId="65B34A58"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0</w:t>
            </w:r>
          </w:p>
        </w:tc>
        <w:tc>
          <w:tcPr>
            <w:tcW w:w="294" w:type="pct"/>
            <w:vAlign w:val="center"/>
          </w:tcPr>
          <w:p w14:paraId="2A3801FD" w14:textId="77777777" w:rsidR="002D360B" w:rsidRDefault="002D360B" w:rsidP="00C22084">
            <w:pPr>
              <w:spacing w:before="40" w:after="40" w:line="240" w:lineRule="auto"/>
              <w:jc w:val="center"/>
              <w:rPr>
                <w:rFonts w:ascii="Arial" w:hAnsi="Arial" w:cs="Arial"/>
                <w:sz w:val="20"/>
                <w:szCs w:val="20"/>
              </w:rPr>
            </w:pPr>
            <w:r>
              <w:rPr>
                <w:rFonts w:ascii="Arial" w:hAnsi="Arial" w:cs="Arial"/>
                <w:sz w:val="20"/>
                <w:szCs w:val="20"/>
              </w:rPr>
              <w:t>-8</w:t>
            </w:r>
          </w:p>
        </w:tc>
      </w:tr>
      <w:tr w:rsidR="002D360B" w:rsidRPr="00EF402C" w14:paraId="496F8657" w14:textId="77777777" w:rsidTr="00C22084">
        <w:trPr>
          <w:trHeight w:val="250"/>
        </w:trPr>
        <w:tc>
          <w:tcPr>
            <w:tcW w:w="835" w:type="pct"/>
            <w:shd w:val="clear" w:color="auto" w:fill="auto"/>
            <w:vAlign w:val="center"/>
            <w:hideMark/>
          </w:tcPr>
          <w:p w14:paraId="40AFF50A" w14:textId="77777777" w:rsidR="002D360B" w:rsidRPr="002A38A2" w:rsidRDefault="002D360B" w:rsidP="002D360B">
            <w:pPr>
              <w:spacing w:before="40" w:after="40" w:line="240" w:lineRule="auto"/>
              <w:rPr>
                <w:rFonts w:ascii="Arial" w:eastAsia="Times New Roman" w:hAnsi="Arial" w:cs="Arial"/>
                <w:bCs/>
                <w:sz w:val="18"/>
                <w:szCs w:val="19"/>
                <w:lang w:eastAsia="pl-PL"/>
              </w:rPr>
            </w:pPr>
            <w:r w:rsidRPr="002A38A2">
              <w:rPr>
                <w:rFonts w:ascii="Arial" w:eastAsia="Times New Roman" w:hAnsi="Arial" w:cs="Arial"/>
                <w:bCs/>
                <w:sz w:val="18"/>
                <w:szCs w:val="19"/>
                <w:lang w:eastAsia="pl-PL"/>
              </w:rPr>
              <w:t>Lipce Reymontowskie</w:t>
            </w:r>
          </w:p>
        </w:tc>
        <w:tc>
          <w:tcPr>
            <w:tcW w:w="298" w:type="pct"/>
            <w:shd w:val="clear" w:color="auto" w:fill="auto"/>
            <w:noWrap/>
            <w:vAlign w:val="center"/>
            <w:hideMark/>
          </w:tcPr>
          <w:p w14:paraId="39584AAA"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-10</w:t>
            </w:r>
          </w:p>
        </w:tc>
        <w:tc>
          <w:tcPr>
            <w:tcW w:w="298" w:type="pct"/>
            <w:shd w:val="clear" w:color="auto" w:fill="auto"/>
            <w:noWrap/>
            <w:vAlign w:val="center"/>
            <w:hideMark/>
          </w:tcPr>
          <w:p w14:paraId="0B3520EC"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0</w:t>
            </w:r>
          </w:p>
        </w:tc>
        <w:tc>
          <w:tcPr>
            <w:tcW w:w="298" w:type="pct"/>
            <w:shd w:val="clear" w:color="auto" w:fill="auto"/>
            <w:noWrap/>
            <w:vAlign w:val="center"/>
            <w:hideMark/>
          </w:tcPr>
          <w:p w14:paraId="103CA3F3"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-22</w:t>
            </w:r>
          </w:p>
        </w:tc>
        <w:tc>
          <w:tcPr>
            <w:tcW w:w="298" w:type="pct"/>
            <w:shd w:val="clear" w:color="auto" w:fill="auto"/>
            <w:noWrap/>
            <w:vAlign w:val="center"/>
            <w:hideMark/>
          </w:tcPr>
          <w:p w14:paraId="016A6D2F"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2</w:t>
            </w:r>
          </w:p>
        </w:tc>
        <w:tc>
          <w:tcPr>
            <w:tcW w:w="298" w:type="pct"/>
            <w:shd w:val="clear" w:color="auto" w:fill="auto"/>
            <w:noWrap/>
            <w:vAlign w:val="center"/>
            <w:hideMark/>
          </w:tcPr>
          <w:p w14:paraId="6AEB579F"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-30</w:t>
            </w:r>
          </w:p>
        </w:tc>
        <w:tc>
          <w:tcPr>
            <w:tcW w:w="298" w:type="pct"/>
            <w:shd w:val="clear" w:color="auto" w:fill="auto"/>
            <w:noWrap/>
            <w:vAlign w:val="center"/>
            <w:hideMark/>
          </w:tcPr>
          <w:p w14:paraId="618D6DC4"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2</w:t>
            </w:r>
          </w:p>
        </w:tc>
        <w:tc>
          <w:tcPr>
            <w:tcW w:w="298" w:type="pct"/>
            <w:shd w:val="clear" w:color="auto" w:fill="auto"/>
            <w:noWrap/>
            <w:vAlign w:val="center"/>
            <w:hideMark/>
          </w:tcPr>
          <w:p w14:paraId="09B8D917"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9</w:t>
            </w:r>
          </w:p>
        </w:tc>
        <w:tc>
          <w:tcPr>
            <w:tcW w:w="298" w:type="pct"/>
            <w:shd w:val="clear" w:color="auto" w:fill="auto"/>
            <w:noWrap/>
            <w:vAlign w:val="center"/>
            <w:hideMark/>
          </w:tcPr>
          <w:p w14:paraId="136CF584"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-14</w:t>
            </w:r>
          </w:p>
        </w:tc>
        <w:tc>
          <w:tcPr>
            <w:tcW w:w="298" w:type="pct"/>
            <w:shd w:val="clear" w:color="auto" w:fill="auto"/>
            <w:noWrap/>
            <w:vAlign w:val="center"/>
            <w:hideMark/>
          </w:tcPr>
          <w:p w14:paraId="5613783B"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-18</w:t>
            </w:r>
          </w:p>
        </w:tc>
        <w:tc>
          <w:tcPr>
            <w:tcW w:w="297" w:type="pct"/>
            <w:shd w:val="clear" w:color="auto" w:fill="auto"/>
            <w:noWrap/>
            <w:vAlign w:val="center"/>
            <w:hideMark/>
          </w:tcPr>
          <w:p w14:paraId="43F860E0"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-5</w:t>
            </w:r>
          </w:p>
        </w:tc>
        <w:tc>
          <w:tcPr>
            <w:tcW w:w="297" w:type="pct"/>
            <w:shd w:val="clear" w:color="auto" w:fill="auto"/>
            <w:noWrap/>
            <w:vAlign w:val="center"/>
            <w:hideMark/>
          </w:tcPr>
          <w:p w14:paraId="2AA94B5E"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-9</w:t>
            </w:r>
          </w:p>
        </w:tc>
        <w:tc>
          <w:tcPr>
            <w:tcW w:w="297" w:type="pct"/>
            <w:shd w:val="clear" w:color="auto" w:fill="auto"/>
            <w:noWrap/>
            <w:vAlign w:val="center"/>
            <w:hideMark/>
          </w:tcPr>
          <w:p w14:paraId="3BBD0E65"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-2</w:t>
            </w:r>
          </w:p>
        </w:tc>
        <w:tc>
          <w:tcPr>
            <w:tcW w:w="298" w:type="pct"/>
            <w:shd w:val="clear" w:color="auto" w:fill="auto"/>
            <w:noWrap/>
            <w:vAlign w:val="center"/>
            <w:hideMark/>
          </w:tcPr>
          <w:p w14:paraId="5EDE09D6"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-4</w:t>
            </w:r>
          </w:p>
        </w:tc>
        <w:tc>
          <w:tcPr>
            <w:tcW w:w="294" w:type="pct"/>
            <w:vAlign w:val="center"/>
          </w:tcPr>
          <w:p w14:paraId="072C4C15" w14:textId="77777777" w:rsidR="002D360B" w:rsidRDefault="002D360B" w:rsidP="00C22084">
            <w:pPr>
              <w:spacing w:before="40" w:after="40" w:line="240" w:lineRule="auto"/>
              <w:jc w:val="center"/>
              <w:rPr>
                <w:rFonts w:ascii="Arial" w:hAnsi="Arial" w:cs="Arial"/>
                <w:sz w:val="20"/>
                <w:szCs w:val="20"/>
              </w:rPr>
            </w:pPr>
            <w:r>
              <w:rPr>
                <w:rFonts w:ascii="Arial" w:hAnsi="Arial" w:cs="Arial"/>
                <w:sz w:val="20"/>
                <w:szCs w:val="20"/>
              </w:rPr>
              <w:t>0</w:t>
            </w:r>
          </w:p>
        </w:tc>
      </w:tr>
      <w:tr w:rsidR="002D360B" w:rsidRPr="00EF402C" w14:paraId="12D93BF9" w14:textId="77777777" w:rsidTr="00C22084">
        <w:trPr>
          <w:trHeight w:val="60"/>
        </w:trPr>
        <w:tc>
          <w:tcPr>
            <w:tcW w:w="835" w:type="pct"/>
            <w:shd w:val="clear" w:color="auto" w:fill="auto"/>
            <w:vAlign w:val="center"/>
            <w:hideMark/>
          </w:tcPr>
          <w:p w14:paraId="568180BC" w14:textId="77777777" w:rsidR="002D360B" w:rsidRPr="002A38A2" w:rsidRDefault="002D360B" w:rsidP="002D360B">
            <w:pPr>
              <w:spacing w:before="40" w:after="40" w:line="240" w:lineRule="auto"/>
              <w:rPr>
                <w:rFonts w:ascii="Arial" w:eastAsia="Times New Roman" w:hAnsi="Arial" w:cs="Arial"/>
                <w:bCs/>
                <w:sz w:val="18"/>
                <w:szCs w:val="19"/>
                <w:lang w:eastAsia="pl-PL"/>
              </w:rPr>
            </w:pPr>
            <w:r w:rsidRPr="002A38A2">
              <w:rPr>
                <w:rFonts w:ascii="Arial" w:eastAsia="Times New Roman" w:hAnsi="Arial" w:cs="Arial"/>
                <w:bCs/>
                <w:sz w:val="18"/>
                <w:szCs w:val="19"/>
                <w:lang w:eastAsia="pl-PL"/>
              </w:rPr>
              <w:t>Maków</w:t>
            </w:r>
          </w:p>
        </w:tc>
        <w:tc>
          <w:tcPr>
            <w:tcW w:w="298" w:type="pct"/>
            <w:shd w:val="clear" w:color="auto" w:fill="auto"/>
            <w:noWrap/>
            <w:vAlign w:val="center"/>
            <w:hideMark/>
          </w:tcPr>
          <w:p w14:paraId="413490ED"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9</w:t>
            </w:r>
          </w:p>
        </w:tc>
        <w:tc>
          <w:tcPr>
            <w:tcW w:w="298" w:type="pct"/>
            <w:shd w:val="clear" w:color="auto" w:fill="auto"/>
            <w:noWrap/>
            <w:vAlign w:val="center"/>
            <w:hideMark/>
          </w:tcPr>
          <w:p w14:paraId="18A8ABC4"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-22</w:t>
            </w:r>
          </w:p>
        </w:tc>
        <w:tc>
          <w:tcPr>
            <w:tcW w:w="298" w:type="pct"/>
            <w:shd w:val="clear" w:color="auto" w:fill="auto"/>
            <w:noWrap/>
            <w:vAlign w:val="center"/>
            <w:hideMark/>
          </w:tcPr>
          <w:p w14:paraId="19D2459D"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-10</w:t>
            </w:r>
          </w:p>
        </w:tc>
        <w:tc>
          <w:tcPr>
            <w:tcW w:w="298" w:type="pct"/>
            <w:shd w:val="clear" w:color="auto" w:fill="auto"/>
            <w:noWrap/>
            <w:vAlign w:val="center"/>
            <w:hideMark/>
          </w:tcPr>
          <w:p w14:paraId="32C54F7C"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-28</w:t>
            </w:r>
          </w:p>
        </w:tc>
        <w:tc>
          <w:tcPr>
            <w:tcW w:w="298" w:type="pct"/>
            <w:shd w:val="clear" w:color="auto" w:fill="auto"/>
            <w:noWrap/>
            <w:vAlign w:val="center"/>
            <w:hideMark/>
          </w:tcPr>
          <w:p w14:paraId="56870B68"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-19</w:t>
            </w:r>
          </w:p>
        </w:tc>
        <w:tc>
          <w:tcPr>
            <w:tcW w:w="298" w:type="pct"/>
            <w:shd w:val="clear" w:color="auto" w:fill="auto"/>
            <w:noWrap/>
            <w:vAlign w:val="center"/>
            <w:hideMark/>
          </w:tcPr>
          <w:p w14:paraId="15CD79F0"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-3</w:t>
            </w:r>
          </w:p>
        </w:tc>
        <w:tc>
          <w:tcPr>
            <w:tcW w:w="298" w:type="pct"/>
            <w:shd w:val="clear" w:color="auto" w:fill="auto"/>
            <w:noWrap/>
            <w:vAlign w:val="center"/>
            <w:hideMark/>
          </w:tcPr>
          <w:p w14:paraId="06CBA7E9"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-25</w:t>
            </w:r>
          </w:p>
        </w:tc>
        <w:tc>
          <w:tcPr>
            <w:tcW w:w="298" w:type="pct"/>
            <w:shd w:val="clear" w:color="auto" w:fill="auto"/>
            <w:noWrap/>
            <w:vAlign w:val="center"/>
            <w:hideMark/>
          </w:tcPr>
          <w:p w14:paraId="4DF54034"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16</w:t>
            </w:r>
          </w:p>
        </w:tc>
        <w:tc>
          <w:tcPr>
            <w:tcW w:w="298" w:type="pct"/>
            <w:shd w:val="clear" w:color="auto" w:fill="auto"/>
            <w:noWrap/>
            <w:vAlign w:val="center"/>
            <w:hideMark/>
          </w:tcPr>
          <w:p w14:paraId="54ACEB53"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10</w:t>
            </w:r>
          </w:p>
        </w:tc>
        <w:tc>
          <w:tcPr>
            <w:tcW w:w="297" w:type="pct"/>
            <w:shd w:val="clear" w:color="auto" w:fill="auto"/>
            <w:noWrap/>
            <w:vAlign w:val="center"/>
            <w:hideMark/>
          </w:tcPr>
          <w:p w14:paraId="08CCA03A"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-9</w:t>
            </w:r>
          </w:p>
        </w:tc>
        <w:tc>
          <w:tcPr>
            <w:tcW w:w="297" w:type="pct"/>
            <w:shd w:val="clear" w:color="auto" w:fill="auto"/>
            <w:noWrap/>
            <w:vAlign w:val="center"/>
            <w:hideMark/>
          </w:tcPr>
          <w:p w14:paraId="2D2B9914"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-9</w:t>
            </w:r>
          </w:p>
        </w:tc>
        <w:tc>
          <w:tcPr>
            <w:tcW w:w="297" w:type="pct"/>
            <w:shd w:val="clear" w:color="auto" w:fill="auto"/>
            <w:noWrap/>
            <w:vAlign w:val="center"/>
            <w:hideMark/>
          </w:tcPr>
          <w:p w14:paraId="7C9C5D18"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-5</w:t>
            </w:r>
          </w:p>
        </w:tc>
        <w:tc>
          <w:tcPr>
            <w:tcW w:w="298" w:type="pct"/>
            <w:shd w:val="clear" w:color="auto" w:fill="auto"/>
            <w:noWrap/>
            <w:vAlign w:val="center"/>
            <w:hideMark/>
          </w:tcPr>
          <w:p w14:paraId="15AC50D7"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-2</w:t>
            </w:r>
          </w:p>
        </w:tc>
        <w:tc>
          <w:tcPr>
            <w:tcW w:w="294" w:type="pct"/>
            <w:vAlign w:val="center"/>
          </w:tcPr>
          <w:p w14:paraId="0EA609F9" w14:textId="77777777" w:rsidR="002D360B" w:rsidRDefault="002D360B" w:rsidP="00C22084">
            <w:pPr>
              <w:spacing w:before="40" w:after="40" w:line="240" w:lineRule="auto"/>
              <w:jc w:val="center"/>
              <w:rPr>
                <w:rFonts w:ascii="Arial" w:hAnsi="Arial" w:cs="Arial"/>
                <w:sz w:val="20"/>
                <w:szCs w:val="20"/>
              </w:rPr>
            </w:pPr>
            <w:r>
              <w:rPr>
                <w:rFonts w:ascii="Arial" w:hAnsi="Arial" w:cs="Arial"/>
                <w:sz w:val="20"/>
                <w:szCs w:val="20"/>
              </w:rPr>
              <w:t>-8</w:t>
            </w:r>
          </w:p>
        </w:tc>
      </w:tr>
      <w:tr w:rsidR="002D360B" w:rsidRPr="00EF402C" w14:paraId="7AF3FEE2" w14:textId="77777777" w:rsidTr="00C22084">
        <w:trPr>
          <w:trHeight w:val="60"/>
        </w:trPr>
        <w:tc>
          <w:tcPr>
            <w:tcW w:w="835" w:type="pct"/>
            <w:shd w:val="clear" w:color="auto" w:fill="auto"/>
            <w:vAlign w:val="center"/>
            <w:hideMark/>
          </w:tcPr>
          <w:p w14:paraId="32DE80DF" w14:textId="77777777" w:rsidR="002D360B" w:rsidRPr="002A38A2" w:rsidRDefault="002D360B" w:rsidP="002D360B">
            <w:pPr>
              <w:spacing w:before="40" w:after="40" w:line="240" w:lineRule="auto"/>
              <w:rPr>
                <w:rFonts w:ascii="Arial" w:eastAsia="Times New Roman" w:hAnsi="Arial" w:cs="Arial"/>
                <w:bCs/>
                <w:sz w:val="18"/>
                <w:szCs w:val="19"/>
                <w:lang w:eastAsia="pl-PL"/>
              </w:rPr>
            </w:pPr>
            <w:r w:rsidRPr="002A38A2">
              <w:rPr>
                <w:rFonts w:ascii="Arial" w:eastAsia="Times New Roman" w:hAnsi="Arial" w:cs="Arial"/>
                <w:bCs/>
                <w:sz w:val="18"/>
                <w:szCs w:val="19"/>
                <w:lang w:eastAsia="pl-PL"/>
              </w:rPr>
              <w:t>Nowy Kawęczyn</w:t>
            </w:r>
          </w:p>
        </w:tc>
        <w:tc>
          <w:tcPr>
            <w:tcW w:w="298" w:type="pct"/>
            <w:shd w:val="clear" w:color="auto" w:fill="auto"/>
            <w:noWrap/>
            <w:vAlign w:val="center"/>
            <w:hideMark/>
          </w:tcPr>
          <w:p w14:paraId="1D02B472"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-20</w:t>
            </w:r>
          </w:p>
        </w:tc>
        <w:tc>
          <w:tcPr>
            <w:tcW w:w="298" w:type="pct"/>
            <w:shd w:val="clear" w:color="auto" w:fill="auto"/>
            <w:noWrap/>
            <w:vAlign w:val="center"/>
            <w:hideMark/>
          </w:tcPr>
          <w:p w14:paraId="0BD12D31"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-19</w:t>
            </w:r>
          </w:p>
        </w:tc>
        <w:tc>
          <w:tcPr>
            <w:tcW w:w="298" w:type="pct"/>
            <w:shd w:val="clear" w:color="auto" w:fill="auto"/>
            <w:noWrap/>
            <w:vAlign w:val="center"/>
            <w:hideMark/>
          </w:tcPr>
          <w:p w14:paraId="72BF77FB"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-16</w:t>
            </w:r>
          </w:p>
        </w:tc>
        <w:tc>
          <w:tcPr>
            <w:tcW w:w="298" w:type="pct"/>
            <w:shd w:val="clear" w:color="auto" w:fill="auto"/>
            <w:noWrap/>
            <w:vAlign w:val="center"/>
            <w:hideMark/>
          </w:tcPr>
          <w:p w14:paraId="366AC774"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-16</w:t>
            </w:r>
          </w:p>
        </w:tc>
        <w:tc>
          <w:tcPr>
            <w:tcW w:w="298" w:type="pct"/>
            <w:shd w:val="clear" w:color="auto" w:fill="auto"/>
            <w:noWrap/>
            <w:vAlign w:val="center"/>
            <w:hideMark/>
          </w:tcPr>
          <w:p w14:paraId="39727CF1"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-16</w:t>
            </w:r>
          </w:p>
        </w:tc>
        <w:tc>
          <w:tcPr>
            <w:tcW w:w="298" w:type="pct"/>
            <w:shd w:val="clear" w:color="auto" w:fill="auto"/>
            <w:noWrap/>
            <w:vAlign w:val="center"/>
            <w:hideMark/>
          </w:tcPr>
          <w:p w14:paraId="782FEE2F"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-19</w:t>
            </w:r>
          </w:p>
        </w:tc>
        <w:tc>
          <w:tcPr>
            <w:tcW w:w="298" w:type="pct"/>
            <w:shd w:val="clear" w:color="auto" w:fill="auto"/>
            <w:noWrap/>
            <w:vAlign w:val="center"/>
            <w:hideMark/>
          </w:tcPr>
          <w:p w14:paraId="61D16999"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-23</w:t>
            </w:r>
          </w:p>
        </w:tc>
        <w:tc>
          <w:tcPr>
            <w:tcW w:w="298" w:type="pct"/>
            <w:shd w:val="clear" w:color="auto" w:fill="auto"/>
            <w:noWrap/>
            <w:vAlign w:val="center"/>
            <w:hideMark/>
          </w:tcPr>
          <w:p w14:paraId="39CCFB68"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-5</w:t>
            </w:r>
          </w:p>
        </w:tc>
        <w:tc>
          <w:tcPr>
            <w:tcW w:w="298" w:type="pct"/>
            <w:shd w:val="clear" w:color="auto" w:fill="auto"/>
            <w:noWrap/>
            <w:vAlign w:val="center"/>
            <w:hideMark/>
          </w:tcPr>
          <w:p w14:paraId="07D5A30B"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-16</w:t>
            </w:r>
          </w:p>
        </w:tc>
        <w:tc>
          <w:tcPr>
            <w:tcW w:w="297" w:type="pct"/>
            <w:shd w:val="clear" w:color="auto" w:fill="auto"/>
            <w:noWrap/>
            <w:vAlign w:val="center"/>
            <w:hideMark/>
          </w:tcPr>
          <w:p w14:paraId="29DCA3CE"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-21</w:t>
            </w:r>
          </w:p>
        </w:tc>
        <w:tc>
          <w:tcPr>
            <w:tcW w:w="297" w:type="pct"/>
            <w:shd w:val="clear" w:color="auto" w:fill="auto"/>
            <w:noWrap/>
            <w:vAlign w:val="center"/>
            <w:hideMark/>
          </w:tcPr>
          <w:p w14:paraId="1084E244"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-13</w:t>
            </w:r>
          </w:p>
        </w:tc>
        <w:tc>
          <w:tcPr>
            <w:tcW w:w="297" w:type="pct"/>
            <w:shd w:val="clear" w:color="auto" w:fill="auto"/>
            <w:noWrap/>
            <w:vAlign w:val="center"/>
            <w:hideMark/>
          </w:tcPr>
          <w:p w14:paraId="54E908AB"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-37</w:t>
            </w:r>
          </w:p>
        </w:tc>
        <w:tc>
          <w:tcPr>
            <w:tcW w:w="298" w:type="pct"/>
            <w:shd w:val="clear" w:color="auto" w:fill="auto"/>
            <w:noWrap/>
            <w:vAlign w:val="center"/>
            <w:hideMark/>
          </w:tcPr>
          <w:p w14:paraId="0AFE6A48"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-13</w:t>
            </w:r>
          </w:p>
        </w:tc>
        <w:tc>
          <w:tcPr>
            <w:tcW w:w="294" w:type="pct"/>
            <w:vAlign w:val="center"/>
          </w:tcPr>
          <w:p w14:paraId="5D3FFDAF" w14:textId="77777777" w:rsidR="002D360B" w:rsidRDefault="002D360B" w:rsidP="00C22084">
            <w:pPr>
              <w:spacing w:before="40" w:after="40" w:line="240" w:lineRule="auto"/>
              <w:jc w:val="center"/>
              <w:rPr>
                <w:rFonts w:ascii="Arial" w:hAnsi="Arial" w:cs="Arial"/>
                <w:sz w:val="20"/>
                <w:szCs w:val="20"/>
              </w:rPr>
            </w:pPr>
            <w:r>
              <w:rPr>
                <w:rFonts w:ascii="Arial" w:hAnsi="Arial" w:cs="Arial"/>
                <w:sz w:val="20"/>
                <w:szCs w:val="20"/>
              </w:rPr>
              <w:t>-10</w:t>
            </w:r>
          </w:p>
        </w:tc>
      </w:tr>
      <w:tr w:rsidR="002D360B" w:rsidRPr="00EF402C" w14:paraId="7973D743" w14:textId="77777777" w:rsidTr="00C22084">
        <w:trPr>
          <w:trHeight w:val="60"/>
        </w:trPr>
        <w:tc>
          <w:tcPr>
            <w:tcW w:w="835" w:type="pct"/>
            <w:shd w:val="clear" w:color="auto" w:fill="auto"/>
            <w:vAlign w:val="center"/>
            <w:hideMark/>
          </w:tcPr>
          <w:p w14:paraId="7D861BE9" w14:textId="77777777" w:rsidR="002D360B" w:rsidRPr="002A38A2" w:rsidRDefault="002D360B" w:rsidP="002D360B">
            <w:pPr>
              <w:spacing w:before="40" w:after="40" w:line="240" w:lineRule="auto"/>
              <w:rPr>
                <w:rFonts w:ascii="Arial" w:eastAsia="Times New Roman" w:hAnsi="Arial" w:cs="Arial"/>
                <w:bCs/>
                <w:sz w:val="18"/>
                <w:szCs w:val="19"/>
                <w:lang w:eastAsia="pl-PL"/>
              </w:rPr>
            </w:pPr>
            <w:r w:rsidRPr="002A38A2">
              <w:rPr>
                <w:rFonts w:ascii="Arial" w:eastAsia="Times New Roman" w:hAnsi="Arial" w:cs="Arial"/>
                <w:bCs/>
                <w:sz w:val="18"/>
                <w:szCs w:val="19"/>
                <w:lang w:eastAsia="pl-PL"/>
              </w:rPr>
              <w:t>Skierniewice</w:t>
            </w:r>
          </w:p>
        </w:tc>
        <w:tc>
          <w:tcPr>
            <w:tcW w:w="298" w:type="pct"/>
            <w:shd w:val="clear" w:color="auto" w:fill="auto"/>
            <w:noWrap/>
            <w:vAlign w:val="center"/>
            <w:hideMark/>
          </w:tcPr>
          <w:p w14:paraId="1CE9A492"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-40</w:t>
            </w:r>
          </w:p>
        </w:tc>
        <w:tc>
          <w:tcPr>
            <w:tcW w:w="298" w:type="pct"/>
            <w:shd w:val="clear" w:color="auto" w:fill="auto"/>
            <w:noWrap/>
            <w:vAlign w:val="center"/>
            <w:hideMark/>
          </w:tcPr>
          <w:p w14:paraId="4A5B304F"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0</w:t>
            </w:r>
          </w:p>
        </w:tc>
        <w:tc>
          <w:tcPr>
            <w:tcW w:w="298" w:type="pct"/>
            <w:shd w:val="clear" w:color="auto" w:fill="auto"/>
            <w:noWrap/>
            <w:vAlign w:val="center"/>
            <w:hideMark/>
          </w:tcPr>
          <w:p w14:paraId="2759142D"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-28</w:t>
            </w:r>
          </w:p>
        </w:tc>
        <w:tc>
          <w:tcPr>
            <w:tcW w:w="298" w:type="pct"/>
            <w:shd w:val="clear" w:color="auto" w:fill="auto"/>
            <w:noWrap/>
            <w:vAlign w:val="center"/>
            <w:hideMark/>
          </w:tcPr>
          <w:p w14:paraId="1F67D525"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-6</w:t>
            </w:r>
          </w:p>
        </w:tc>
        <w:tc>
          <w:tcPr>
            <w:tcW w:w="298" w:type="pct"/>
            <w:shd w:val="clear" w:color="auto" w:fill="auto"/>
            <w:noWrap/>
            <w:vAlign w:val="center"/>
            <w:hideMark/>
          </w:tcPr>
          <w:p w14:paraId="6D68BB43"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-7</w:t>
            </w:r>
          </w:p>
        </w:tc>
        <w:tc>
          <w:tcPr>
            <w:tcW w:w="298" w:type="pct"/>
            <w:shd w:val="clear" w:color="auto" w:fill="auto"/>
            <w:noWrap/>
            <w:vAlign w:val="center"/>
            <w:hideMark/>
          </w:tcPr>
          <w:p w14:paraId="65E4FCD6"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-19</w:t>
            </w:r>
          </w:p>
        </w:tc>
        <w:tc>
          <w:tcPr>
            <w:tcW w:w="298" w:type="pct"/>
            <w:shd w:val="clear" w:color="auto" w:fill="auto"/>
            <w:noWrap/>
            <w:vAlign w:val="center"/>
            <w:hideMark/>
          </w:tcPr>
          <w:p w14:paraId="1CC4958E"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w:t>
            </w:r>
          </w:p>
        </w:tc>
        <w:tc>
          <w:tcPr>
            <w:tcW w:w="298" w:type="pct"/>
            <w:shd w:val="clear" w:color="auto" w:fill="auto"/>
            <w:noWrap/>
            <w:vAlign w:val="center"/>
            <w:hideMark/>
          </w:tcPr>
          <w:p w14:paraId="3CAA2D12"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4</w:t>
            </w:r>
          </w:p>
        </w:tc>
        <w:tc>
          <w:tcPr>
            <w:tcW w:w="298" w:type="pct"/>
            <w:shd w:val="clear" w:color="auto" w:fill="auto"/>
            <w:noWrap/>
            <w:vAlign w:val="center"/>
            <w:hideMark/>
          </w:tcPr>
          <w:p w14:paraId="678FE620"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10</w:t>
            </w:r>
          </w:p>
        </w:tc>
        <w:tc>
          <w:tcPr>
            <w:tcW w:w="297" w:type="pct"/>
            <w:shd w:val="clear" w:color="auto" w:fill="auto"/>
            <w:noWrap/>
            <w:vAlign w:val="center"/>
            <w:hideMark/>
          </w:tcPr>
          <w:p w14:paraId="167C4A9F"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-6</w:t>
            </w:r>
          </w:p>
        </w:tc>
        <w:tc>
          <w:tcPr>
            <w:tcW w:w="297" w:type="pct"/>
            <w:shd w:val="clear" w:color="auto" w:fill="auto"/>
            <w:noWrap/>
            <w:vAlign w:val="center"/>
            <w:hideMark/>
          </w:tcPr>
          <w:p w14:paraId="394765F1"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16</w:t>
            </w:r>
          </w:p>
        </w:tc>
        <w:tc>
          <w:tcPr>
            <w:tcW w:w="297" w:type="pct"/>
            <w:shd w:val="clear" w:color="auto" w:fill="auto"/>
            <w:noWrap/>
            <w:vAlign w:val="center"/>
            <w:hideMark/>
          </w:tcPr>
          <w:p w14:paraId="031EA087"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2</w:t>
            </w:r>
          </w:p>
        </w:tc>
        <w:tc>
          <w:tcPr>
            <w:tcW w:w="298" w:type="pct"/>
            <w:shd w:val="clear" w:color="auto" w:fill="auto"/>
            <w:noWrap/>
            <w:vAlign w:val="center"/>
            <w:hideMark/>
          </w:tcPr>
          <w:p w14:paraId="49010394"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-18</w:t>
            </w:r>
          </w:p>
        </w:tc>
        <w:tc>
          <w:tcPr>
            <w:tcW w:w="294" w:type="pct"/>
            <w:vAlign w:val="center"/>
          </w:tcPr>
          <w:p w14:paraId="46F328DF" w14:textId="77777777" w:rsidR="002D360B" w:rsidRDefault="002D360B" w:rsidP="00C22084">
            <w:pPr>
              <w:spacing w:before="40" w:after="40" w:line="240" w:lineRule="auto"/>
              <w:jc w:val="center"/>
              <w:rPr>
                <w:rFonts w:ascii="Arial" w:hAnsi="Arial" w:cs="Arial"/>
                <w:sz w:val="20"/>
                <w:szCs w:val="20"/>
              </w:rPr>
            </w:pPr>
            <w:r>
              <w:rPr>
                <w:rFonts w:ascii="Arial" w:hAnsi="Arial" w:cs="Arial"/>
                <w:sz w:val="20"/>
                <w:szCs w:val="20"/>
              </w:rPr>
              <w:t>-2</w:t>
            </w:r>
          </w:p>
        </w:tc>
      </w:tr>
      <w:tr w:rsidR="002D360B" w:rsidRPr="00EF402C" w14:paraId="0BC10D4F" w14:textId="77777777" w:rsidTr="00C22084">
        <w:trPr>
          <w:trHeight w:val="60"/>
        </w:trPr>
        <w:tc>
          <w:tcPr>
            <w:tcW w:w="835" w:type="pct"/>
            <w:shd w:val="clear" w:color="auto" w:fill="auto"/>
            <w:vAlign w:val="center"/>
            <w:hideMark/>
          </w:tcPr>
          <w:p w14:paraId="6C1626E3" w14:textId="77777777" w:rsidR="002D360B" w:rsidRPr="002A38A2" w:rsidRDefault="002D360B" w:rsidP="002D360B">
            <w:pPr>
              <w:spacing w:before="40" w:after="40" w:line="240" w:lineRule="auto"/>
              <w:rPr>
                <w:rFonts w:ascii="Arial" w:eastAsia="Times New Roman" w:hAnsi="Arial" w:cs="Arial"/>
                <w:bCs/>
                <w:sz w:val="18"/>
                <w:szCs w:val="19"/>
                <w:lang w:eastAsia="pl-PL"/>
              </w:rPr>
            </w:pPr>
            <w:r w:rsidRPr="002A38A2">
              <w:rPr>
                <w:rFonts w:ascii="Arial" w:eastAsia="Times New Roman" w:hAnsi="Arial" w:cs="Arial"/>
                <w:bCs/>
                <w:sz w:val="18"/>
                <w:szCs w:val="19"/>
                <w:lang w:eastAsia="pl-PL"/>
              </w:rPr>
              <w:t>Słupia</w:t>
            </w:r>
          </w:p>
        </w:tc>
        <w:tc>
          <w:tcPr>
            <w:tcW w:w="298" w:type="pct"/>
            <w:shd w:val="clear" w:color="auto" w:fill="auto"/>
            <w:noWrap/>
            <w:vAlign w:val="center"/>
            <w:hideMark/>
          </w:tcPr>
          <w:p w14:paraId="28DED4EB"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-5</w:t>
            </w:r>
          </w:p>
        </w:tc>
        <w:tc>
          <w:tcPr>
            <w:tcW w:w="298" w:type="pct"/>
            <w:shd w:val="clear" w:color="auto" w:fill="auto"/>
            <w:noWrap/>
            <w:vAlign w:val="center"/>
            <w:hideMark/>
          </w:tcPr>
          <w:p w14:paraId="079AF7FE"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7</w:t>
            </w:r>
          </w:p>
        </w:tc>
        <w:tc>
          <w:tcPr>
            <w:tcW w:w="298" w:type="pct"/>
            <w:shd w:val="clear" w:color="auto" w:fill="auto"/>
            <w:noWrap/>
            <w:vAlign w:val="center"/>
            <w:hideMark/>
          </w:tcPr>
          <w:p w14:paraId="5F287CB9"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-3</w:t>
            </w:r>
          </w:p>
        </w:tc>
        <w:tc>
          <w:tcPr>
            <w:tcW w:w="298" w:type="pct"/>
            <w:shd w:val="clear" w:color="auto" w:fill="auto"/>
            <w:noWrap/>
            <w:vAlign w:val="center"/>
            <w:hideMark/>
          </w:tcPr>
          <w:p w14:paraId="2F45C0EA"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-3</w:t>
            </w:r>
          </w:p>
        </w:tc>
        <w:tc>
          <w:tcPr>
            <w:tcW w:w="298" w:type="pct"/>
            <w:shd w:val="clear" w:color="auto" w:fill="auto"/>
            <w:noWrap/>
            <w:vAlign w:val="center"/>
            <w:hideMark/>
          </w:tcPr>
          <w:p w14:paraId="2206A694"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3</w:t>
            </w:r>
          </w:p>
        </w:tc>
        <w:tc>
          <w:tcPr>
            <w:tcW w:w="298" w:type="pct"/>
            <w:shd w:val="clear" w:color="auto" w:fill="auto"/>
            <w:noWrap/>
            <w:vAlign w:val="center"/>
            <w:hideMark/>
          </w:tcPr>
          <w:p w14:paraId="74313FDF"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4</w:t>
            </w:r>
          </w:p>
        </w:tc>
        <w:tc>
          <w:tcPr>
            <w:tcW w:w="298" w:type="pct"/>
            <w:shd w:val="clear" w:color="auto" w:fill="auto"/>
            <w:noWrap/>
            <w:vAlign w:val="center"/>
            <w:hideMark/>
          </w:tcPr>
          <w:p w14:paraId="206C527D"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0</w:t>
            </w:r>
          </w:p>
        </w:tc>
        <w:tc>
          <w:tcPr>
            <w:tcW w:w="298" w:type="pct"/>
            <w:shd w:val="clear" w:color="auto" w:fill="auto"/>
            <w:noWrap/>
            <w:vAlign w:val="center"/>
            <w:hideMark/>
          </w:tcPr>
          <w:p w14:paraId="76A53E47"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5</w:t>
            </w:r>
          </w:p>
        </w:tc>
        <w:tc>
          <w:tcPr>
            <w:tcW w:w="298" w:type="pct"/>
            <w:shd w:val="clear" w:color="auto" w:fill="auto"/>
            <w:noWrap/>
            <w:vAlign w:val="center"/>
            <w:hideMark/>
          </w:tcPr>
          <w:p w14:paraId="3C5324D3"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2</w:t>
            </w:r>
          </w:p>
        </w:tc>
        <w:tc>
          <w:tcPr>
            <w:tcW w:w="297" w:type="pct"/>
            <w:shd w:val="clear" w:color="auto" w:fill="auto"/>
            <w:noWrap/>
            <w:vAlign w:val="center"/>
            <w:hideMark/>
          </w:tcPr>
          <w:p w14:paraId="5CB89661"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-8</w:t>
            </w:r>
          </w:p>
        </w:tc>
        <w:tc>
          <w:tcPr>
            <w:tcW w:w="297" w:type="pct"/>
            <w:shd w:val="clear" w:color="auto" w:fill="auto"/>
            <w:noWrap/>
            <w:vAlign w:val="center"/>
            <w:hideMark/>
          </w:tcPr>
          <w:p w14:paraId="306DFE60"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7</w:t>
            </w:r>
          </w:p>
        </w:tc>
        <w:tc>
          <w:tcPr>
            <w:tcW w:w="297" w:type="pct"/>
            <w:shd w:val="clear" w:color="auto" w:fill="auto"/>
            <w:noWrap/>
            <w:vAlign w:val="center"/>
            <w:hideMark/>
          </w:tcPr>
          <w:p w14:paraId="06C47B60"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-7</w:t>
            </w:r>
          </w:p>
        </w:tc>
        <w:tc>
          <w:tcPr>
            <w:tcW w:w="298" w:type="pct"/>
            <w:shd w:val="clear" w:color="auto" w:fill="auto"/>
            <w:noWrap/>
            <w:vAlign w:val="center"/>
            <w:hideMark/>
          </w:tcPr>
          <w:p w14:paraId="3ABDC4D4" w14:textId="77777777" w:rsidR="002D360B" w:rsidRPr="008E5B9B" w:rsidRDefault="002D360B" w:rsidP="00C22084">
            <w:pPr>
              <w:spacing w:before="40" w:after="40" w:line="240" w:lineRule="auto"/>
              <w:jc w:val="center"/>
              <w:rPr>
                <w:rFonts w:eastAsia="Times New Roman" w:cstheme="minorHAnsi"/>
                <w:sz w:val="20"/>
                <w:szCs w:val="20"/>
                <w:lang w:eastAsia="pl-PL"/>
              </w:rPr>
            </w:pPr>
            <w:r w:rsidRPr="008E5B9B">
              <w:rPr>
                <w:rFonts w:eastAsia="Times New Roman" w:cstheme="minorHAnsi"/>
                <w:sz w:val="20"/>
                <w:szCs w:val="20"/>
                <w:lang w:eastAsia="pl-PL"/>
              </w:rPr>
              <w:t>7</w:t>
            </w:r>
          </w:p>
        </w:tc>
        <w:tc>
          <w:tcPr>
            <w:tcW w:w="294" w:type="pct"/>
            <w:vAlign w:val="center"/>
          </w:tcPr>
          <w:p w14:paraId="1D34C046" w14:textId="77777777" w:rsidR="002D360B" w:rsidRDefault="002D360B" w:rsidP="00C22084">
            <w:pPr>
              <w:spacing w:before="40" w:after="40" w:line="240" w:lineRule="auto"/>
              <w:jc w:val="center"/>
              <w:rPr>
                <w:rFonts w:ascii="Arial" w:hAnsi="Arial" w:cs="Arial"/>
                <w:sz w:val="20"/>
                <w:szCs w:val="20"/>
              </w:rPr>
            </w:pPr>
            <w:r>
              <w:rPr>
                <w:rFonts w:ascii="Arial" w:hAnsi="Arial" w:cs="Arial"/>
                <w:sz w:val="20"/>
                <w:szCs w:val="20"/>
              </w:rPr>
              <w:t>-2</w:t>
            </w:r>
          </w:p>
        </w:tc>
      </w:tr>
    </w:tbl>
    <w:p w14:paraId="082834F1" w14:textId="77777777" w:rsidR="00AB2638" w:rsidRDefault="00AB2638" w:rsidP="00AB2638">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0983BF98" w14:textId="77777777" w:rsidR="00AB2638" w:rsidRDefault="00AB2638" w:rsidP="004800F3">
      <w:pPr>
        <w:jc w:val="both"/>
        <w:rPr>
          <w:sz w:val="20"/>
          <w:szCs w:val="20"/>
        </w:rPr>
      </w:pPr>
    </w:p>
    <w:p w14:paraId="1E59ECFB" w14:textId="77777777" w:rsidR="000530CB" w:rsidRPr="00003B75" w:rsidRDefault="000530CB" w:rsidP="000530CB">
      <w:pPr>
        <w:spacing w:after="0" w:line="360" w:lineRule="auto"/>
        <w:jc w:val="both"/>
        <w:rPr>
          <w:rFonts w:ascii="Arial" w:hAnsi="Arial" w:cs="Arial"/>
          <w:sz w:val="20"/>
          <w:szCs w:val="20"/>
        </w:rPr>
      </w:pPr>
      <w:r>
        <w:rPr>
          <w:rFonts w:ascii="Arial" w:hAnsi="Arial" w:cs="Arial"/>
          <w:sz w:val="20"/>
          <w:szCs w:val="20"/>
        </w:rPr>
        <w:t>Zestawienie p</w:t>
      </w:r>
      <w:r w:rsidRPr="00003B75">
        <w:rPr>
          <w:rFonts w:ascii="Arial" w:hAnsi="Arial" w:cs="Arial"/>
          <w:sz w:val="20"/>
          <w:szCs w:val="20"/>
        </w:rPr>
        <w:t>oniżej przedst</w:t>
      </w:r>
      <w:r>
        <w:rPr>
          <w:rFonts w:ascii="Arial" w:hAnsi="Arial" w:cs="Arial"/>
          <w:sz w:val="20"/>
          <w:szCs w:val="20"/>
        </w:rPr>
        <w:t>awia</w:t>
      </w:r>
      <w:r w:rsidRPr="00003B75">
        <w:rPr>
          <w:rFonts w:ascii="Arial" w:hAnsi="Arial" w:cs="Arial"/>
          <w:sz w:val="20"/>
          <w:szCs w:val="20"/>
        </w:rPr>
        <w:t xml:space="preserve"> dane dotycz</w:t>
      </w:r>
      <w:r w:rsidR="003C15CE">
        <w:rPr>
          <w:rFonts w:ascii="Arial" w:hAnsi="Arial" w:cs="Arial"/>
          <w:sz w:val="20"/>
          <w:szCs w:val="20"/>
        </w:rPr>
        <w:t>ące struktury wieku ludności w G</w:t>
      </w:r>
      <w:r w:rsidRPr="00003B75">
        <w:rPr>
          <w:rFonts w:ascii="Arial" w:hAnsi="Arial" w:cs="Arial"/>
          <w:sz w:val="20"/>
          <w:szCs w:val="20"/>
        </w:rPr>
        <w:t xml:space="preserve">minie </w:t>
      </w:r>
      <w:r>
        <w:rPr>
          <w:rFonts w:ascii="Arial" w:hAnsi="Arial" w:cs="Arial"/>
          <w:sz w:val="20"/>
          <w:szCs w:val="20"/>
        </w:rPr>
        <w:t>Godzian</w:t>
      </w:r>
      <w:r w:rsidRPr="00003B75">
        <w:rPr>
          <w:rFonts w:ascii="Arial" w:hAnsi="Arial" w:cs="Arial"/>
          <w:sz w:val="20"/>
          <w:szCs w:val="20"/>
        </w:rPr>
        <w:t xml:space="preserve">ów. </w:t>
      </w:r>
      <w:r>
        <w:rPr>
          <w:rFonts w:ascii="Arial" w:hAnsi="Arial" w:cs="Arial"/>
          <w:sz w:val="20"/>
          <w:szCs w:val="20"/>
        </w:rPr>
        <w:br/>
      </w:r>
      <w:r w:rsidRPr="00003B75">
        <w:rPr>
          <w:rFonts w:ascii="Arial" w:hAnsi="Arial" w:cs="Arial"/>
          <w:sz w:val="20"/>
          <w:szCs w:val="20"/>
        </w:rPr>
        <w:t xml:space="preserve">W strukturze wieku ludności </w:t>
      </w:r>
      <w:r>
        <w:rPr>
          <w:rFonts w:ascii="Arial" w:hAnsi="Arial" w:cs="Arial"/>
          <w:sz w:val="20"/>
          <w:szCs w:val="20"/>
        </w:rPr>
        <w:t>wyróżnia się</w:t>
      </w:r>
      <w:r w:rsidRPr="00003B75">
        <w:rPr>
          <w:rFonts w:ascii="Arial" w:hAnsi="Arial" w:cs="Arial"/>
          <w:sz w:val="20"/>
          <w:szCs w:val="20"/>
        </w:rPr>
        <w:t xml:space="preserve"> trzy podstawowe kategorie, które są istotne z punktu widzenia rynku pracy </w:t>
      </w:r>
      <w:r>
        <w:rPr>
          <w:rFonts w:ascii="Arial" w:hAnsi="Arial" w:cs="Arial"/>
          <w:sz w:val="20"/>
          <w:szCs w:val="20"/>
        </w:rPr>
        <w:t>i zasobów siły roboczej, należą do nich:</w:t>
      </w:r>
    </w:p>
    <w:p w14:paraId="7AE52CF3" w14:textId="77777777" w:rsidR="000530CB" w:rsidRDefault="000530CB" w:rsidP="002A6959">
      <w:pPr>
        <w:pStyle w:val="Akapitzlist"/>
        <w:widowControl w:val="0"/>
        <w:numPr>
          <w:ilvl w:val="0"/>
          <w:numId w:val="15"/>
        </w:numPr>
        <w:tabs>
          <w:tab w:val="left" w:pos="720"/>
        </w:tabs>
        <w:suppressAutoHyphens/>
        <w:spacing w:after="0" w:line="360" w:lineRule="auto"/>
        <w:jc w:val="both"/>
        <w:rPr>
          <w:rFonts w:ascii="Arial" w:hAnsi="Arial" w:cs="Arial"/>
          <w:sz w:val="20"/>
          <w:szCs w:val="20"/>
        </w:rPr>
      </w:pPr>
      <w:r w:rsidRPr="000530CB">
        <w:rPr>
          <w:rFonts w:ascii="Arial" w:hAnsi="Arial" w:cs="Arial"/>
          <w:sz w:val="20"/>
          <w:szCs w:val="20"/>
        </w:rPr>
        <w:t>ludność w wieku przedprodukcyjnym tj. w wieku od 0 do 17 lat,</w:t>
      </w:r>
    </w:p>
    <w:p w14:paraId="44FA6954" w14:textId="77777777" w:rsidR="000530CB" w:rsidRDefault="000530CB" w:rsidP="002A6959">
      <w:pPr>
        <w:pStyle w:val="Akapitzlist"/>
        <w:widowControl w:val="0"/>
        <w:numPr>
          <w:ilvl w:val="0"/>
          <w:numId w:val="15"/>
        </w:numPr>
        <w:tabs>
          <w:tab w:val="left" w:pos="720"/>
        </w:tabs>
        <w:suppressAutoHyphens/>
        <w:spacing w:after="0" w:line="360" w:lineRule="auto"/>
        <w:jc w:val="both"/>
        <w:rPr>
          <w:rFonts w:ascii="Arial" w:hAnsi="Arial" w:cs="Arial"/>
          <w:sz w:val="20"/>
          <w:szCs w:val="20"/>
        </w:rPr>
      </w:pPr>
      <w:r w:rsidRPr="000530CB">
        <w:rPr>
          <w:rFonts w:ascii="Arial" w:hAnsi="Arial" w:cs="Arial"/>
          <w:sz w:val="20"/>
          <w:szCs w:val="20"/>
        </w:rPr>
        <w:t>ludność w wieku produkcyjnym, w tym: kobiety od 18 do 59 la</w:t>
      </w:r>
      <w:r>
        <w:rPr>
          <w:rFonts w:ascii="Arial" w:hAnsi="Arial" w:cs="Arial"/>
          <w:sz w:val="20"/>
          <w:szCs w:val="20"/>
        </w:rPr>
        <w:t>t, a mężczyźni od 18 do 64 lat,</w:t>
      </w:r>
    </w:p>
    <w:p w14:paraId="55A78984" w14:textId="77777777" w:rsidR="000530CB" w:rsidRDefault="000530CB" w:rsidP="002A6959">
      <w:pPr>
        <w:pStyle w:val="Akapitzlist"/>
        <w:widowControl w:val="0"/>
        <w:numPr>
          <w:ilvl w:val="0"/>
          <w:numId w:val="15"/>
        </w:numPr>
        <w:tabs>
          <w:tab w:val="left" w:pos="720"/>
        </w:tabs>
        <w:suppressAutoHyphens/>
        <w:spacing w:after="0" w:line="360" w:lineRule="auto"/>
        <w:jc w:val="both"/>
        <w:rPr>
          <w:rFonts w:ascii="Arial" w:hAnsi="Arial" w:cs="Arial"/>
          <w:sz w:val="20"/>
          <w:szCs w:val="20"/>
        </w:rPr>
      </w:pPr>
      <w:r w:rsidRPr="000530CB">
        <w:rPr>
          <w:rFonts w:ascii="Arial" w:hAnsi="Arial" w:cs="Arial"/>
          <w:sz w:val="20"/>
          <w:szCs w:val="20"/>
        </w:rPr>
        <w:t xml:space="preserve">ludność w wieku poprodukcyjnym, w tym: kobiety od 60 lat i więcej, a mężczyźni od 65 lat </w:t>
      </w:r>
      <w:r w:rsidRPr="000530CB">
        <w:rPr>
          <w:rFonts w:ascii="Arial" w:hAnsi="Arial" w:cs="Arial"/>
          <w:sz w:val="20"/>
          <w:szCs w:val="20"/>
        </w:rPr>
        <w:br/>
        <w:t>i więcej.</w:t>
      </w:r>
    </w:p>
    <w:p w14:paraId="17536A2B" w14:textId="77777777" w:rsidR="00447FB8" w:rsidRPr="00447FB8" w:rsidRDefault="00447FB8" w:rsidP="00447FB8">
      <w:pPr>
        <w:spacing w:after="0" w:line="360" w:lineRule="auto"/>
        <w:jc w:val="both"/>
        <w:rPr>
          <w:sz w:val="20"/>
          <w:szCs w:val="20"/>
        </w:rPr>
      </w:pPr>
      <w:r w:rsidRPr="00447FB8">
        <w:rPr>
          <w:sz w:val="20"/>
          <w:szCs w:val="20"/>
        </w:rPr>
        <w:lastRenderedPageBreak/>
        <w:t>Przedstawiony powyżej podział ludności względem grup wiekowych obowiązuje dla danych znajdujących się w tabeli poniżej. Od 2013 roku powszechn</w:t>
      </w:r>
      <w:r>
        <w:rPr>
          <w:sz w:val="20"/>
          <w:szCs w:val="20"/>
        </w:rPr>
        <w:t>y wiek emerytalny w Polsce uległ</w:t>
      </w:r>
      <w:r w:rsidRPr="00447FB8">
        <w:rPr>
          <w:sz w:val="20"/>
          <w:szCs w:val="20"/>
        </w:rPr>
        <w:t xml:space="preserve"> wydłużeniu – docelowo do 67 lat (zarówno dla kobiet jak i dla mężczyzn). Zmianie ulegnie zatem struktura ludności względem ekonomicznych grup wieku (zwiększy się odsetek osób w wieku produkcyjnym).</w:t>
      </w:r>
    </w:p>
    <w:p w14:paraId="761CA598" w14:textId="77777777" w:rsidR="000530CB" w:rsidRDefault="000530CB" w:rsidP="000530CB">
      <w:pPr>
        <w:spacing w:after="0" w:line="360" w:lineRule="auto"/>
        <w:jc w:val="both"/>
        <w:rPr>
          <w:sz w:val="20"/>
          <w:szCs w:val="20"/>
        </w:rPr>
      </w:pPr>
      <w:r>
        <w:rPr>
          <w:sz w:val="20"/>
          <w:szCs w:val="20"/>
        </w:rPr>
        <w:t>N</w:t>
      </w:r>
      <w:r w:rsidR="003C15CE">
        <w:rPr>
          <w:sz w:val="20"/>
          <w:szCs w:val="20"/>
        </w:rPr>
        <w:t>a dzień 31 grudnia 2013 roku w G</w:t>
      </w:r>
      <w:r>
        <w:rPr>
          <w:sz w:val="20"/>
          <w:szCs w:val="20"/>
        </w:rPr>
        <w:t xml:space="preserve">minie Godzianów zamieszkiwało około 63% osób w wieku produkcyjnym, około 20% w wieku przedprodukcyjnym oraz około 17% osób w wieku poprodukcyjnym. </w:t>
      </w:r>
    </w:p>
    <w:p w14:paraId="4409BE57" w14:textId="77777777" w:rsidR="000B57CA" w:rsidRDefault="00011087" w:rsidP="00011087">
      <w:pPr>
        <w:spacing w:before="240" w:after="0" w:line="240" w:lineRule="auto"/>
        <w:jc w:val="center"/>
        <w:rPr>
          <w:sz w:val="20"/>
          <w:szCs w:val="20"/>
        </w:rPr>
      </w:pPr>
      <w:r>
        <w:rPr>
          <w:sz w:val="20"/>
          <w:szCs w:val="20"/>
        </w:rPr>
        <w:t xml:space="preserve">Ludność wg. </w:t>
      </w:r>
      <w:r w:rsidR="000530CB">
        <w:rPr>
          <w:sz w:val="20"/>
          <w:szCs w:val="20"/>
        </w:rPr>
        <w:t>e</w:t>
      </w:r>
      <w:r>
        <w:rPr>
          <w:sz w:val="20"/>
          <w:szCs w:val="20"/>
        </w:rPr>
        <w:t xml:space="preserve">konomicznych grup wieku w </w:t>
      </w:r>
      <w:r w:rsidR="003C15CE">
        <w:rPr>
          <w:sz w:val="20"/>
          <w:szCs w:val="20"/>
        </w:rPr>
        <w:t>G</w:t>
      </w:r>
      <w:r>
        <w:rPr>
          <w:sz w:val="20"/>
          <w:szCs w:val="20"/>
        </w:rPr>
        <w:t>minie Godzianów</w:t>
      </w:r>
    </w:p>
    <w:tbl>
      <w:tblPr>
        <w:tblW w:w="8469" w:type="dxa"/>
        <w:jc w:val="center"/>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left w:w="70" w:type="dxa"/>
          <w:right w:w="70" w:type="dxa"/>
        </w:tblCellMar>
        <w:tblLook w:val="04A0" w:firstRow="1" w:lastRow="0" w:firstColumn="1" w:lastColumn="0" w:noHBand="0" w:noVBand="1"/>
      </w:tblPr>
      <w:tblGrid>
        <w:gridCol w:w="960"/>
        <w:gridCol w:w="960"/>
        <w:gridCol w:w="898"/>
        <w:gridCol w:w="1285"/>
        <w:gridCol w:w="983"/>
        <w:gridCol w:w="1200"/>
        <w:gridCol w:w="926"/>
        <w:gridCol w:w="1257"/>
      </w:tblGrid>
      <w:tr w:rsidR="002A38A2" w:rsidRPr="00DF1218" w14:paraId="22ED9CCF" w14:textId="77777777" w:rsidTr="00447FB8">
        <w:trPr>
          <w:trHeight w:val="270"/>
          <w:tblHeader/>
          <w:jc w:val="center"/>
        </w:trPr>
        <w:tc>
          <w:tcPr>
            <w:tcW w:w="960" w:type="dxa"/>
            <w:vMerge w:val="restart"/>
            <w:shd w:val="clear" w:color="auto" w:fill="auto"/>
            <w:noWrap/>
            <w:vAlign w:val="bottom"/>
            <w:hideMark/>
          </w:tcPr>
          <w:p w14:paraId="44D7EED7" w14:textId="77777777" w:rsidR="002A38A2" w:rsidRPr="00DF1218" w:rsidRDefault="002A38A2" w:rsidP="000B57CA">
            <w:pPr>
              <w:spacing w:after="0" w:line="240" w:lineRule="auto"/>
              <w:rPr>
                <w:rFonts w:eastAsia="Times New Roman" w:cstheme="minorHAnsi"/>
                <w:sz w:val="20"/>
                <w:szCs w:val="20"/>
                <w:lang w:eastAsia="pl-PL"/>
              </w:rPr>
            </w:pPr>
            <w:bookmarkStart w:id="24" w:name="OLE_LINK1"/>
          </w:p>
        </w:tc>
        <w:tc>
          <w:tcPr>
            <w:tcW w:w="960" w:type="dxa"/>
            <w:vMerge w:val="restart"/>
            <w:shd w:val="clear" w:color="auto" w:fill="auto"/>
            <w:noWrap/>
            <w:vAlign w:val="center"/>
            <w:hideMark/>
          </w:tcPr>
          <w:p w14:paraId="2AF282C7" w14:textId="77777777" w:rsidR="002A38A2" w:rsidRPr="002A38A2" w:rsidRDefault="002A38A2" w:rsidP="002A38A2">
            <w:pPr>
              <w:spacing w:after="0" w:line="240" w:lineRule="auto"/>
              <w:jc w:val="center"/>
              <w:rPr>
                <w:rFonts w:eastAsia="Times New Roman" w:cstheme="minorHAnsi"/>
                <w:b/>
                <w:sz w:val="20"/>
                <w:szCs w:val="20"/>
                <w:lang w:eastAsia="pl-PL"/>
              </w:rPr>
            </w:pPr>
            <w:r w:rsidRPr="002A38A2">
              <w:rPr>
                <w:rFonts w:eastAsia="Times New Roman" w:cstheme="minorHAnsi"/>
                <w:b/>
                <w:sz w:val="20"/>
                <w:szCs w:val="20"/>
                <w:lang w:eastAsia="pl-PL"/>
              </w:rPr>
              <w:t>ogółem</w:t>
            </w:r>
          </w:p>
        </w:tc>
        <w:tc>
          <w:tcPr>
            <w:tcW w:w="2183" w:type="dxa"/>
            <w:gridSpan w:val="2"/>
            <w:shd w:val="clear" w:color="auto" w:fill="auto"/>
            <w:noWrap/>
            <w:vAlign w:val="center"/>
            <w:hideMark/>
          </w:tcPr>
          <w:p w14:paraId="348FC983" w14:textId="77777777" w:rsidR="002A38A2" w:rsidRPr="00DF1218" w:rsidRDefault="002A38A2" w:rsidP="002A38A2">
            <w:pPr>
              <w:spacing w:after="0" w:line="240" w:lineRule="auto"/>
              <w:jc w:val="center"/>
              <w:rPr>
                <w:rFonts w:eastAsia="Times New Roman" w:cstheme="minorHAnsi"/>
                <w:b/>
                <w:bCs/>
                <w:sz w:val="20"/>
                <w:szCs w:val="20"/>
                <w:lang w:eastAsia="pl-PL"/>
              </w:rPr>
            </w:pPr>
            <w:r w:rsidRPr="00DF1218">
              <w:rPr>
                <w:rFonts w:eastAsia="Times New Roman" w:cstheme="minorHAnsi"/>
                <w:b/>
                <w:bCs/>
                <w:sz w:val="20"/>
                <w:szCs w:val="20"/>
                <w:lang w:eastAsia="pl-PL"/>
              </w:rPr>
              <w:t>w wieku przedprodukcyjnym</w:t>
            </w:r>
          </w:p>
        </w:tc>
        <w:tc>
          <w:tcPr>
            <w:tcW w:w="2183" w:type="dxa"/>
            <w:gridSpan w:val="2"/>
            <w:shd w:val="clear" w:color="auto" w:fill="auto"/>
            <w:noWrap/>
            <w:vAlign w:val="center"/>
            <w:hideMark/>
          </w:tcPr>
          <w:p w14:paraId="0B32696E" w14:textId="77777777" w:rsidR="002A38A2" w:rsidRPr="00DF1218" w:rsidRDefault="002A38A2" w:rsidP="002A38A2">
            <w:pPr>
              <w:spacing w:after="0" w:line="240" w:lineRule="auto"/>
              <w:jc w:val="center"/>
              <w:rPr>
                <w:rFonts w:eastAsia="Times New Roman" w:cstheme="minorHAnsi"/>
                <w:b/>
                <w:bCs/>
                <w:sz w:val="20"/>
                <w:szCs w:val="20"/>
                <w:lang w:eastAsia="pl-PL"/>
              </w:rPr>
            </w:pPr>
            <w:r w:rsidRPr="00DF1218">
              <w:rPr>
                <w:rFonts w:eastAsia="Times New Roman" w:cstheme="minorHAnsi"/>
                <w:b/>
                <w:bCs/>
                <w:sz w:val="20"/>
                <w:szCs w:val="20"/>
                <w:lang w:eastAsia="pl-PL"/>
              </w:rPr>
              <w:t>w wieku produkcyjnym</w:t>
            </w:r>
          </w:p>
        </w:tc>
        <w:tc>
          <w:tcPr>
            <w:tcW w:w="2183" w:type="dxa"/>
            <w:gridSpan w:val="2"/>
            <w:shd w:val="clear" w:color="auto" w:fill="auto"/>
            <w:noWrap/>
            <w:vAlign w:val="center"/>
            <w:hideMark/>
          </w:tcPr>
          <w:p w14:paraId="28035556" w14:textId="77777777" w:rsidR="002A38A2" w:rsidRPr="00DF1218" w:rsidRDefault="002A38A2" w:rsidP="002A38A2">
            <w:pPr>
              <w:spacing w:after="0" w:line="240" w:lineRule="auto"/>
              <w:jc w:val="center"/>
              <w:rPr>
                <w:rFonts w:eastAsia="Times New Roman" w:cstheme="minorHAnsi"/>
                <w:b/>
                <w:bCs/>
                <w:sz w:val="20"/>
                <w:szCs w:val="20"/>
                <w:lang w:eastAsia="pl-PL"/>
              </w:rPr>
            </w:pPr>
            <w:r w:rsidRPr="00DF1218">
              <w:rPr>
                <w:rFonts w:eastAsia="Times New Roman" w:cstheme="minorHAnsi"/>
                <w:b/>
                <w:bCs/>
                <w:sz w:val="20"/>
                <w:szCs w:val="20"/>
                <w:lang w:eastAsia="pl-PL"/>
              </w:rPr>
              <w:t>w wieku poprodukcyjnym</w:t>
            </w:r>
          </w:p>
        </w:tc>
      </w:tr>
      <w:tr w:rsidR="002A38A2" w:rsidRPr="00DF1218" w14:paraId="780F68FF" w14:textId="77777777" w:rsidTr="00447FB8">
        <w:trPr>
          <w:trHeight w:val="255"/>
          <w:tblHeader/>
          <w:jc w:val="center"/>
        </w:trPr>
        <w:tc>
          <w:tcPr>
            <w:tcW w:w="960" w:type="dxa"/>
            <w:vMerge/>
            <w:shd w:val="clear" w:color="auto" w:fill="auto"/>
            <w:noWrap/>
            <w:vAlign w:val="bottom"/>
            <w:hideMark/>
          </w:tcPr>
          <w:p w14:paraId="10A57F81" w14:textId="77777777" w:rsidR="002A38A2" w:rsidRPr="00DF1218" w:rsidRDefault="002A38A2" w:rsidP="000B57CA">
            <w:pPr>
              <w:spacing w:after="0" w:line="240" w:lineRule="auto"/>
              <w:rPr>
                <w:rFonts w:eastAsia="Times New Roman" w:cstheme="minorHAnsi"/>
                <w:sz w:val="20"/>
                <w:szCs w:val="20"/>
                <w:lang w:eastAsia="pl-PL"/>
              </w:rPr>
            </w:pPr>
          </w:p>
        </w:tc>
        <w:tc>
          <w:tcPr>
            <w:tcW w:w="960" w:type="dxa"/>
            <w:vMerge/>
            <w:shd w:val="clear" w:color="auto" w:fill="auto"/>
            <w:noWrap/>
            <w:vAlign w:val="bottom"/>
            <w:hideMark/>
          </w:tcPr>
          <w:p w14:paraId="38192439" w14:textId="77777777" w:rsidR="002A38A2" w:rsidRPr="00DF1218" w:rsidRDefault="002A38A2" w:rsidP="002A38A2">
            <w:pPr>
              <w:spacing w:after="0" w:line="240" w:lineRule="auto"/>
              <w:jc w:val="center"/>
              <w:rPr>
                <w:rFonts w:eastAsia="Times New Roman" w:cstheme="minorHAnsi"/>
                <w:sz w:val="20"/>
                <w:szCs w:val="20"/>
                <w:lang w:eastAsia="pl-PL"/>
              </w:rPr>
            </w:pPr>
          </w:p>
        </w:tc>
        <w:tc>
          <w:tcPr>
            <w:tcW w:w="898" w:type="dxa"/>
            <w:shd w:val="clear" w:color="auto" w:fill="auto"/>
            <w:noWrap/>
            <w:vAlign w:val="center"/>
            <w:hideMark/>
          </w:tcPr>
          <w:p w14:paraId="378F6690" w14:textId="77777777" w:rsidR="002A38A2" w:rsidRPr="00DF1218" w:rsidRDefault="002A38A2" w:rsidP="002A38A2">
            <w:pPr>
              <w:spacing w:after="0" w:line="240" w:lineRule="auto"/>
              <w:jc w:val="center"/>
              <w:rPr>
                <w:rFonts w:eastAsia="Times New Roman" w:cstheme="minorHAnsi"/>
                <w:sz w:val="20"/>
                <w:szCs w:val="20"/>
                <w:lang w:eastAsia="pl-PL"/>
              </w:rPr>
            </w:pPr>
            <w:r w:rsidRPr="00DF1218">
              <w:rPr>
                <w:rFonts w:eastAsia="Times New Roman" w:cstheme="minorHAnsi"/>
                <w:sz w:val="20"/>
                <w:szCs w:val="20"/>
                <w:lang w:eastAsia="pl-PL"/>
              </w:rPr>
              <w:t>liczba</w:t>
            </w:r>
          </w:p>
        </w:tc>
        <w:tc>
          <w:tcPr>
            <w:tcW w:w="1285" w:type="dxa"/>
            <w:shd w:val="clear" w:color="auto" w:fill="auto"/>
            <w:noWrap/>
            <w:vAlign w:val="center"/>
            <w:hideMark/>
          </w:tcPr>
          <w:p w14:paraId="135E8393" w14:textId="77777777" w:rsidR="002A38A2" w:rsidRPr="00DF1218" w:rsidRDefault="002A38A2" w:rsidP="002A38A2">
            <w:pPr>
              <w:spacing w:after="0" w:line="240" w:lineRule="auto"/>
              <w:jc w:val="center"/>
              <w:rPr>
                <w:rFonts w:eastAsia="Times New Roman" w:cstheme="minorHAnsi"/>
                <w:sz w:val="20"/>
                <w:szCs w:val="20"/>
                <w:lang w:eastAsia="pl-PL"/>
              </w:rPr>
            </w:pPr>
            <w:r w:rsidRPr="00DF1218">
              <w:rPr>
                <w:rFonts w:eastAsia="Times New Roman" w:cstheme="minorHAnsi"/>
                <w:sz w:val="20"/>
                <w:szCs w:val="20"/>
                <w:lang w:eastAsia="pl-PL"/>
              </w:rPr>
              <w:t xml:space="preserve">udział % </w:t>
            </w:r>
            <w:r>
              <w:rPr>
                <w:rFonts w:eastAsia="Times New Roman" w:cstheme="minorHAnsi"/>
                <w:sz w:val="20"/>
                <w:szCs w:val="20"/>
                <w:lang w:eastAsia="pl-PL"/>
              </w:rPr>
              <w:br/>
            </w:r>
            <w:r w:rsidRPr="00DF1218">
              <w:rPr>
                <w:rFonts w:eastAsia="Times New Roman" w:cstheme="minorHAnsi"/>
                <w:sz w:val="20"/>
                <w:szCs w:val="20"/>
                <w:lang w:eastAsia="pl-PL"/>
              </w:rPr>
              <w:t>w ogóle</w:t>
            </w:r>
          </w:p>
        </w:tc>
        <w:tc>
          <w:tcPr>
            <w:tcW w:w="983" w:type="dxa"/>
            <w:shd w:val="clear" w:color="auto" w:fill="auto"/>
            <w:noWrap/>
            <w:vAlign w:val="center"/>
            <w:hideMark/>
          </w:tcPr>
          <w:p w14:paraId="2BEA490A" w14:textId="77777777" w:rsidR="002A38A2" w:rsidRPr="00DF1218" w:rsidRDefault="002A38A2" w:rsidP="002A38A2">
            <w:pPr>
              <w:spacing w:after="0" w:line="240" w:lineRule="auto"/>
              <w:jc w:val="center"/>
              <w:rPr>
                <w:rFonts w:eastAsia="Times New Roman" w:cstheme="minorHAnsi"/>
                <w:sz w:val="20"/>
                <w:szCs w:val="20"/>
                <w:lang w:eastAsia="pl-PL"/>
              </w:rPr>
            </w:pPr>
            <w:r w:rsidRPr="00DF1218">
              <w:rPr>
                <w:rFonts w:eastAsia="Times New Roman" w:cstheme="minorHAnsi"/>
                <w:sz w:val="20"/>
                <w:szCs w:val="20"/>
                <w:lang w:eastAsia="pl-PL"/>
              </w:rPr>
              <w:t>liczba</w:t>
            </w:r>
          </w:p>
        </w:tc>
        <w:tc>
          <w:tcPr>
            <w:tcW w:w="1200" w:type="dxa"/>
            <w:shd w:val="clear" w:color="auto" w:fill="auto"/>
            <w:noWrap/>
            <w:vAlign w:val="center"/>
            <w:hideMark/>
          </w:tcPr>
          <w:p w14:paraId="5600C5AB" w14:textId="77777777" w:rsidR="002A38A2" w:rsidRPr="00DF1218" w:rsidRDefault="002A38A2" w:rsidP="002A38A2">
            <w:pPr>
              <w:spacing w:after="0" w:line="240" w:lineRule="auto"/>
              <w:jc w:val="center"/>
              <w:rPr>
                <w:rFonts w:eastAsia="Times New Roman" w:cstheme="minorHAnsi"/>
                <w:sz w:val="20"/>
                <w:szCs w:val="20"/>
                <w:lang w:eastAsia="pl-PL"/>
              </w:rPr>
            </w:pPr>
            <w:r w:rsidRPr="00DF1218">
              <w:rPr>
                <w:rFonts w:eastAsia="Times New Roman" w:cstheme="minorHAnsi"/>
                <w:sz w:val="20"/>
                <w:szCs w:val="20"/>
                <w:lang w:eastAsia="pl-PL"/>
              </w:rPr>
              <w:t xml:space="preserve">udział % </w:t>
            </w:r>
            <w:r>
              <w:rPr>
                <w:rFonts w:eastAsia="Times New Roman" w:cstheme="minorHAnsi"/>
                <w:sz w:val="20"/>
                <w:szCs w:val="20"/>
                <w:lang w:eastAsia="pl-PL"/>
              </w:rPr>
              <w:br/>
            </w:r>
            <w:r w:rsidRPr="00DF1218">
              <w:rPr>
                <w:rFonts w:eastAsia="Times New Roman" w:cstheme="minorHAnsi"/>
                <w:sz w:val="20"/>
                <w:szCs w:val="20"/>
                <w:lang w:eastAsia="pl-PL"/>
              </w:rPr>
              <w:t>w ogóle</w:t>
            </w:r>
          </w:p>
        </w:tc>
        <w:tc>
          <w:tcPr>
            <w:tcW w:w="926" w:type="dxa"/>
            <w:shd w:val="clear" w:color="auto" w:fill="auto"/>
            <w:noWrap/>
            <w:vAlign w:val="center"/>
            <w:hideMark/>
          </w:tcPr>
          <w:p w14:paraId="76AC246F" w14:textId="77777777" w:rsidR="002A38A2" w:rsidRPr="00DF1218" w:rsidRDefault="002A38A2" w:rsidP="002A38A2">
            <w:pPr>
              <w:spacing w:after="0" w:line="240" w:lineRule="auto"/>
              <w:jc w:val="center"/>
              <w:rPr>
                <w:rFonts w:eastAsia="Times New Roman" w:cstheme="minorHAnsi"/>
                <w:sz w:val="20"/>
                <w:szCs w:val="20"/>
                <w:lang w:eastAsia="pl-PL"/>
              </w:rPr>
            </w:pPr>
            <w:r w:rsidRPr="00DF1218">
              <w:rPr>
                <w:rFonts w:eastAsia="Times New Roman" w:cstheme="minorHAnsi"/>
                <w:sz w:val="20"/>
                <w:szCs w:val="20"/>
                <w:lang w:eastAsia="pl-PL"/>
              </w:rPr>
              <w:t>liczba</w:t>
            </w:r>
          </w:p>
        </w:tc>
        <w:tc>
          <w:tcPr>
            <w:tcW w:w="1257" w:type="dxa"/>
            <w:shd w:val="clear" w:color="auto" w:fill="auto"/>
            <w:noWrap/>
            <w:vAlign w:val="center"/>
            <w:hideMark/>
          </w:tcPr>
          <w:p w14:paraId="44FEA511" w14:textId="77777777" w:rsidR="002A38A2" w:rsidRPr="00DF1218" w:rsidRDefault="002A38A2" w:rsidP="002A38A2">
            <w:pPr>
              <w:spacing w:after="0" w:line="240" w:lineRule="auto"/>
              <w:jc w:val="center"/>
              <w:rPr>
                <w:rFonts w:eastAsia="Times New Roman" w:cstheme="minorHAnsi"/>
                <w:sz w:val="20"/>
                <w:szCs w:val="20"/>
                <w:lang w:eastAsia="pl-PL"/>
              </w:rPr>
            </w:pPr>
            <w:r w:rsidRPr="00DF1218">
              <w:rPr>
                <w:rFonts w:eastAsia="Times New Roman" w:cstheme="minorHAnsi"/>
                <w:sz w:val="20"/>
                <w:szCs w:val="20"/>
                <w:lang w:eastAsia="pl-PL"/>
              </w:rPr>
              <w:t xml:space="preserve">udział % </w:t>
            </w:r>
            <w:r>
              <w:rPr>
                <w:rFonts w:eastAsia="Times New Roman" w:cstheme="minorHAnsi"/>
                <w:sz w:val="20"/>
                <w:szCs w:val="20"/>
                <w:lang w:eastAsia="pl-PL"/>
              </w:rPr>
              <w:br/>
            </w:r>
            <w:r w:rsidRPr="00DF1218">
              <w:rPr>
                <w:rFonts w:eastAsia="Times New Roman" w:cstheme="minorHAnsi"/>
                <w:sz w:val="20"/>
                <w:szCs w:val="20"/>
                <w:lang w:eastAsia="pl-PL"/>
              </w:rPr>
              <w:t>w ogóle</w:t>
            </w:r>
          </w:p>
        </w:tc>
      </w:tr>
      <w:tr w:rsidR="00DF1218" w:rsidRPr="00DF1218" w14:paraId="544659CC" w14:textId="77777777" w:rsidTr="00447FB8">
        <w:trPr>
          <w:trHeight w:val="255"/>
          <w:jc w:val="center"/>
        </w:trPr>
        <w:tc>
          <w:tcPr>
            <w:tcW w:w="960" w:type="dxa"/>
            <w:shd w:val="clear" w:color="auto" w:fill="auto"/>
            <w:noWrap/>
            <w:vAlign w:val="center"/>
            <w:hideMark/>
          </w:tcPr>
          <w:p w14:paraId="023BE717" w14:textId="77777777" w:rsidR="000B57CA" w:rsidRPr="00DF1218" w:rsidRDefault="000B57CA" w:rsidP="000B57CA">
            <w:pPr>
              <w:spacing w:after="0" w:line="240" w:lineRule="auto"/>
              <w:jc w:val="center"/>
              <w:rPr>
                <w:rFonts w:eastAsia="Times New Roman" w:cstheme="minorHAnsi"/>
                <w:b/>
                <w:bCs/>
                <w:sz w:val="20"/>
                <w:szCs w:val="20"/>
                <w:lang w:eastAsia="pl-PL"/>
              </w:rPr>
            </w:pPr>
            <w:r w:rsidRPr="00DF1218">
              <w:rPr>
                <w:rFonts w:eastAsia="Times New Roman" w:cstheme="minorHAnsi"/>
                <w:b/>
                <w:bCs/>
                <w:sz w:val="20"/>
                <w:szCs w:val="20"/>
                <w:lang w:eastAsia="pl-PL"/>
              </w:rPr>
              <w:t>2000</w:t>
            </w:r>
          </w:p>
        </w:tc>
        <w:tc>
          <w:tcPr>
            <w:tcW w:w="960" w:type="dxa"/>
            <w:shd w:val="clear" w:color="auto" w:fill="auto"/>
            <w:noWrap/>
            <w:vAlign w:val="bottom"/>
            <w:hideMark/>
          </w:tcPr>
          <w:p w14:paraId="4F1D18EC"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w:t>
            </w:r>
            <w:r w:rsidR="002A38A2">
              <w:rPr>
                <w:rFonts w:eastAsia="Times New Roman" w:cstheme="minorHAnsi"/>
                <w:sz w:val="20"/>
                <w:szCs w:val="20"/>
                <w:lang w:eastAsia="pl-PL"/>
              </w:rPr>
              <w:t xml:space="preserve"> </w:t>
            </w:r>
            <w:r w:rsidRPr="00DF1218">
              <w:rPr>
                <w:rFonts w:eastAsia="Times New Roman" w:cstheme="minorHAnsi"/>
                <w:sz w:val="20"/>
                <w:szCs w:val="20"/>
                <w:lang w:eastAsia="pl-PL"/>
              </w:rPr>
              <w:t>796</w:t>
            </w:r>
          </w:p>
        </w:tc>
        <w:tc>
          <w:tcPr>
            <w:tcW w:w="898" w:type="dxa"/>
            <w:shd w:val="clear" w:color="auto" w:fill="auto"/>
            <w:noWrap/>
            <w:vAlign w:val="bottom"/>
            <w:hideMark/>
          </w:tcPr>
          <w:p w14:paraId="2A51FF16"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759</w:t>
            </w:r>
          </w:p>
        </w:tc>
        <w:tc>
          <w:tcPr>
            <w:tcW w:w="1285" w:type="dxa"/>
            <w:shd w:val="clear" w:color="auto" w:fill="auto"/>
            <w:noWrap/>
            <w:vAlign w:val="bottom"/>
            <w:hideMark/>
          </w:tcPr>
          <w:p w14:paraId="26B3C84F"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27,1%</w:t>
            </w:r>
          </w:p>
        </w:tc>
        <w:tc>
          <w:tcPr>
            <w:tcW w:w="983" w:type="dxa"/>
            <w:shd w:val="clear" w:color="auto" w:fill="auto"/>
            <w:noWrap/>
            <w:vAlign w:val="bottom"/>
            <w:hideMark/>
          </w:tcPr>
          <w:p w14:paraId="5A1845F4"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1503</w:t>
            </w:r>
          </w:p>
        </w:tc>
        <w:tc>
          <w:tcPr>
            <w:tcW w:w="1200" w:type="dxa"/>
            <w:shd w:val="clear" w:color="auto" w:fill="auto"/>
            <w:noWrap/>
            <w:vAlign w:val="bottom"/>
            <w:hideMark/>
          </w:tcPr>
          <w:p w14:paraId="704097E0"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53,8%</w:t>
            </w:r>
          </w:p>
        </w:tc>
        <w:tc>
          <w:tcPr>
            <w:tcW w:w="926" w:type="dxa"/>
            <w:shd w:val="clear" w:color="auto" w:fill="auto"/>
            <w:noWrap/>
            <w:vAlign w:val="bottom"/>
            <w:hideMark/>
          </w:tcPr>
          <w:p w14:paraId="790F5E56"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534</w:t>
            </w:r>
          </w:p>
        </w:tc>
        <w:tc>
          <w:tcPr>
            <w:tcW w:w="1257" w:type="dxa"/>
            <w:shd w:val="clear" w:color="auto" w:fill="auto"/>
            <w:noWrap/>
            <w:vAlign w:val="bottom"/>
            <w:hideMark/>
          </w:tcPr>
          <w:p w14:paraId="5DA31415"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19,1%</w:t>
            </w:r>
          </w:p>
        </w:tc>
      </w:tr>
      <w:tr w:rsidR="00DF1218" w:rsidRPr="00DF1218" w14:paraId="19EDE920" w14:textId="77777777" w:rsidTr="00447FB8">
        <w:trPr>
          <w:trHeight w:val="255"/>
          <w:jc w:val="center"/>
        </w:trPr>
        <w:tc>
          <w:tcPr>
            <w:tcW w:w="960" w:type="dxa"/>
            <w:shd w:val="clear" w:color="auto" w:fill="auto"/>
            <w:noWrap/>
            <w:vAlign w:val="center"/>
            <w:hideMark/>
          </w:tcPr>
          <w:p w14:paraId="29EFBDBA" w14:textId="77777777" w:rsidR="000B57CA" w:rsidRPr="00DF1218" w:rsidRDefault="000B57CA" w:rsidP="000B57CA">
            <w:pPr>
              <w:spacing w:after="0" w:line="240" w:lineRule="auto"/>
              <w:jc w:val="center"/>
              <w:rPr>
                <w:rFonts w:eastAsia="Times New Roman" w:cstheme="minorHAnsi"/>
                <w:b/>
                <w:bCs/>
                <w:sz w:val="20"/>
                <w:szCs w:val="20"/>
                <w:lang w:eastAsia="pl-PL"/>
              </w:rPr>
            </w:pPr>
            <w:r w:rsidRPr="00DF1218">
              <w:rPr>
                <w:rFonts w:eastAsia="Times New Roman" w:cstheme="minorHAnsi"/>
                <w:b/>
                <w:bCs/>
                <w:sz w:val="20"/>
                <w:szCs w:val="20"/>
                <w:lang w:eastAsia="pl-PL"/>
              </w:rPr>
              <w:t>2001</w:t>
            </w:r>
          </w:p>
        </w:tc>
        <w:tc>
          <w:tcPr>
            <w:tcW w:w="960" w:type="dxa"/>
            <w:shd w:val="clear" w:color="auto" w:fill="auto"/>
            <w:noWrap/>
            <w:vAlign w:val="bottom"/>
            <w:hideMark/>
          </w:tcPr>
          <w:p w14:paraId="6D4E6182"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w:t>
            </w:r>
            <w:r w:rsidR="002A38A2">
              <w:rPr>
                <w:rFonts w:eastAsia="Times New Roman" w:cstheme="minorHAnsi"/>
                <w:sz w:val="20"/>
                <w:szCs w:val="20"/>
                <w:lang w:eastAsia="pl-PL"/>
              </w:rPr>
              <w:t xml:space="preserve"> </w:t>
            </w:r>
            <w:r w:rsidRPr="00DF1218">
              <w:rPr>
                <w:rFonts w:eastAsia="Times New Roman" w:cstheme="minorHAnsi"/>
                <w:sz w:val="20"/>
                <w:szCs w:val="20"/>
                <w:lang w:eastAsia="pl-PL"/>
              </w:rPr>
              <w:t>773</w:t>
            </w:r>
          </w:p>
        </w:tc>
        <w:tc>
          <w:tcPr>
            <w:tcW w:w="898" w:type="dxa"/>
            <w:shd w:val="clear" w:color="auto" w:fill="auto"/>
            <w:noWrap/>
            <w:vAlign w:val="bottom"/>
            <w:hideMark/>
          </w:tcPr>
          <w:p w14:paraId="72FFA95E"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733</w:t>
            </w:r>
          </w:p>
        </w:tc>
        <w:tc>
          <w:tcPr>
            <w:tcW w:w="1285" w:type="dxa"/>
            <w:shd w:val="clear" w:color="auto" w:fill="auto"/>
            <w:noWrap/>
            <w:vAlign w:val="bottom"/>
            <w:hideMark/>
          </w:tcPr>
          <w:p w14:paraId="55115FC7"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26,4%</w:t>
            </w:r>
          </w:p>
        </w:tc>
        <w:tc>
          <w:tcPr>
            <w:tcW w:w="983" w:type="dxa"/>
            <w:shd w:val="clear" w:color="auto" w:fill="auto"/>
            <w:noWrap/>
            <w:vAlign w:val="bottom"/>
            <w:hideMark/>
          </w:tcPr>
          <w:p w14:paraId="16942D09"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1505</w:t>
            </w:r>
          </w:p>
        </w:tc>
        <w:tc>
          <w:tcPr>
            <w:tcW w:w="1200" w:type="dxa"/>
            <w:shd w:val="clear" w:color="auto" w:fill="auto"/>
            <w:noWrap/>
            <w:vAlign w:val="bottom"/>
            <w:hideMark/>
          </w:tcPr>
          <w:p w14:paraId="4D9080A5"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54,3%</w:t>
            </w:r>
          </w:p>
        </w:tc>
        <w:tc>
          <w:tcPr>
            <w:tcW w:w="926" w:type="dxa"/>
            <w:shd w:val="clear" w:color="auto" w:fill="auto"/>
            <w:noWrap/>
            <w:vAlign w:val="bottom"/>
            <w:hideMark/>
          </w:tcPr>
          <w:p w14:paraId="3BA413A2"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535</w:t>
            </w:r>
          </w:p>
        </w:tc>
        <w:tc>
          <w:tcPr>
            <w:tcW w:w="1257" w:type="dxa"/>
            <w:shd w:val="clear" w:color="auto" w:fill="auto"/>
            <w:noWrap/>
            <w:vAlign w:val="bottom"/>
            <w:hideMark/>
          </w:tcPr>
          <w:p w14:paraId="2091F197"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19,3%</w:t>
            </w:r>
          </w:p>
        </w:tc>
      </w:tr>
      <w:tr w:rsidR="00DF1218" w:rsidRPr="00DF1218" w14:paraId="485A8507" w14:textId="77777777" w:rsidTr="00447FB8">
        <w:trPr>
          <w:trHeight w:val="255"/>
          <w:jc w:val="center"/>
        </w:trPr>
        <w:tc>
          <w:tcPr>
            <w:tcW w:w="960" w:type="dxa"/>
            <w:shd w:val="clear" w:color="auto" w:fill="auto"/>
            <w:noWrap/>
            <w:vAlign w:val="center"/>
            <w:hideMark/>
          </w:tcPr>
          <w:p w14:paraId="57153E1A" w14:textId="77777777" w:rsidR="000B57CA" w:rsidRPr="00DF1218" w:rsidRDefault="000B57CA" w:rsidP="000B57CA">
            <w:pPr>
              <w:spacing w:after="0" w:line="240" w:lineRule="auto"/>
              <w:jc w:val="center"/>
              <w:rPr>
                <w:rFonts w:eastAsia="Times New Roman" w:cstheme="minorHAnsi"/>
                <w:b/>
                <w:bCs/>
                <w:sz w:val="20"/>
                <w:szCs w:val="20"/>
                <w:lang w:eastAsia="pl-PL"/>
              </w:rPr>
            </w:pPr>
            <w:r w:rsidRPr="00DF1218">
              <w:rPr>
                <w:rFonts w:eastAsia="Times New Roman" w:cstheme="minorHAnsi"/>
                <w:b/>
                <w:bCs/>
                <w:sz w:val="20"/>
                <w:szCs w:val="20"/>
                <w:lang w:eastAsia="pl-PL"/>
              </w:rPr>
              <w:t>2002</w:t>
            </w:r>
          </w:p>
        </w:tc>
        <w:tc>
          <w:tcPr>
            <w:tcW w:w="960" w:type="dxa"/>
            <w:shd w:val="clear" w:color="auto" w:fill="auto"/>
            <w:noWrap/>
            <w:vAlign w:val="bottom"/>
            <w:hideMark/>
          </w:tcPr>
          <w:p w14:paraId="64FC3E3D"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w:t>
            </w:r>
            <w:r w:rsidR="002A38A2">
              <w:rPr>
                <w:rFonts w:eastAsia="Times New Roman" w:cstheme="minorHAnsi"/>
                <w:sz w:val="20"/>
                <w:szCs w:val="20"/>
                <w:lang w:eastAsia="pl-PL"/>
              </w:rPr>
              <w:t xml:space="preserve"> </w:t>
            </w:r>
            <w:r w:rsidRPr="00DF1218">
              <w:rPr>
                <w:rFonts w:eastAsia="Times New Roman" w:cstheme="minorHAnsi"/>
                <w:sz w:val="20"/>
                <w:szCs w:val="20"/>
                <w:lang w:eastAsia="pl-PL"/>
              </w:rPr>
              <w:t>769</w:t>
            </w:r>
          </w:p>
        </w:tc>
        <w:tc>
          <w:tcPr>
            <w:tcW w:w="898" w:type="dxa"/>
            <w:shd w:val="clear" w:color="auto" w:fill="auto"/>
            <w:noWrap/>
            <w:vAlign w:val="bottom"/>
            <w:hideMark/>
          </w:tcPr>
          <w:p w14:paraId="3BEC9F59"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722</w:t>
            </w:r>
          </w:p>
        </w:tc>
        <w:tc>
          <w:tcPr>
            <w:tcW w:w="1285" w:type="dxa"/>
            <w:shd w:val="clear" w:color="auto" w:fill="auto"/>
            <w:noWrap/>
            <w:vAlign w:val="bottom"/>
            <w:hideMark/>
          </w:tcPr>
          <w:p w14:paraId="7FA9F677"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26,1%</w:t>
            </w:r>
          </w:p>
        </w:tc>
        <w:tc>
          <w:tcPr>
            <w:tcW w:w="983" w:type="dxa"/>
            <w:shd w:val="clear" w:color="auto" w:fill="auto"/>
            <w:noWrap/>
            <w:vAlign w:val="bottom"/>
            <w:hideMark/>
          </w:tcPr>
          <w:p w14:paraId="36612AF8"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1519</w:t>
            </w:r>
          </w:p>
        </w:tc>
        <w:tc>
          <w:tcPr>
            <w:tcW w:w="1200" w:type="dxa"/>
            <w:shd w:val="clear" w:color="auto" w:fill="auto"/>
            <w:noWrap/>
            <w:vAlign w:val="bottom"/>
            <w:hideMark/>
          </w:tcPr>
          <w:p w14:paraId="48BA29C2"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54,9%</w:t>
            </w:r>
          </w:p>
        </w:tc>
        <w:tc>
          <w:tcPr>
            <w:tcW w:w="926" w:type="dxa"/>
            <w:shd w:val="clear" w:color="auto" w:fill="auto"/>
            <w:noWrap/>
            <w:vAlign w:val="bottom"/>
            <w:hideMark/>
          </w:tcPr>
          <w:p w14:paraId="28E0E420"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528</w:t>
            </w:r>
          </w:p>
        </w:tc>
        <w:tc>
          <w:tcPr>
            <w:tcW w:w="1257" w:type="dxa"/>
            <w:shd w:val="clear" w:color="auto" w:fill="auto"/>
            <w:noWrap/>
            <w:vAlign w:val="bottom"/>
            <w:hideMark/>
          </w:tcPr>
          <w:p w14:paraId="569C61A3"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19,1%</w:t>
            </w:r>
          </w:p>
        </w:tc>
      </w:tr>
      <w:tr w:rsidR="00DF1218" w:rsidRPr="00DF1218" w14:paraId="67FC81B1" w14:textId="77777777" w:rsidTr="00447FB8">
        <w:trPr>
          <w:trHeight w:val="255"/>
          <w:jc w:val="center"/>
        </w:trPr>
        <w:tc>
          <w:tcPr>
            <w:tcW w:w="960" w:type="dxa"/>
            <w:shd w:val="clear" w:color="auto" w:fill="auto"/>
            <w:noWrap/>
            <w:vAlign w:val="center"/>
            <w:hideMark/>
          </w:tcPr>
          <w:p w14:paraId="53AE3D13" w14:textId="77777777" w:rsidR="000B57CA" w:rsidRPr="00DF1218" w:rsidRDefault="000B57CA" w:rsidP="000B57CA">
            <w:pPr>
              <w:spacing w:after="0" w:line="240" w:lineRule="auto"/>
              <w:jc w:val="center"/>
              <w:rPr>
                <w:rFonts w:eastAsia="Times New Roman" w:cstheme="minorHAnsi"/>
                <w:b/>
                <w:bCs/>
                <w:sz w:val="20"/>
                <w:szCs w:val="20"/>
                <w:lang w:eastAsia="pl-PL"/>
              </w:rPr>
            </w:pPr>
            <w:r w:rsidRPr="00DF1218">
              <w:rPr>
                <w:rFonts w:eastAsia="Times New Roman" w:cstheme="minorHAnsi"/>
                <w:b/>
                <w:bCs/>
                <w:sz w:val="20"/>
                <w:szCs w:val="20"/>
                <w:lang w:eastAsia="pl-PL"/>
              </w:rPr>
              <w:t>2003</w:t>
            </w:r>
          </w:p>
        </w:tc>
        <w:tc>
          <w:tcPr>
            <w:tcW w:w="960" w:type="dxa"/>
            <w:shd w:val="clear" w:color="auto" w:fill="auto"/>
            <w:noWrap/>
            <w:vAlign w:val="bottom"/>
            <w:hideMark/>
          </w:tcPr>
          <w:p w14:paraId="5E69F271"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w:t>
            </w:r>
            <w:r w:rsidR="002A38A2">
              <w:rPr>
                <w:rFonts w:eastAsia="Times New Roman" w:cstheme="minorHAnsi"/>
                <w:sz w:val="20"/>
                <w:szCs w:val="20"/>
                <w:lang w:eastAsia="pl-PL"/>
              </w:rPr>
              <w:t xml:space="preserve"> </w:t>
            </w:r>
            <w:r w:rsidRPr="00DF1218">
              <w:rPr>
                <w:rFonts w:eastAsia="Times New Roman" w:cstheme="minorHAnsi"/>
                <w:sz w:val="20"/>
                <w:szCs w:val="20"/>
                <w:lang w:eastAsia="pl-PL"/>
              </w:rPr>
              <w:t>742</w:t>
            </w:r>
          </w:p>
        </w:tc>
        <w:tc>
          <w:tcPr>
            <w:tcW w:w="898" w:type="dxa"/>
            <w:shd w:val="clear" w:color="auto" w:fill="auto"/>
            <w:noWrap/>
            <w:vAlign w:val="bottom"/>
            <w:hideMark/>
          </w:tcPr>
          <w:p w14:paraId="2186D283"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682</w:t>
            </w:r>
          </w:p>
        </w:tc>
        <w:tc>
          <w:tcPr>
            <w:tcW w:w="1285" w:type="dxa"/>
            <w:shd w:val="clear" w:color="auto" w:fill="auto"/>
            <w:noWrap/>
            <w:vAlign w:val="bottom"/>
            <w:hideMark/>
          </w:tcPr>
          <w:p w14:paraId="4C46AFED"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24,9%</w:t>
            </w:r>
          </w:p>
        </w:tc>
        <w:tc>
          <w:tcPr>
            <w:tcW w:w="983" w:type="dxa"/>
            <w:shd w:val="clear" w:color="auto" w:fill="auto"/>
            <w:noWrap/>
            <w:vAlign w:val="bottom"/>
            <w:hideMark/>
          </w:tcPr>
          <w:p w14:paraId="4ED7E3C0"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1533</w:t>
            </w:r>
          </w:p>
        </w:tc>
        <w:tc>
          <w:tcPr>
            <w:tcW w:w="1200" w:type="dxa"/>
            <w:shd w:val="clear" w:color="auto" w:fill="auto"/>
            <w:noWrap/>
            <w:vAlign w:val="bottom"/>
            <w:hideMark/>
          </w:tcPr>
          <w:p w14:paraId="4B490F9F"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55,9%</w:t>
            </w:r>
          </w:p>
        </w:tc>
        <w:tc>
          <w:tcPr>
            <w:tcW w:w="926" w:type="dxa"/>
            <w:shd w:val="clear" w:color="auto" w:fill="auto"/>
            <w:noWrap/>
            <w:vAlign w:val="bottom"/>
            <w:hideMark/>
          </w:tcPr>
          <w:p w14:paraId="4CE91C8E"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527</w:t>
            </w:r>
          </w:p>
        </w:tc>
        <w:tc>
          <w:tcPr>
            <w:tcW w:w="1257" w:type="dxa"/>
            <w:shd w:val="clear" w:color="auto" w:fill="auto"/>
            <w:noWrap/>
            <w:vAlign w:val="bottom"/>
            <w:hideMark/>
          </w:tcPr>
          <w:p w14:paraId="25F94C9A"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19,2%</w:t>
            </w:r>
          </w:p>
        </w:tc>
      </w:tr>
      <w:tr w:rsidR="00DF1218" w:rsidRPr="00DF1218" w14:paraId="48E5B07A" w14:textId="77777777" w:rsidTr="00447FB8">
        <w:trPr>
          <w:trHeight w:val="255"/>
          <w:jc w:val="center"/>
        </w:trPr>
        <w:tc>
          <w:tcPr>
            <w:tcW w:w="960" w:type="dxa"/>
            <w:shd w:val="clear" w:color="auto" w:fill="auto"/>
            <w:noWrap/>
            <w:vAlign w:val="center"/>
            <w:hideMark/>
          </w:tcPr>
          <w:p w14:paraId="5D0843A8" w14:textId="77777777" w:rsidR="000B57CA" w:rsidRPr="00DF1218" w:rsidRDefault="000B57CA" w:rsidP="000B57CA">
            <w:pPr>
              <w:spacing w:after="0" w:line="240" w:lineRule="auto"/>
              <w:jc w:val="center"/>
              <w:rPr>
                <w:rFonts w:eastAsia="Times New Roman" w:cstheme="minorHAnsi"/>
                <w:b/>
                <w:bCs/>
                <w:sz w:val="20"/>
                <w:szCs w:val="20"/>
                <w:lang w:eastAsia="pl-PL"/>
              </w:rPr>
            </w:pPr>
            <w:r w:rsidRPr="00DF1218">
              <w:rPr>
                <w:rFonts w:eastAsia="Times New Roman" w:cstheme="minorHAnsi"/>
                <w:b/>
                <w:bCs/>
                <w:sz w:val="20"/>
                <w:szCs w:val="20"/>
                <w:lang w:eastAsia="pl-PL"/>
              </w:rPr>
              <w:t>2004</w:t>
            </w:r>
          </w:p>
        </w:tc>
        <w:tc>
          <w:tcPr>
            <w:tcW w:w="960" w:type="dxa"/>
            <w:shd w:val="clear" w:color="auto" w:fill="auto"/>
            <w:noWrap/>
            <w:vAlign w:val="bottom"/>
            <w:hideMark/>
          </w:tcPr>
          <w:p w14:paraId="21187480"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w:t>
            </w:r>
            <w:r w:rsidR="002A38A2">
              <w:rPr>
                <w:rFonts w:eastAsia="Times New Roman" w:cstheme="minorHAnsi"/>
                <w:sz w:val="20"/>
                <w:szCs w:val="20"/>
                <w:lang w:eastAsia="pl-PL"/>
              </w:rPr>
              <w:t xml:space="preserve"> </w:t>
            </w:r>
            <w:r w:rsidRPr="00DF1218">
              <w:rPr>
                <w:rFonts w:eastAsia="Times New Roman" w:cstheme="minorHAnsi"/>
                <w:sz w:val="20"/>
                <w:szCs w:val="20"/>
                <w:lang w:eastAsia="pl-PL"/>
              </w:rPr>
              <w:t>729</w:t>
            </w:r>
          </w:p>
        </w:tc>
        <w:tc>
          <w:tcPr>
            <w:tcW w:w="898" w:type="dxa"/>
            <w:shd w:val="clear" w:color="auto" w:fill="auto"/>
            <w:noWrap/>
            <w:vAlign w:val="bottom"/>
            <w:hideMark/>
          </w:tcPr>
          <w:p w14:paraId="423A1EA1"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661</w:t>
            </w:r>
          </w:p>
        </w:tc>
        <w:tc>
          <w:tcPr>
            <w:tcW w:w="1285" w:type="dxa"/>
            <w:shd w:val="clear" w:color="auto" w:fill="auto"/>
            <w:noWrap/>
            <w:vAlign w:val="bottom"/>
            <w:hideMark/>
          </w:tcPr>
          <w:p w14:paraId="4AB5CEF2"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24,2%</w:t>
            </w:r>
          </w:p>
        </w:tc>
        <w:tc>
          <w:tcPr>
            <w:tcW w:w="983" w:type="dxa"/>
            <w:shd w:val="clear" w:color="auto" w:fill="auto"/>
            <w:noWrap/>
            <w:vAlign w:val="bottom"/>
            <w:hideMark/>
          </w:tcPr>
          <w:p w14:paraId="3BD0E631"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1547</w:t>
            </w:r>
          </w:p>
        </w:tc>
        <w:tc>
          <w:tcPr>
            <w:tcW w:w="1200" w:type="dxa"/>
            <w:shd w:val="clear" w:color="auto" w:fill="auto"/>
            <w:noWrap/>
            <w:vAlign w:val="bottom"/>
            <w:hideMark/>
          </w:tcPr>
          <w:p w14:paraId="581BBC31"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56,7%</w:t>
            </w:r>
          </w:p>
        </w:tc>
        <w:tc>
          <w:tcPr>
            <w:tcW w:w="926" w:type="dxa"/>
            <w:shd w:val="clear" w:color="auto" w:fill="auto"/>
            <w:noWrap/>
            <w:vAlign w:val="bottom"/>
            <w:hideMark/>
          </w:tcPr>
          <w:p w14:paraId="3B0F8E33"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521</w:t>
            </w:r>
          </w:p>
        </w:tc>
        <w:tc>
          <w:tcPr>
            <w:tcW w:w="1257" w:type="dxa"/>
            <w:shd w:val="clear" w:color="auto" w:fill="auto"/>
            <w:noWrap/>
            <w:vAlign w:val="bottom"/>
            <w:hideMark/>
          </w:tcPr>
          <w:p w14:paraId="5ECF11AB"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19,1%</w:t>
            </w:r>
          </w:p>
        </w:tc>
      </w:tr>
      <w:tr w:rsidR="00DF1218" w:rsidRPr="00DF1218" w14:paraId="23C109E9" w14:textId="77777777" w:rsidTr="00447FB8">
        <w:trPr>
          <w:trHeight w:val="255"/>
          <w:jc w:val="center"/>
        </w:trPr>
        <w:tc>
          <w:tcPr>
            <w:tcW w:w="960" w:type="dxa"/>
            <w:shd w:val="clear" w:color="auto" w:fill="auto"/>
            <w:noWrap/>
            <w:vAlign w:val="center"/>
            <w:hideMark/>
          </w:tcPr>
          <w:p w14:paraId="2EB00C9E" w14:textId="77777777" w:rsidR="000B57CA" w:rsidRPr="00DF1218" w:rsidRDefault="000B57CA" w:rsidP="000B57CA">
            <w:pPr>
              <w:spacing w:after="0" w:line="240" w:lineRule="auto"/>
              <w:jc w:val="center"/>
              <w:rPr>
                <w:rFonts w:eastAsia="Times New Roman" w:cstheme="minorHAnsi"/>
                <w:b/>
                <w:bCs/>
                <w:sz w:val="20"/>
                <w:szCs w:val="20"/>
                <w:lang w:eastAsia="pl-PL"/>
              </w:rPr>
            </w:pPr>
            <w:r w:rsidRPr="00DF1218">
              <w:rPr>
                <w:rFonts w:eastAsia="Times New Roman" w:cstheme="minorHAnsi"/>
                <w:b/>
                <w:bCs/>
                <w:sz w:val="20"/>
                <w:szCs w:val="20"/>
                <w:lang w:eastAsia="pl-PL"/>
              </w:rPr>
              <w:t>2005</w:t>
            </w:r>
          </w:p>
        </w:tc>
        <w:tc>
          <w:tcPr>
            <w:tcW w:w="960" w:type="dxa"/>
            <w:shd w:val="clear" w:color="auto" w:fill="auto"/>
            <w:noWrap/>
            <w:vAlign w:val="bottom"/>
            <w:hideMark/>
          </w:tcPr>
          <w:p w14:paraId="32E0CA23"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w:t>
            </w:r>
            <w:r w:rsidR="002A38A2">
              <w:rPr>
                <w:rFonts w:eastAsia="Times New Roman" w:cstheme="minorHAnsi"/>
                <w:sz w:val="20"/>
                <w:szCs w:val="20"/>
                <w:lang w:eastAsia="pl-PL"/>
              </w:rPr>
              <w:t xml:space="preserve"> </w:t>
            </w:r>
            <w:r w:rsidRPr="00DF1218">
              <w:rPr>
                <w:rFonts w:eastAsia="Times New Roman" w:cstheme="minorHAnsi"/>
                <w:sz w:val="20"/>
                <w:szCs w:val="20"/>
                <w:lang w:eastAsia="pl-PL"/>
              </w:rPr>
              <w:t>738</w:t>
            </w:r>
          </w:p>
        </w:tc>
        <w:tc>
          <w:tcPr>
            <w:tcW w:w="898" w:type="dxa"/>
            <w:shd w:val="clear" w:color="auto" w:fill="auto"/>
            <w:noWrap/>
            <w:vAlign w:val="bottom"/>
            <w:hideMark/>
          </w:tcPr>
          <w:p w14:paraId="74B77827"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655</w:t>
            </w:r>
          </w:p>
        </w:tc>
        <w:tc>
          <w:tcPr>
            <w:tcW w:w="1285" w:type="dxa"/>
            <w:shd w:val="clear" w:color="auto" w:fill="auto"/>
            <w:noWrap/>
            <w:vAlign w:val="bottom"/>
            <w:hideMark/>
          </w:tcPr>
          <w:p w14:paraId="3D896F66"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23,9%</w:t>
            </w:r>
          </w:p>
        </w:tc>
        <w:tc>
          <w:tcPr>
            <w:tcW w:w="983" w:type="dxa"/>
            <w:shd w:val="clear" w:color="auto" w:fill="auto"/>
            <w:noWrap/>
            <w:vAlign w:val="bottom"/>
            <w:hideMark/>
          </w:tcPr>
          <w:p w14:paraId="5C836003"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1562</w:t>
            </w:r>
          </w:p>
        </w:tc>
        <w:tc>
          <w:tcPr>
            <w:tcW w:w="1200" w:type="dxa"/>
            <w:shd w:val="clear" w:color="auto" w:fill="auto"/>
            <w:noWrap/>
            <w:vAlign w:val="bottom"/>
            <w:hideMark/>
          </w:tcPr>
          <w:p w14:paraId="370749A1"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57,0%</w:t>
            </w:r>
          </w:p>
        </w:tc>
        <w:tc>
          <w:tcPr>
            <w:tcW w:w="926" w:type="dxa"/>
            <w:shd w:val="clear" w:color="auto" w:fill="auto"/>
            <w:noWrap/>
            <w:vAlign w:val="bottom"/>
            <w:hideMark/>
          </w:tcPr>
          <w:p w14:paraId="2DA0669A"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521</w:t>
            </w:r>
          </w:p>
        </w:tc>
        <w:tc>
          <w:tcPr>
            <w:tcW w:w="1257" w:type="dxa"/>
            <w:shd w:val="clear" w:color="auto" w:fill="auto"/>
            <w:noWrap/>
            <w:vAlign w:val="bottom"/>
            <w:hideMark/>
          </w:tcPr>
          <w:p w14:paraId="7D8CF5DD"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19,0%</w:t>
            </w:r>
          </w:p>
        </w:tc>
      </w:tr>
      <w:tr w:rsidR="00DF1218" w:rsidRPr="00DF1218" w14:paraId="63119217" w14:textId="77777777" w:rsidTr="00447FB8">
        <w:trPr>
          <w:trHeight w:val="255"/>
          <w:jc w:val="center"/>
        </w:trPr>
        <w:tc>
          <w:tcPr>
            <w:tcW w:w="960" w:type="dxa"/>
            <w:shd w:val="clear" w:color="auto" w:fill="auto"/>
            <w:noWrap/>
            <w:vAlign w:val="center"/>
            <w:hideMark/>
          </w:tcPr>
          <w:p w14:paraId="3FA5F567" w14:textId="77777777" w:rsidR="000B57CA" w:rsidRPr="00DF1218" w:rsidRDefault="000B57CA" w:rsidP="000B57CA">
            <w:pPr>
              <w:spacing w:after="0" w:line="240" w:lineRule="auto"/>
              <w:jc w:val="center"/>
              <w:rPr>
                <w:rFonts w:eastAsia="Times New Roman" w:cstheme="minorHAnsi"/>
                <w:b/>
                <w:bCs/>
                <w:sz w:val="20"/>
                <w:szCs w:val="20"/>
                <w:lang w:eastAsia="pl-PL"/>
              </w:rPr>
            </w:pPr>
            <w:r w:rsidRPr="00DF1218">
              <w:rPr>
                <w:rFonts w:eastAsia="Times New Roman" w:cstheme="minorHAnsi"/>
                <w:b/>
                <w:bCs/>
                <w:sz w:val="20"/>
                <w:szCs w:val="20"/>
                <w:lang w:eastAsia="pl-PL"/>
              </w:rPr>
              <w:t>2006</w:t>
            </w:r>
          </w:p>
        </w:tc>
        <w:tc>
          <w:tcPr>
            <w:tcW w:w="960" w:type="dxa"/>
            <w:shd w:val="clear" w:color="auto" w:fill="auto"/>
            <w:noWrap/>
            <w:vAlign w:val="bottom"/>
            <w:hideMark/>
          </w:tcPr>
          <w:p w14:paraId="5CC44E60"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w:t>
            </w:r>
            <w:r w:rsidR="002A38A2">
              <w:rPr>
                <w:rFonts w:eastAsia="Times New Roman" w:cstheme="minorHAnsi"/>
                <w:sz w:val="20"/>
                <w:szCs w:val="20"/>
                <w:lang w:eastAsia="pl-PL"/>
              </w:rPr>
              <w:t xml:space="preserve"> </w:t>
            </w:r>
            <w:r w:rsidRPr="00DF1218">
              <w:rPr>
                <w:rFonts w:eastAsia="Times New Roman" w:cstheme="minorHAnsi"/>
                <w:sz w:val="20"/>
                <w:szCs w:val="20"/>
                <w:lang w:eastAsia="pl-PL"/>
              </w:rPr>
              <w:t>701</w:t>
            </w:r>
          </w:p>
        </w:tc>
        <w:tc>
          <w:tcPr>
            <w:tcW w:w="898" w:type="dxa"/>
            <w:shd w:val="clear" w:color="auto" w:fill="auto"/>
            <w:noWrap/>
            <w:vAlign w:val="bottom"/>
            <w:hideMark/>
          </w:tcPr>
          <w:p w14:paraId="71FFB088"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638</w:t>
            </w:r>
          </w:p>
        </w:tc>
        <w:tc>
          <w:tcPr>
            <w:tcW w:w="1285" w:type="dxa"/>
            <w:shd w:val="clear" w:color="auto" w:fill="auto"/>
            <w:noWrap/>
            <w:vAlign w:val="bottom"/>
            <w:hideMark/>
          </w:tcPr>
          <w:p w14:paraId="792454AD"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23,6%</w:t>
            </w:r>
          </w:p>
        </w:tc>
        <w:tc>
          <w:tcPr>
            <w:tcW w:w="983" w:type="dxa"/>
            <w:shd w:val="clear" w:color="auto" w:fill="auto"/>
            <w:noWrap/>
            <w:vAlign w:val="bottom"/>
            <w:hideMark/>
          </w:tcPr>
          <w:p w14:paraId="01D17A0C"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1557</w:t>
            </w:r>
          </w:p>
        </w:tc>
        <w:tc>
          <w:tcPr>
            <w:tcW w:w="1200" w:type="dxa"/>
            <w:shd w:val="clear" w:color="auto" w:fill="auto"/>
            <w:noWrap/>
            <w:vAlign w:val="bottom"/>
            <w:hideMark/>
          </w:tcPr>
          <w:p w14:paraId="5C43C1F3"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57,6%</w:t>
            </w:r>
          </w:p>
        </w:tc>
        <w:tc>
          <w:tcPr>
            <w:tcW w:w="926" w:type="dxa"/>
            <w:shd w:val="clear" w:color="auto" w:fill="auto"/>
            <w:noWrap/>
            <w:vAlign w:val="bottom"/>
            <w:hideMark/>
          </w:tcPr>
          <w:p w14:paraId="2E746BD6"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506</w:t>
            </w:r>
          </w:p>
        </w:tc>
        <w:tc>
          <w:tcPr>
            <w:tcW w:w="1257" w:type="dxa"/>
            <w:shd w:val="clear" w:color="auto" w:fill="auto"/>
            <w:noWrap/>
            <w:vAlign w:val="bottom"/>
            <w:hideMark/>
          </w:tcPr>
          <w:p w14:paraId="4359B214"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18,7%</w:t>
            </w:r>
          </w:p>
        </w:tc>
      </w:tr>
      <w:tr w:rsidR="00DF1218" w:rsidRPr="00DF1218" w14:paraId="5EEA89D5" w14:textId="77777777" w:rsidTr="00447FB8">
        <w:trPr>
          <w:trHeight w:val="255"/>
          <w:jc w:val="center"/>
        </w:trPr>
        <w:tc>
          <w:tcPr>
            <w:tcW w:w="960" w:type="dxa"/>
            <w:shd w:val="clear" w:color="auto" w:fill="auto"/>
            <w:noWrap/>
            <w:vAlign w:val="center"/>
            <w:hideMark/>
          </w:tcPr>
          <w:p w14:paraId="341E5A9E" w14:textId="77777777" w:rsidR="000B57CA" w:rsidRPr="00DF1218" w:rsidRDefault="000B57CA" w:rsidP="000B57CA">
            <w:pPr>
              <w:spacing w:after="0" w:line="240" w:lineRule="auto"/>
              <w:jc w:val="center"/>
              <w:rPr>
                <w:rFonts w:eastAsia="Times New Roman" w:cstheme="minorHAnsi"/>
                <w:b/>
                <w:bCs/>
                <w:sz w:val="20"/>
                <w:szCs w:val="20"/>
                <w:lang w:eastAsia="pl-PL"/>
              </w:rPr>
            </w:pPr>
            <w:r w:rsidRPr="00DF1218">
              <w:rPr>
                <w:rFonts w:eastAsia="Times New Roman" w:cstheme="minorHAnsi"/>
                <w:b/>
                <w:bCs/>
                <w:sz w:val="20"/>
                <w:szCs w:val="20"/>
                <w:lang w:eastAsia="pl-PL"/>
              </w:rPr>
              <w:t>2007</w:t>
            </w:r>
          </w:p>
        </w:tc>
        <w:tc>
          <w:tcPr>
            <w:tcW w:w="960" w:type="dxa"/>
            <w:shd w:val="clear" w:color="auto" w:fill="auto"/>
            <w:noWrap/>
            <w:vAlign w:val="bottom"/>
            <w:hideMark/>
          </w:tcPr>
          <w:p w14:paraId="0B872636"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w:t>
            </w:r>
            <w:r w:rsidR="002A38A2">
              <w:rPr>
                <w:rFonts w:eastAsia="Times New Roman" w:cstheme="minorHAnsi"/>
                <w:sz w:val="20"/>
                <w:szCs w:val="20"/>
                <w:lang w:eastAsia="pl-PL"/>
              </w:rPr>
              <w:t xml:space="preserve"> </w:t>
            </w:r>
            <w:r w:rsidRPr="00DF1218">
              <w:rPr>
                <w:rFonts w:eastAsia="Times New Roman" w:cstheme="minorHAnsi"/>
                <w:sz w:val="20"/>
                <w:szCs w:val="20"/>
                <w:lang w:eastAsia="pl-PL"/>
              </w:rPr>
              <w:t>686</w:t>
            </w:r>
          </w:p>
        </w:tc>
        <w:tc>
          <w:tcPr>
            <w:tcW w:w="898" w:type="dxa"/>
            <w:shd w:val="clear" w:color="auto" w:fill="auto"/>
            <w:noWrap/>
            <w:vAlign w:val="bottom"/>
            <w:hideMark/>
          </w:tcPr>
          <w:p w14:paraId="5AD18BAE"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636</w:t>
            </w:r>
          </w:p>
        </w:tc>
        <w:tc>
          <w:tcPr>
            <w:tcW w:w="1285" w:type="dxa"/>
            <w:shd w:val="clear" w:color="auto" w:fill="auto"/>
            <w:noWrap/>
            <w:vAlign w:val="bottom"/>
            <w:hideMark/>
          </w:tcPr>
          <w:p w14:paraId="33E8768A"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23,7%</w:t>
            </w:r>
          </w:p>
        </w:tc>
        <w:tc>
          <w:tcPr>
            <w:tcW w:w="983" w:type="dxa"/>
            <w:shd w:val="clear" w:color="auto" w:fill="auto"/>
            <w:noWrap/>
            <w:vAlign w:val="bottom"/>
            <w:hideMark/>
          </w:tcPr>
          <w:p w14:paraId="78186E49"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1545</w:t>
            </w:r>
          </w:p>
        </w:tc>
        <w:tc>
          <w:tcPr>
            <w:tcW w:w="1200" w:type="dxa"/>
            <w:shd w:val="clear" w:color="auto" w:fill="auto"/>
            <w:noWrap/>
            <w:vAlign w:val="bottom"/>
            <w:hideMark/>
          </w:tcPr>
          <w:p w14:paraId="5C4BE4C6"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57,5%</w:t>
            </w:r>
          </w:p>
        </w:tc>
        <w:tc>
          <w:tcPr>
            <w:tcW w:w="926" w:type="dxa"/>
            <w:shd w:val="clear" w:color="auto" w:fill="auto"/>
            <w:noWrap/>
            <w:vAlign w:val="bottom"/>
            <w:hideMark/>
          </w:tcPr>
          <w:p w14:paraId="66945C50"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505</w:t>
            </w:r>
          </w:p>
        </w:tc>
        <w:tc>
          <w:tcPr>
            <w:tcW w:w="1257" w:type="dxa"/>
            <w:shd w:val="clear" w:color="auto" w:fill="auto"/>
            <w:noWrap/>
            <w:vAlign w:val="bottom"/>
            <w:hideMark/>
          </w:tcPr>
          <w:p w14:paraId="64A667D7"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18,8%</w:t>
            </w:r>
          </w:p>
        </w:tc>
      </w:tr>
      <w:tr w:rsidR="00DF1218" w:rsidRPr="00DF1218" w14:paraId="318E13C3" w14:textId="77777777" w:rsidTr="00447FB8">
        <w:trPr>
          <w:trHeight w:val="255"/>
          <w:jc w:val="center"/>
        </w:trPr>
        <w:tc>
          <w:tcPr>
            <w:tcW w:w="960" w:type="dxa"/>
            <w:shd w:val="clear" w:color="auto" w:fill="auto"/>
            <w:noWrap/>
            <w:vAlign w:val="center"/>
            <w:hideMark/>
          </w:tcPr>
          <w:p w14:paraId="66B68B57" w14:textId="77777777" w:rsidR="000B57CA" w:rsidRPr="00DF1218" w:rsidRDefault="000B57CA" w:rsidP="000B57CA">
            <w:pPr>
              <w:spacing w:after="0" w:line="240" w:lineRule="auto"/>
              <w:jc w:val="center"/>
              <w:rPr>
                <w:rFonts w:eastAsia="Times New Roman" w:cstheme="minorHAnsi"/>
                <w:b/>
                <w:bCs/>
                <w:sz w:val="20"/>
                <w:szCs w:val="20"/>
                <w:lang w:eastAsia="pl-PL"/>
              </w:rPr>
            </w:pPr>
            <w:r w:rsidRPr="00DF1218">
              <w:rPr>
                <w:rFonts w:eastAsia="Times New Roman" w:cstheme="minorHAnsi"/>
                <w:b/>
                <w:bCs/>
                <w:sz w:val="20"/>
                <w:szCs w:val="20"/>
                <w:lang w:eastAsia="pl-PL"/>
              </w:rPr>
              <w:t>2008</w:t>
            </w:r>
          </w:p>
        </w:tc>
        <w:tc>
          <w:tcPr>
            <w:tcW w:w="960" w:type="dxa"/>
            <w:shd w:val="clear" w:color="auto" w:fill="auto"/>
            <w:noWrap/>
            <w:vAlign w:val="bottom"/>
            <w:hideMark/>
          </w:tcPr>
          <w:p w14:paraId="040C7614"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w:t>
            </w:r>
            <w:r w:rsidR="002A38A2">
              <w:rPr>
                <w:rFonts w:eastAsia="Times New Roman" w:cstheme="minorHAnsi"/>
                <w:sz w:val="20"/>
                <w:szCs w:val="20"/>
                <w:lang w:eastAsia="pl-PL"/>
              </w:rPr>
              <w:t xml:space="preserve"> </w:t>
            </w:r>
            <w:r w:rsidRPr="00DF1218">
              <w:rPr>
                <w:rFonts w:eastAsia="Times New Roman" w:cstheme="minorHAnsi"/>
                <w:sz w:val="20"/>
                <w:szCs w:val="20"/>
                <w:lang w:eastAsia="pl-PL"/>
              </w:rPr>
              <w:t>669</w:t>
            </w:r>
          </w:p>
        </w:tc>
        <w:tc>
          <w:tcPr>
            <w:tcW w:w="898" w:type="dxa"/>
            <w:shd w:val="clear" w:color="auto" w:fill="auto"/>
            <w:noWrap/>
            <w:vAlign w:val="bottom"/>
            <w:hideMark/>
          </w:tcPr>
          <w:p w14:paraId="6D1A9F33"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607</w:t>
            </w:r>
          </w:p>
        </w:tc>
        <w:tc>
          <w:tcPr>
            <w:tcW w:w="1285" w:type="dxa"/>
            <w:shd w:val="clear" w:color="auto" w:fill="auto"/>
            <w:noWrap/>
            <w:vAlign w:val="bottom"/>
            <w:hideMark/>
          </w:tcPr>
          <w:p w14:paraId="315A61BD"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22,7%</w:t>
            </w:r>
          </w:p>
        </w:tc>
        <w:tc>
          <w:tcPr>
            <w:tcW w:w="983" w:type="dxa"/>
            <w:shd w:val="clear" w:color="auto" w:fill="auto"/>
            <w:noWrap/>
            <w:vAlign w:val="bottom"/>
            <w:hideMark/>
          </w:tcPr>
          <w:p w14:paraId="73644D06"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1569</w:t>
            </w:r>
          </w:p>
        </w:tc>
        <w:tc>
          <w:tcPr>
            <w:tcW w:w="1200" w:type="dxa"/>
            <w:shd w:val="clear" w:color="auto" w:fill="auto"/>
            <w:noWrap/>
            <w:vAlign w:val="bottom"/>
            <w:hideMark/>
          </w:tcPr>
          <w:p w14:paraId="69EBD650"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58,8%</w:t>
            </w:r>
          </w:p>
        </w:tc>
        <w:tc>
          <w:tcPr>
            <w:tcW w:w="926" w:type="dxa"/>
            <w:shd w:val="clear" w:color="auto" w:fill="auto"/>
            <w:noWrap/>
            <w:vAlign w:val="bottom"/>
            <w:hideMark/>
          </w:tcPr>
          <w:p w14:paraId="1789B413"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493</w:t>
            </w:r>
          </w:p>
        </w:tc>
        <w:tc>
          <w:tcPr>
            <w:tcW w:w="1257" w:type="dxa"/>
            <w:shd w:val="clear" w:color="auto" w:fill="auto"/>
            <w:noWrap/>
            <w:vAlign w:val="bottom"/>
            <w:hideMark/>
          </w:tcPr>
          <w:p w14:paraId="18CDFDCB"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18,5%</w:t>
            </w:r>
          </w:p>
        </w:tc>
      </w:tr>
      <w:tr w:rsidR="00DF1218" w:rsidRPr="00DF1218" w14:paraId="7DC631B8" w14:textId="77777777" w:rsidTr="00447FB8">
        <w:trPr>
          <w:trHeight w:val="255"/>
          <w:jc w:val="center"/>
        </w:trPr>
        <w:tc>
          <w:tcPr>
            <w:tcW w:w="960" w:type="dxa"/>
            <w:shd w:val="clear" w:color="auto" w:fill="auto"/>
            <w:noWrap/>
            <w:vAlign w:val="center"/>
            <w:hideMark/>
          </w:tcPr>
          <w:p w14:paraId="3298F077" w14:textId="77777777" w:rsidR="000B57CA" w:rsidRPr="00DF1218" w:rsidRDefault="000B57CA" w:rsidP="000B57CA">
            <w:pPr>
              <w:spacing w:after="0" w:line="240" w:lineRule="auto"/>
              <w:jc w:val="center"/>
              <w:rPr>
                <w:rFonts w:eastAsia="Times New Roman" w:cstheme="minorHAnsi"/>
                <w:b/>
                <w:bCs/>
                <w:sz w:val="20"/>
                <w:szCs w:val="20"/>
                <w:lang w:eastAsia="pl-PL"/>
              </w:rPr>
            </w:pPr>
            <w:r w:rsidRPr="00DF1218">
              <w:rPr>
                <w:rFonts w:eastAsia="Times New Roman" w:cstheme="minorHAnsi"/>
                <w:b/>
                <w:bCs/>
                <w:sz w:val="20"/>
                <w:szCs w:val="20"/>
                <w:lang w:eastAsia="pl-PL"/>
              </w:rPr>
              <w:t>2009</w:t>
            </w:r>
          </w:p>
        </w:tc>
        <w:tc>
          <w:tcPr>
            <w:tcW w:w="960" w:type="dxa"/>
            <w:shd w:val="clear" w:color="auto" w:fill="auto"/>
            <w:noWrap/>
            <w:vAlign w:val="bottom"/>
            <w:hideMark/>
          </w:tcPr>
          <w:p w14:paraId="304DC9CB"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w:t>
            </w:r>
            <w:r w:rsidR="002A38A2">
              <w:rPr>
                <w:rFonts w:eastAsia="Times New Roman" w:cstheme="minorHAnsi"/>
                <w:sz w:val="20"/>
                <w:szCs w:val="20"/>
                <w:lang w:eastAsia="pl-PL"/>
              </w:rPr>
              <w:t xml:space="preserve"> </w:t>
            </w:r>
            <w:r w:rsidRPr="00DF1218">
              <w:rPr>
                <w:rFonts w:eastAsia="Times New Roman" w:cstheme="minorHAnsi"/>
                <w:sz w:val="20"/>
                <w:szCs w:val="20"/>
                <w:lang w:eastAsia="pl-PL"/>
              </w:rPr>
              <w:t>651</w:t>
            </w:r>
          </w:p>
        </w:tc>
        <w:tc>
          <w:tcPr>
            <w:tcW w:w="898" w:type="dxa"/>
            <w:shd w:val="clear" w:color="auto" w:fill="auto"/>
            <w:noWrap/>
            <w:vAlign w:val="bottom"/>
            <w:hideMark/>
          </w:tcPr>
          <w:p w14:paraId="33432BF1"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592</w:t>
            </w:r>
          </w:p>
        </w:tc>
        <w:tc>
          <w:tcPr>
            <w:tcW w:w="1285" w:type="dxa"/>
            <w:shd w:val="clear" w:color="auto" w:fill="auto"/>
            <w:noWrap/>
            <w:vAlign w:val="bottom"/>
            <w:hideMark/>
          </w:tcPr>
          <w:p w14:paraId="32F9830F"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22,3%</w:t>
            </w:r>
          </w:p>
        </w:tc>
        <w:tc>
          <w:tcPr>
            <w:tcW w:w="983" w:type="dxa"/>
            <w:shd w:val="clear" w:color="auto" w:fill="auto"/>
            <w:noWrap/>
            <w:vAlign w:val="bottom"/>
            <w:hideMark/>
          </w:tcPr>
          <w:p w14:paraId="2925AD5E"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1589</w:t>
            </w:r>
          </w:p>
        </w:tc>
        <w:tc>
          <w:tcPr>
            <w:tcW w:w="1200" w:type="dxa"/>
            <w:shd w:val="clear" w:color="auto" w:fill="auto"/>
            <w:noWrap/>
            <w:vAlign w:val="bottom"/>
            <w:hideMark/>
          </w:tcPr>
          <w:p w14:paraId="2578BD9A"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59,9%</w:t>
            </w:r>
          </w:p>
        </w:tc>
        <w:tc>
          <w:tcPr>
            <w:tcW w:w="926" w:type="dxa"/>
            <w:shd w:val="clear" w:color="auto" w:fill="auto"/>
            <w:noWrap/>
            <w:vAlign w:val="bottom"/>
            <w:hideMark/>
          </w:tcPr>
          <w:p w14:paraId="240E773E"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470</w:t>
            </w:r>
          </w:p>
        </w:tc>
        <w:tc>
          <w:tcPr>
            <w:tcW w:w="1257" w:type="dxa"/>
            <w:shd w:val="clear" w:color="auto" w:fill="auto"/>
            <w:noWrap/>
            <w:vAlign w:val="bottom"/>
            <w:hideMark/>
          </w:tcPr>
          <w:p w14:paraId="5A014523"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17,7%</w:t>
            </w:r>
          </w:p>
        </w:tc>
      </w:tr>
      <w:tr w:rsidR="00DF1218" w:rsidRPr="00DF1218" w14:paraId="686D831F" w14:textId="77777777" w:rsidTr="00447FB8">
        <w:trPr>
          <w:trHeight w:val="255"/>
          <w:jc w:val="center"/>
        </w:trPr>
        <w:tc>
          <w:tcPr>
            <w:tcW w:w="960" w:type="dxa"/>
            <w:shd w:val="clear" w:color="auto" w:fill="auto"/>
            <w:noWrap/>
            <w:vAlign w:val="center"/>
            <w:hideMark/>
          </w:tcPr>
          <w:p w14:paraId="376E502A" w14:textId="77777777" w:rsidR="000B57CA" w:rsidRPr="00DF1218" w:rsidRDefault="000B57CA" w:rsidP="000B57CA">
            <w:pPr>
              <w:spacing w:after="0" w:line="240" w:lineRule="auto"/>
              <w:jc w:val="center"/>
              <w:rPr>
                <w:rFonts w:eastAsia="Times New Roman" w:cstheme="minorHAnsi"/>
                <w:b/>
                <w:bCs/>
                <w:sz w:val="20"/>
                <w:szCs w:val="20"/>
                <w:lang w:eastAsia="pl-PL"/>
              </w:rPr>
            </w:pPr>
            <w:r w:rsidRPr="00DF1218">
              <w:rPr>
                <w:rFonts w:eastAsia="Times New Roman" w:cstheme="minorHAnsi"/>
                <w:b/>
                <w:bCs/>
                <w:sz w:val="20"/>
                <w:szCs w:val="20"/>
                <w:lang w:eastAsia="pl-PL"/>
              </w:rPr>
              <w:t>2010</w:t>
            </w:r>
          </w:p>
        </w:tc>
        <w:tc>
          <w:tcPr>
            <w:tcW w:w="960" w:type="dxa"/>
            <w:shd w:val="clear" w:color="auto" w:fill="auto"/>
            <w:noWrap/>
            <w:vAlign w:val="bottom"/>
            <w:hideMark/>
          </w:tcPr>
          <w:p w14:paraId="1E061987"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w:t>
            </w:r>
            <w:r w:rsidR="002A38A2">
              <w:rPr>
                <w:rFonts w:eastAsia="Times New Roman" w:cstheme="minorHAnsi"/>
                <w:sz w:val="20"/>
                <w:szCs w:val="20"/>
                <w:lang w:eastAsia="pl-PL"/>
              </w:rPr>
              <w:t xml:space="preserve"> </w:t>
            </w:r>
            <w:r w:rsidRPr="00DF1218">
              <w:rPr>
                <w:rFonts w:eastAsia="Times New Roman" w:cstheme="minorHAnsi"/>
                <w:sz w:val="20"/>
                <w:szCs w:val="20"/>
                <w:lang w:eastAsia="pl-PL"/>
              </w:rPr>
              <w:t>644</w:t>
            </w:r>
          </w:p>
        </w:tc>
        <w:tc>
          <w:tcPr>
            <w:tcW w:w="898" w:type="dxa"/>
            <w:shd w:val="clear" w:color="auto" w:fill="auto"/>
            <w:noWrap/>
            <w:vAlign w:val="bottom"/>
            <w:hideMark/>
          </w:tcPr>
          <w:p w14:paraId="6B0E0158"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570</w:t>
            </w:r>
          </w:p>
        </w:tc>
        <w:tc>
          <w:tcPr>
            <w:tcW w:w="1285" w:type="dxa"/>
            <w:shd w:val="clear" w:color="auto" w:fill="auto"/>
            <w:noWrap/>
            <w:vAlign w:val="bottom"/>
            <w:hideMark/>
          </w:tcPr>
          <w:p w14:paraId="13567ABE"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21,6%</w:t>
            </w:r>
          </w:p>
        </w:tc>
        <w:tc>
          <w:tcPr>
            <w:tcW w:w="983" w:type="dxa"/>
            <w:shd w:val="clear" w:color="auto" w:fill="auto"/>
            <w:noWrap/>
            <w:vAlign w:val="bottom"/>
            <w:hideMark/>
          </w:tcPr>
          <w:p w14:paraId="77AF828B"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1610</w:t>
            </w:r>
          </w:p>
        </w:tc>
        <w:tc>
          <w:tcPr>
            <w:tcW w:w="1200" w:type="dxa"/>
            <w:shd w:val="clear" w:color="auto" w:fill="auto"/>
            <w:noWrap/>
            <w:vAlign w:val="bottom"/>
            <w:hideMark/>
          </w:tcPr>
          <w:p w14:paraId="232FFF31"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60,9%</w:t>
            </w:r>
          </w:p>
        </w:tc>
        <w:tc>
          <w:tcPr>
            <w:tcW w:w="926" w:type="dxa"/>
            <w:shd w:val="clear" w:color="auto" w:fill="auto"/>
            <w:noWrap/>
            <w:vAlign w:val="bottom"/>
            <w:hideMark/>
          </w:tcPr>
          <w:p w14:paraId="035DB579"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464</w:t>
            </w:r>
          </w:p>
        </w:tc>
        <w:tc>
          <w:tcPr>
            <w:tcW w:w="1257" w:type="dxa"/>
            <w:shd w:val="clear" w:color="auto" w:fill="auto"/>
            <w:noWrap/>
            <w:vAlign w:val="bottom"/>
            <w:hideMark/>
          </w:tcPr>
          <w:p w14:paraId="3D079F0D"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17,5%</w:t>
            </w:r>
          </w:p>
        </w:tc>
      </w:tr>
      <w:tr w:rsidR="00DF1218" w:rsidRPr="00DF1218" w14:paraId="5F845712" w14:textId="77777777" w:rsidTr="00447FB8">
        <w:trPr>
          <w:trHeight w:val="255"/>
          <w:jc w:val="center"/>
        </w:trPr>
        <w:tc>
          <w:tcPr>
            <w:tcW w:w="960" w:type="dxa"/>
            <w:shd w:val="clear" w:color="auto" w:fill="auto"/>
            <w:noWrap/>
            <w:vAlign w:val="center"/>
            <w:hideMark/>
          </w:tcPr>
          <w:p w14:paraId="4C4C2E74" w14:textId="77777777" w:rsidR="000B57CA" w:rsidRPr="00DF1218" w:rsidRDefault="000B57CA" w:rsidP="000B57CA">
            <w:pPr>
              <w:spacing w:after="0" w:line="240" w:lineRule="auto"/>
              <w:jc w:val="center"/>
              <w:rPr>
                <w:rFonts w:eastAsia="Times New Roman" w:cstheme="minorHAnsi"/>
                <w:b/>
                <w:bCs/>
                <w:sz w:val="20"/>
                <w:szCs w:val="20"/>
                <w:lang w:eastAsia="pl-PL"/>
              </w:rPr>
            </w:pPr>
            <w:r w:rsidRPr="00DF1218">
              <w:rPr>
                <w:rFonts w:eastAsia="Times New Roman" w:cstheme="minorHAnsi"/>
                <w:b/>
                <w:bCs/>
                <w:sz w:val="20"/>
                <w:szCs w:val="20"/>
                <w:lang w:eastAsia="pl-PL"/>
              </w:rPr>
              <w:t>2011</w:t>
            </w:r>
          </w:p>
        </w:tc>
        <w:tc>
          <w:tcPr>
            <w:tcW w:w="960" w:type="dxa"/>
            <w:shd w:val="clear" w:color="auto" w:fill="auto"/>
            <w:noWrap/>
            <w:vAlign w:val="bottom"/>
            <w:hideMark/>
          </w:tcPr>
          <w:p w14:paraId="219EEB17"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w:t>
            </w:r>
            <w:r w:rsidR="002A38A2">
              <w:rPr>
                <w:rFonts w:eastAsia="Times New Roman" w:cstheme="minorHAnsi"/>
                <w:sz w:val="20"/>
                <w:szCs w:val="20"/>
                <w:lang w:eastAsia="pl-PL"/>
              </w:rPr>
              <w:t xml:space="preserve"> </w:t>
            </w:r>
            <w:r w:rsidRPr="00DF1218">
              <w:rPr>
                <w:rFonts w:eastAsia="Times New Roman" w:cstheme="minorHAnsi"/>
                <w:sz w:val="20"/>
                <w:szCs w:val="20"/>
                <w:lang w:eastAsia="pl-PL"/>
              </w:rPr>
              <w:t>636</w:t>
            </w:r>
          </w:p>
        </w:tc>
        <w:tc>
          <w:tcPr>
            <w:tcW w:w="898" w:type="dxa"/>
            <w:shd w:val="clear" w:color="auto" w:fill="auto"/>
            <w:noWrap/>
            <w:vAlign w:val="bottom"/>
            <w:hideMark/>
          </w:tcPr>
          <w:p w14:paraId="68AD87C0"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550</w:t>
            </w:r>
          </w:p>
        </w:tc>
        <w:tc>
          <w:tcPr>
            <w:tcW w:w="1285" w:type="dxa"/>
            <w:shd w:val="clear" w:color="auto" w:fill="auto"/>
            <w:noWrap/>
            <w:vAlign w:val="bottom"/>
            <w:hideMark/>
          </w:tcPr>
          <w:p w14:paraId="643DCC01"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20,9%</w:t>
            </w:r>
          </w:p>
        </w:tc>
        <w:tc>
          <w:tcPr>
            <w:tcW w:w="983" w:type="dxa"/>
            <w:shd w:val="clear" w:color="auto" w:fill="auto"/>
            <w:noWrap/>
            <w:vAlign w:val="bottom"/>
            <w:hideMark/>
          </w:tcPr>
          <w:p w14:paraId="31C83AD9"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1635</w:t>
            </w:r>
          </w:p>
        </w:tc>
        <w:tc>
          <w:tcPr>
            <w:tcW w:w="1200" w:type="dxa"/>
            <w:shd w:val="clear" w:color="auto" w:fill="auto"/>
            <w:noWrap/>
            <w:vAlign w:val="bottom"/>
            <w:hideMark/>
          </w:tcPr>
          <w:p w14:paraId="698673AA"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62,0%</w:t>
            </w:r>
          </w:p>
        </w:tc>
        <w:tc>
          <w:tcPr>
            <w:tcW w:w="926" w:type="dxa"/>
            <w:shd w:val="clear" w:color="auto" w:fill="auto"/>
            <w:noWrap/>
            <w:vAlign w:val="bottom"/>
            <w:hideMark/>
          </w:tcPr>
          <w:p w14:paraId="661042FB"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451</w:t>
            </w:r>
          </w:p>
        </w:tc>
        <w:tc>
          <w:tcPr>
            <w:tcW w:w="1257" w:type="dxa"/>
            <w:shd w:val="clear" w:color="auto" w:fill="auto"/>
            <w:noWrap/>
            <w:vAlign w:val="bottom"/>
            <w:hideMark/>
          </w:tcPr>
          <w:p w14:paraId="18E68B8D"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17,1%</w:t>
            </w:r>
          </w:p>
        </w:tc>
      </w:tr>
      <w:tr w:rsidR="00DF1218" w:rsidRPr="00DF1218" w14:paraId="612AECC7" w14:textId="77777777" w:rsidTr="00447FB8">
        <w:trPr>
          <w:trHeight w:val="255"/>
          <w:jc w:val="center"/>
        </w:trPr>
        <w:tc>
          <w:tcPr>
            <w:tcW w:w="960" w:type="dxa"/>
            <w:shd w:val="clear" w:color="auto" w:fill="auto"/>
            <w:noWrap/>
            <w:vAlign w:val="center"/>
            <w:hideMark/>
          </w:tcPr>
          <w:p w14:paraId="730D25E0" w14:textId="77777777" w:rsidR="000B57CA" w:rsidRPr="00DF1218" w:rsidRDefault="000B57CA" w:rsidP="000B57CA">
            <w:pPr>
              <w:spacing w:after="0" w:line="240" w:lineRule="auto"/>
              <w:jc w:val="center"/>
              <w:rPr>
                <w:rFonts w:eastAsia="Times New Roman" w:cstheme="minorHAnsi"/>
                <w:b/>
                <w:bCs/>
                <w:sz w:val="20"/>
                <w:szCs w:val="20"/>
                <w:lang w:eastAsia="pl-PL"/>
              </w:rPr>
            </w:pPr>
            <w:r w:rsidRPr="00DF1218">
              <w:rPr>
                <w:rFonts w:eastAsia="Times New Roman" w:cstheme="minorHAnsi"/>
                <w:b/>
                <w:bCs/>
                <w:sz w:val="20"/>
                <w:szCs w:val="20"/>
                <w:lang w:eastAsia="pl-PL"/>
              </w:rPr>
              <w:t>2012</w:t>
            </w:r>
          </w:p>
        </w:tc>
        <w:tc>
          <w:tcPr>
            <w:tcW w:w="960" w:type="dxa"/>
            <w:shd w:val="clear" w:color="auto" w:fill="auto"/>
            <w:noWrap/>
            <w:vAlign w:val="bottom"/>
            <w:hideMark/>
          </w:tcPr>
          <w:p w14:paraId="5A73087F"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w:t>
            </w:r>
            <w:r w:rsidR="002A38A2">
              <w:rPr>
                <w:rFonts w:eastAsia="Times New Roman" w:cstheme="minorHAnsi"/>
                <w:sz w:val="20"/>
                <w:szCs w:val="20"/>
                <w:lang w:eastAsia="pl-PL"/>
              </w:rPr>
              <w:t xml:space="preserve"> </w:t>
            </w:r>
            <w:r w:rsidRPr="00DF1218">
              <w:rPr>
                <w:rFonts w:eastAsia="Times New Roman" w:cstheme="minorHAnsi"/>
                <w:sz w:val="20"/>
                <w:szCs w:val="20"/>
                <w:lang w:eastAsia="pl-PL"/>
              </w:rPr>
              <w:t>625</w:t>
            </w:r>
          </w:p>
        </w:tc>
        <w:tc>
          <w:tcPr>
            <w:tcW w:w="898" w:type="dxa"/>
            <w:shd w:val="clear" w:color="auto" w:fill="auto"/>
            <w:noWrap/>
            <w:vAlign w:val="bottom"/>
            <w:hideMark/>
          </w:tcPr>
          <w:p w14:paraId="0A19CF60"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542</w:t>
            </w:r>
          </w:p>
        </w:tc>
        <w:tc>
          <w:tcPr>
            <w:tcW w:w="1285" w:type="dxa"/>
            <w:shd w:val="clear" w:color="auto" w:fill="auto"/>
            <w:noWrap/>
            <w:vAlign w:val="bottom"/>
            <w:hideMark/>
          </w:tcPr>
          <w:p w14:paraId="1B35442F"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20,6%</w:t>
            </w:r>
          </w:p>
        </w:tc>
        <w:tc>
          <w:tcPr>
            <w:tcW w:w="983" w:type="dxa"/>
            <w:shd w:val="clear" w:color="auto" w:fill="auto"/>
            <w:noWrap/>
            <w:vAlign w:val="bottom"/>
            <w:hideMark/>
          </w:tcPr>
          <w:p w14:paraId="65857C4A"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1628</w:t>
            </w:r>
          </w:p>
        </w:tc>
        <w:tc>
          <w:tcPr>
            <w:tcW w:w="1200" w:type="dxa"/>
            <w:shd w:val="clear" w:color="auto" w:fill="auto"/>
            <w:noWrap/>
            <w:vAlign w:val="bottom"/>
            <w:hideMark/>
          </w:tcPr>
          <w:p w14:paraId="4CFE0C15"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62,0%</w:t>
            </w:r>
          </w:p>
        </w:tc>
        <w:tc>
          <w:tcPr>
            <w:tcW w:w="926" w:type="dxa"/>
            <w:shd w:val="clear" w:color="auto" w:fill="auto"/>
            <w:noWrap/>
            <w:vAlign w:val="bottom"/>
            <w:hideMark/>
          </w:tcPr>
          <w:p w14:paraId="49225C5E"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455</w:t>
            </w:r>
          </w:p>
        </w:tc>
        <w:tc>
          <w:tcPr>
            <w:tcW w:w="1257" w:type="dxa"/>
            <w:shd w:val="clear" w:color="auto" w:fill="auto"/>
            <w:noWrap/>
            <w:vAlign w:val="bottom"/>
            <w:hideMark/>
          </w:tcPr>
          <w:p w14:paraId="463E5AB7"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17,3%</w:t>
            </w:r>
          </w:p>
        </w:tc>
      </w:tr>
      <w:tr w:rsidR="00DF1218" w:rsidRPr="00DF1218" w14:paraId="2A9DAD65" w14:textId="77777777" w:rsidTr="00447FB8">
        <w:trPr>
          <w:trHeight w:val="255"/>
          <w:jc w:val="center"/>
        </w:trPr>
        <w:tc>
          <w:tcPr>
            <w:tcW w:w="960" w:type="dxa"/>
            <w:shd w:val="clear" w:color="auto" w:fill="auto"/>
            <w:noWrap/>
            <w:vAlign w:val="center"/>
            <w:hideMark/>
          </w:tcPr>
          <w:p w14:paraId="46CA8761" w14:textId="77777777" w:rsidR="000B57CA" w:rsidRPr="00DF1218" w:rsidRDefault="000B57CA" w:rsidP="000B57CA">
            <w:pPr>
              <w:spacing w:after="0" w:line="240" w:lineRule="auto"/>
              <w:jc w:val="center"/>
              <w:rPr>
                <w:rFonts w:eastAsia="Times New Roman" w:cstheme="minorHAnsi"/>
                <w:b/>
                <w:bCs/>
                <w:sz w:val="20"/>
                <w:szCs w:val="20"/>
                <w:lang w:eastAsia="pl-PL"/>
              </w:rPr>
            </w:pPr>
            <w:r w:rsidRPr="00DF1218">
              <w:rPr>
                <w:rFonts w:eastAsia="Times New Roman" w:cstheme="minorHAnsi"/>
                <w:b/>
                <w:bCs/>
                <w:sz w:val="20"/>
                <w:szCs w:val="20"/>
                <w:lang w:eastAsia="pl-PL"/>
              </w:rPr>
              <w:t>2013</w:t>
            </w:r>
          </w:p>
        </w:tc>
        <w:tc>
          <w:tcPr>
            <w:tcW w:w="960" w:type="dxa"/>
            <w:shd w:val="clear" w:color="auto" w:fill="auto"/>
            <w:noWrap/>
            <w:vAlign w:val="bottom"/>
            <w:hideMark/>
          </w:tcPr>
          <w:p w14:paraId="62B85C18"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w:t>
            </w:r>
            <w:r w:rsidR="002A38A2">
              <w:rPr>
                <w:rFonts w:eastAsia="Times New Roman" w:cstheme="minorHAnsi"/>
                <w:sz w:val="20"/>
                <w:szCs w:val="20"/>
                <w:lang w:eastAsia="pl-PL"/>
              </w:rPr>
              <w:t xml:space="preserve"> </w:t>
            </w:r>
            <w:r w:rsidRPr="00DF1218">
              <w:rPr>
                <w:rFonts w:eastAsia="Times New Roman" w:cstheme="minorHAnsi"/>
                <w:sz w:val="20"/>
                <w:szCs w:val="20"/>
                <w:lang w:eastAsia="pl-PL"/>
              </w:rPr>
              <w:t>613</w:t>
            </w:r>
          </w:p>
        </w:tc>
        <w:tc>
          <w:tcPr>
            <w:tcW w:w="898" w:type="dxa"/>
            <w:shd w:val="clear" w:color="auto" w:fill="auto"/>
            <w:noWrap/>
            <w:vAlign w:val="bottom"/>
            <w:hideMark/>
          </w:tcPr>
          <w:p w14:paraId="55B1E5FA"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526</w:t>
            </w:r>
          </w:p>
        </w:tc>
        <w:tc>
          <w:tcPr>
            <w:tcW w:w="1285" w:type="dxa"/>
            <w:shd w:val="clear" w:color="auto" w:fill="auto"/>
            <w:noWrap/>
            <w:vAlign w:val="bottom"/>
            <w:hideMark/>
          </w:tcPr>
          <w:p w14:paraId="24D078D2"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20,1%</w:t>
            </w:r>
          </w:p>
        </w:tc>
        <w:tc>
          <w:tcPr>
            <w:tcW w:w="983" w:type="dxa"/>
            <w:shd w:val="clear" w:color="auto" w:fill="auto"/>
            <w:noWrap/>
            <w:vAlign w:val="bottom"/>
            <w:hideMark/>
          </w:tcPr>
          <w:p w14:paraId="6CB7D153"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1646</w:t>
            </w:r>
          </w:p>
        </w:tc>
        <w:tc>
          <w:tcPr>
            <w:tcW w:w="1200" w:type="dxa"/>
            <w:shd w:val="clear" w:color="auto" w:fill="auto"/>
            <w:noWrap/>
            <w:vAlign w:val="bottom"/>
            <w:hideMark/>
          </w:tcPr>
          <w:p w14:paraId="62E65077"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63,0%</w:t>
            </w:r>
          </w:p>
        </w:tc>
        <w:tc>
          <w:tcPr>
            <w:tcW w:w="926" w:type="dxa"/>
            <w:shd w:val="clear" w:color="auto" w:fill="auto"/>
            <w:noWrap/>
            <w:vAlign w:val="bottom"/>
            <w:hideMark/>
          </w:tcPr>
          <w:p w14:paraId="38A9D40D"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441</w:t>
            </w:r>
          </w:p>
        </w:tc>
        <w:tc>
          <w:tcPr>
            <w:tcW w:w="1257" w:type="dxa"/>
            <w:shd w:val="clear" w:color="auto" w:fill="auto"/>
            <w:noWrap/>
            <w:vAlign w:val="bottom"/>
            <w:hideMark/>
          </w:tcPr>
          <w:p w14:paraId="6638C2FF" w14:textId="77777777" w:rsidR="000B57CA" w:rsidRPr="00DF1218" w:rsidRDefault="000B57CA" w:rsidP="000B57CA">
            <w:pPr>
              <w:spacing w:after="0" w:line="240" w:lineRule="auto"/>
              <w:jc w:val="right"/>
              <w:rPr>
                <w:rFonts w:eastAsia="Times New Roman" w:cstheme="minorHAnsi"/>
                <w:sz w:val="20"/>
                <w:szCs w:val="20"/>
                <w:lang w:eastAsia="pl-PL"/>
              </w:rPr>
            </w:pPr>
            <w:r w:rsidRPr="00DF1218">
              <w:rPr>
                <w:rFonts w:eastAsia="Times New Roman" w:cstheme="minorHAnsi"/>
                <w:sz w:val="20"/>
                <w:szCs w:val="20"/>
                <w:lang w:eastAsia="pl-PL"/>
              </w:rPr>
              <w:t>16,9%</w:t>
            </w:r>
          </w:p>
        </w:tc>
      </w:tr>
    </w:tbl>
    <w:bookmarkEnd w:id="24"/>
    <w:p w14:paraId="7E11BFB9" w14:textId="77777777" w:rsidR="00011087" w:rsidRDefault="00011087" w:rsidP="00011087">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09F519B7" w14:textId="77777777" w:rsidR="00AB2638" w:rsidRDefault="00334CF9" w:rsidP="00790E30">
      <w:pPr>
        <w:spacing w:after="0" w:line="360" w:lineRule="auto"/>
        <w:jc w:val="both"/>
        <w:rPr>
          <w:sz w:val="20"/>
          <w:szCs w:val="20"/>
        </w:rPr>
      </w:pPr>
      <w:r>
        <w:rPr>
          <w:sz w:val="20"/>
          <w:szCs w:val="20"/>
        </w:rPr>
        <w:t>Wykres poniżej wskazuje na wyraźne zwiększanie się liczby osób w wieku produkcyjnym oraz zmniejszanie się liczby osób w wieku przed- i poprodukcyjnym. W ciągu 14 lat</w:t>
      </w:r>
      <w:r w:rsidR="007E4F5B">
        <w:rPr>
          <w:sz w:val="20"/>
          <w:szCs w:val="20"/>
        </w:rPr>
        <w:t xml:space="preserve"> poddanych analizie liczba osób</w:t>
      </w:r>
      <w:r>
        <w:rPr>
          <w:sz w:val="20"/>
          <w:szCs w:val="20"/>
        </w:rPr>
        <w:t xml:space="preserve"> w wieku przed</w:t>
      </w:r>
      <w:r w:rsidR="00790E30">
        <w:rPr>
          <w:sz w:val="20"/>
          <w:szCs w:val="20"/>
        </w:rPr>
        <w:t>produkcyjnym zmniejszyła się o 7</w:t>
      </w:r>
      <w:r>
        <w:rPr>
          <w:sz w:val="20"/>
          <w:szCs w:val="20"/>
        </w:rPr>
        <w:t xml:space="preserve"> punkt</w:t>
      </w:r>
      <w:r w:rsidR="00790E30">
        <w:rPr>
          <w:sz w:val="20"/>
          <w:szCs w:val="20"/>
        </w:rPr>
        <w:t>ów</w:t>
      </w:r>
      <w:r>
        <w:rPr>
          <w:sz w:val="20"/>
          <w:szCs w:val="20"/>
        </w:rPr>
        <w:t xml:space="preserve"> procentow</w:t>
      </w:r>
      <w:r w:rsidR="00790E30">
        <w:rPr>
          <w:sz w:val="20"/>
          <w:szCs w:val="20"/>
        </w:rPr>
        <w:t>ych</w:t>
      </w:r>
      <w:r>
        <w:rPr>
          <w:sz w:val="20"/>
          <w:szCs w:val="20"/>
        </w:rPr>
        <w:t>, w wieku po</w:t>
      </w:r>
      <w:r w:rsidR="00790E30">
        <w:rPr>
          <w:sz w:val="20"/>
          <w:szCs w:val="20"/>
        </w:rPr>
        <w:t>produkcyjnym zmniejszyła się o 2</w:t>
      </w:r>
      <w:r>
        <w:rPr>
          <w:sz w:val="20"/>
          <w:szCs w:val="20"/>
        </w:rPr>
        <w:t xml:space="preserve"> punkt</w:t>
      </w:r>
      <w:r w:rsidR="00790E30">
        <w:rPr>
          <w:sz w:val="20"/>
          <w:szCs w:val="20"/>
        </w:rPr>
        <w:t>y procentowe</w:t>
      </w:r>
      <w:r>
        <w:rPr>
          <w:sz w:val="20"/>
          <w:szCs w:val="20"/>
        </w:rPr>
        <w:t xml:space="preserve">, natomiast w wieku produkcyjnym zwiększyła się o 9 punktów procentowych. Przedstawione dane statystyczne </w:t>
      </w:r>
      <w:r w:rsidR="00790E30">
        <w:rPr>
          <w:sz w:val="20"/>
          <w:szCs w:val="20"/>
        </w:rPr>
        <w:t>wskazują, że liczba osób w wieku produkcyjnym będzie utrzymywać się na podobnym poziomie, a następnie będzie ulegać zmniejszeniu. Liczba osób w wieku poprodukcyjnym będzie utrz</w:t>
      </w:r>
      <w:r w:rsidR="007E4F5B">
        <w:rPr>
          <w:sz w:val="20"/>
          <w:szCs w:val="20"/>
        </w:rPr>
        <w:t>ymywać się na podobnym poziomie, ale z tendencją zwiększania się.</w:t>
      </w:r>
    </w:p>
    <w:p w14:paraId="1AE83E8D" w14:textId="77777777" w:rsidR="00AB2638" w:rsidRDefault="000530CB" w:rsidP="000530CB">
      <w:pPr>
        <w:spacing w:before="240" w:after="0" w:line="240" w:lineRule="auto"/>
        <w:jc w:val="center"/>
        <w:rPr>
          <w:sz w:val="20"/>
          <w:szCs w:val="20"/>
        </w:rPr>
      </w:pPr>
      <w:r>
        <w:rPr>
          <w:sz w:val="20"/>
          <w:szCs w:val="20"/>
        </w:rPr>
        <w:t xml:space="preserve">Ludność wg. ekonomicznych grup wieku w </w:t>
      </w:r>
      <w:r w:rsidR="003C15CE">
        <w:rPr>
          <w:sz w:val="20"/>
          <w:szCs w:val="20"/>
        </w:rPr>
        <w:t>G</w:t>
      </w:r>
      <w:r>
        <w:rPr>
          <w:sz w:val="20"/>
          <w:szCs w:val="20"/>
        </w:rPr>
        <w:t>minie Godzianów (</w:t>
      </w:r>
      <w:r w:rsidR="00040FA2">
        <w:rPr>
          <w:sz w:val="20"/>
          <w:szCs w:val="20"/>
        </w:rPr>
        <w:t>udział procentowy w zaokrągleniu</w:t>
      </w:r>
      <w:r>
        <w:rPr>
          <w:sz w:val="20"/>
          <w:szCs w:val="20"/>
        </w:rPr>
        <w:t>)</w:t>
      </w:r>
    </w:p>
    <w:p w14:paraId="5AB45C1F" w14:textId="77777777" w:rsidR="00AB2638" w:rsidRDefault="00040FA2" w:rsidP="00011087">
      <w:pPr>
        <w:spacing w:after="0" w:line="240" w:lineRule="auto"/>
        <w:jc w:val="both"/>
        <w:rPr>
          <w:sz w:val="20"/>
          <w:szCs w:val="20"/>
        </w:rPr>
      </w:pPr>
      <w:r>
        <w:rPr>
          <w:noProof/>
          <w:lang w:eastAsia="pl-PL"/>
        </w:rPr>
        <w:lastRenderedPageBreak/>
        <w:drawing>
          <wp:inline distT="0" distB="0" distL="0" distR="0" wp14:anchorId="5AB58BE5" wp14:editId="01C4B473">
            <wp:extent cx="6105525" cy="3495675"/>
            <wp:effectExtent l="0" t="0" r="9525" b="9525"/>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43EF43E" w14:textId="77777777" w:rsidR="00011087" w:rsidRDefault="00011087" w:rsidP="00011087">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0E2CC658" w14:textId="77777777" w:rsidR="0076133D" w:rsidRDefault="00B65553" w:rsidP="0076133D">
      <w:pPr>
        <w:spacing w:after="0" w:line="360" w:lineRule="auto"/>
        <w:jc w:val="both"/>
        <w:rPr>
          <w:rFonts w:ascii="Arial" w:hAnsi="Arial" w:cs="Arial"/>
          <w:sz w:val="20"/>
          <w:szCs w:val="20"/>
        </w:rPr>
      </w:pPr>
      <w:r>
        <w:rPr>
          <w:rFonts w:ascii="Arial" w:hAnsi="Arial" w:cs="Arial"/>
          <w:sz w:val="20"/>
          <w:szCs w:val="20"/>
        </w:rPr>
        <w:t xml:space="preserve">W porównaniu do danych statystycznych zebranych dla </w:t>
      </w:r>
      <w:r w:rsidR="003C15CE">
        <w:rPr>
          <w:rFonts w:ascii="Arial" w:hAnsi="Arial" w:cs="Arial"/>
          <w:sz w:val="20"/>
          <w:szCs w:val="20"/>
        </w:rPr>
        <w:t>powiatu skierniewickiego, w G</w:t>
      </w:r>
      <w:r w:rsidR="0076133D">
        <w:rPr>
          <w:rFonts w:ascii="Arial" w:hAnsi="Arial" w:cs="Arial"/>
          <w:sz w:val="20"/>
          <w:szCs w:val="20"/>
        </w:rPr>
        <w:t>minie Godzianów:</w:t>
      </w:r>
    </w:p>
    <w:p w14:paraId="66C1CCF2" w14:textId="77777777" w:rsidR="00011087" w:rsidRDefault="0076133D" w:rsidP="002A6959">
      <w:pPr>
        <w:pStyle w:val="Akapitzlist"/>
        <w:numPr>
          <w:ilvl w:val="0"/>
          <w:numId w:val="16"/>
        </w:numPr>
        <w:spacing w:after="0" w:line="360" w:lineRule="auto"/>
        <w:jc w:val="both"/>
        <w:rPr>
          <w:rFonts w:ascii="Arial" w:hAnsi="Arial" w:cs="Arial"/>
          <w:sz w:val="20"/>
          <w:szCs w:val="20"/>
        </w:rPr>
      </w:pPr>
      <w:r>
        <w:rPr>
          <w:rFonts w:ascii="Arial" w:hAnsi="Arial" w:cs="Arial"/>
          <w:sz w:val="20"/>
          <w:szCs w:val="20"/>
        </w:rPr>
        <w:t>liczba ludności w wieku przedprodukcyjnym była zbliżona do tej średniej w powiecie (wyższa o 0,52 punktu procentowego);</w:t>
      </w:r>
    </w:p>
    <w:p w14:paraId="33E05BD9" w14:textId="77777777" w:rsidR="0076133D" w:rsidRDefault="0076133D" w:rsidP="002A6959">
      <w:pPr>
        <w:pStyle w:val="Akapitzlist"/>
        <w:numPr>
          <w:ilvl w:val="0"/>
          <w:numId w:val="16"/>
        </w:numPr>
        <w:spacing w:after="0" w:line="360" w:lineRule="auto"/>
        <w:jc w:val="both"/>
        <w:rPr>
          <w:rFonts w:ascii="Arial" w:hAnsi="Arial" w:cs="Arial"/>
          <w:sz w:val="20"/>
          <w:szCs w:val="20"/>
        </w:rPr>
      </w:pPr>
      <w:r>
        <w:rPr>
          <w:rFonts w:ascii="Arial" w:hAnsi="Arial" w:cs="Arial"/>
          <w:sz w:val="20"/>
          <w:szCs w:val="20"/>
        </w:rPr>
        <w:t>liczba ludności w wieku produkcyjnym była niższa od średniej w powiecie o 1,83% punktu procentowego;</w:t>
      </w:r>
    </w:p>
    <w:p w14:paraId="413057F1" w14:textId="77777777" w:rsidR="0076133D" w:rsidRDefault="0076133D" w:rsidP="002A6959">
      <w:pPr>
        <w:pStyle w:val="Akapitzlist"/>
        <w:numPr>
          <w:ilvl w:val="0"/>
          <w:numId w:val="16"/>
        </w:numPr>
        <w:spacing w:after="0" w:line="360" w:lineRule="auto"/>
        <w:jc w:val="both"/>
        <w:rPr>
          <w:rFonts w:ascii="Arial" w:hAnsi="Arial" w:cs="Arial"/>
          <w:sz w:val="20"/>
          <w:szCs w:val="20"/>
        </w:rPr>
      </w:pPr>
      <w:r>
        <w:rPr>
          <w:rFonts w:ascii="Arial" w:hAnsi="Arial" w:cs="Arial"/>
          <w:sz w:val="20"/>
          <w:szCs w:val="20"/>
        </w:rPr>
        <w:t>liczba ludności w wieku poprodukcyjnym jest niższa o 2,36 punktu procentowego.</w:t>
      </w:r>
    </w:p>
    <w:p w14:paraId="76AA96A8" w14:textId="77777777" w:rsidR="003C15CE" w:rsidRPr="008A779C" w:rsidRDefault="003C15CE" w:rsidP="008A779C">
      <w:pPr>
        <w:spacing w:after="0" w:line="360" w:lineRule="auto"/>
        <w:jc w:val="both"/>
        <w:rPr>
          <w:rFonts w:ascii="Arial" w:hAnsi="Arial" w:cs="Arial"/>
          <w:sz w:val="20"/>
          <w:szCs w:val="20"/>
        </w:rPr>
      </w:pPr>
      <w:r>
        <w:rPr>
          <w:rFonts w:ascii="Arial" w:hAnsi="Arial" w:cs="Arial"/>
          <w:sz w:val="20"/>
          <w:szCs w:val="20"/>
        </w:rPr>
        <w:t>W G</w:t>
      </w:r>
      <w:r w:rsidR="00521091">
        <w:rPr>
          <w:rFonts w:ascii="Arial" w:hAnsi="Arial" w:cs="Arial"/>
          <w:sz w:val="20"/>
          <w:szCs w:val="20"/>
        </w:rPr>
        <w:t xml:space="preserve">minie Godzianów udział osób w wieku poprodukcyjnym był najniższy spośród wszystkich gmin </w:t>
      </w:r>
      <w:r w:rsidR="007E4F5B">
        <w:rPr>
          <w:rFonts w:ascii="Arial" w:hAnsi="Arial" w:cs="Arial"/>
          <w:sz w:val="20"/>
          <w:szCs w:val="20"/>
        </w:rPr>
        <w:br/>
      </w:r>
      <w:r w:rsidR="00521091">
        <w:rPr>
          <w:rFonts w:ascii="Arial" w:hAnsi="Arial" w:cs="Arial"/>
          <w:sz w:val="20"/>
          <w:szCs w:val="20"/>
        </w:rPr>
        <w:t>w powiecie.</w:t>
      </w:r>
    </w:p>
    <w:p w14:paraId="0962B0A2" w14:textId="77777777" w:rsidR="00AB2638" w:rsidRDefault="00AB2638" w:rsidP="00AB2638">
      <w:pPr>
        <w:spacing w:before="240" w:after="0" w:line="240" w:lineRule="auto"/>
        <w:jc w:val="center"/>
        <w:rPr>
          <w:rFonts w:ascii="Arial" w:hAnsi="Arial" w:cs="Arial"/>
          <w:sz w:val="20"/>
          <w:szCs w:val="20"/>
        </w:rPr>
      </w:pPr>
      <w:r w:rsidRPr="00EF402C">
        <w:rPr>
          <w:rFonts w:ascii="Arial" w:hAnsi="Arial" w:cs="Arial"/>
          <w:sz w:val="20"/>
          <w:szCs w:val="20"/>
        </w:rPr>
        <w:t xml:space="preserve">Ludność w wieku przedprodukcyjnym (17 lat i mniej), produkcyjnym i poprodukcyjnym </w:t>
      </w:r>
      <w:r w:rsidRPr="00EF402C">
        <w:rPr>
          <w:rFonts w:ascii="Arial" w:hAnsi="Arial" w:cs="Arial"/>
          <w:sz w:val="20"/>
          <w:szCs w:val="20"/>
        </w:rPr>
        <w:br/>
        <w:t>w gminach powiatu skierniewickiego i w powiecie na dzień 31 grudnia 201</w:t>
      </w:r>
      <w:r w:rsidR="000B57CA">
        <w:rPr>
          <w:rFonts w:ascii="Arial" w:hAnsi="Arial" w:cs="Arial"/>
          <w:sz w:val="20"/>
          <w:szCs w:val="20"/>
        </w:rPr>
        <w:t>3</w:t>
      </w:r>
      <w:r w:rsidRPr="00EF402C">
        <w:rPr>
          <w:rFonts w:ascii="Arial" w:hAnsi="Arial" w:cs="Arial"/>
          <w:sz w:val="20"/>
          <w:szCs w:val="20"/>
        </w:rPr>
        <w:t xml:space="preserve"> roku</w:t>
      </w:r>
    </w:p>
    <w:tbl>
      <w:tblPr>
        <w:tblW w:w="8438" w:type="dxa"/>
        <w:jc w:val="center"/>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left w:w="70" w:type="dxa"/>
          <w:right w:w="70" w:type="dxa"/>
        </w:tblCellMar>
        <w:tblLook w:val="04A0" w:firstRow="1" w:lastRow="0" w:firstColumn="1" w:lastColumn="0" w:noHBand="0" w:noVBand="1"/>
      </w:tblPr>
      <w:tblGrid>
        <w:gridCol w:w="1597"/>
        <w:gridCol w:w="960"/>
        <w:gridCol w:w="884"/>
        <w:gridCol w:w="1157"/>
        <w:gridCol w:w="793"/>
        <w:gridCol w:w="1127"/>
        <w:gridCol w:w="810"/>
        <w:gridCol w:w="1110"/>
      </w:tblGrid>
      <w:tr w:rsidR="000B57CA" w:rsidRPr="002A38A2" w14:paraId="5C453906" w14:textId="77777777" w:rsidTr="0076133D">
        <w:trPr>
          <w:trHeight w:val="270"/>
          <w:jc w:val="center"/>
        </w:trPr>
        <w:tc>
          <w:tcPr>
            <w:tcW w:w="1597" w:type="dxa"/>
            <w:vMerge w:val="restart"/>
            <w:shd w:val="clear" w:color="auto" w:fill="auto"/>
            <w:noWrap/>
            <w:vAlign w:val="center"/>
            <w:hideMark/>
          </w:tcPr>
          <w:p w14:paraId="2A1EE53C" w14:textId="77777777" w:rsidR="000B57CA" w:rsidRPr="002A38A2" w:rsidRDefault="000B57CA" w:rsidP="002A38A2">
            <w:pPr>
              <w:spacing w:before="40" w:after="40" w:line="240" w:lineRule="auto"/>
              <w:rPr>
                <w:rFonts w:eastAsia="Times New Roman" w:cstheme="minorHAnsi"/>
                <w:sz w:val="20"/>
                <w:szCs w:val="20"/>
                <w:lang w:eastAsia="pl-PL"/>
              </w:rPr>
            </w:pPr>
            <w:r w:rsidRPr="002A38A2">
              <w:rPr>
                <w:rFonts w:eastAsia="Times New Roman" w:cstheme="minorHAnsi"/>
                <w:sz w:val="20"/>
                <w:szCs w:val="20"/>
                <w:lang w:eastAsia="pl-PL"/>
              </w:rPr>
              <w:t>gminy powiatu skierniewickiego</w:t>
            </w:r>
          </w:p>
        </w:tc>
        <w:tc>
          <w:tcPr>
            <w:tcW w:w="960" w:type="dxa"/>
            <w:vMerge w:val="restart"/>
            <w:shd w:val="clear" w:color="000000" w:fill="FFFFFF"/>
            <w:noWrap/>
            <w:vAlign w:val="center"/>
            <w:hideMark/>
          </w:tcPr>
          <w:p w14:paraId="7E4CF2FA" w14:textId="77777777" w:rsidR="000B57CA" w:rsidRPr="002A38A2" w:rsidRDefault="000B57CA" w:rsidP="002A38A2">
            <w:pPr>
              <w:spacing w:before="40" w:after="40" w:line="240" w:lineRule="auto"/>
              <w:jc w:val="center"/>
              <w:rPr>
                <w:rFonts w:eastAsia="Times New Roman" w:cstheme="minorHAnsi"/>
                <w:b/>
                <w:bCs/>
                <w:sz w:val="18"/>
                <w:szCs w:val="18"/>
                <w:lang w:eastAsia="pl-PL"/>
              </w:rPr>
            </w:pPr>
            <w:r w:rsidRPr="002A38A2">
              <w:rPr>
                <w:rFonts w:eastAsia="Times New Roman" w:cstheme="minorHAnsi"/>
                <w:b/>
                <w:bCs/>
                <w:sz w:val="18"/>
                <w:szCs w:val="18"/>
                <w:lang w:eastAsia="pl-PL"/>
              </w:rPr>
              <w:t>ogółem</w:t>
            </w:r>
          </w:p>
        </w:tc>
        <w:tc>
          <w:tcPr>
            <w:tcW w:w="2041" w:type="dxa"/>
            <w:gridSpan w:val="2"/>
            <w:shd w:val="clear" w:color="000000" w:fill="FFFFFF"/>
            <w:noWrap/>
            <w:vAlign w:val="center"/>
            <w:hideMark/>
          </w:tcPr>
          <w:p w14:paraId="69126C42" w14:textId="77777777" w:rsidR="000B57CA" w:rsidRPr="002A38A2" w:rsidRDefault="000B57CA" w:rsidP="002A38A2">
            <w:pPr>
              <w:spacing w:before="40" w:after="40" w:line="240" w:lineRule="auto"/>
              <w:jc w:val="center"/>
              <w:rPr>
                <w:rFonts w:eastAsia="Times New Roman" w:cstheme="minorHAnsi"/>
                <w:b/>
                <w:bCs/>
                <w:sz w:val="20"/>
                <w:szCs w:val="20"/>
                <w:lang w:eastAsia="pl-PL"/>
              </w:rPr>
            </w:pPr>
            <w:r w:rsidRPr="002A38A2">
              <w:rPr>
                <w:rFonts w:eastAsia="Times New Roman" w:cstheme="minorHAnsi"/>
                <w:b/>
                <w:bCs/>
                <w:sz w:val="20"/>
                <w:szCs w:val="20"/>
                <w:lang w:eastAsia="pl-PL"/>
              </w:rPr>
              <w:t>w wieku przedprodukcyjnym</w:t>
            </w:r>
          </w:p>
        </w:tc>
        <w:tc>
          <w:tcPr>
            <w:tcW w:w="1920" w:type="dxa"/>
            <w:gridSpan w:val="2"/>
            <w:shd w:val="clear" w:color="000000" w:fill="FFFFFF"/>
            <w:noWrap/>
            <w:vAlign w:val="center"/>
            <w:hideMark/>
          </w:tcPr>
          <w:p w14:paraId="02D02188" w14:textId="77777777" w:rsidR="000B57CA" w:rsidRPr="002A38A2" w:rsidRDefault="000B57CA" w:rsidP="002A38A2">
            <w:pPr>
              <w:spacing w:before="40" w:after="40" w:line="240" w:lineRule="auto"/>
              <w:jc w:val="center"/>
              <w:rPr>
                <w:rFonts w:eastAsia="Times New Roman" w:cstheme="minorHAnsi"/>
                <w:b/>
                <w:bCs/>
                <w:sz w:val="20"/>
                <w:szCs w:val="20"/>
                <w:lang w:eastAsia="pl-PL"/>
              </w:rPr>
            </w:pPr>
            <w:r w:rsidRPr="002A38A2">
              <w:rPr>
                <w:rFonts w:eastAsia="Times New Roman" w:cstheme="minorHAnsi"/>
                <w:b/>
                <w:bCs/>
                <w:sz w:val="20"/>
                <w:szCs w:val="20"/>
                <w:lang w:eastAsia="pl-PL"/>
              </w:rPr>
              <w:t>w wieku produkcyjnym</w:t>
            </w:r>
          </w:p>
        </w:tc>
        <w:tc>
          <w:tcPr>
            <w:tcW w:w="1920" w:type="dxa"/>
            <w:gridSpan w:val="2"/>
            <w:shd w:val="clear" w:color="000000" w:fill="FFFFFF"/>
            <w:noWrap/>
            <w:vAlign w:val="center"/>
            <w:hideMark/>
          </w:tcPr>
          <w:p w14:paraId="05A3140F" w14:textId="77777777" w:rsidR="000B57CA" w:rsidRPr="002A38A2" w:rsidRDefault="000B57CA" w:rsidP="002A38A2">
            <w:pPr>
              <w:spacing w:before="40" w:after="40" w:line="240" w:lineRule="auto"/>
              <w:jc w:val="center"/>
              <w:rPr>
                <w:rFonts w:eastAsia="Times New Roman" w:cstheme="minorHAnsi"/>
                <w:b/>
                <w:bCs/>
                <w:sz w:val="20"/>
                <w:szCs w:val="20"/>
                <w:lang w:eastAsia="pl-PL"/>
              </w:rPr>
            </w:pPr>
            <w:r w:rsidRPr="002A38A2">
              <w:rPr>
                <w:rFonts w:eastAsia="Times New Roman" w:cstheme="minorHAnsi"/>
                <w:b/>
                <w:bCs/>
                <w:sz w:val="20"/>
                <w:szCs w:val="20"/>
                <w:lang w:eastAsia="pl-PL"/>
              </w:rPr>
              <w:t>w wieku poprodukcyjnym</w:t>
            </w:r>
          </w:p>
        </w:tc>
      </w:tr>
      <w:tr w:rsidR="000B57CA" w:rsidRPr="002A38A2" w14:paraId="3BB65213" w14:textId="77777777" w:rsidTr="0076133D">
        <w:trPr>
          <w:trHeight w:val="270"/>
          <w:jc w:val="center"/>
        </w:trPr>
        <w:tc>
          <w:tcPr>
            <w:tcW w:w="1597" w:type="dxa"/>
            <w:vMerge/>
            <w:vAlign w:val="center"/>
            <w:hideMark/>
          </w:tcPr>
          <w:p w14:paraId="66A98724" w14:textId="77777777" w:rsidR="000B57CA" w:rsidRPr="002A38A2" w:rsidRDefault="000B57CA" w:rsidP="002A38A2">
            <w:pPr>
              <w:spacing w:before="40" w:after="40" w:line="240" w:lineRule="auto"/>
              <w:rPr>
                <w:rFonts w:eastAsia="Times New Roman" w:cstheme="minorHAnsi"/>
                <w:sz w:val="20"/>
                <w:szCs w:val="20"/>
                <w:lang w:eastAsia="pl-PL"/>
              </w:rPr>
            </w:pPr>
          </w:p>
        </w:tc>
        <w:tc>
          <w:tcPr>
            <w:tcW w:w="960" w:type="dxa"/>
            <w:vMerge/>
            <w:vAlign w:val="center"/>
            <w:hideMark/>
          </w:tcPr>
          <w:p w14:paraId="10B2572F" w14:textId="77777777" w:rsidR="000B57CA" w:rsidRPr="002A38A2" w:rsidRDefault="000B57CA" w:rsidP="002A38A2">
            <w:pPr>
              <w:spacing w:before="40" w:after="40" w:line="240" w:lineRule="auto"/>
              <w:jc w:val="center"/>
              <w:rPr>
                <w:rFonts w:eastAsia="Times New Roman" w:cstheme="minorHAnsi"/>
                <w:b/>
                <w:bCs/>
                <w:sz w:val="18"/>
                <w:szCs w:val="18"/>
                <w:lang w:eastAsia="pl-PL"/>
              </w:rPr>
            </w:pPr>
          </w:p>
        </w:tc>
        <w:tc>
          <w:tcPr>
            <w:tcW w:w="884" w:type="dxa"/>
            <w:shd w:val="clear" w:color="000000" w:fill="FFFFFF"/>
            <w:noWrap/>
            <w:vAlign w:val="center"/>
            <w:hideMark/>
          </w:tcPr>
          <w:p w14:paraId="24C75727"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liczba</w:t>
            </w:r>
          </w:p>
        </w:tc>
        <w:tc>
          <w:tcPr>
            <w:tcW w:w="1157" w:type="dxa"/>
            <w:shd w:val="clear" w:color="000000" w:fill="FFFFFF"/>
            <w:vAlign w:val="center"/>
            <w:hideMark/>
          </w:tcPr>
          <w:p w14:paraId="0E674C09"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udział %</w:t>
            </w:r>
          </w:p>
        </w:tc>
        <w:tc>
          <w:tcPr>
            <w:tcW w:w="793" w:type="dxa"/>
            <w:shd w:val="clear" w:color="000000" w:fill="FFFFFF"/>
            <w:noWrap/>
            <w:vAlign w:val="center"/>
            <w:hideMark/>
          </w:tcPr>
          <w:p w14:paraId="2BDCB915"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liczba</w:t>
            </w:r>
          </w:p>
        </w:tc>
        <w:tc>
          <w:tcPr>
            <w:tcW w:w="1127" w:type="dxa"/>
            <w:shd w:val="clear" w:color="000000" w:fill="FFFFFF"/>
            <w:vAlign w:val="center"/>
            <w:hideMark/>
          </w:tcPr>
          <w:p w14:paraId="4DB51CDD"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udział %</w:t>
            </w:r>
          </w:p>
        </w:tc>
        <w:tc>
          <w:tcPr>
            <w:tcW w:w="810" w:type="dxa"/>
            <w:shd w:val="clear" w:color="000000" w:fill="FFFFFF"/>
            <w:noWrap/>
            <w:vAlign w:val="center"/>
            <w:hideMark/>
          </w:tcPr>
          <w:p w14:paraId="38213A01" w14:textId="77777777" w:rsidR="000B57CA" w:rsidRPr="002A38A2" w:rsidRDefault="002A38A2" w:rsidP="002A38A2">
            <w:pPr>
              <w:spacing w:before="40" w:after="40" w:line="240" w:lineRule="auto"/>
              <w:jc w:val="center"/>
              <w:rPr>
                <w:rFonts w:eastAsia="Times New Roman" w:cstheme="minorHAnsi"/>
                <w:sz w:val="20"/>
                <w:szCs w:val="20"/>
                <w:lang w:eastAsia="pl-PL"/>
              </w:rPr>
            </w:pPr>
            <w:r>
              <w:rPr>
                <w:rFonts w:eastAsia="Times New Roman" w:cstheme="minorHAnsi"/>
                <w:sz w:val="20"/>
                <w:szCs w:val="20"/>
                <w:lang w:eastAsia="pl-PL"/>
              </w:rPr>
              <w:t>l</w:t>
            </w:r>
            <w:r w:rsidR="000B57CA" w:rsidRPr="002A38A2">
              <w:rPr>
                <w:rFonts w:eastAsia="Times New Roman" w:cstheme="minorHAnsi"/>
                <w:sz w:val="20"/>
                <w:szCs w:val="20"/>
                <w:lang w:eastAsia="pl-PL"/>
              </w:rPr>
              <w:t>iczba</w:t>
            </w:r>
          </w:p>
        </w:tc>
        <w:tc>
          <w:tcPr>
            <w:tcW w:w="1110" w:type="dxa"/>
            <w:shd w:val="clear" w:color="000000" w:fill="FFFFFF"/>
            <w:vAlign w:val="center"/>
            <w:hideMark/>
          </w:tcPr>
          <w:p w14:paraId="6DBB0B88"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udział %</w:t>
            </w:r>
          </w:p>
        </w:tc>
      </w:tr>
      <w:tr w:rsidR="000B57CA" w:rsidRPr="002A38A2" w14:paraId="2EE0CDC5" w14:textId="77777777" w:rsidTr="0076133D">
        <w:trPr>
          <w:trHeight w:val="401"/>
          <w:jc w:val="center"/>
        </w:trPr>
        <w:tc>
          <w:tcPr>
            <w:tcW w:w="1597" w:type="dxa"/>
            <w:shd w:val="clear" w:color="auto" w:fill="BBFB6D"/>
            <w:vAlign w:val="center"/>
            <w:hideMark/>
          </w:tcPr>
          <w:p w14:paraId="5C776B82" w14:textId="77777777" w:rsidR="000B57CA" w:rsidRPr="002A38A2" w:rsidRDefault="000B57CA" w:rsidP="002A38A2">
            <w:pPr>
              <w:spacing w:before="40" w:after="40" w:line="240" w:lineRule="auto"/>
              <w:rPr>
                <w:rFonts w:eastAsia="Times New Roman" w:cstheme="minorHAnsi"/>
                <w:bCs/>
                <w:sz w:val="20"/>
                <w:szCs w:val="20"/>
                <w:lang w:eastAsia="pl-PL"/>
              </w:rPr>
            </w:pPr>
            <w:r w:rsidRPr="002A38A2">
              <w:rPr>
                <w:rFonts w:eastAsia="Times New Roman" w:cstheme="minorHAnsi"/>
                <w:bCs/>
                <w:sz w:val="20"/>
                <w:szCs w:val="20"/>
                <w:lang w:eastAsia="pl-PL"/>
              </w:rPr>
              <w:t>Godzianów</w:t>
            </w:r>
          </w:p>
        </w:tc>
        <w:tc>
          <w:tcPr>
            <w:tcW w:w="960" w:type="dxa"/>
            <w:shd w:val="clear" w:color="auto" w:fill="BBFB6D"/>
            <w:noWrap/>
            <w:vAlign w:val="center"/>
            <w:hideMark/>
          </w:tcPr>
          <w:p w14:paraId="6C643470"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2</w:t>
            </w:r>
            <w:r w:rsidR="002A38A2">
              <w:rPr>
                <w:rFonts w:eastAsia="Times New Roman" w:cstheme="minorHAnsi"/>
                <w:sz w:val="20"/>
                <w:szCs w:val="20"/>
                <w:lang w:eastAsia="pl-PL"/>
              </w:rPr>
              <w:t xml:space="preserve"> </w:t>
            </w:r>
            <w:r w:rsidRPr="002A38A2">
              <w:rPr>
                <w:rFonts w:eastAsia="Times New Roman" w:cstheme="minorHAnsi"/>
                <w:sz w:val="20"/>
                <w:szCs w:val="20"/>
                <w:lang w:eastAsia="pl-PL"/>
              </w:rPr>
              <w:t>613</w:t>
            </w:r>
          </w:p>
        </w:tc>
        <w:tc>
          <w:tcPr>
            <w:tcW w:w="884" w:type="dxa"/>
            <w:shd w:val="clear" w:color="auto" w:fill="BBFB6D"/>
            <w:noWrap/>
            <w:vAlign w:val="center"/>
            <w:hideMark/>
          </w:tcPr>
          <w:p w14:paraId="5B3CA133"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526</w:t>
            </w:r>
          </w:p>
        </w:tc>
        <w:tc>
          <w:tcPr>
            <w:tcW w:w="1157" w:type="dxa"/>
            <w:shd w:val="clear" w:color="auto" w:fill="BBFB6D"/>
            <w:vAlign w:val="center"/>
            <w:hideMark/>
          </w:tcPr>
          <w:p w14:paraId="40010CC0" w14:textId="77777777" w:rsidR="000B57CA" w:rsidRPr="002A38A2" w:rsidRDefault="000B57CA" w:rsidP="002A38A2">
            <w:pPr>
              <w:spacing w:before="40" w:after="40" w:line="240" w:lineRule="auto"/>
              <w:jc w:val="center"/>
              <w:rPr>
                <w:rFonts w:eastAsia="Times New Roman" w:cstheme="minorHAnsi"/>
                <w:color w:val="000000"/>
                <w:sz w:val="20"/>
                <w:szCs w:val="20"/>
                <w:lang w:eastAsia="pl-PL"/>
              </w:rPr>
            </w:pPr>
            <w:r w:rsidRPr="002A38A2">
              <w:rPr>
                <w:rFonts w:eastAsia="Times New Roman" w:cstheme="minorHAnsi"/>
                <w:color w:val="000000"/>
                <w:sz w:val="20"/>
                <w:szCs w:val="20"/>
                <w:lang w:eastAsia="pl-PL"/>
              </w:rPr>
              <w:t>20,13%</w:t>
            </w:r>
          </w:p>
        </w:tc>
        <w:tc>
          <w:tcPr>
            <w:tcW w:w="793" w:type="dxa"/>
            <w:shd w:val="clear" w:color="auto" w:fill="BBFB6D"/>
            <w:noWrap/>
            <w:vAlign w:val="center"/>
            <w:hideMark/>
          </w:tcPr>
          <w:p w14:paraId="0352F8D2"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1</w:t>
            </w:r>
            <w:r w:rsidR="002A38A2">
              <w:rPr>
                <w:rFonts w:eastAsia="Times New Roman" w:cstheme="minorHAnsi"/>
                <w:sz w:val="20"/>
                <w:szCs w:val="20"/>
                <w:lang w:eastAsia="pl-PL"/>
              </w:rPr>
              <w:t xml:space="preserve"> </w:t>
            </w:r>
            <w:r w:rsidRPr="002A38A2">
              <w:rPr>
                <w:rFonts w:eastAsia="Times New Roman" w:cstheme="minorHAnsi"/>
                <w:sz w:val="20"/>
                <w:szCs w:val="20"/>
                <w:lang w:eastAsia="pl-PL"/>
              </w:rPr>
              <w:t>646</w:t>
            </w:r>
          </w:p>
        </w:tc>
        <w:tc>
          <w:tcPr>
            <w:tcW w:w="1127" w:type="dxa"/>
            <w:shd w:val="clear" w:color="auto" w:fill="BBFB6D"/>
            <w:vAlign w:val="center"/>
            <w:hideMark/>
          </w:tcPr>
          <w:p w14:paraId="21204651"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62,99%</w:t>
            </w:r>
          </w:p>
        </w:tc>
        <w:tc>
          <w:tcPr>
            <w:tcW w:w="810" w:type="dxa"/>
            <w:shd w:val="clear" w:color="auto" w:fill="BBFB6D"/>
            <w:noWrap/>
            <w:vAlign w:val="center"/>
            <w:hideMark/>
          </w:tcPr>
          <w:p w14:paraId="6E36437A"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441</w:t>
            </w:r>
          </w:p>
        </w:tc>
        <w:tc>
          <w:tcPr>
            <w:tcW w:w="1110" w:type="dxa"/>
            <w:shd w:val="clear" w:color="auto" w:fill="BBFB6D"/>
            <w:vAlign w:val="center"/>
            <w:hideMark/>
          </w:tcPr>
          <w:p w14:paraId="32C79D0D" w14:textId="77777777" w:rsidR="000B57CA" w:rsidRPr="002A38A2" w:rsidRDefault="000B57CA" w:rsidP="002A38A2">
            <w:pPr>
              <w:spacing w:before="40" w:after="40" w:line="240" w:lineRule="auto"/>
              <w:jc w:val="center"/>
              <w:rPr>
                <w:rFonts w:eastAsia="Times New Roman" w:cstheme="minorHAnsi"/>
                <w:color w:val="000000"/>
                <w:sz w:val="20"/>
                <w:szCs w:val="20"/>
                <w:lang w:eastAsia="pl-PL"/>
              </w:rPr>
            </w:pPr>
            <w:r w:rsidRPr="002A38A2">
              <w:rPr>
                <w:rFonts w:eastAsia="Times New Roman" w:cstheme="minorHAnsi"/>
                <w:color w:val="000000"/>
                <w:sz w:val="20"/>
                <w:szCs w:val="20"/>
                <w:lang w:eastAsia="pl-PL"/>
              </w:rPr>
              <w:t>16,88%</w:t>
            </w:r>
          </w:p>
        </w:tc>
      </w:tr>
      <w:tr w:rsidR="000B57CA" w:rsidRPr="002A38A2" w14:paraId="762309E0" w14:textId="77777777" w:rsidTr="0076133D">
        <w:trPr>
          <w:trHeight w:val="270"/>
          <w:jc w:val="center"/>
        </w:trPr>
        <w:tc>
          <w:tcPr>
            <w:tcW w:w="1597" w:type="dxa"/>
            <w:shd w:val="clear" w:color="auto" w:fill="auto"/>
            <w:vAlign w:val="center"/>
            <w:hideMark/>
          </w:tcPr>
          <w:p w14:paraId="0142D470" w14:textId="77777777" w:rsidR="000B57CA" w:rsidRPr="002A38A2" w:rsidRDefault="000B57CA" w:rsidP="002A38A2">
            <w:pPr>
              <w:spacing w:before="40" w:after="40" w:line="240" w:lineRule="auto"/>
              <w:rPr>
                <w:rFonts w:eastAsia="Times New Roman" w:cstheme="minorHAnsi"/>
                <w:bCs/>
                <w:sz w:val="20"/>
                <w:szCs w:val="20"/>
                <w:lang w:eastAsia="pl-PL"/>
              </w:rPr>
            </w:pPr>
            <w:r w:rsidRPr="002A38A2">
              <w:rPr>
                <w:rFonts w:eastAsia="Times New Roman" w:cstheme="minorHAnsi"/>
                <w:bCs/>
                <w:sz w:val="20"/>
                <w:szCs w:val="20"/>
                <w:lang w:eastAsia="pl-PL"/>
              </w:rPr>
              <w:t>Kowiesy</w:t>
            </w:r>
          </w:p>
        </w:tc>
        <w:tc>
          <w:tcPr>
            <w:tcW w:w="960" w:type="dxa"/>
            <w:shd w:val="clear" w:color="auto" w:fill="auto"/>
            <w:noWrap/>
            <w:vAlign w:val="center"/>
            <w:hideMark/>
          </w:tcPr>
          <w:p w14:paraId="7BDC864E"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3</w:t>
            </w:r>
            <w:r w:rsidR="002A38A2">
              <w:rPr>
                <w:rFonts w:eastAsia="Times New Roman" w:cstheme="minorHAnsi"/>
                <w:sz w:val="20"/>
                <w:szCs w:val="20"/>
                <w:lang w:eastAsia="pl-PL"/>
              </w:rPr>
              <w:t xml:space="preserve"> </w:t>
            </w:r>
            <w:r w:rsidRPr="002A38A2">
              <w:rPr>
                <w:rFonts w:eastAsia="Times New Roman" w:cstheme="minorHAnsi"/>
                <w:sz w:val="20"/>
                <w:szCs w:val="20"/>
                <w:lang w:eastAsia="pl-PL"/>
              </w:rPr>
              <w:t>012</w:t>
            </w:r>
          </w:p>
        </w:tc>
        <w:tc>
          <w:tcPr>
            <w:tcW w:w="884" w:type="dxa"/>
            <w:shd w:val="clear" w:color="auto" w:fill="auto"/>
            <w:noWrap/>
            <w:vAlign w:val="center"/>
            <w:hideMark/>
          </w:tcPr>
          <w:p w14:paraId="56195253"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552</w:t>
            </w:r>
          </w:p>
        </w:tc>
        <w:tc>
          <w:tcPr>
            <w:tcW w:w="1157" w:type="dxa"/>
            <w:shd w:val="clear" w:color="auto" w:fill="auto"/>
            <w:vAlign w:val="center"/>
            <w:hideMark/>
          </w:tcPr>
          <w:p w14:paraId="2478266D" w14:textId="77777777" w:rsidR="000B57CA" w:rsidRPr="002A38A2" w:rsidRDefault="000B57CA" w:rsidP="002A38A2">
            <w:pPr>
              <w:spacing w:before="40" w:after="40" w:line="240" w:lineRule="auto"/>
              <w:jc w:val="center"/>
              <w:rPr>
                <w:rFonts w:eastAsia="Times New Roman" w:cstheme="minorHAnsi"/>
                <w:color w:val="000000"/>
                <w:sz w:val="20"/>
                <w:szCs w:val="20"/>
                <w:lang w:eastAsia="pl-PL"/>
              </w:rPr>
            </w:pPr>
            <w:r w:rsidRPr="002A38A2">
              <w:rPr>
                <w:rFonts w:eastAsia="Times New Roman" w:cstheme="minorHAnsi"/>
                <w:color w:val="000000"/>
                <w:sz w:val="20"/>
                <w:szCs w:val="20"/>
                <w:lang w:eastAsia="pl-PL"/>
              </w:rPr>
              <w:t>18,33%</w:t>
            </w:r>
          </w:p>
        </w:tc>
        <w:tc>
          <w:tcPr>
            <w:tcW w:w="793" w:type="dxa"/>
            <w:shd w:val="clear" w:color="auto" w:fill="auto"/>
            <w:noWrap/>
            <w:vAlign w:val="center"/>
            <w:hideMark/>
          </w:tcPr>
          <w:p w14:paraId="3066E922"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1</w:t>
            </w:r>
            <w:r w:rsidR="002A38A2">
              <w:rPr>
                <w:rFonts w:eastAsia="Times New Roman" w:cstheme="minorHAnsi"/>
                <w:sz w:val="20"/>
                <w:szCs w:val="20"/>
                <w:lang w:eastAsia="pl-PL"/>
              </w:rPr>
              <w:t xml:space="preserve"> </w:t>
            </w:r>
            <w:r w:rsidRPr="002A38A2">
              <w:rPr>
                <w:rFonts w:eastAsia="Times New Roman" w:cstheme="minorHAnsi"/>
                <w:sz w:val="20"/>
                <w:szCs w:val="20"/>
                <w:lang w:eastAsia="pl-PL"/>
              </w:rPr>
              <w:t>847</w:t>
            </w:r>
          </w:p>
        </w:tc>
        <w:tc>
          <w:tcPr>
            <w:tcW w:w="1127" w:type="dxa"/>
            <w:shd w:val="clear" w:color="auto" w:fill="auto"/>
            <w:vAlign w:val="center"/>
            <w:hideMark/>
          </w:tcPr>
          <w:p w14:paraId="770A8667"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61,32%</w:t>
            </w:r>
          </w:p>
        </w:tc>
        <w:tc>
          <w:tcPr>
            <w:tcW w:w="810" w:type="dxa"/>
            <w:shd w:val="clear" w:color="auto" w:fill="auto"/>
            <w:noWrap/>
            <w:vAlign w:val="center"/>
            <w:hideMark/>
          </w:tcPr>
          <w:p w14:paraId="69D32170"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613</w:t>
            </w:r>
          </w:p>
        </w:tc>
        <w:tc>
          <w:tcPr>
            <w:tcW w:w="1110" w:type="dxa"/>
            <w:shd w:val="clear" w:color="auto" w:fill="auto"/>
            <w:vAlign w:val="center"/>
            <w:hideMark/>
          </w:tcPr>
          <w:p w14:paraId="63B6C7FC" w14:textId="77777777" w:rsidR="000B57CA" w:rsidRPr="002A38A2" w:rsidRDefault="000B57CA" w:rsidP="002A38A2">
            <w:pPr>
              <w:spacing w:before="40" w:after="40" w:line="240" w:lineRule="auto"/>
              <w:jc w:val="center"/>
              <w:rPr>
                <w:rFonts w:eastAsia="Times New Roman" w:cstheme="minorHAnsi"/>
                <w:color w:val="000000"/>
                <w:sz w:val="20"/>
                <w:szCs w:val="20"/>
                <w:lang w:eastAsia="pl-PL"/>
              </w:rPr>
            </w:pPr>
            <w:r w:rsidRPr="002A38A2">
              <w:rPr>
                <w:rFonts w:eastAsia="Times New Roman" w:cstheme="minorHAnsi"/>
                <w:color w:val="000000"/>
                <w:sz w:val="20"/>
                <w:szCs w:val="20"/>
                <w:lang w:eastAsia="pl-PL"/>
              </w:rPr>
              <w:t>20,35%</w:t>
            </w:r>
          </w:p>
        </w:tc>
      </w:tr>
      <w:tr w:rsidR="000B57CA" w:rsidRPr="002A38A2" w14:paraId="507F4A72" w14:textId="77777777" w:rsidTr="0076133D">
        <w:trPr>
          <w:trHeight w:val="548"/>
          <w:jc w:val="center"/>
        </w:trPr>
        <w:tc>
          <w:tcPr>
            <w:tcW w:w="1597" w:type="dxa"/>
            <w:shd w:val="clear" w:color="auto" w:fill="auto"/>
            <w:vAlign w:val="center"/>
            <w:hideMark/>
          </w:tcPr>
          <w:p w14:paraId="393ED5D4" w14:textId="77777777" w:rsidR="000B57CA" w:rsidRPr="002A38A2" w:rsidRDefault="000B57CA" w:rsidP="002A38A2">
            <w:pPr>
              <w:spacing w:before="40" w:after="40" w:line="240" w:lineRule="auto"/>
              <w:rPr>
                <w:rFonts w:eastAsia="Times New Roman" w:cstheme="minorHAnsi"/>
                <w:bCs/>
                <w:sz w:val="20"/>
                <w:szCs w:val="20"/>
                <w:lang w:eastAsia="pl-PL"/>
              </w:rPr>
            </w:pPr>
            <w:r w:rsidRPr="002A38A2">
              <w:rPr>
                <w:rFonts w:eastAsia="Times New Roman" w:cstheme="minorHAnsi"/>
                <w:bCs/>
                <w:sz w:val="20"/>
                <w:szCs w:val="20"/>
                <w:lang w:eastAsia="pl-PL"/>
              </w:rPr>
              <w:t>Lipce Reymontowskie</w:t>
            </w:r>
          </w:p>
        </w:tc>
        <w:tc>
          <w:tcPr>
            <w:tcW w:w="960" w:type="dxa"/>
            <w:shd w:val="clear" w:color="auto" w:fill="auto"/>
            <w:noWrap/>
            <w:vAlign w:val="center"/>
            <w:hideMark/>
          </w:tcPr>
          <w:p w14:paraId="3A9DFECE"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3</w:t>
            </w:r>
            <w:r w:rsidR="002A38A2">
              <w:rPr>
                <w:rFonts w:eastAsia="Times New Roman" w:cstheme="minorHAnsi"/>
                <w:sz w:val="20"/>
                <w:szCs w:val="20"/>
                <w:lang w:eastAsia="pl-PL"/>
              </w:rPr>
              <w:t xml:space="preserve"> </w:t>
            </w:r>
            <w:r w:rsidRPr="002A38A2">
              <w:rPr>
                <w:rFonts w:eastAsia="Times New Roman" w:cstheme="minorHAnsi"/>
                <w:sz w:val="20"/>
                <w:szCs w:val="20"/>
                <w:lang w:eastAsia="pl-PL"/>
              </w:rPr>
              <w:t>289</w:t>
            </w:r>
          </w:p>
        </w:tc>
        <w:tc>
          <w:tcPr>
            <w:tcW w:w="884" w:type="dxa"/>
            <w:shd w:val="clear" w:color="auto" w:fill="auto"/>
            <w:noWrap/>
            <w:vAlign w:val="center"/>
            <w:hideMark/>
          </w:tcPr>
          <w:p w14:paraId="5A45080A"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629</w:t>
            </w:r>
          </w:p>
        </w:tc>
        <w:tc>
          <w:tcPr>
            <w:tcW w:w="1157" w:type="dxa"/>
            <w:shd w:val="clear" w:color="auto" w:fill="auto"/>
            <w:vAlign w:val="center"/>
            <w:hideMark/>
          </w:tcPr>
          <w:p w14:paraId="2552545B" w14:textId="77777777" w:rsidR="000B57CA" w:rsidRPr="002A38A2" w:rsidRDefault="000B57CA" w:rsidP="002A38A2">
            <w:pPr>
              <w:spacing w:before="40" w:after="40" w:line="240" w:lineRule="auto"/>
              <w:jc w:val="center"/>
              <w:rPr>
                <w:rFonts w:eastAsia="Times New Roman" w:cstheme="minorHAnsi"/>
                <w:color w:val="000000"/>
                <w:sz w:val="20"/>
                <w:szCs w:val="20"/>
                <w:lang w:eastAsia="pl-PL"/>
              </w:rPr>
            </w:pPr>
            <w:r w:rsidRPr="002A38A2">
              <w:rPr>
                <w:rFonts w:eastAsia="Times New Roman" w:cstheme="minorHAnsi"/>
                <w:color w:val="000000"/>
                <w:sz w:val="20"/>
                <w:szCs w:val="20"/>
                <w:lang w:eastAsia="pl-PL"/>
              </w:rPr>
              <w:t>19,12%</w:t>
            </w:r>
          </w:p>
        </w:tc>
        <w:tc>
          <w:tcPr>
            <w:tcW w:w="793" w:type="dxa"/>
            <w:shd w:val="clear" w:color="auto" w:fill="auto"/>
            <w:noWrap/>
            <w:vAlign w:val="center"/>
            <w:hideMark/>
          </w:tcPr>
          <w:p w14:paraId="627AF009"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1</w:t>
            </w:r>
            <w:r w:rsidR="002A38A2">
              <w:rPr>
                <w:rFonts w:eastAsia="Times New Roman" w:cstheme="minorHAnsi"/>
                <w:sz w:val="20"/>
                <w:szCs w:val="20"/>
                <w:lang w:eastAsia="pl-PL"/>
              </w:rPr>
              <w:t xml:space="preserve"> </w:t>
            </w:r>
            <w:r w:rsidRPr="002A38A2">
              <w:rPr>
                <w:rFonts w:eastAsia="Times New Roman" w:cstheme="minorHAnsi"/>
                <w:sz w:val="20"/>
                <w:szCs w:val="20"/>
                <w:lang w:eastAsia="pl-PL"/>
              </w:rPr>
              <w:t>983</w:t>
            </w:r>
          </w:p>
        </w:tc>
        <w:tc>
          <w:tcPr>
            <w:tcW w:w="1127" w:type="dxa"/>
            <w:shd w:val="clear" w:color="auto" w:fill="auto"/>
            <w:vAlign w:val="center"/>
            <w:hideMark/>
          </w:tcPr>
          <w:p w14:paraId="21578654"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60,29%</w:t>
            </w:r>
          </w:p>
        </w:tc>
        <w:tc>
          <w:tcPr>
            <w:tcW w:w="810" w:type="dxa"/>
            <w:shd w:val="clear" w:color="auto" w:fill="auto"/>
            <w:noWrap/>
            <w:vAlign w:val="center"/>
            <w:hideMark/>
          </w:tcPr>
          <w:p w14:paraId="35C8FE10"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677</w:t>
            </w:r>
          </w:p>
        </w:tc>
        <w:tc>
          <w:tcPr>
            <w:tcW w:w="1110" w:type="dxa"/>
            <w:shd w:val="clear" w:color="auto" w:fill="auto"/>
            <w:vAlign w:val="center"/>
            <w:hideMark/>
          </w:tcPr>
          <w:p w14:paraId="7AC77277" w14:textId="77777777" w:rsidR="000B57CA" w:rsidRPr="002A38A2" w:rsidRDefault="000B57CA" w:rsidP="002A38A2">
            <w:pPr>
              <w:spacing w:before="40" w:after="40" w:line="240" w:lineRule="auto"/>
              <w:jc w:val="center"/>
              <w:rPr>
                <w:rFonts w:eastAsia="Times New Roman" w:cstheme="minorHAnsi"/>
                <w:color w:val="000000"/>
                <w:sz w:val="20"/>
                <w:szCs w:val="20"/>
                <w:lang w:eastAsia="pl-PL"/>
              </w:rPr>
            </w:pPr>
            <w:r w:rsidRPr="002A38A2">
              <w:rPr>
                <w:rFonts w:eastAsia="Times New Roman" w:cstheme="minorHAnsi"/>
                <w:color w:val="000000"/>
                <w:sz w:val="20"/>
                <w:szCs w:val="20"/>
                <w:lang w:eastAsia="pl-PL"/>
              </w:rPr>
              <w:t>20,58%</w:t>
            </w:r>
          </w:p>
        </w:tc>
      </w:tr>
      <w:tr w:rsidR="000B57CA" w:rsidRPr="002A38A2" w14:paraId="592BBB8F" w14:textId="77777777" w:rsidTr="0076133D">
        <w:trPr>
          <w:trHeight w:val="270"/>
          <w:jc w:val="center"/>
        </w:trPr>
        <w:tc>
          <w:tcPr>
            <w:tcW w:w="1597" w:type="dxa"/>
            <w:shd w:val="clear" w:color="auto" w:fill="auto"/>
            <w:vAlign w:val="center"/>
            <w:hideMark/>
          </w:tcPr>
          <w:p w14:paraId="3E57E423" w14:textId="77777777" w:rsidR="000B57CA" w:rsidRPr="002A38A2" w:rsidRDefault="000B57CA" w:rsidP="002A38A2">
            <w:pPr>
              <w:spacing w:before="40" w:after="40" w:line="240" w:lineRule="auto"/>
              <w:rPr>
                <w:rFonts w:eastAsia="Times New Roman" w:cstheme="minorHAnsi"/>
                <w:bCs/>
                <w:sz w:val="20"/>
                <w:szCs w:val="20"/>
                <w:lang w:eastAsia="pl-PL"/>
              </w:rPr>
            </w:pPr>
            <w:r w:rsidRPr="002A38A2">
              <w:rPr>
                <w:rFonts w:eastAsia="Times New Roman" w:cstheme="minorHAnsi"/>
                <w:bCs/>
                <w:sz w:val="20"/>
                <w:szCs w:val="20"/>
                <w:lang w:eastAsia="pl-PL"/>
              </w:rPr>
              <w:t>Maków</w:t>
            </w:r>
          </w:p>
        </w:tc>
        <w:tc>
          <w:tcPr>
            <w:tcW w:w="960" w:type="dxa"/>
            <w:shd w:val="clear" w:color="auto" w:fill="auto"/>
            <w:noWrap/>
            <w:vAlign w:val="center"/>
            <w:hideMark/>
          </w:tcPr>
          <w:p w14:paraId="4CD7DBB2"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6</w:t>
            </w:r>
            <w:r w:rsidR="002A38A2">
              <w:rPr>
                <w:rFonts w:eastAsia="Times New Roman" w:cstheme="minorHAnsi"/>
                <w:sz w:val="20"/>
                <w:szCs w:val="20"/>
                <w:lang w:eastAsia="pl-PL"/>
              </w:rPr>
              <w:t xml:space="preserve"> </w:t>
            </w:r>
            <w:r w:rsidRPr="002A38A2">
              <w:rPr>
                <w:rFonts w:eastAsia="Times New Roman" w:cstheme="minorHAnsi"/>
                <w:sz w:val="20"/>
                <w:szCs w:val="20"/>
                <w:lang w:eastAsia="pl-PL"/>
              </w:rPr>
              <w:t>053</w:t>
            </w:r>
          </w:p>
        </w:tc>
        <w:tc>
          <w:tcPr>
            <w:tcW w:w="884" w:type="dxa"/>
            <w:shd w:val="clear" w:color="auto" w:fill="auto"/>
            <w:noWrap/>
            <w:vAlign w:val="center"/>
            <w:hideMark/>
          </w:tcPr>
          <w:p w14:paraId="1014125C"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1</w:t>
            </w:r>
            <w:r w:rsidR="002A38A2">
              <w:rPr>
                <w:rFonts w:eastAsia="Times New Roman" w:cstheme="minorHAnsi"/>
                <w:sz w:val="20"/>
                <w:szCs w:val="20"/>
                <w:lang w:eastAsia="pl-PL"/>
              </w:rPr>
              <w:t xml:space="preserve"> </w:t>
            </w:r>
            <w:r w:rsidRPr="002A38A2">
              <w:rPr>
                <w:rFonts w:eastAsia="Times New Roman" w:cstheme="minorHAnsi"/>
                <w:sz w:val="20"/>
                <w:szCs w:val="20"/>
                <w:lang w:eastAsia="pl-PL"/>
              </w:rPr>
              <w:t>168</w:t>
            </w:r>
          </w:p>
        </w:tc>
        <w:tc>
          <w:tcPr>
            <w:tcW w:w="1157" w:type="dxa"/>
            <w:shd w:val="clear" w:color="auto" w:fill="auto"/>
            <w:vAlign w:val="center"/>
            <w:hideMark/>
          </w:tcPr>
          <w:p w14:paraId="6D110CF7" w14:textId="77777777" w:rsidR="000B57CA" w:rsidRPr="002A38A2" w:rsidRDefault="000B57CA" w:rsidP="002A38A2">
            <w:pPr>
              <w:spacing w:before="40" w:after="40" w:line="240" w:lineRule="auto"/>
              <w:jc w:val="center"/>
              <w:rPr>
                <w:rFonts w:eastAsia="Times New Roman" w:cstheme="minorHAnsi"/>
                <w:color w:val="000000"/>
                <w:sz w:val="20"/>
                <w:szCs w:val="20"/>
                <w:lang w:eastAsia="pl-PL"/>
              </w:rPr>
            </w:pPr>
            <w:r w:rsidRPr="002A38A2">
              <w:rPr>
                <w:rFonts w:eastAsia="Times New Roman" w:cstheme="minorHAnsi"/>
                <w:color w:val="000000"/>
                <w:sz w:val="20"/>
                <w:szCs w:val="20"/>
                <w:lang w:eastAsia="pl-PL"/>
              </w:rPr>
              <w:t>19,30%</w:t>
            </w:r>
          </w:p>
        </w:tc>
        <w:tc>
          <w:tcPr>
            <w:tcW w:w="793" w:type="dxa"/>
            <w:shd w:val="clear" w:color="auto" w:fill="auto"/>
            <w:noWrap/>
            <w:vAlign w:val="center"/>
            <w:hideMark/>
          </w:tcPr>
          <w:p w14:paraId="422B4CC0"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3</w:t>
            </w:r>
            <w:r w:rsidR="002A38A2">
              <w:rPr>
                <w:rFonts w:eastAsia="Times New Roman" w:cstheme="minorHAnsi"/>
                <w:sz w:val="20"/>
                <w:szCs w:val="20"/>
                <w:lang w:eastAsia="pl-PL"/>
              </w:rPr>
              <w:t xml:space="preserve"> </w:t>
            </w:r>
            <w:r w:rsidRPr="002A38A2">
              <w:rPr>
                <w:rFonts w:eastAsia="Times New Roman" w:cstheme="minorHAnsi"/>
                <w:sz w:val="20"/>
                <w:szCs w:val="20"/>
                <w:lang w:eastAsia="pl-PL"/>
              </w:rPr>
              <w:t>711</w:t>
            </w:r>
          </w:p>
        </w:tc>
        <w:tc>
          <w:tcPr>
            <w:tcW w:w="1127" w:type="dxa"/>
            <w:shd w:val="clear" w:color="auto" w:fill="auto"/>
            <w:vAlign w:val="center"/>
            <w:hideMark/>
          </w:tcPr>
          <w:p w14:paraId="122C46AE"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61,31%</w:t>
            </w:r>
          </w:p>
        </w:tc>
        <w:tc>
          <w:tcPr>
            <w:tcW w:w="810" w:type="dxa"/>
            <w:shd w:val="clear" w:color="auto" w:fill="auto"/>
            <w:noWrap/>
            <w:vAlign w:val="center"/>
            <w:hideMark/>
          </w:tcPr>
          <w:p w14:paraId="47A04E63"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1</w:t>
            </w:r>
            <w:r w:rsidR="002A38A2">
              <w:rPr>
                <w:rFonts w:eastAsia="Times New Roman" w:cstheme="minorHAnsi"/>
                <w:sz w:val="20"/>
                <w:szCs w:val="20"/>
                <w:lang w:eastAsia="pl-PL"/>
              </w:rPr>
              <w:t xml:space="preserve"> </w:t>
            </w:r>
            <w:r w:rsidRPr="002A38A2">
              <w:rPr>
                <w:rFonts w:eastAsia="Times New Roman" w:cstheme="minorHAnsi"/>
                <w:sz w:val="20"/>
                <w:szCs w:val="20"/>
                <w:lang w:eastAsia="pl-PL"/>
              </w:rPr>
              <w:t>174</w:t>
            </w:r>
          </w:p>
        </w:tc>
        <w:tc>
          <w:tcPr>
            <w:tcW w:w="1110" w:type="dxa"/>
            <w:shd w:val="clear" w:color="auto" w:fill="auto"/>
            <w:vAlign w:val="center"/>
            <w:hideMark/>
          </w:tcPr>
          <w:p w14:paraId="6BEC0940" w14:textId="77777777" w:rsidR="000B57CA" w:rsidRPr="002A38A2" w:rsidRDefault="000B57CA" w:rsidP="002A38A2">
            <w:pPr>
              <w:spacing w:before="40" w:after="40" w:line="240" w:lineRule="auto"/>
              <w:jc w:val="center"/>
              <w:rPr>
                <w:rFonts w:eastAsia="Times New Roman" w:cstheme="minorHAnsi"/>
                <w:color w:val="000000"/>
                <w:sz w:val="20"/>
                <w:szCs w:val="20"/>
                <w:lang w:eastAsia="pl-PL"/>
              </w:rPr>
            </w:pPr>
            <w:r w:rsidRPr="002A38A2">
              <w:rPr>
                <w:rFonts w:eastAsia="Times New Roman" w:cstheme="minorHAnsi"/>
                <w:color w:val="000000"/>
                <w:sz w:val="20"/>
                <w:szCs w:val="20"/>
                <w:lang w:eastAsia="pl-PL"/>
              </w:rPr>
              <w:t>19,40%</w:t>
            </w:r>
          </w:p>
        </w:tc>
      </w:tr>
      <w:tr w:rsidR="000B57CA" w:rsidRPr="002A38A2" w14:paraId="5FAA94CA" w14:textId="77777777" w:rsidTr="0076133D">
        <w:trPr>
          <w:trHeight w:val="546"/>
          <w:jc w:val="center"/>
        </w:trPr>
        <w:tc>
          <w:tcPr>
            <w:tcW w:w="1597" w:type="dxa"/>
            <w:shd w:val="clear" w:color="auto" w:fill="auto"/>
            <w:vAlign w:val="center"/>
            <w:hideMark/>
          </w:tcPr>
          <w:p w14:paraId="7DC73895" w14:textId="77777777" w:rsidR="000B57CA" w:rsidRPr="002A38A2" w:rsidRDefault="000B57CA" w:rsidP="002A38A2">
            <w:pPr>
              <w:spacing w:before="40" w:after="40" w:line="240" w:lineRule="auto"/>
              <w:rPr>
                <w:rFonts w:eastAsia="Times New Roman" w:cstheme="minorHAnsi"/>
                <w:bCs/>
                <w:sz w:val="20"/>
                <w:szCs w:val="20"/>
                <w:lang w:eastAsia="pl-PL"/>
              </w:rPr>
            </w:pPr>
            <w:r w:rsidRPr="002A38A2">
              <w:rPr>
                <w:rFonts w:eastAsia="Times New Roman" w:cstheme="minorHAnsi"/>
                <w:bCs/>
                <w:sz w:val="20"/>
                <w:szCs w:val="20"/>
                <w:lang w:eastAsia="pl-PL"/>
              </w:rPr>
              <w:t>Nowy Kawęczyn</w:t>
            </w:r>
          </w:p>
        </w:tc>
        <w:tc>
          <w:tcPr>
            <w:tcW w:w="960" w:type="dxa"/>
            <w:shd w:val="clear" w:color="auto" w:fill="auto"/>
            <w:noWrap/>
            <w:vAlign w:val="center"/>
            <w:hideMark/>
          </w:tcPr>
          <w:p w14:paraId="5ED2B1F3"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3</w:t>
            </w:r>
            <w:r w:rsidR="002A38A2">
              <w:rPr>
                <w:rFonts w:eastAsia="Times New Roman" w:cstheme="minorHAnsi"/>
                <w:sz w:val="20"/>
                <w:szCs w:val="20"/>
                <w:lang w:eastAsia="pl-PL"/>
              </w:rPr>
              <w:t xml:space="preserve"> </w:t>
            </w:r>
            <w:r w:rsidRPr="002A38A2">
              <w:rPr>
                <w:rFonts w:eastAsia="Times New Roman" w:cstheme="minorHAnsi"/>
                <w:sz w:val="20"/>
                <w:szCs w:val="20"/>
                <w:lang w:eastAsia="pl-PL"/>
              </w:rPr>
              <w:t>354</w:t>
            </w:r>
          </w:p>
        </w:tc>
        <w:tc>
          <w:tcPr>
            <w:tcW w:w="884" w:type="dxa"/>
            <w:shd w:val="clear" w:color="auto" w:fill="auto"/>
            <w:noWrap/>
            <w:vAlign w:val="center"/>
            <w:hideMark/>
          </w:tcPr>
          <w:p w14:paraId="5401A100"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614</w:t>
            </w:r>
          </w:p>
        </w:tc>
        <w:tc>
          <w:tcPr>
            <w:tcW w:w="1157" w:type="dxa"/>
            <w:shd w:val="clear" w:color="auto" w:fill="auto"/>
            <w:vAlign w:val="center"/>
            <w:hideMark/>
          </w:tcPr>
          <w:p w14:paraId="5D8A6227" w14:textId="77777777" w:rsidR="000B57CA" w:rsidRPr="002A38A2" w:rsidRDefault="000B57CA" w:rsidP="002A38A2">
            <w:pPr>
              <w:spacing w:before="40" w:after="40" w:line="240" w:lineRule="auto"/>
              <w:jc w:val="center"/>
              <w:rPr>
                <w:rFonts w:eastAsia="Times New Roman" w:cstheme="minorHAnsi"/>
                <w:color w:val="000000"/>
                <w:sz w:val="20"/>
                <w:szCs w:val="20"/>
                <w:lang w:eastAsia="pl-PL"/>
              </w:rPr>
            </w:pPr>
            <w:r w:rsidRPr="002A38A2">
              <w:rPr>
                <w:rFonts w:eastAsia="Times New Roman" w:cstheme="minorHAnsi"/>
                <w:color w:val="000000"/>
                <w:sz w:val="20"/>
                <w:szCs w:val="20"/>
                <w:lang w:eastAsia="pl-PL"/>
              </w:rPr>
              <w:t>18,31%</w:t>
            </w:r>
          </w:p>
        </w:tc>
        <w:tc>
          <w:tcPr>
            <w:tcW w:w="793" w:type="dxa"/>
            <w:shd w:val="clear" w:color="auto" w:fill="auto"/>
            <w:noWrap/>
            <w:vAlign w:val="center"/>
            <w:hideMark/>
          </w:tcPr>
          <w:p w14:paraId="20E45440"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2</w:t>
            </w:r>
            <w:r w:rsidR="002A38A2">
              <w:rPr>
                <w:rFonts w:eastAsia="Times New Roman" w:cstheme="minorHAnsi"/>
                <w:sz w:val="20"/>
                <w:szCs w:val="20"/>
                <w:lang w:eastAsia="pl-PL"/>
              </w:rPr>
              <w:t xml:space="preserve"> </w:t>
            </w:r>
            <w:r w:rsidRPr="002A38A2">
              <w:rPr>
                <w:rFonts w:eastAsia="Times New Roman" w:cstheme="minorHAnsi"/>
                <w:sz w:val="20"/>
                <w:szCs w:val="20"/>
                <w:lang w:eastAsia="pl-PL"/>
              </w:rPr>
              <w:t>070</w:t>
            </w:r>
          </w:p>
        </w:tc>
        <w:tc>
          <w:tcPr>
            <w:tcW w:w="1127" w:type="dxa"/>
            <w:shd w:val="clear" w:color="auto" w:fill="auto"/>
            <w:vAlign w:val="center"/>
            <w:hideMark/>
          </w:tcPr>
          <w:p w14:paraId="7280EC2B"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61,72%</w:t>
            </w:r>
          </w:p>
        </w:tc>
        <w:tc>
          <w:tcPr>
            <w:tcW w:w="810" w:type="dxa"/>
            <w:shd w:val="clear" w:color="auto" w:fill="auto"/>
            <w:noWrap/>
            <w:vAlign w:val="center"/>
            <w:hideMark/>
          </w:tcPr>
          <w:p w14:paraId="56F1346B"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670</w:t>
            </w:r>
          </w:p>
        </w:tc>
        <w:tc>
          <w:tcPr>
            <w:tcW w:w="1110" w:type="dxa"/>
            <w:shd w:val="clear" w:color="auto" w:fill="auto"/>
            <w:vAlign w:val="center"/>
            <w:hideMark/>
          </w:tcPr>
          <w:p w14:paraId="7E74BE04" w14:textId="77777777" w:rsidR="000B57CA" w:rsidRPr="002A38A2" w:rsidRDefault="000B57CA" w:rsidP="002A38A2">
            <w:pPr>
              <w:spacing w:before="40" w:after="40" w:line="240" w:lineRule="auto"/>
              <w:jc w:val="center"/>
              <w:rPr>
                <w:rFonts w:eastAsia="Times New Roman" w:cstheme="minorHAnsi"/>
                <w:color w:val="000000"/>
                <w:sz w:val="20"/>
                <w:szCs w:val="20"/>
                <w:lang w:eastAsia="pl-PL"/>
              </w:rPr>
            </w:pPr>
            <w:r w:rsidRPr="002A38A2">
              <w:rPr>
                <w:rFonts w:eastAsia="Times New Roman" w:cstheme="minorHAnsi"/>
                <w:color w:val="000000"/>
                <w:sz w:val="20"/>
                <w:szCs w:val="20"/>
                <w:lang w:eastAsia="pl-PL"/>
              </w:rPr>
              <w:t>19,98%</w:t>
            </w:r>
          </w:p>
        </w:tc>
      </w:tr>
      <w:tr w:rsidR="000B57CA" w:rsidRPr="002A38A2" w14:paraId="7339D826" w14:textId="77777777" w:rsidTr="0076133D">
        <w:trPr>
          <w:trHeight w:val="256"/>
          <w:jc w:val="center"/>
        </w:trPr>
        <w:tc>
          <w:tcPr>
            <w:tcW w:w="1597" w:type="dxa"/>
            <w:shd w:val="clear" w:color="auto" w:fill="auto"/>
            <w:vAlign w:val="center"/>
            <w:hideMark/>
          </w:tcPr>
          <w:p w14:paraId="2E1AF49B" w14:textId="77777777" w:rsidR="000B57CA" w:rsidRPr="002A38A2" w:rsidRDefault="000B57CA" w:rsidP="002A38A2">
            <w:pPr>
              <w:spacing w:before="40" w:after="40" w:line="240" w:lineRule="auto"/>
              <w:rPr>
                <w:rFonts w:eastAsia="Times New Roman" w:cstheme="minorHAnsi"/>
                <w:bCs/>
                <w:sz w:val="20"/>
                <w:szCs w:val="20"/>
                <w:lang w:eastAsia="pl-PL"/>
              </w:rPr>
            </w:pPr>
            <w:r w:rsidRPr="002A38A2">
              <w:rPr>
                <w:rFonts w:eastAsia="Times New Roman" w:cstheme="minorHAnsi"/>
                <w:bCs/>
                <w:sz w:val="20"/>
                <w:szCs w:val="20"/>
                <w:lang w:eastAsia="pl-PL"/>
              </w:rPr>
              <w:t>Skierniewice</w:t>
            </w:r>
          </w:p>
        </w:tc>
        <w:tc>
          <w:tcPr>
            <w:tcW w:w="960" w:type="dxa"/>
            <w:shd w:val="clear" w:color="auto" w:fill="auto"/>
            <w:noWrap/>
            <w:vAlign w:val="center"/>
            <w:hideMark/>
          </w:tcPr>
          <w:p w14:paraId="5B26B560"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7</w:t>
            </w:r>
            <w:r w:rsidR="002A38A2">
              <w:rPr>
                <w:rFonts w:eastAsia="Times New Roman" w:cstheme="minorHAnsi"/>
                <w:sz w:val="20"/>
                <w:szCs w:val="20"/>
                <w:lang w:eastAsia="pl-PL"/>
              </w:rPr>
              <w:t xml:space="preserve"> </w:t>
            </w:r>
            <w:r w:rsidRPr="002A38A2">
              <w:rPr>
                <w:rFonts w:eastAsia="Times New Roman" w:cstheme="minorHAnsi"/>
                <w:sz w:val="20"/>
                <w:szCs w:val="20"/>
                <w:lang w:eastAsia="pl-PL"/>
              </w:rPr>
              <w:t>305</w:t>
            </w:r>
          </w:p>
        </w:tc>
        <w:tc>
          <w:tcPr>
            <w:tcW w:w="884" w:type="dxa"/>
            <w:shd w:val="clear" w:color="auto" w:fill="auto"/>
            <w:noWrap/>
            <w:vAlign w:val="center"/>
            <w:hideMark/>
          </w:tcPr>
          <w:p w14:paraId="77090042"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1</w:t>
            </w:r>
            <w:r w:rsidR="002A38A2">
              <w:rPr>
                <w:rFonts w:eastAsia="Times New Roman" w:cstheme="minorHAnsi"/>
                <w:sz w:val="20"/>
                <w:szCs w:val="20"/>
                <w:lang w:eastAsia="pl-PL"/>
              </w:rPr>
              <w:t xml:space="preserve"> </w:t>
            </w:r>
            <w:r w:rsidRPr="002A38A2">
              <w:rPr>
                <w:rFonts w:eastAsia="Times New Roman" w:cstheme="minorHAnsi"/>
                <w:sz w:val="20"/>
                <w:szCs w:val="20"/>
                <w:lang w:eastAsia="pl-PL"/>
              </w:rPr>
              <w:t>442</w:t>
            </w:r>
          </w:p>
        </w:tc>
        <w:tc>
          <w:tcPr>
            <w:tcW w:w="1157" w:type="dxa"/>
            <w:shd w:val="clear" w:color="auto" w:fill="auto"/>
            <w:vAlign w:val="center"/>
            <w:hideMark/>
          </w:tcPr>
          <w:p w14:paraId="2F5BE2C2" w14:textId="77777777" w:rsidR="000B57CA" w:rsidRPr="002A38A2" w:rsidRDefault="000B57CA" w:rsidP="002A38A2">
            <w:pPr>
              <w:spacing w:before="40" w:after="40" w:line="240" w:lineRule="auto"/>
              <w:jc w:val="center"/>
              <w:rPr>
                <w:rFonts w:eastAsia="Times New Roman" w:cstheme="minorHAnsi"/>
                <w:color w:val="000000"/>
                <w:sz w:val="20"/>
                <w:szCs w:val="20"/>
                <w:lang w:eastAsia="pl-PL"/>
              </w:rPr>
            </w:pPr>
            <w:r w:rsidRPr="002A38A2">
              <w:rPr>
                <w:rFonts w:eastAsia="Times New Roman" w:cstheme="minorHAnsi"/>
                <w:color w:val="000000"/>
                <w:sz w:val="20"/>
                <w:szCs w:val="20"/>
                <w:lang w:eastAsia="pl-PL"/>
              </w:rPr>
              <w:t>19,74%</w:t>
            </w:r>
          </w:p>
        </w:tc>
        <w:tc>
          <w:tcPr>
            <w:tcW w:w="793" w:type="dxa"/>
            <w:shd w:val="clear" w:color="auto" w:fill="auto"/>
            <w:noWrap/>
            <w:vAlign w:val="center"/>
            <w:hideMark/>
          </w:tcPr>
          <w:p w14:paraId="7316ECD6"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4</w:t>
            </w:r>
            <w:r w:rsidR="002A38A2">
              <w:rPr>
                <w:rFonts w:eastAsia="Times New Roman" w:cstheme="minorHAnsi"/>
                <w:sz w:val="20"/>
                <w:szCs w:val="20"/>
                <w:lang w:eastAsia="pl-PL"/>
              </w:rPr>
              <w:t xml:space="preserve"> </w:t>
            </w:r>
            <w:r w:rsidRPr="002A38A2">
              <w:rPr>
                <w:rFonts w:eastAsia="Times New Roman" w:cstheme="minorHAnsi"/>
                <w:sz w:val="20"/>
                <w:szCs w:val="20"/>
                <w:lang w:eastAsia="pl-PL"/>
              </w:rPr>
              <w:t>575</w:t>
            </w:r>
          </w:p>
        </w:tc>
        <w:tc>
          <w:tcPr>
            <w:tcW w:w="1127" w:type="dxa"/>
            <w:shd w:val="clear" w:color="auto" w:fill="auto"/>
            <w:vAlign w:val="center"/>
            <w:hideMark/>
          </w:tcPr>
          <w:p w14:paraId="5188CF11"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62,63%</w:t>
            </w:r>
          </w:p>
        </w:tc>
        <w:tc>
          <w:tcPr>
            <w:tcW w:w="810" w:type="dxa"/>
            <w:shd w:val="clear" w:color="auto" w:fill="auto"/>
            <w:noWrap/>
            <w:vAlign w:val="center"/>
            <w:hideMark/>
          </w:tcPr>
          <w:p w14:paraId="087CACCD"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1</w:t>
            </w:r>
            <w:r w:rsidR="002A38A2">
              <w:rPr>
                <w:rFonts w:eastAsia="Times New Roman" w:cstheme="minorHAnsi"/>
                <w:sz w:val="20"/>
                <w:szCs w:val="20"/>
                <w:lang w:eastAsia="pl-PL"/>
              </w:rPr>
              <w:t xml:space="preserve"> </w:t>
            </w:r>
            <w:r w:rsidRPr="002A38A2">
              <w:rPr>
                <w:rFonts w:eastAsia="Times New Roman" w:cstheme="minorHAnsi"/>
                <w:sz w:val="20"/>
                <w:szCs w:val="20"/>
                <w:lang w:eastAsia="pl-PL"/>
              </w:rPr>
              <w:t>288</w:t>
            </w:r>
          </w:p>
        </w:tc>
        <w:tc>
          <w:tcPr>
            <w:tcW w:w="1110" w:type="dxa"/>
            <w:shd w:val="clear" w:color="auto" w:fill="auto"/>
            <w:vAlign w:val="center"/>
            <w:hideMark/>
          </w:tcPr>
          <w:p w14:paraId="31FDDDFC" w14:textId="77777777" w:rsidR="000B57CA" w:rsidRPr="002A38A2" w:rsidRDefault="000B57CA" w:rsidP="002A38A2">
            <w:pPr>
              <w:spacing w:before="40" w:after="40" w:line="240" w:lineRule="auto"/>
              <w:jc w:val="center"/>
              <w:rPr>
                <w:rFonts w:eastAsia="Times New Roman" w:cstheme="minorHAnsi"/>
                <w:color w:val="000000"/>
                <w:sz w:val="20"/>
                <w:szCs w:val="20"/>
                <w:lang w:eastAsia="pl-PL"/>
              </w:rPr>
            </w:pPr>
            <w:r w:rsidRPr="002A38A2">
              <w:rPr>
                <w:rFonts w:eastAsia="Times New Roman" w:cstheme="minorHAnsi"/>
                <w:color w:val="000000"/>
                <w:sz w:val="20"/>
                <w:szCs w:val="20"/>
                <w:lang w:eastAsia="pl-PL"/>
              </w:rPr>
              <w:t>17,63%</w:t>
            </w:r>
          </w:p>
        </w:tc>
      </w:tr>
      <w:tr w:rsidR="000B57CA" w:rsidRPr="002A38A2" w14:paraId="708DD8B0" w14:textId="77777777" w:rsidTr="0076133D">
        <w:trPr>
          <w:trHeight w:val="270"/>
          <w:jc w:val="center"/>
        </w:trPr>
        <w:tc>
          <w:tcPr>
            <w:tcW w:w="1597" w:type="dxa"/>
            <w:shd w:val="clear" w:color="auto" w:fill="auto"/>
            <w:vAlign w:val="center"/>
            <w:hideMark/>
          </w:tcPr>
          <w:p w14:paraId="0D260E36" w14:textId="77777777" w:rsidR="000B57CA" w:rsidRPr="002A38A2" w:rsidRDefault="000B57CA" w:rsidP="002A38A2">
            <w:pPr>
              <w:spacing w:before="40" w:after="40" w:line="240" w:lineRule="auto"/>
              <w:rPr>
                <w:rFonts w:eastAsia="Times New Roman" w:cstheme="minorHAnsi"/>
                <w:bCs/>
                <w:sz w:val="20"/>
                <w:szCs w:val="20"/>
                <w:lang w:eastAsia="pl-PL"/>
              </w:rPr>
            </w:pPr>
            <w:r w:rsidRPr="002A38A2">
              <w:rPr>
                <w:rFonts w:eastAsia="Times New Roman" w:cstheme="minorHAnsi"/>
                <w:bCs/>
                <w:sz w:val="20"/>
                <w:szCs w:val="20"/>
                <w:lang w:eastAsia="pl-PL"/>
              </w:rPr>
              <w:t>Słupia</w:t>
            </w:r>
          </w:p>
        </w:tc>
        <w:tc>
          <w:tcPr>
            <w:tcW w:w="960" w:type="dxa"/>
            <w:shd w:val="clear" w:color="auto" w:fill="auto"/>
            <w:noWrap/>
            <w:vAlign w:val="center"/>
            <w:hideMark/>
          </w:tcPr>
          <w:p w14:paraId="07FBF062"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2</w:t>
            </w:r>
            <w:r w:rsidR="002A38A2">
              <w:rPr>
                <w:rFonts w:eastAsia="Times New Roman" w:cstheme="minorHAnsi"/>
                <w:sz w:val="20"/>
                <w:szCs w:val="20"/>
                <w:lang w:eastAsia="pl-PL"/>
              </w:rPr>
              <w:t xml:space="preserve"> </w:t>
            </w:r>
            <w:r w:rsidRPr="002A38A2">
              <w:rPr>
                <w:rFonts w:eastAsia="Times New Roman" w:cstheme="minorHAnsi"/>
                <w:sz w:val="20"/>
                <w:szCs w:val="20"/>
                <w:lang w:eastAsia="pl-PL"/>
              </w:rPr>
              <w:t>712</w:t>
            </w:r>
          </w:p>
        </w:tc>
        <w:tc>
          <w:tcPr>
            <w:tcW w:w="884" w:type="dxa"/>
            <w:shd w:val="clear" w:color="auto" w:fill="auto"/>
            <w:noWrap/>
            <w:vAlign w:val="center"/>
            <w:hideMark/>
          </w:tcPr>
          <w:p w14:paraId="67418D02"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553</w:t>
            </w:r>
          </w:p>
        </w:tc>
        <w:tc>
          <w:tcPr>
            <w:tcW w:w="1157" w:type="dxa"/>
            <w:shd w:val="clear" w:color="auto" w:fill="auto"/>
            <w:vAlign w:val="center"/>
            <w:hideMark/>
          </w:tcPr>
          <w:p w14:paraId="58CB6269" w14:textId="77777777" w:rsidR="000B57CA" w:rsidRPr="002A38A2" w:rsidRDefault="000B57CA" w:rsidP="002A38A2">
            <w:pPr>
              <w:spacing w:before="40" w:after="40" w:line="240" w:lineRule="auto"/>
              <w:jc w:val="center"/>
              <w:rPr>
                <w:rFonts w:eastAsia="Times New Roman" w:cstheme="minorHAnsi"/>
                <w:color w:val="000000"/>
                <w:sz w:val="20"/>
                <w:szCs w:val="20"/>
                <w:lang w:eastAsia="pl-PL"/>
              </w:rPr>
            </w:pPr>
            <w:r w:rsidRPr="002A38A2">
              <w:rPr>
                <w:rFonts w:eastAsia="Times New Roman" w:cstheme="minorHAnsi"/>
                <w:color w:val="000000"/>
                <w:sz w:val="20"/>
                <w:szCs w:val="20"/>
                <w:lang w:eastAsia="pl-PL"/>
              </w:rPr>
              <w:t>20,39%</w:t>
            </w:r>
          </w:p>
        </w:tc>
        <w:tc>
          <w:tcPr>
            <w:tcW w:w="793" w:type="dxa"/>
            <w:shd w:val="clear" w:color="auto" w:fill="auto"/>
            <w:noWrap/>
            <w:vAlign w:val="center"/>
            <w:hideMark/>
          </w:tcPr>
          <w:p w14:paraId="0D8B4A70"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1</w:t>
            </w:r>
            <w:r w:rsidR="002A38A2">
              <w:rPr>
                <w:rFonts w:eastAsia="Times New Roman" w:cstheme="minorHAnsi"/>
                <w:sz w:val="20"/>
                <w:szCs w:val="20"/>
                <w:lang w:eastAsia="pl-PL"/>
              </w:rPr>
              <w:t xml:space="preserve"> </w:t>
            </w:r>
            <w:r w:rsidRPr="002A38A2">
              <w:rPr>
                <w:rFonts w:eastAsia="Times New Roman" w:cstheme="minorHAnsi"/>
                <w:sz w:val="20"/>
                <w:szCs w:val="20"/>
                <w:lang w:eastAsia="pl-PL"/>
              </w:rPr>
              <w:t>626</w:t>
            </w:r>
          </w:p>
        </w:tc>
        <w:tc>
          <w:tcPr>
            <w:tcW w:w="1127" w:type="dxa"/>
            <w:shd w:val="clear" w:color="auto" w:fill="auto"/>
            <w:vAlign w:val="center"/>
            <w:hideMark/>
          </w:tcPr>
          <w:p w14:paraId="33B35A91"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59,96%</w:t>
            </w:r>
          </w:p>
        </w:tc>
        <w:tc>
          <w:tcPr>
            <w:tcW w:w="810" w:type="dxa"/>
            <w:shd w:val="clear" w:color="auto" w:fill="auto"/>
            <w:noWrap/>
            <w:vAlign w:val="center"/>
            <w:hideMark/>
          </w:tcPr>
          <w:p w14:paraId="02A64924"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533</w:t>
            </w:r>
          </w:p>
        </w:tc>
        <w:tc>
          <w:tcPr>
            <w:tcW w:w="1110" w:type="dxa"/>
            <w:shd w:val="clear" w:color="auto" w:fill="auto"/>
            <w:vAlign w:val="center"/>
            <w:hideMark/>
          </w:tcPr>
          <w:p w14:paraId="4050A319" w14:textId="77777777" w:rsidR="000B57CA" w:rsidRPr="002A38A2" w:rsidRDefault="000B57CA" w:rsidP="002A38A2">
            <w:pPr>
              <w:spacing w:before="40" w:after="40" w:line="240" w:lineRule="auto"/>
              <w:jc w:val="center"/>
              <w:rPr>
                <w:rFonts w:eastAsia="Times New Roman" w:cstheme="minorHAnsi"/>
                <w:color w:val="000000"/>
                <w:sz w:val="20"/>
                <w:szCs w:val="20"/>
                <w:lang w:eastAsia="pl-PL"/>
              </w:rPr>
            </w:pPr>
            <w:r w:rsidRPr="002A38A2">
              <w:rPr>
                <w:rFonts w:eastAsia="Times New Roman" w:cstheme="minorHAnsi"/>
                <w:color w:val="000000"/>
                <w:sz w:val="20"/>
                <w:szCs w:val="20"/>
                <w:lang w:eastAsia="pl-PL"/>
              </w:rPr>
              <w:t>19,65%</w:t>
            </w:r>
          </w:p>
        </w:tc>
      </w:tr>
      <w:tr w:rsidR="000B57CA" w:rsidRPr="002A38A2" w14:paraId="1897EA76" w14:textId="77777777" w:rsidTr="0076133D">
        <w:trPr>
          <w:trHeight w:val="250"/>
          <w:jc w:val="center"/>
        </w:trPr>
        <w:tc>
          <w:tcPr>
            <w:tcW w:w="1597" w:type="dxa"/>
            <w:shd w:val="clear" w:color="auto" w:fill="auto"/>
            <w:vAlign w:val="center"/>
            <w:hideMark/>
          </w:tcPr>
          <w:p w14:paraId="0CBECA48" w14:textId="77777777" w:rsidR="000B57CA" w:rsidRPr="002A38A2" w:rsidRDefault="000B57CA" w:rsidP="002A38A2">
            <w:pPr>
              <w:spacing w:before="40" w:after="40" w:line="240" w:lineRule="auto"/>
              <w:rPr>
                <w:rFonts w:eastAsia="Times New Roman" w:cstheme="minorHAnsi"/>
                <w:sz w:val="20"/>
                <w:szCs w:val="20"/>
                <w:lang w:eastAsia="pl-PL"/>
              </w:rPr>
            </w:pPr>
            <w:r w:rsidRPr="002A38A2">
              <w:rPr>
                <w:rFonts w:eastAsia="Times New Roman" w:cstheme="minorHAnsi"/>
                <w:sz w:val="20"/>
                <w:szCs w:val="20"/>
                <w:lang w:eastAsia="pl-PL"/>
              </w:rPr>
              <w:t>///////////////</w:t>
            </w:r>
          </w:p>
        </w:tc>
        <w:tc>
          <w:tcPr>
            <w:tcW w:w="960" w:type="dxa"/>
            <w:shd w:val="clear" w:color="auto" w:fill="auto"/>
            <w:noWrap/>
            <w:vAlign w:val="center"/>
            <w:hideMark/>
          </w:tcPr>
          <w:p w14:paraId="0E62E6D4" w14:textId="77777777" w:rsidR="000B57CA" w:rsidRPr="002A38A2" w:rsidRDefault="000B57CA" w:rsidP="002A38A2">
            <w:pPr>
              <w:spacing w:before="40" w:after="40" w:line="240" w:lineRule="auto"/>
              <w:jc w:val="center"/>
              <w:rPr>
                <w:rFonts w:eastAsia="Times New Roman" w:cstheme="minorHAnsi"/>
                <w:lang w:eastAsia="pl-PL"/>
              </w:rPr>
            </w:pPr>
          </w:p>
        </w:tc>
        <w:tc>
          <w:tcPr>
            <w:tcW w:w="2041" w:type="dxa"/>
            <w:gridSpan w:val="2"/>
            <w:shd w:val="clear" w:color="auto" w:fill="auto"/>
            <w:noWrap/>
            <w:vAlign w:val="center"/>
            <w:hideMark/>
          </w:tcPr>
          <w:p w14:paraId="033E0F1D" w14:textId="77777777" w:rsidR="000B57CA" w:rsidRPr="002A38A2" w:rsidRDefault="000B57CA" w:rsidP="002A38A2">
            <w:pPr>
              <w:spacing w:before="40" w:after="40" w:line="240" w:lineRule="auto"/>
              <w:jc w:val="center"/>
              <w:rPr>
                <w:rFonts w:eastAsia="Times New Roman" w:cstheme="minorHAnsi"/>
                <w:lang w:eastAsia="pl-PL"/>
              </w:rPr>
            </w:pPr>
          </w:p>
        </w:tc>
        <w:tc>
          <w:tcPr>
            <w:tcW w:w="1920" w:type="dxa"/>
            <w:gridSpan w:val="2"/>
            <w:shd w:val="clear" w:color="auto" w:fill="auto"/>
            <w:noWrap/>
            <w:vAlign w:val="center"/>
            <w:hideMark/>
          </w:tcPr>
          <w:p w14:paraId="7ED67292" w14:textId="77777777" w:rsidR="000B57CA" w:rsidRPr="002A38A2" w:rsidRDefault="000B57CA" w:rsidP="002A38A2">
            <w:pPr>
              <w:spacing w:before="40" w:after="40" w:line="240" w:lineRule="auto"/>
              <w:jc w:val="center"/>
              <w:rPr>
                <w:rFonts w:eastAsia="Times New Roman" w:cstheme="minorHAnsi"/>
                <w:lang w:eastAsia="pl-PL"/>
              </w:rPr>
            </w:pPr>
          </w:p>
        </w:tc>
        <w:tc>
          <w:tcPr>
            <w:tcW w:w="1920" w:type="dxa"/>
            <w:gridSpan w:val="2"/>
            <w:shd w:val="clear" w:color="auto" w:fill="auto"/>
            <w:noWrap/>
            <w:vAlign w:val="center"/>
            <w:hideMark/>
          </w:tcPr>
          <w:p w14:paraId="03F63D3C" w14:textId="77777777" w:rsidR="000B57CA" w:rsidRPr="002A38A2" w:rsidRDefault="000B57CA" w:rsidP="002A38A2">
            <w:pPr>
              <w:spacing w:before="40" w:after="40" w:line="240" w:lineRule="auto"/>
              <w:jc w:val="center"/>
              <w:rPr>
                <w:rFonts w:eastAsia="Times New Roman" w:cstheme="minorHAnsi"/>
                <w:lang w:eastAsia="pl-PL"/>
              </w:rPr>
            </w:pPr>
          </w:p>
        </w:tc>
      </w:tr>
      <w:tr w:rsidR="000B57CA" w:rsidRPr="002A38A2" w14:paraId="4D77B6C9" w14:textId="77777777" w:rsidTr="0076133D">
        <w:trPr>
          <w:trHeight w:val="570"/>
          <w:jc w:val="center"/>
        </w:trPr>
        <w:tc>
          <w:tcPr>
            <w:tcW w:w="1597" w:type="dxa"/>
            <w:shd w:val="clear" w:color="auto" w:fill="auto"/>
            <w:vAlign w:val="center"/>
            <w:hideMark/>
          </w:tcPr>
          <w:p w14:paraId="170A652C" w14:textId="77777777" w:rsidR="000B57CA" w:rsidRPr="002A38A2" w:rsidRDefault="002A38A2" w:rsidP="002A38A2">
            <w:pPr>
              <w:spacing w:before="40" w:after="40" w:line="240" w:lineRule="auto"/>
              <w:rPr>
                <w:rFonts w:eastAsia="Times New Roman" w:cstheme="minorHAnsi"/>
                <w:bCs/>
                <w:sz w:val="20"/>
                <w:szCs w:val="20"/>
                <w:lang w:eastAsia="pl-PL"/>
              </w:rPr>
            </w:pPr>
            <w:r>
              <w:rPr>
                <w:rFonts w:eastAsia="Times New Roman" w:cstheme="minorHAnsi"/>
                <w:bCs/>
                <w:sz w:val="20"/>
                <w:szCs w:val="20"/>
                <w:lang w:eastAsia="pl-PL"/>
              </w:rPr>
              <w:lastRenderedPageBreak/>
              <w:t>p</w:t>
            </w:r>
            <w:r w:rsidR="000B57CA" w:rsidRPr="002A38A2">
              <w:rPr>
                <w:rFonts w:eastAsia="Times New Roman" w:cstheme="minorHAnsi"/>
                <w:bCs/>
                <w:sz w:val="20"/>
                <w:szCs w:val="20"/>
                <w:lang w:eastAsia="pl-PL"/>
              </w:rPr>
              <w:t>owiat skierniewicki</w:t>
            </w:r>
          </w:p>
        </w:tc>
        <w:tc>
          <w:tcPr>
            <w:tcW w:w="960" w:type="dxa"/>
            <w:shd w:val="clear" w:color="auto" w:fill="auto"/>
            <w:noWrap/>
            <w:vAlign w:val="center"/>
            <w:hideMark/>
          </w:tcPr>
          <w:p w14:paraId="04D7F439"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38</w:t>
            </w:r>
            <w:r w:rsidR="002A38A2">
              <w:rPr>
                <w:rFonts w:eastAsia="Times New Roman" w:cstheme="minorHAnsi"/>
                <w:sz w:val="20"/>
                <w:szCs w:val="20"/>
                <w:lang w:eastAsia="pl-PL"/>
              </w:rPr>
              <w:t xml:space="preserve"> </w:t>
            </w:r>
            <w:r w:rsidRPr="002A38A2">
              <w:rPr>
                <w:rFonts w:eastAsia="Times New Roman" w:cstheme="minorHAnsi"/>
                <w:sz w:val="20"/>
                <w:szCs w:val="20"/>
                <w:lang w:eastAsia="pl-PL"/>
              </w:rPr>
              <w:t>292</w:t>
            </w:r>
          </w:p>
        </w:tc>
        <w:tc>
          <w:tcPr>
            <w:tcW w:w="884" w:type="dxa"/>
            <w:shd w:val="clear" w:color="auto" w:fill="auto"/>
            <w:noWrap/>
            <w:vAlign w:val="center"/>
            <w:hideMark/>
          </w:tcPr>
          <w:p w14:paraId="6BC0DAC3"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7</w:t>
            </w:r>
            <w:r w:rsidR="002A38A2">
              <w:rPr>
                <w:rFonts w:eastAsia="Times New Roman" w:cstheme="minorHAnsi"/>
                <w:sz w:val="20"/>
                <w:szCs w:val="20"/>
                <w:lang w:eastAsia="pl-PL"/>
              </w:rPr>
              <w:t xml:space="preserve"> </w:t>
            </w:r>
            <w:r w:rsidRPr="002A38A2">
              <w:rPr>
                <w:rFonts w:eastAsia="Times New Roman" w:cstheme="minorHAnsi"/>
                <w:sz w:val="20"/>
                <w:szCs w:val="20"/>
                <w:lang w:eastAsia="pl-PL"/>
              </w:rPr>
              <w:t>508</w:t>
            </w:r>
          </w:p>
        </w:tc>
        <w:tc>
          <w:tcPr>
            <w:tcW w:w="1157" w:type="dxa"/>
            <w:shd w:val="clear" w:color="000000" w:fill="FFFFFF"/>
            <w:vAlign w:val="center"/>
            <w:hideMark/>
          </w:tcPr>
          <w:p w14:paraId="6095638C" w14:textId="77777777" w:rsidR="000B57CA" w:rsidRPr="002A38A2" w:rsidRDefault="000B57CA" w:rsidP="002A38A2">
            <w:pPr>
              <w:spacing w:before="40" w:after="40" w:line="240" w:lineRule="auto"/>
              <w:jc w:val="center"/>
              <w:rPr>
                <w:rFonts w:eastAsia="Times New Roman" w:cstheme="minorHAnsi"/>
                <w:color w:val="000000"/>
                <w:sz w:val="20"/>
                <w:szCs w:val="20"/>
                <w:lang w:eastAsia="pl-PL"/>
              </w:rPr>
            </w:pPr>
            <w:r w:rsidRPr="002A38A2">
              <w:rPr>
                <w:rFonts w:eastAsia="Times New Roman" w:cstheme="minorHAnsi"/>
                <w:color w:val="000000"/>
                <w:sz w:val="20"/>
                <w:szCs w:val="20"/>
                <w:lang w:eastAsia="pl-PL"/>
              </w:rPr>
              <w:t>19,61%</w:t>
            </w:r>
          </w:p>
        </w:tc>
        <w:tc>
          <w:tcPr>
            <w:tcW w:w="793" w:type="dxa"/>
            <w:shd w:val="clear" w:color="auto" w:fill="auto"/>
            <w:noWrap/>
            <w:vAlign w:val="center"/>
            <w:hideMark/>
          </w:tcPr>
          <w:p w14:paraId="5E18E3AD"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23</w:t>
            </w:r>
            <w:r w:rsidR="002A38A2">
              <w:rPr>
                <w:rFonts w:eastAsia="Times New Roman" w:cstheme="minorHAnsi"/>
                <w:sz w:val="20"/>
                <w:szCs w:val="20"/>
                <w:lang w:eastAsia="pl-PL"/>
              </w:rPr>
              <w:t xml:space="preserve"> </w:t>
            </w:r>
            <w:r w:rsidRPr="002A38A2">
              <w:rPr>
                <w:rFonts w:eastAsia="Times New Roman" w:cstheme="minorHAnsi"/>
                <w:sz w:val="20"/>
                <w:szCs w:val="20"/>
                <w:lang w:eastAsia="pl-PL"/>
              </w:rPr>
              <w:t>418</w:t>
            </w:r>
          </w:p>
        </w:tc>
        <w:tc>
          <w:tcPr>
            <w:tcW w:w="1127" w:type="dxa"/>
            <w:shd w:val="clear" w:color="000000" w:fill="FFFFFF"/>
            <w:vAlign w:val="center"/>
            <w:hideMark/>
          </w:tcPr>
          <w:p w14:paraId="7BE33A50"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61,16%</w:t>
            </w:r>
          </w:p>
        </w:tc>
        <w:tc>
          <w:tcPr>
            <w:tcW w:w="810" w:type="dxa"/>
            <w:shd w:val="clear" w:color="auto" w:fill="auto"/>
            <w:noWrap/>
            <w:vAlign w:val="center"/>
            <w:hideMark/>
          </w:tcPr>
          <w:p w14:paraId="5741006E" w14:textId="77777777" w:rsidR="000B57CA" w:rsidRPr="002A38A2" w:rsidRDefault="000B57CA" w:rsidP="002A38A2">
            <w:pPr>
              <w:spacing w:before="40" w:after="40" w:line="240" w:lineRule="auto"/>
              <w:jc w:val="center"/>
              <w:rPr>
                <w:rFonts w:eastAsia="Times New Roman" w:cstheme="minorHAnsi"/>
                <w:sz w:val="20"/>
                <w:szCs w:val="20"/>
                <w:lang w:eastAsia="pl-PL"/>
              </w:rPr>
            </w:pPr>
            <w:r w:rsidRPr="002A38A2">
              <w:rPr>
                <w:rFonts w:eastAsia="Times New Roman" w:cstheme="minorHAnsi"/>
                <w:sz w:val="20"/>
                <w:szCs w:val="20"/>
                <w:lang w:eastAsia="pl-PL"/>
              </w:rPr>
              <w:t>7</w:t>
            </w:r>
            <w:r w:rsidR="002A38A2">
              <w:rPr>
                <w:rFonts w:eastAsia="Times New Roman" w:cstheme="minorHAnsi"/>
                <w:sz w:val="20"/>
                <w:szCs w:val="20"/>
                <w:lang w:eastAsia="pl-PL"/>
              </w:rPr>
              <w:t xml:space="preserve"> </w:t>
            </w:r>
            <w:r w:rsidRPr="002A38A2">
              <w:rPr>
                <w:rFonts w:eastAsia="Times New Roman" w:cstheme="minorHAnsi"/>
                <w:sz w:val="20"/>
                <w:szCs w:val="20"/>
                <w:lang w:eastAsia="pl-PL"/>
              </w:rPr>
              <w:t>366</w:t>
            </w:r>
          </w:p>
        </w:tc>
        <w:tc>
          <w:tcPr>
            <w:tcW w:w="1110" w:type="dxa"/>
            <w:shd w:val="clear" w:color="000000" w:fill="FFFFFF"/>
            <w:vAlign w:val="center"/>
            <w:hideMark/>
          </w:tcPr>
          <w:p w14:paraId="73BA4F0E" w14:textId="77777777" w:rsidR="000B57CA" w:rsidRPr="002A38A2" w:rsidRDefault="000B57CA" w:rsidP="002A38A2">
            <w:pPr>
              <w:spacing w:before="40" w:after="40" w:line="240" w:lineRule="auto"/>
              <w:jc w:val="center"/>
              <w:rPr>
                <w:rFonts w:eastAsia="Times New Roman" w:cstheme="minorHAnsi"/>
                <w:color w:val="000000"/>
                <w:sz w:val="20"/>
                <w:szCs w:val="20"/>
                <w:lang w:eastAsia="pl-PL"/>
              </w:rPr>
            </w:pPr>
            <w:r w:rsidRPr="002A38A2">
              <w:rPr>
                <w:rFonts w:eastAsia="Times New Roman" w:cstheme="minorHAnsi"/>
                <w:color w:val="000000"/>
                <w:sz w:val="20"/>
                <w:szCs w:val="20"/>
                <w:lang w:eastAsia="pl-PL"/>
              </w:rPr>
              <w:t>19,24%</w:t>
            </w:r>
          </w:p>
        </w:tc>
      </w:tr>
    </w:tbl>
    <w:p w14:paraId="04AC09AD" w14:textId="77777777" w:rsidR="00AB2638" w:rsidRPr="00EF402C" w:rsidRDefault="00AB2638" w:rsidP="00AB2638">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56FBDE5B" w14:textId="77777777" w:rsidR="007E4F5B" w:rsidRDefault="007E4F5B" w:rsidP="00AB2638">
      <w:pPr>
        <w:spacing w:after="0" w:line="360" w:lineRule="auto"/>
        <w:jc w:val="both"/>
        <w:rPr>
          <w:rFonts w:ascii="Arial" w:hAnsi="Arial" w:cs="Arial"/>
          <w:sz w:val="20"/>
          <w:szCs w:val="20"/>
        </w:rPr>
      </w:pPr>
    </w:p>
    <w:p w14:paraId="178E1EDB" w14:textId="77777777" w:rsidR="00AB2638" w:rsidRPr="00EF402C" w:rsidRDefault="00AB2638" w:rsidP="00AB2638">
      <w:pPr>
        <w:spacing w:after="0" w:line="360" w:lineRule="auto"/>
        <w:jc w:val="both"/>
        <w:rPr>
          <w:rFonts w:ascii="Arial" w:hAnsi="Arial" w:cs="Arial"/>
          <w:i/>
          <w:sz w:val="20"/>
          <w:szCs w:val="20"/>
        </w:rPr>
      </w:pPr>
      <w:r w:rsidRPr="00EF402C">
        <w:rPr>
          <w:rFonts w:ascii="Arial" w:hAnsi="Arial" w:cs="Arial"/>
          <w:sz w:val="20"/>
          <w:szCs w:val="20"/>
        </w:rPr>
        <w:t xml:space="preserve">Migracje ludności są bardzo istotnym czynnikiem wpływającym na liczbę i strukturę ludności danego regionu. </w:t>
      </w:r>
      <w:r w:rsidRPr="00EF402C">
        <w:rPr>
          <w:rFonts w:ascii="Arial" w:hAnsi="Arial" w:cs="Arial"/>
          <w:i/>
          <w:sz w:val="20"/>
          <w:szCs w:val="20"/>
        </w:rPr>
        <w:t>„Migracjami (lub wędrówkami) ludności nazywamy całokształt przemieszczeń prowadzących do stałej lub okresowej zmiany miejsca zamieszkania osób. Migracje uważa się za najważniejszy przejaw przestrzennej mobilności ludności.”</w:t>
      </w:r>
      <w:r w:rsidRPr="00EF402C">
        <w:rPr>
          <w:rStyle w:val="Odwoanieprzypisudolnego"/>
          <w:rFonts w:ascii="Arial" w:hAnsi="Arial" w:cs="Arial"/>
          <w:i/>
          <w:sz w:val="20"/>
          <w:szCs w:val="20"/>
        </w:rPr>
        <w:footnoteReference w:id="8"/>
      </w:r>
    </w:p>
    <w:p w14:paraId="42426A36" w14:textId="77777777" w:rsidR="00447FB8" w:rsidRDefault="00447FB8" w:rsidP="00AB2638">
      <w:pPr>
        <w:spacing w:after="0" w:line="360" w:lineRule="auto"/>
        <w:jc w:val="both"/>
        <w:rPr>
          <w:rFonts w:ascii="Arial" w:hAnsi="Arial" w:cs="Arial"/>
          <w:sz w:val="20"/>
          <w:szCs w:val="20"/>
        </w:rPr>
      </w:pPr>
    </w:p>
    <w:p w14:paraId="08F16B5E" w14:textId="77777777" w:rsidR="00AB2638" w:rsidRDefault="00AB2638" w:rsidP="00AB2638">
      <w:pPr>
        <w:spacing w:after="0" w:line="360" w:lineRule="auto"/>
        <w:jc w:val="both"/>
        <w:rPr>
          <w:rFonts w:ascii="Arial" w:hAnsi="Arial" w:cs="Arial"/>
          <w:sz w:val="20"/>
          <w:szCs w:val="20"/>
        </w:rPr>
      </w:pPr>
      <w:r w:rsidRPr="00EF402C">
        <w:rPr>
          <w:rFonts w:ascii="Arial" w:hAnsi="Arial" w:cs="Arial"/>
          <w:sz w:val="20"/>
          <w:szCs w:val="20"/>
        </w:rPr>
        <w:t>Tabele poniżej przedstawiają saldo migracji</w:t>
      </w:r>
      <w:r w:rsidRPr="00EF402C">
        <w:rPr>
          <w:rStyle w:val="Odwoanieprzypisudolnego"/>
          <w:rFonts w:ascii="Arial" w:hAnsi="Arial" w:cs="Arial"/>
          <w:sz w:val="20"/>
          <w:szCs w:val="20"/>
        </w:rPr>
        <w:footnoteReference w:id="9"/>
      </w:r>
      <w:r w:rsidRPr="00EF402C">
        <w:rPr>
          <w:rFonts w:ascii="Arial" w:hAnsi="Arial" w:cs="Arial"/>
          <w:sz w:val="20"/>
          <w:szCs w:val="20"/>
        </w:rPr>
        <w:t xml:space="preserve"> wewnętrznych </w:t>
      </w:r>
      <w:r w:rsidR="00521091">
        <w:rPr>
          <w:rFonts w:ascii="Arial" w:hAnsi="Arial" w:cs="Arial"/>
          <w:sz w:val="20"/>
          <w:szCs w:val="20"/>
        </w:rPr>
        <w:t>oraz zagranicznych w latach 2000</w:t>
      </w:r>
      <w:r w:rsidRPr="00EF402C">
        <w:rPr>
          <w:rFonts w:ascii="Arial" w:hAnsi="Arial" w:cs="Arial"/>
          <w:sz w:val="20"/>
          <w:szCs w:val="20"/>
        </w:rPr>
        <w:t xml:space="preserve"> </w:t>
      </w:r>
      <w:r>
        <w:rPr>
          <w:rFonts w:ascii="Arial" w:hAnsi="Arial" w:cs="Arial"/>
          <w:sz w:val="20"/>
          <w:szCs w:val="20"/>
        </w:rPr>
        <w:br/>
      </w:r>
      <w:r w:rsidRPr="00EF402C">
        <w:rPr>
          <w:rFonts w:ascii="Arial" w:hAnsi="Arial" w:cs="Arial"/>
          <w:sz w:val="20"/>
          <w:szCs w:val="20"/>
        </w:rPr>
        <w:t>– 201</w:t>
      </w:r>
      <w:r w:rsidR="00521091">
        <w:rPr>
          <w:rFonts w:ascii="Arial" w:hAnsi="Arial" w:cs="Arial"/>
          <w:sz w:val="20"/>
          <w:szCs w:val="20"/>
        </w:rPr>
        <w:t>3</w:t>
      </w:r>
      <w:r w:rsidR="003C15CE">
        <w:rPr>
          <w:rFonts w:ascii="Arial" w:hAnsi="Arial" w:cs="Arial"/>
          <w:sz w:val="20"/>
          <w:szCs w:val="20"/>
        </w:rPr>
        <w:t>.</w:t>
      </w:r>
    </w:p>
    <w:p w14:paraId="043E4DFE" w14:textId="77777777" w:rsidR="00447FB8" w:rsidRPr="00EF402C" w:rsidRDefault="00447FB8" w:rsidP="00AB2638">
      <w:pPr>
        <w:spacing w:after="0" w:line="360" w:lineRule="auto"/>
        <w:jc w:val="both"/>
        <w:rPr>
          <w:rFonts w:ascii="Arial" w:hAnsi="Arial" w:cs="Arial"/>
          <w:sz w:val="20"/>
          <w:szCs w:val="20"/>
        </w:rPr>
      </w:pPr>
    </w:p>
    <w:p w14:paraId="6542CD4E" w14:textId="77777777" w:rsidR="00AB2638" w:rsidRPr="00EF402C" w:rsidRDefault="00AB2638" w:rsidP="00AB2638">
      <w:pPr>
        <w:spacing w:before="240" w:after="0" w:line="240" w:lineRule="auto"/>
        <w:jc w:val="center"/>
        <w:rPr>
          <w:rFonts w:ascii="Arial" w:hAnsi="Arial" w:cs="Arial"/>
          <w:sz w:val="20"/>
          <w:szCs w:val="20"/>
        </w:rPr>
      </w:pPr>
      <w:r w:rsidRPr="00EF402C">
        <w:rPr>
          <w:rFonts w:ascii="Arial" w:hAnsi="Arial" w:cs="Arial"/>
          <w:sz w:val="20"/>
          <w:szCs w:val="20"/>
        </w:rPr>
        <w:t>Saldo migracji wewnętrznych w poszczególnych g</w:t>
      </w:r>
      <w:r w:rsidR="007E4F5B">
        <w:rPr>
          <w:rFonts w:ascii="Arial" w:hAnsi="Arial" w:cs="Arial"/>
          <w:sz w:val="20"/>
          <w:szCs w:val="20"/>
        </w:rPr>
        <w:t xml:space="preserve">minach powiatu skierniewickiego </w:t>
      </w:r>
      <w:r w:rsidR="007E4F5B">
        <w:rPr>
          <w:rFonts w:ascii="Arial" w:hAnsi="Arial" w:cs="Arial"/>
          <w:sz w:val="20"/>
          <w:szCs w:val="20"/>
        </w:rPr>
        <w:br/>
        <w:t>w latach 2000 - 2013</w:t>
      </w:r>
    </w:p>
    <w:tbl>
      <w:tblPr>
        <w:tblW w:w="5039" w:type="pct"/>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CellMar>
          <w:left w:w="70" w:type="dxa"/>
          <w:right w:w="70" w:type="dxa"/>
        </w:tblCellMar>
        <w:tblLook w:val="04A0" w:firstRow="1" w:lastRow="0" w:firstColumn="1" w:lastColumn="0" w:noHBand="0" w:noVBand="1"/>
      </w:tblPr>
      <w:tblGrid>
        <w:gridCol w:w="1463"/>
        <w:gridCol w:w="547"/>
        <w:gridCol w:w="548"/>
        <w:gridCol w:w="547"/>
        <w:gridCol w:w="547"/>
        <w:gridCol w:w="547"/>
        <w:gridCol w:w="547"/>
        <w:gridCol w:w="547"/>
        <w:gridCol w:w="546"/>
        <w:gridCol w:w="547"/>
        <w:gridCol w:w="547"/>
        <w:gridCol w:w="547"/>
        <w:gridCol w:w="547"/>
        <w:gridCol w:w="547"/>
        <w:gridCol w:w="549"/>
      </w:tblGrid>
      <w:tr w:rsidR="00040FA2" w:rsidRPr="00EF402C" w14:paraId="5F122829" w14:textId="77777777" w:rsidTr="00423204">
        <w:trPr>
          <w:trHeight w:val="255"/>
        </w:trPr>
        <w:tc>
          <w:tcPr>
            <w:tcW w:w="801" w:type="pct"/>
            <w:vMerge w:val="restart"/>
            <w:shd w:val="clear" w:color="auto" w:fill="auto"/>
            <w:noWrap/>
            <w:vAlign w:val="center"/>
            <w:hideMark/>
          </w:tcPr>
          <w:p w14:paraId="4ECB26D7" w14:textId="77777777" w:rsidR="00040FA2" w:rsidRPr="00EF402C" w:rsidRDefault="00040FA2" w:rsidP="00423204">
            <w:pPr>
              <w:spacing w:before="40" w:after="40" w:line="240" w:lineRule="auto"/>
              <w:rPr>
                <w:rFonts w:ascii="Arial" w:eastAsia="Times New Roman" w:hAnsi="Arial" w:cs="Arial"/>
                <w:sz w:val="20"/>
                <w:szCs w:val="20"/>
                <w:lang w:eastAsia="pl-PL"/>
              </w:rPr>
            </w:pPr>
          </w:p>
        </w:tc>
        <w:tc>
          <w:tcPr>
            <w:tcW w:w="4199" w:type="pct"/>
            <w:gridSpan w:val="14"/>
            <w:shd w:val="clear" w:color="auto" w:fill="auto"/>
            <w:noWrap/>
            <w:vAlign w:val="center"/>
            <w:hideMark/>
          </w:tcPr>
          <w:p w14:paraId="629DE975" w14:textId="77777777" w:rsidR="00040FA2" w:rsidRPr="00EF402C" w:rsidRDefault="00040FA2" w:rsidP="00423204">
            <w:pPr>
              <w:spacing w:before="40" w:after="40" w:line="240" w:lineRule="auto"/>
              <w:jc w:val="center"/>
              <w:rPr>
                <w:rFonts w:ascii="Arial" w:eastAsia="Times New Roman" w:hAnsi="Arial" w:cs="Arial"/>
                <w:b/>
                <w:sz w:val="20"/>
                <w:szCs w:val="20"/>
                <w:lang w:eastAsia="pl-PL"/>
              </w:rPr>
            </w:pPr>
            <w:r w:rsidRPr="00EF402C">
              <w:rPr>
                <w:rFonts w:ascii="Arial" w:eastAsia="Times New Roman" w:hAnsi="Arial" w:cs="Arial"/>
                <w:b/>
                <w:sz w:val="20"/>
                <w:szCs w:val="20"/>
                <w:lang w:eastAsia="pl-PL"/>
              </w:rPr>
              <w:t>saldo migracji wewnętrznych</w:t>
            </w:r>
            <w:r w:rsidRPr="00EF402C">
              <w:rPr>
                <w:rStyle w:val="Odwoanieprzypisudolnego"/>
                <w:rFonts w:ascii="Arial" w:eastAsia="Times New Roman" w:hAnsi="Arial" w:cs="Arial"/>
                <w:b/>
                <w:sz w:val="20"/>
                <w:szCs w:val="20"/>
                <w:lang w:eastAsia="pl-PL"/>
              </w:rPr>
              <w:footnoteReference w:id="10"/>
            </w:r>
          </w:p>
        </w:tc>
      </w:tr>
      <w:tr w:rsidR="00040FA2" w:rsidRPr="00EF402C" w14:paraId="545FCB47" w14:textId="77777777" w:rsidTr="00E1417C">
        <w:trPr>
          <w:trHeight w:val="255"/>
        </w:trPr>
        <w:tc>
          <w:tcPr>
            <w:tcW w:w="801" w:type="pct"/>
            <w:vMerge/>
            <w:shd w:val="clear" w:color="auto" w:fill="auto"/>
            <w:vAlign w:val="center"/>
            <w:hideMark/>
          </w:tcPr>
          <w:p w14:paraId="569B93FF" w14:textId="77777777" w:rsidR="00040FA2" w:rsidRPr="00EF402C" w:rsidRDefault="00040FA2" w:rsidP="00423204">
            <w:pPr>
              <w:spacing w:before="40" w:after="40" w:line="240" w:lineRule="auto"/>
              <w:rPr>
                <w:rFonts w:ascii="Arial" w:eastAsia="Times New Roman" w:hAnsi="Arial" w:cs="Arial"/>
                <w:sz w:val="20"/>
                <w:szCs w:val="20"/>
                <w:lang w:eastAsia="pl-PL"/>
              </w:rPr>
            </w:pPr>
          </w:p>
        </w:tc>
        <w:tc>
          <w:tcPr>
            <w:tcW w:w="299" w:type="pct"/>
            <w:shd w:val="clear" w:color="auto" w:fill="auto"/>
            <w:noWrap/>
            <w:vAlign w:val="center"/>
            <w:hideMark/>
          </w:tcPr>
          <w:p w14:paraId="29897514" w14:textId="77777777" w:rsidR="00040FA2" w:rsidRPr="008E5B9B" w:rsidRDefault="00040FA2" w:rsidP="00423204">
            <w:pPr>
              <w:spacing w:before="40" w:after="40" w:line="240" w:lineRule="auto"/>
              <w:jc w:val="center"/>
              <w:rPr>
                <w:rFonts w:ascii="Arial" w:eastAsia="Times New Roman" w:hAnsi="Arial" w:cs="Arial"/>
                <w:b/>
                <w:bCs/>
                <w:sz w:val="18"/>
                <w:szCs w:val="20"/>
                <w:lang w:eastAsia="pl-PL"/>
              </w:rPr>
            </w:pPr>
            <w:r w:rsidRPr="008E5B9B">
              <w:rPr>
                <w:rFonts w:ascii="Arial" w:eastAsia="Times New Roman" w:hAnsi="Arial" w:cs="Arial"/>
                <w:b/>
                <w:bCs/>
                <w:sz w:val="18"/>
                <w:szCs w:val="20"/>
                <w:lang w:eastAsia="pl-PL"/>
              </w:rPr>
              <w:t>2000</w:t>
            </w:r>
          </w:p>
        </w:tc>
        <w:tc>
          <w:tcPr>
            <w:tcW w:w="300" w:type="pct"/>
            <w:shd w:val="clear" w:color="auto" w:fill="auto"/>
            <w:noWrap/>
            <w:vAlign w:val="center"/>
            <w:hideMark/>
          </w:tcPr>
          <w:p w14:paraId="195D5922" w14:textId="77777777" w:rsidR="00040FA2" w:rsidRPr="008E5B9B" w:rsidRDefault="00040FA2" w:rsidP="00423204">
            <w:pPr>
              <w:spacing w:before="40" w:after="40" w:line="240" w:lineRule="auto"/>
              <w:jc w:val="center"/>
              <w:rPr>
                <w:rFonts w:ascii="Arial" w:eastAsia="Times New Roman" w:hAnsi="Arial" w:cs="Arial"/>
                <w:b/>
                <w:bCs/>
                <w:sz w:val="18"/>
                <w:szCs w:val="20"/>
                <w:lang w:eastAsia="pl-PL"/>
              </w:rPr>
            </w:pPr>
            <w:r w:rsidRPr="008E5B9B">
              <w:rPr>
                <w:rFonts w:ascii="Arial" w:eastAsia="Times New Roman" w:hAnsi="Arial" w:cs="Arial"/>
                <w:b/>
                <w:bCs/>
                <w:sz w:val="18"/>
                <w:szCs w:val="20"/>
                <w:lang w:eastAsia="pl-PL"/>
              </w:rPr>
              <w:t>2001</w:t>
            </w:r>
          </w:p>
        </w:tc>
        <w:tc>
          <w:tcPr>
            <w:tcW w:w="300" w:type="pct"/>
            <w:shd w:val="clear" w:color="auto" w:fill="auto"/>
            <w:noWrap/>
            <w:vAlign w:val="center"/>
            <w:hideMark/>
          </w:tcPr>
          <w:p w14:paraId="2D31312A" w14:textId="77777777" w:rsidR="00040FA2" w:rsidRPr="008E5B9B" w:rsidRDefault="00040FA2" w:rsidP="00423204">
            <w:pPr>
              <w:spacing w:before="40" w:after="40" w:line="240" w:lineRule="auto"/>
              <w:jc w:val="center"/>
              <w:rPr>
                <w:rFonts w:ascii="Arial" w:eastAsia="Times New Roman" w:hAnsi="Arial" w:cs="Arial"/>
                <w:b/>
                <w:bCs/>
                <w:sz w:val="18"/>
                <w:szCs w:val="20"/>
                <w:lang w:eastAsia="pl-PL"/>
              </w:rPr>
            </w:pPr>
            <w:r w:rsidRPr="008E5B9B">
              <w:rPr>
                <w:rFonts w:ascii="Arial" w:eastAsia="Times New Roman" w:hAnsi="Arial" w:cs="Arial"/>
                <w:b/>
                <w:bCs/>
                <w:sz w:val="18"/>
                <w:szCs w:val="20"/>
                <w:lang w:eastAsia="pl-PL"/>
              </w:rPr>
              <w:t>2002</w:t>
            </w:r>
          </w:p>
        </w:tc>
        <w:tc>
          <w:tcPr>
            <w:tcW w:w="300" w:type="pct"/>
            <w:shd w:val="clear" w:color="auto" w:fill="auto"/>
            <w:noWrap/>
            <w:vAlign w:val="center"/>
            <w:hideMark/>
          </w:tcPr>
          <w:p w14:paraId="5337DA7E" w14:textId="77777777" w:rsidR="00040FA2" w:rsidRPr="008E5B9B" w:rsidRDefault="00040FA2" w:rsidP="00423204">
            <w:pPr>
              <w:spacing w:before="40" w:after="40" w:line="240" w:lineRule="auto"/>
              <w:jc w:val="center"/>
              <w:rPr>
                <w:rFonts w:ascii="Arial" w:eastAsia="Times New Roman" w:hAnsi="Arial" w:cs="Arial"/>
                <w:b/>
                <w:bCs/>
                <w:sz w:val="18"/>
                <w:szCs w:val="20"/>
                <w:lang w:eastAsia="pl-PL"/>
              </w:rPr>
            </w:pPr>
            <w:r w:rsidRPr="008E5B9B">
              <w:rPr>
                <w:rFonts w:ascii="Arial" w:eastAsia="Times New Roman" w:hAnsi="Arial" w:cs="Arial"/>
                <w:b/>
                <w:bCs/>
                <w:sz w:val="18"/>
                <w:szCs w:val="20"/>
                <w:lang w:eastAsia="pl-PL"/>
              </w:rPr>
              <w:t>2003</w:t>
            </w:r>
          </w:p>
        </w:tc>
        <w:tc>
          <w:tcPr>
            <w:tcW w:w="300" w:type="pct"/>
            <w:shd w:val="clear" w:color="auto" w:fill="auto"/>
            <w:noWrap/>
            <w:vAlign w:val="center"/>
            <w:hideMark/>
          </w:tcPr>
          <w:p w14:paraId="20C6037E" w14:textId="77777777" w:rsidR="00040FA2" w:rsidRPr="008E5B9B" w:rsidRDefault="00040FA2" w:rsidP="00423204">
            <w:pPr>
              <w:spacing w:before="40" w:after="40" w:line="240" w:lineRule="auto"/>
              <w:jc w:val="center"/>
              <w:rPr>
                <w:rFonts w:ascii="Arial" w:eastAsia="Times New Roman" w:hAnsi="Arial" w:cs="Arial"/>
                <w:b/>
                <w:bCs/>
                <w:sz w:val="18"/>
                <w:szCs w:val="20"/>
                <w:lang w:eastAsia="pl-PL"/>
              </w:rPr>
            </w:pPr>
            <w:r w:rsidRPr="008E5B9B">
              <w:rPr>
                <w:rFonts w:ascii="Arial" w:eastAsia="Times New Roman" w:hAnsi="Arial" w:cs="Arial"/>
                <w:b/>
                <w:bCs/>
                <w:sz w:val="18"/>
                <w:szCs w:val="20"/>
                <w:lang w:eastAsia="pl-PL"/>
              </w:rPr>
              <w:t>2004</w:t>
            </w:r>
          </w:p>
        </w:tc>
        <w:tc>
          <w:tcPr>
            <w:tcW w:w="300" w:type="pct"/>
            <w:shd w:val="clear" w:color="auto" w:fill="auto"/>
            <w:noWrap/>
            <w:vAlign w:val="center"/>
            <w:hideMark/>
          </w:tcPr>
          <w:p w14:paraId="6780CBF1" w14:textId="77777777" w:rsidR="00040FA2" w:rsidRPr="008E5B9B" w:rsidRDefault="00040FA2" w:rsidP="00423204">
            <w:pPr>
              <w:spacing w:before="40" w:after="40" w:line="240" w:lineRule="auto"/>
              <w:jc w:val="center"/>
              <w:rPr>
                <w:rFonts w:ascii="Arial" w:eastAsia="Times New Roman" w:hAnsi="Arial" w:cs="Arial"/>
                <w:b/>
                <w:bCs/>
                <w:sz w:val="18"/>
                <w:szCs w:val="20"/>
                <w:lang w:eastAsia="pl-PL"/>
              </w:rPr>
            </w:pPr>
            <w:r w:rsidRPr="008E5B9B">
              <w:rPr>
                <w:rFonts w:ascii="Arial" w:eastAsia="Times New Roman" w:hAnsi="Arial" w:cs="Arial"/>
                <w:b/>
                <w:bCs/>
                <w:sz w:val="18"/>
                <w:szCs w:val="20"/>
                <w:lang w:eastAsia="pl-PL"/>
              </w:rPr>
              <w:t>2005</w:t>
            </w:r>
          </w:p>
        </w:tc>
        <w:tc>
          <w:tcPr>
            <w:tcW w:w="300" w:type="pct"/>
            <w:shd w:val="clear" w:color="auto" w:fill="auto"/>
            <w:noWrap/>
            <w:vAlign w:val="center"/>
            <w:hideMark/>
          </w:tcPr>
          <w:p w14:paraId="531CCE37" w14:textId="77777777" w:rsidR="00040FA2" w:rsidRPr="008E5B9B" w:rsidRDefault="00040FA2" w:rsidP="00423204">
            <w:pPr>
              <w:spacing w:before="40" w:after="40" w:line="240" w:lineRule="auto"/>
              <w:jc w:val="center"/>
              <w:rPr>
                <w:rFonts w:ascii="Arial" w:eastAsia="Times New Roman" w:hAnsi="Arial" w:cs="Arial"/>
                <w:b/>
                <w:bCs/>
                <w:sz w:val="18"/>
                <w:szCs w:val="20"/>
                <w:lang w:eastAsia="pl-PL"/>
              </w:rPr>
            </w:pPr>
            <w:r w:rsidRPr="008E5B9B">
              <w:rPr>
                <w:rFonts w:ascii="Arial" w:eastAsia="Times New Roman" w:hAnsi="Arial" w:cs="Arial"/>
                <w:b/>
                <w:bCs/>
                <w:sz w:val="18"/>
                <w:szCs w:val="20"/>
                <w:lang w:eastAsia="pl-PL"/>
              </w:rPr>
              <w:t>2006</w:t>
            </w:r>
          </w:p>
        </w:tc>
        <w:tc>
          <w:tcPr>
            <w:tcW w:w="299" w:type="pct"/>
            <w:shd w:val="clear" w:color="auto" w:fill="auto"/>
            <w:noWrap/>
            <w:vAlign w:val="center"/>
            <w:hideMark/>
          </w:tcPr>
          <w:p w14:paraId="132002E1" w14:textId="77777777" w:rsidR="00040FA2" w:rsidRPr="008E5B9B" w:rsidRDefault="00040FA2" w:rsidP="00423204">
            <w:pPr>
              <w:spacing w:before="40" w:after="40" w:line="240" w:lineRule="auto"/>
              <w:jc w:val="center"/>
              <w:rPr>
                <w:rFonts w:ascii="Arial" w:eastAsia="Times New Roman" w:hAnsi="Arial" w:cs="Arial"/>
                <w:b/>
                <w:bCs/>
                <w:sz w:val="18"/>
                <w:szCs w:val="20"/>
                <w:lang w:eastAsia="pl-PL"/>
              </w:rPr>
            </w:pPr>
            <w:r w:rsidRPr="008E5B9B">
              <w:rPr>
                <w:rFonts w:ascii="Arial" w:eastAsia="Times New Roman" w:hAnsi="Arial" w:cs="Arial"/>
                <w:b/>
                <w:bCs/>
                <w:sz w:val="18"/>
                <w:szCs w:val="20"/>
                <w:lang w:eastAsia="pl-PL"/>
              </w:rPr>
              <w:t>2007</w:t>
            </w:r>
          </w:p>
        </w:tc>
        <w:tc>
          <w:tcPr>
            <w:tcW w:w="300" w:type="pct"/>
            <w:shd w:val="clear" w:color="auto" w:fill="auto"/>
            <w:noWrap/>
            <w:vAlign w:val="center"/>
            <w:hideMark/>
          </w:tcPr>
          <w:p w14:paraId="4E1B1E9F" w14:textId="77777777" w:rsidR="00040FA2" w:rsidRPr="008E5B9B" w:rsidRDefault="00040FA2" w:rsidP="00423204">
            <w:pPr>
              <w:spacing w:before="40" w:after="40" w:line="240" w:lineRule="auto"/>
              <w:jc w:val="center"/>
              <w:rPr>
                <w:rFonts w:ascii="Arial" w:eastAsia="Times New Roman" w:hAnsi="Arial" w:cs="Arial"/>
                <w:b/>
                <w:bCs/>
                <w:sz w:val="18"/>
                <w:szCs w:val="20"/>
                <w:lang w:eastAsia="pl-PL"/>
              </w:rPr>
            </w:pPr>
            <w:r w:rsidRPr="008E5B9B">
              <w:rPr>
                <w:rFonts w:ascii="Arial" w:eastAsia="Times New Roman" w:hAnsi="Arial" w:cs="Arial"/>
                <w:b/>
                <w:bCs/>
                <w:sz w:val="18"/>
                <w:szCs w:val="20"/>
                <w:lang w:eastAsia="pl-PL"/>
              </w:rPr>
              <w:t>2008</w:t>
            </w:r>
          </w:p>
        </w:tc>
        <w:tc>
          <w:tcPr>
            <w:tcW w:w="300" w:type="pct"/>
            <w:shd w:val="clear" w:color="auto" w:fill="auto"/>
            <w:noWrap/>
            <w:vAlign w:val="center"/>
            <w:hideMark/>
          </w:tcPr>
          <w:p w14:paraId="01728C0A" w14:textId="77777777" w:rsidR="00040FA2" w:rsidRPr="008E5B9B" w:rsidRDefault="00040FA2" w:rsidP="00423204">
            <w:pPr>
              <w:spacing w:before="40" w:after="40" w:line="240" w:lineRule="auto"/>
              <w:jc w:val="center"/>
              <w:rPr>
                <w:rFonts w:ascii="Arial" w:eastAsia="Times New Roman" w:hAnsi="Arial" w:cs="Arial"/>
                <w:b/>
                <w:bCs/>
                <w:sz w:val="18"/>
                <w:szCs w:val="20"/>
                <w:lang w:eastAsia="pl-PL"/>
              </w:rPr>
            </w:pPr>
            <w:r w:rsidRPr="008E5B9B">
              <w:rPr>
                <w:rFonts w:ascii="Arial" w:eastAsia="Times New Roman" w:hAnsi="Arial" w:cs="Arial"/>
                <w:b/>
                <w:bCs/>
                <w:sz w:val="18"/>
                <w:szCs w:val="20"/>
                <w:lang w:eastAsia="pl-PL"/>
              </w:rPr>
              <w:t>2009</w:t>
            </w:r>
          </w:p>
        </w:tc>
        <w:tc>
          <w:tcPr>
            <w:tcW w:w="300" w:type="pct"/>
            <w:shd w:val="clear" w:color="auto" w:fill="auto"/>
            <w:noWrap/>
            <w:vAlign w:val="center"/>
            <w:hideMark/>
          </w:tcPr>
          <w:p w14:paraId="2272F9AE" w14:textId="77777777" w:rsidR="00040FA2" w:rsidRPr="008E5B9B" w:rsidRDefault="00040FA2" w:rsidP="00423204">
            <w:pPr>
              <w:spacing w:before="40" w:after="40" w:line="240" w:lineRule="auto"/>
              <w:jc w:val="center"/>
              <w:rPr>
                <w:rFonts w:ascii="Arial" w:eastAsia="Times New Roman" w:hAnsi="Arial" w:cs="Arial"/>
                <w:b/>
                <w:bCs/>
                <w:sz w:val="18"/>
                <w:szCs w:val="20"/>
                <w:lang w:eastAsia="pl-PL"/>
              </w:rPr>
            </w:pPr>
            <w:r w:rsidRPr="008E5B9B">
              <w:rPr>
                <w:rFonts w:ascii="Arial" w:eastAsia="Times New Roman" w:hAnsi="Arial" w:cs="Arial"/>
                <w:b/>
                <w:bCs/>
                <w:sz w:val="18"/>
                <w:szCs w:val="20"/>
                <w:lang w:eastAsia="pl-PL"/>
              </w:rPr>
              <w:t>2010</w:t>
            </w:r>
          </w:p>
        </w:tc>
        <w:tc>
          <w:tcPr>
            <w:tcW w:w="300" w:type="pct"/>
            <w:shd w:val="clear" w:color="auto" w:fill="auto"/>
            <w:noWrap/>
            <w:vAlign w:val="center"/>
            <w:hideMark/>
          </w:tcPr>
          <w:p w14:paraId="2FE15BD5" w14:textId="77777777" w:rsidR="00040FA2" w:rsidRPr="008E5B9B" w:rsidRDefault="00040FA2" w:rsidP="00423204">
            <w:pPr>
              <w:spacing w:before="40" w:after="40" w:line="240" w:lineRule="auto"/>
              <w:jc w:val="center"/>
              <w:rPr>
                <w:rFonts w:ascii="Arial" w:eastAsia="Times New Roman" w:hAnsi="Arial" w:cs="Arial"/>
                <w:b/>
                <w:bCs/>
                <w:sz w:val="18"/>
                <w:szCs w:val="20"/>
                <w:lang w:eastAsia="pl-PL"/>
              </w:rPr>
            </w:pPr>
            <w:r w:rsidRPr="008E5B9B">
              <w:rPr>
                <w:rFonts w:ascii="Arial" w:eastAsia="Times New Roman" w:hAnsi="Arial" w:cs="Arial"/>
                <w:b/>
                <w:bCs/>
                <w:sz w:val="18"/>
                <w:szCs w:val="20"/>
                <w:lang w:eastAsia="pl-PL"/>
              </w:rPr>
              <w:t>2011</w:t>
            </w:r>
          </w:p>
        </w:tc>
        <w:tc>
          <w:tcPr>
            <w:tcW w:w="300" w:type="pct"/>
            <w:shd w:val="clear" w:color="auto" w:fill="auto"/>
            <w:noWrap/>
            <w:vAlign w:val="center"/>
            <w:hideMark/>
          </w:tcPr>
          <w:p w14:paraId="738CD4A1" w14:textId="77777777" w:rsidR="00040FA2" w:rsidRPr="008E5B9B" w:rsidRDefault="00040FA2" w:rsidP="00423204">
            <w:pPr>
              <w:spacing w:before="40" w:after="40" w:line="240" w:lineRule="auto"/>
              <w:jc w:val="center"/>
              <w:rPr>
                <w:rFonts w:ascii="Arial" w:eastAsia="Times New Roman" w:hAnsi="Arial" w:cs="Arial"/>
                <w:b/>
                <w:bCs/>
                <w:sz w:val="18"/>
                <w:szCs w:val="20"/>
                <w:lang w:eastAsia="pl-PL"/>
              </w:rPr>
            </w:pPr>
            <w:r w:rsidRPr="008E5B9B">
              <w:rPr>
                <w:rFonts w:ascii="Arial" w:eastAsia="Times New Roman" w:hAnsi="Arial" w:cs="Arial"/>
                <w:b/>
                <w:bCs/>
                <w:sz w:val="18"/>
                <w:szCs w:val="20"/>
                <w:lang w:eastAsia="pl-PL"/>
              </w:rPr>
              <w:t>2012</w:t>
            </w:r>
          </w:p>
        </w:tc>
        <w:tc>
          <w:tcPr>
            <w:tcW w:w="301" w:type="pct"/>
            <w:vAlign w:val="center"/>
          </w:tcPr>
          <w:p w14:paraId="7CC6094D" w14:textId="77777777" w:rsidR="00040FA2" w:rsidRPr="008E5B9B" w:rsidRDefault="00040FA2" w:rsidP="00423204">
            <w:pPr>
              <w:spacing w:before="40" w:after="40" w:line="240" w:lineRule="auto"/>
              <w:jc w:val="center"/>
              <w:rPr>
                <w:rFonts w:ascii="Arial" w:eastAsia="Times New Roman" w:hAnsi="Arial" w:cs="Arial"/>
                <w:b/>
                <w:bCs/>
                <w:sz w:val="18"/>
                <w:szCs w:val="20"/>
                <w:lang w:eastAsia="pl-PL"/>
              </w:rPr>
            </w:pPr>
            <w:r>
              <w:rPr>
                <w:rFonts w:ascii="Arial" w:eastAsia="Times New Roman" w:hAnsi="Arial" w:cs="Arial"/>
                <w:b/>
                <w:bCs/>
                <w:sz w:val="18"/>
                <w:szCs w:val="20"/>
                <w:lang w:eastAsia="pl-PL"/>
              </w:rPr>
              <w:t>2013</w:t>
            </w:r>
          </w:p>
        </w:tc>
      </w:tr>
      <w:tr w:rsidR="00040FA2" w:rsidRPr="00EF402C" w14:paraId="786824F1" w14:textId="77777777" w:rsidTr="00E1417C">
        <w:trPr>
          <w:trHeight w:val="255"/>
        </w:trPr>
        <w:tc>
          <w:tcPr>
            <w:tcW w:w="801" w:type="pct"/>
            <w:shd w:val="clear" w:color="auto" w:fill="auto"/>
            <w:vAlign w:val="center"/>
            <w:hideMark/>
          </w:tcPr>
          <w:p w14:paraId="7A0649D1" w14:textId="77777777" w:rsidR="00040FA2" w:rsidRPr="00423204" w:rsidRDefault="00040FA2" w:rsidP="00423204">
            <w:pPr>
              <w:spacing w:before="40" w:after="40" w:line="240" w:lineRule="auto"/>
              <w:rPr>
                <w:rFonts w:ascii="Arial" w:eastAsia="Times New Roman" w:hAnsi="Arial" w:cs="Arial"/>
                <w:sz w:val="18"/>
                <w:szCs w:val="20"/>
                <w:lang w:eastAsia="pl-PL"/>
              </w:rPr>
            </w:pPr>
            <w:r w:rsidRPr="00423204">
              <w:rPr>
                <w:rFonts w:ascii="Arial" w:eastAsia="Times New Roman" w:hAnsi="Arial" w:cs="Arial"/>
                <w:sz w:val="18"/>
                <w:szCs w:val="20"/>
                <w:lang w:eastAsia="pl-PL"/>
              </w:rPr>
              <w:t>Bolimów</w:t>
            </w:r>
          </w:p>
        </w:tc>
        <w:tc>
          <w:tcPr>
            <w:tcW w:w="299" w:type="pct"/>
            <w:shd w:val="clear" w:color="auto" w:fill="auto"/>
            <w:noWrap/>
            <w:vAlign w:val="center"/>
            <w:hideMark/>
          </w:tcPr>
          <w:p w14:paraId="5E4ACDC3"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w:t>
            </w:r>
          </w:p>
        </w:tc>
        <w:tc>
          <w:tcPr>
            <w:tcW w:w="300" w:type="pct"/>
            <w:shd w:val="clear" w:color="auto" w:fill="auto"/>
            <w:noWrap/>
            <w:vAlign w:val="center"/>
            <w:hideMark/>
          </w:tcPr>
          <w:p w14:paraId="76C48EF9"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-17</w:t>
            </w:r>
          </w:p>
        </w:tc>
        <w:tc>
          <w:tcPr>
            <w:tcW w:w="300" w:type="pct"/>
            <w:shd w:val="clear" w:color="auto" w:fill="auto"/>
            <w:noWrap/>
            <w:vAlign w:val="center"/>
            <w:hideMark/>
          </w:tcPr>
          <w:p w14:paraId="6DADDE31"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-17</w:t>
            </w:r>
          </w:p>
        </w:tc>
        <w:tc>
          <w:tcPr>
            <w:tcW w:w="300" w:type="pct"/>
            <w:shd w:val="clear" w:color="auto" w:fill="auto"/>
            <w:noWrap/>
            <w:vAlign w:val="center"/>
            <w:hideMark/>
          </w:tcPr>
          <w:p w14:paraId="4231E1D5"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w:t>
            </w:r>
          </w:p>
        </w:tc>
        <w:tc>
          <w:tcPr>
            <w:tcW w:w="300" w:type="pct"/>
            <w:shd w:val="clear" w:color="auto" w:fill="auto"/>
            <w:noWrap/>
            <w:vAlign w:val="center"/>
            <w:hideMark/>
          </w:tcPr>
          <w:p w14:paraId="0EB16EBD"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w:t>
            </w:r>
          </w:p>
        </w:tc>
        <w:tc>
          <w:tcPr>
            <w:tcW w:w="300" w:type="pct"/>
            <w:shd w:val="clear" w:color="auto" w:fill="auto"/>
            <w:noWrap/>
            <w:vAlign w:val="center"/>
            <w:hideMark/>
          </w:tcPr>
          <w:p w14:paraId="47F211A4"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2C9B9746"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w:t>
            </w:r>
          </w:p>
        </w:tc>
        <w:tc>
          <w:tcPr>
            <w:tcW w:w="299" w:type="pct"/>
            <w:shd w:val="clear" w:color="auto" w:fill="auto"/>
            <w:noWrap/>
            <w:vAlign w:val="center"/>
            <w:hideMark/>
          </w:tcPr>
          <w:p w14:paraId="680711F9"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w:t>
            </w:r>
          </w:p>
        </w:tc>
        <w:tc>
          <w:tcPr>
            <w:tcW w:w="300" w:type="pct"/>
            <w:shd w:val="clear" w:color="auto" w:fill="auto"/>
            <w:noWrap/>
            <w:vAlign w:val="center"/>
            <w:hideMark/>
          </w:tcPr>
          <w:p w14:paraId="72496A7A"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w:t>
            </w:r>
          </w:p>
        </w:tc>
        <w:tc>
          <w:tcPr>
            <w:tcW w:w="300" w:type="pct"/>
            <w:shd w:val="clear" w:color="auto" w:fill="auto"/>
            <w:noWrap/>
            <w:vAlign w:val="center"/>
            <w:hideMark/>
          </w:tcPr>
          <w:p w14:paraId="0586AF2D"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16</w:t>
            </w:r>
          </w:p>
        </w:tc>
        <w:tc>
          <w:tcPr>
            <w:tcW w:w="300" w:type="pct"/>
            <w:shd w:val="clear" w:color="auto" w:fill="auto"/>
            <w:noWrap/>
            <w:vAlign w:val="center"/>
            <w:hideMark/>
          </w:tcPr>
          <w:p w14:paraId="1AFB17B5"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-13</w:t>
            </w:r>
          </w:p>
        </w:tc>
        <w:tc>
          <w:tcPr>
            <w:tcW w:w="300" w:type="pct"/>
            <w:shd w:val="clear" w:color="auto" w:fill="auto"/>
            <w:noWrap/>
            <w:vAlign w:val="center"/>
            <w:hideMark/>
          </w:tcPr>
          <w:p w14:paraId="2DC943BC"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w:t>
            </w:r>
          </w:p>
        </w:tc>
        <w:tc>
          <w:tcPr>
            <w:tcW w:w="300" w:type="pct"/>
            <w:shd w:val="clear" w:color="auto" w:fill="auto"/>
            <w:noWrap/>
            <w:vAlign w:val="center"/>
            <w:hideMark/>
          </w:tcPr>
          <w:p w14:paraId="1D3859FE"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w:t>
            </w:r>
          </w:p>
        </w:tc>
        <w:tc>
          <w:tcPr>
            <w:tcW w:w="301" w:type="pct"/>
            <w:vAlign w:val="center"/>
          </w:tcPr>
          <w:p w14:paraId="15E11ED2" w14:textId="77777777" w:rsidR="00040FA2" w:rsidRDefault="00040FA2" w:rsidP="00423204">
            <w:pPr>
              <w:spacing w:before="40" w:after="40" w:line="240" w:lineRule="auto"/>
              <w:jc w:val="center"/>
              <w:rPr>
                <w:rFonts w:ascii="Arial" w:hAnsi="Arial" w:cs="Arial"/>
                <w:sz w:val="20"/>
                <w:szCs w:val="20"/>
              </w:rPr>
            </w:pPr>
            <w:r>
              <w:rPr>
                <w:rFonts w:ascii="Arial" w:hAnsi="Arial" w:cs="Arial"/>
                <w:sz w:val="20"/>
                <w:szCs w:val="20"/>
              </w:rPr>
              <w:t>-21</w:t>
            </w:r>
          </w:p>
        </w:tc>
      </w:tr>
      <w:tr w:rsidR="00040FA2" w:rsidRPr="00EF402C" w14:paraId="2A5820CA" w14:textId="77777777" w:rsidTr="00E1417C">
        <w:trPr>
          <w:trHeight w:val="255"/>
        </w:trPr>
        <w:tc>
          <w:tcPr>
            <w:tcW w:w="801" w:type="pct"/>
            <w:shd w:val="clear" w:color="auto" w:fill="auto"/>
            <w:vAlign w:val="center"/>
            <w:hideMark/>
          </w:tcPr>
          <w:p w14:paraId="4E5E3CC4" w14:textId="77777777" w:rsidR="00040FA2" w:rsidRPr="00423204" w:rsidRDefault="00040FA2" w:rsidP="00423204">
            <w:pPr>
              <w:spacing w:before="40" w:after="40" w:line="240" w:lineRule="auto"/>
              <w:rPr>
                <w:rFonts w:ascii="Arial" w:eastAsia="Times New Roman" w:hAnsi="Arial" w:cs="Arial"/>
                <w:sz w:val="18"/>
                <w:szCs w:val="20"/>
                <w:lang w:eastAsia="pl-PL"/>
              </w:rPr>
            </w:pPr>
            <w:r w:rsidRPr="00423204">
              <w:rPr>
                <w:rFonts w:ascii="Arial" w:eastAsia="Times New Roman" w:hAnsi="Arial" w:cs="Arial"/>
                <w:sz w:val="18"/>
                <w:szCs w:val="20"/>
                <w:lang w:eastAsia="pl-PL"/>
              </w:rPr>
              <w:t>Głuchów</w:t>
            </w:r>
          </w:p>
        </w:tc>
        <w:tc>
          <w:tcPr>
            <w:tcW w:w="299" w:type="pct"/>
            <w:shd w:val="clear" w:color="auto" w:fill="auto"/>
            <w:noWrap/>
            <w:vAlign w:val="center"/>
            <w:hideMark/>
          </w:tcPr>
          <w:p w14:paraId="104E17ED"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w:t>
            </w:r>
          </w:p>
        </w:tc>
        <w:tc>
          <w:tcPr>
            <w:tcW w:w="300" w:type="pct"/>
            <w:shd w:val="clear" w:color="auto" w:fill="auto"/>
            <w:noWrap/>
            <w:vAlign w:val="center"/>
            <w:hideMark/>
          </w:tcPr>
          <w:p w14:paraId="1EF8A815"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-39</w:t>
            </w:r>
          </w:p>
        </w:tc>
        <w:tc>
          <w:tcPr>
            <w:tcW w:w="300" w:type="pct"/>
            <w:shd w:val="clear" w:color="auto" w:fill="auto"/>
            <w:noWrap/>
            <w:vAlign w:val="center"/>
            <w:hideMark/>
          </w:tcPr>
          <w:p w14:paraId="4454DDF5"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-35</w:t>
            </w:r>
          </w:p>
        </w:tc>
        <w:tc>
          <w:tcPr>
            <w:tcW w:w="300" w:type="pct"/>
            <w:shd w:val="clear" w:color="auto" w:fill="auto"/>
            <w:noWrap/>
            <w:vAlign w:val="center"/>
            <w:hideMark/>
          </w:tcPr>
          <w:p w14:paraId="06D3DFEA"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w:t>
            </w:r>
          </w:p>
        </w:tc>
        <w:tc>
          <w:tcPr>
            <w:tcW w:w="300" w:type="pct"/>
            <w:shd w:val="clear" w:color="auto" w:fill="auto"/>
            <w:noWrap/>
            <w:vAlign w:val="center"/>
            <w:hideMark/>
          </w:tcPr>
          <w:p w14:paraId="0941DAAB"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-45</w:t>
            </w:r>
          </w:p>
        </w:tc>
        <w:tc>
          <w:tcPr>
            <w:tcW w:w="300" w:type="pct"/>
            <w:shd w:val="clear" w:color="auto" w:fill="auto"/>
            <w:noWrap/>
            <w:vAlign w:val="center"/>
            <w:hideMark/>
          </w:tcPr>
          <w:p w14:paraId="3E6E909D"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w:t>
            </w:r>
          </w:p>
        </w:tc>
        <w:tc>
          <w:tcPr>
            <w:tcW w:w="300" w:type="pct"/>
            <w:shd w:val="clear" w:color="auto" w:fill="auto"/>
            <w:noWrap/>
            <w:vAlign w:val="center"/>
            <w:hideMark/>
          </w:tcPr>
          <w:p w14:paraId="32AE9D3E"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-21</w:t>
            </w:r>
          </w:p>
        </w:tc>
        <w:tc>
          <w:tcPr>
            <w:tcW w:w="299" w:type="pct"/>
            <w:shd w:val="clear" w:color="auto" w:fill="auto"/>
            <w:noWrap/>
            <w:vAlign w:val="center"/>
            <w:hideMark/>
          </w:tcPr>
          <w:p w14:paraId="6FD334ED"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w:t>
            </w:r>
          </w:p>
        </w:tc>
        <w:tc>
          <w:tcPr>
            <w:tcW w:w="300" w:type="pct"/>
            <w:shd w:val="clear" w:color="auto" w:fill="auto"/>
            <w:noWrap/>
            <w:vAlign w:val="center"/>
            <w:hideMark/>
          </w:tcPr>
          <w:p w14:paraId="14A26D66"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-34</w:t>
            </w:r>
          </w:p>
        </w:tc>
        <w:tc>
          <w:tcPr>
            <w:tcW w:w="300" w:type="pct"/>
            <w:shd w:val="clear" w:color="auto" w:fill="auto"/>
            <w:noWrap/>
            <w:vAlign w:val="center"/>
            <w:hideMark/>
          </w:tcPr>
          <w:p w14:paraId="364B9AED"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w:t>
            </w:r>
          </w:p>
        </w:tc>
        <w:tc>
          <w:tcPr>
            <w:tcW w:w="300" w:type="pct"/>
            <w:shd w:val="clear" w:color="auto" w:fill="auto"/>
            <w:noWrap/>
            <w:vAlign w:val="center"/>
            <w:hideMark/>
          </w:tcPr>
          <w:p w14:paraId="0D834AC5"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w:t>
            </w:r>
          </w:p>
        </w:tc>
        <w:tc>
          <w:tcPr>
            <w:tcW w:w="300" w:type="pct"/>
            <w:shd w:val="clear" w:color="auto" w:fill="auto"/>
            <w:noWrap/>
            <w:vAlign w:val="center"/>
            <w:hideMark/>
          </w:tcPr>
          <w:p w14:paraId="00D824C9"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w:t>
            </w:r>
          </w:p>
        </w:tc>
        <w:tc>
          <w:tcPr>
            <w:tcW w:w="300" w:type="pct"/>
            <w:shd w:val="clear" w:color="auto" w:fill="auto"/>
            <w:noWrap/>
            <w:vAlign w:val="center"/>
            <w:hideMark/>
          </w:tcPr>
          <w:p w14:paraId="7F07F5DA"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-20</w:t>
            </w:r>
          </w:p>
        </w:tc>
        <w:tc>
          <w:tcPr>
            <w:tcW w:w="301" w:type="pct"/>
            <w:vAlign w:val="center"/>
          </w:tcPr>
          <w:p w14:paraId="6F6FAD4C" w14:textId="77777777" w:rsidR="00040FA2" w:rsidRDefault="00040FA2" w:rsidP="00423204">
            <w:pPr>
              <w:spacing w:before="40" w:after="40" w:line="240" w:lineRule="auto"/>
              <w:jc w:val="center"/>
              <w:rPr>
                <w:rFonts w:ascii="Arial" w:hAnsi="Arial" w:cs="Arial"/>
                <w:sz w:val="20"/>
                <w:szCs w:val="20"/>
              </w:rPr>
            </w:pPr>
            <w:r>
              <w:rPr>
                <w:rFonts w:ascii="Arial" w:hAnsi="Arial" w:cs="Arial"/>
                <w:sz w:val="20"/>
                <w:szCs w:val="20"/>
              </w:rPr>
              <w:t>-12</w:t>
            </w:r>
          </w:p>
        </w:tc>
      </w:tr>
      <w:tr w:rsidR="00423204" w:rsidRPr="00EF402C" w14:paraId="1F86BD7C" w14:textId="77777777" w:rsidTr="00E1417C">
        <w:trPr>
          <w:trHeight w:val="255"/>
        </w:trPr>
        <w:tc>
          <w:tcPr>
            <w:tcW w:w="801" w:type="pct"/>
            <w:shd w:val="clear" w:color="auto" w:fill="BBFB6D"/>
            <w:vAlign w:val="center"/>
            <w:hideMark/>
          </w:tcPr>
          <w:p w14:paraId="11EEB9AE" w14:textId="77777777" w:rsidR="00040FA2" w:rsidRPr="00423204" w:rsidRDefault="00040FA2" w:rsidP="00423204">
            <w:pPr>
              <w:spacing w:before="40" w:after="40" w:line="240" w:lineRule="auto"/>
              <w:rPr>
                <w:rFonts w:ascii="Arial" w:eastAsia="Times New Roman" w:hAnsi="Arial" w:cs="Arial"/>
                <w:sz w:val="18"/>
                <w:szCs w:val="20"/>
                <w:lang w:eastAsia="pl-PL"/>
              </w:rPr>
            </w:pPr>
            <w:r w:rsidRPr="00423204">
              <w:rPr>
                <w:rFonts w:ascii="Arial" w:eastAsia="Times New Roman" w:hAnsi="Arial" w:cs="Arial"/>
                <w:sz w:val="18"/>
                <w:szCs w:val="20"/>
                <w:lang w:eastAsia="pl-PL"/>
              </w:rPr>
              <w:t>Godzianów</w:t>
            </w:r>
          </w:p>
        </w:tc>
        <w:tc>
          <w:tcPr>
            <w:tcW w:w="299" w:type="pct"/>
            <w:shd w:val="clear" w:color="auto" w:fill="BBFB6D"/>
            <w:noWrap/>
            <w:vAlign w:val="center"/>
            <w:hideMark/>
          </w:tcPr>
          <w:p w14:paraId="0E5608F4"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-20</w:t>
            </w:r>
          </w:p>
        </w:tc>
        <w:tc>
          <w:tcPr>
            <w:tcW w:w="300" w:type="pct"/>
            <w:shd w:val="clear" w:color="auto" w:fill="BBFB6D"/>
            <w:noWrap/>
            <w:vAlign w:val="center"/>
            <w:hideMark/>
          </w:tcPr>
          <w:p w14:paraId="15A229B9"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w:t>
            </w:r>
          </w:p>
        </w:tc>
        <w:tc>
          <w:tcPr>
            <w:tcW w:w="300" w:type="pct"/>
            <w:shd w:val="clear" w:color="auto" w:fill="BBFB6D"/>
            <w:noWrap/>
            <w:vAlign w:val="center"/>
            <w:hideMark/>
          </w:tcPr>
          <w:p w14:paraId="092750B6"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15</w:t>
            </w:r>
          </w:p>
        </w:tc>
        <w:tc>
          <w:tcPr>
            <w:tcW w:w="300" w:type="pct"/>
            <w:shd w:val="clear" w:color="auto" w:fill="BBFB6D"/>
            <w:noWrap/>
            <w:vAlign w:val="center"/>
            <w:hideMark/>
          </w:tcPr>
          <w:p w14:paraId="445019ED"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-15</w:t>
            </w:r>
          </w:p>
        </w:tc>
        <w:tc>
          <w:tcPr>
            <w:tcW w:w="300" w:type="pct"/>
            <w:shd w:val="clear" w:color="auto" w:fill="BBFB6D"/>
            <w:noWrap/>
            <w:vAlign w:val="center"/>
            <w:hideMark/>
          </w:tcPr>
          <w:p w14:paraId="4FFF81B2"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-21</w:t>
            </w:r>
          </w:p>
        </w:tc>
        <w:tc>
          <w:tcPr>
            <w:tcW w:w="300" w:type="pct"/>
            <w:shd w:val="clear" w:color="auto" w:fill="BBFB6D"/>
            <w:noWrap/>
            <w:vAlign w:val="center"/>
            <w:hideMark/>
          </w:tcPr>
          <w:p w14:paraId="181F7963"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w:t>
            </w:r>
          </w:p>
        </w:tc>
        <w:tc>
          <w:tcPr>
            <w:tcW w:w="300" w:type="pct"/>
            <w:shd w:val="clear" w:color="auto" w:fill="BBFB6D"/>
            <w:noWrap/>
            <w:vAlign w:val="center"/>
            <w:hideMark/>
          </w:tcPr>
          <w:p w14:paraId="0A8077C7"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-30</w:t>
            </w:r>
          </w:p>
        </w:tc>
        <w:tc>
          <w:tcPr>
            <w:tcW w:w="299" w:type="pct"/>
            <w:shd w:val="clear" w:color="auto" w:fill="BBFB6D"/>
            <w:noWrap/>
            <w:vAlign w:val="center"/>
            <w:hideMark/>
          </w:tcPr>
          <w:p w14:paraId="7D7FB23B"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w:t>
            </w:r>
          </w:p>
        </w:tc>
        <w:tc>
          <w:tcPr>
            <w:tcW w:w="300" w:type="pct"/>
            <w:shd w:val="clear" w:color="auto" w:fill="BBFB6D"/>
            <w:noWrap/>
            <w:vAlign w:val="center"/>
            <w:hideMark/>
          </w:tcPr>
          <w:p w14:paraId="26E57054"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w:t>
            </w:r>
          </w:p>
        </w:tc>
        <w:tc>
          <w:tcPr>
            <w:tcW w:w="300" w:type="pct"/>
            <w:shd w:val="clear" w:color="auto" w:fill="BBFB6D"/>
            <w:noWrap/>
            <w:vAlign w:val="center"/>
            <w:hideMark/>
          </w:tcPr>
          <w:p w14:paraId="4B1319C3"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w:t>
            </w:r>
          </w:p>
        </w:tc>
        <w:tc>
          <w:tcPr>
            <w:tcW w:w="300" w:type="pct"/>
            <w:shd w:val="clear" w:color="auto" w:fill="BBFB6D"/>
            <w:noWrap/>
            <w:vAlign w:val="center"/>
            <w:hideMark/>
          </w:tcPr>
          <w:p w14:paraId="36D0201D"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w:t>
            </w:r>
          </w:p>
        </w:tc>
        <w:tc>
          <w:tcPr>
            <w:tcW w:w="300" w:type="pct"/>
            <w:shd w:val="clear" w:color="auto" w:fill="BBFB6D"/>
            <w:noWrap/>
            <w:vAlign w:val="center"/>
            <w:hideMark/>
          </w:tcPr>
          <w:p w14:paraId="696CBCF1"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w:t>
            </w:r>
          </w:p>
        </w:tc>
        <w:tc>
          <w:tcPr>
            <w:tcW w:w="300" w:type="pct"/>
            <w:shd w:val="clear" w:color="auto" w:fill="BBFB6D"/>
            <w:noWrap/>
            <w:vAlign w:val="center"/>
            <w:hideMark/>
          </w:tcPr>
          <w:p w14:paraId="0B99638A"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-30</w:t>
            </w:r>
          </w:p>
        </w:tc>
        <w:tc>
          <w:tcPr>
            <w:tcW w:w="301" w:type="pct"/>
            <w:shd w:val="clear" w:color="auto" w:fill="BBFB6D"/>
            <w:vAlign w:val="center"/>
          </w:tcPr>
          <w:p w14:paraId="168C4D86" w14:textId="77777777" w:rsidR="00040FA2" w:rsidRDefault="00040FA2" w:rsidP="00423204">
            <w:pPr>
              <w:spacing w:before="40" w:after="40" w:line="240" w:lineRule="auto"/>
              <w:jc w:val="center"/>
              <w:rPr>
                <w:rFonts w:ascii="Arial" w:hAnsi="Arial" w:cs="Arial"/>
                <w:sz w:val="20"/>
                <w:szCs w:val="20"/>
              </w:rPr>
            </w:pPr>
            <w:r>
              <w:rPr>
                <w:rFonts w:ascii="Arial" w:hAnsi="Arial" w:cs="Arial"/>
                <w:sz w:val="20"/>
                <w:szCs w:val="20"/>
              </w:rPr>
              <w:t>-5</w:t>
            </w:r>
          </w:p>
        </w:tc>
      </w:tr>
      <w:tr w:rsidR="00040FA2" w:rsidRPr="00EF402C" w14:paraId="146608B7" w14:textId="77777777" w:rsidTr="00E1417C">
        <w:trPr>
          <w:trHeight w:val="255"/>
        </w:trPr>
        <w:tc>
          <w:tcPr>
            <w:tcW w:w="801" w:type="pct"/>
            <w:shd w:val="clear" w:color="auto" w:fill="auto"/>
            <w:vAlign w:val="center"/>
            <w:hideMark/>
          </w:tcPr>
          <w:p w14:paraId="0F20138B" w14:textId="77777777" w:rsidR="00040FA2" w:rsidRPr="00423204" w:rsidRDefault="00040FA2" w:rsidP="00423204">
            <w:pPr>
              <w:spacing w:before="40" w:after="40" w:line="240" w:lineRule="auto"/>
              <w:rPr>
                <w:rFonts w:ascii="Arial" w:eastAsia="Times New Roman" w:hAnsi="Arial" w:cs="Arial"/>
                <w:sz w:val="18"/>
                <w:szCs w:val="20"/>
                <w:lang w:eastAsia="pl-PL"/>
              </w:rPr>
            </w:pPr>
            <w:r w:rsidRPr="00423204">
              <w:rPr>
                <w:rFonts w:ascii="Arial" w:eastAsia="Times New Roman" w:hAnsi="Arial" w:cs="Arial"/>
                <w:sz w:val="18"/>
                <w:szCs w:val="20"/>
                <w:lang w:eastAsia="pl-PL"/>
              </w:rPr>
              <w:t>Kowiesy</w:t>
            </w:r>
          </w:p>
        </w:tc>
        <w:tc>
          <w:tcPr>
            <w:tcW w:w="299" w:type="pct"/>
            <w:shd w:val="clear" w:color="auto" w:fill="auto"/>
            <w:noWrap/>
            <w:vAlign w:val="center"/>
            <w:hideMark/>
          </w:tcPr>
          <w:p w14:paraId="5C9A78A3"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16</w:t>
            </w:r>
          </w:p>
        </w:tc>
        <w:tc>
          <w:tcPr>
            <w:tcW w:w="300" w:type="pct"/>
            <w:shd w:val="clear" w:color="auto" w:fill="auto"/>
            <w:noWrap/>
            <w:vAlign w:val="center"/>
            <w:hideMark/>
          </w:tcPr>
          <w:p w14:paraId="2D12E773"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w:t>
            </w:r>
          </w:p>
        </w:tc>
        <w:tc>
          <w:tcPr>
            <w:tcW w:w="300" w:type="pct"/>
            <w:shd w:val="clear" w:color="auto" w:fill="auto"/>
            <w:noWrap/>
            <w:vAlign w:val="center"/>
            <w:hideMark/>
          </w:tcPr>
          <w:p w14:paraId="4945DF46"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-13</w:t>
            </w:r>
          </w:p>
        </w:tc>
        <w:tc>
          <w:tcPr>
            <w:tcW w:w="300" w:type="pct"/>
            <w:shd w:val="clear" w:color="auto" w:fill="auto"/>
            <w:noWrap/>
            <w:vAlign w:val="center"/>
            <w:hideMark/>
          </w:tcPr>
          <w:p w14:paraId="1893589F"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67BB9D95"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w:t>
            </w:r>
          </w:p>
        </w:tc>
        <w:tc>
          <w:tcPr>
            <w:tcW w:w="300" w:type="pct"/>
            <w:shd w:val="clear" w:color="auto" w:fill="auto"/>
            <w:noWrap/>
            <w:vAlign w:val="center"/>
            <w:hideMark/>
          </w:tcPr>
          <w:p w14:paraId="23994475"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w:t>
            </w:r>
          </w:p>
        </w:tc>
        <w:tc>
          <w:tcPr>
            <w:tcW w:w="300" w:type="pct"/>
            <w:shd w:val="clear" w:color="auto" w:fill="auto"/>
            <w:noWrap/>
            <w:vAlign w:val="center"/>
            <w:hideMark/>
          </w:tcPr>
          <w:p w14:paraId="49E4027D"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w:t>
            </w:r>
          </w:p>
        </w:tc>
        <w:tc>
          <w:tcPr>
            <w:tcW w:w="299" w:type="pct"/>
            <w:shd w:val="clear" w:color="auto" w:fill="auto"/>
            <w:noWrap/>
            <w:vAlign w:val="center"/>
            <w:hideMark/>
          </w:tcPr>
          <w:p w14:paraId="4B4041E9"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w:t>
            </w:r>
          </w:p>
        </w:tc>
        <w:tc>
          <w:tcPr>
            <w:tcW w:w="300" w:type="pct"/>
            <w:shd w:val="clear" w:color="auto" w:fill="auto"/>
            <w:noWrap/>
            <w:vAlign w:val="center"/>
            <w:hideMark/>
          </w:tcPr>
          <w:p w14:paraId="7B2D72F0"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-21</w:t>
            </w:r>
          </w:p>
        </w:tc>
        <w:tc>
          <w:tcPr>
            <w:tcW w:w="300" w:type="pct"/>
            <w:shd w:val="clear" w:color="auto" w:fill="auto"/>
            <w:noWrap/>
            <w:vAlign w:val="center"/>
            <w:hideMark/>
          </w:tcPr>
          <w:p w14:paraId="199F6597"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w:t>
            </w:r>
          </w:p>
        </w:tc>
        <w:tc>
          <w:tcPr>
            <w:tcW w:w="300" w:type="pct"/>
            <w:shd w:val="clear" w:color="auto" w:fill="auto"/>
            <w:noWrap/>
            <w:vAlign w:val="center"/>
            <w:hideMark/>
          </w:tcPr>
          <w:p w14:paraId="130903D6"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w:t>
            </w:r>
          </w:p>
        </w:tc>
        <w:tc>
          <w:tcPr>
            <w:tcW w:w="300" w:type="pct"/>
            <w:shd w:val="clear" w:color="auto" w:fill="auto"/>
            <w:noWrap/>
            <w:vAlign w:val="center"/>
            <w:hideMark/>
          </w:tcPr>
          <w:p w14:paraId="5BE4E223"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25</w:t>
            </w:r>
          </w:p>
        </w:tc>
        <w:tc>
          <w:tcPr>
            <w:tcW w:w="300" w:type="pct"/>
            <w:shd w:val="clear" w:color="auto" w:fill="auto"/>
            <w:noWrap/>
            <w:vAlign w:val="center"/>
            <w:hideMark/>
          </w:tcPr>
          <w:p w14:paraId="76C437CC"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9</w:t>
            </w:r>
          </w:p>
        </w:tc>
        <w:tc>
          <w:tcPr>
            <w:tcW w:w="301" w:type="pct"/>
            <w:vAlign w:val="center"/>
          </w:tcPr>
          <w:p w14:paraId="609D7A34" w14:textId="77777777" w:rsidR="00040FA2" w:rsidRDefault="00040FA2" w:rsidP="00423204">
            <w:pPr>
              <w:spacing w:before="40" w:after="40" w:line="240" w:lineRule="auto"/>
              <w:jc w:val="center"/>
              <w:rPr>
                <w:rFonts w:ascii="Arial" w:hAnsi="Arial" w:cs="Arial"/>
                <w:sz w:val="20"/>
                <w:szCs w:val="20"/>
              </w:rPr>
            </w:pPr>
            <w:r>
              <w:rPr>
                <w:rFonts w:ascii="Arial" w:hAnsi="Arial" w:cs="Arial"/>
                <w:sz w:val="20"/>
                <w:szCs w:val="20"/>
              </w:rPr>
              <w:t>18</w:t>
            </w:r>
          </w:p>
        </w:tc>
      </w:tr>
      <w:tr w:rsidR="00040FA2" w:rsidRPr="00EF402C" w14:paraId="5C383492" w14:textId="77777777" w:rsidTr="00E1417C">
        <w:trPr>
          <w:trHeight w:val="510"/>
        </w:trPr>
        <w:tc>
          <w:tcPr>
            <w:tcW w:w="801" w:type="pct"/>
            <w:shd w:val="clear" w:color="auto" w:fill="auto"/>
            <w:vAlign w:val="center"/>
            <w:hideMark/>
          </w:tcPr>
          <w:p w14:paraId="29691692" w14:textId="77777777" w:rsidR="00040FA2" w:rsidRPr="00423204" w:rsidRDefault="00040FA2" w:rsidP="00423204">
            <w:pPr>
              <w:spacing w:before="40" w:after="40" w:line="240" w:lineRule="auto"/>
              <w:rPr>
                <w:rFonts w:ascii="Arial" w:eastAsia="Times New Roman" w:hAnsi="Arial" w:cs="Arial"/>
                <w:sz w:val="18"/>
                <w:szCs w:val="20"/>
                <w:lang w:eastAsia="pl-PL"/>
              </w:rPr>
            </w:pPr>
            <w:r w:rsidRPr="00423204">
              <w:rPr>
                <w:rFonts w:ascii="Arial" w:eastAsia="Times New Roman" w:hAnsi="Arial" w:cs="Arial"/>
                <w:sz w:val="18"/>
                <w:szCs w:val="20"/>
                <w:lang w:eastAsia="pl-PL"/>
              </w:rPr>
              <w:t>Lipce Reymontowskie</w:t>
            </w:r>
          </w:p>
        </w:tc>
        <w:tc>
          <w:tcPr>
            <w:tcW w:w="299" w:type="pct"/>
            <w:shd w:val="clear" w:color="auto" w:fill="auto"/>
            <w:noWrap/>
            <w:vAlign w:val="center"/>
            <w:hideMark/>
          </w:tcPr>
          <w:p w14:paraId="3F939A75"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w:t>
            </w:r>
          </w:p>
        </w:tc>
        <w:tc>
          <w:tcPr>
            <w:tcW w:w="300" w:type="pct"/>
            <w:shd w:val="clear" w:color="auto" w:fill="auto"/>
            <w:noWrap/>
            <w:vAlign w:val="center"/>
            <w:hideMark/>
          </w:tcPr>
          <w:p w14:paraId="1C9955EB"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w:t>
            </w:r>
          </w:p>
        </w:tc>
        <w:tc>
          <w:tcPr>
            <w:tcW w:w="300" w:type="pct"/>
            <w:shd w:val="clear" w:color="auto" w:fill="auto"/>
            <w:noWrap/>
            <w:vAlign w:val="center"/>
            <w:hideMark/>
          </w:tcPr>
          <w:p w14:paraId="4181E2ED"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w:t>
            </w:r>
          </w:p>
        </w:tc>
        <w:tc>
          <w:tcPr>
            <w:tcW w:w="300" w:type="pct"/>
            <w:shd w:val="clear" w:color="auto" w:fill="auto"/>
            <w:noWrap/>
            <w:vAlign w:val="center"/>
            <w:hideMark/>
          </w:tcPr>
          <w:p w14:paraId="2EEB6DAC"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17</w:t>
            </w:r>
          </w:p>
        </w:tc>
        <w:tc>
          <w:tcPr>
            <w:tcW w:w="300" w:type="pct"/>
            <w:shd w:val="clear" w:color="auto" w:fill="auto"/>
            <w:noWrap/>
            <w:vAlign w:val="center"/>
            <w:hideMark/>
          </w:tcPr>
          <w:p w14:paraId="18DB3594"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-20</w:t>
            </w:r>
          </w:p>
        </w:tc>
        <w:tc>
          <w:tcPr>
            <w:tcW w:w="300" w:type="pct"/>
            <w:shd w:val="clear" w:color="auto" w:fill="auto"/>
            <w:noWrap/>
            <w:vAlign w:val="center"/>
            <w:hideMark/>
          </w:tcPr>
          <w:p w14:paraId="2CA33D4B"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w:t>
            </w:r>
          </w:p>
        </w:tc>
        <w:tc>
          <w:tcPr>
            <w:tcW w:w="300" w:type="pct"/>
            <w:shd w:val="clear" w:color="auto" w:fill="auto"/>
            <w:noWrap/>
            <w:vAlign w:val="center"/>
            <w:hideMark/>
          </w:tcPr>
          <w:p w14:paraId="0D732783"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-15</w:t>
            </w:r>
          </w:p>
        </w:tc>
        <w:tc>
          <w:tcPr>
            <w:tcW w:w="299" w:type="pct"/>
            <w:shd w:val="clear" w:color="auto" w:fill="auto"/>
            <w:noWrap/>
            <w:vAlign w:val="center"/>
            <w:hideMark/>
          </w:tcPr>
          <w:p w14:paraId="15BF8816"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9</w:t>
            </w:r>
          </w:p>
        </w:tc>
        <w:tc>
          <w:tcPr>
            <w:tcW w:w="300" w:type="pct"/>
            <w:shd w:val="clear" w:color="auto" w:fill="auto"/>
            <w:noWrap/>
            <w:vAlign w:val="center"/>
            <w:hideMark/>
          </w:tcPr>
          <w:p w14:paraId="6FD47002"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w:t>
            </w:r>
          </w:p>
        </w:tc>
        <w:tc>
          <w:tcPr>
            <w:tcW w:w="300" w:type="pct"/>
            <w:shd w:val="clear" w:color="auto" w:fill="auto"/>
            <w:noWrap/>
            <w:vAlign w:val="center"/>
            <w:hideMark/>
          </w:tcPr>
          <w:p w14:paraId="43D9E986"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w:t>
            </w:r>
          </w:p>
        </w:tc>
        <w:tc>
          <w:tcPr>
            <w:tcW w:w="300" w:type="pct"/>
            <w:shd w:val="clear" w:color="auto" w:fill="auto"/>
            <w:noWrap/>
            <w:vAlign w:val="center"/>
            <w:hideMark/>
          </w:tcPr>
          <w:p w14:paraId="19E089A1"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w:t>
            </w:r>
          </w:p>
        </w:tc>
        <w:tc>
          <w:tcPr>
            <w:tcW w:w="300" w:type="pct"/>
            <w:shd w:val="clear" w:color="auto" w:fill="auto"/>
            <w:noWrap/>
            <w:vAlign w:val="center"/>
            <w:hideMark/>
          </w:tcPr>
          <w:p w14:paraId="560CB80F"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w:t>
            </w:r>
          </w:p>
        </w:tc>
        <w:tc>
          <w:tcPr>
            <w:tcW w:w="300" w:type="pct"/>
            <w:shd w:val="clear" w:color="auto" w:fill="auto"/>
            <w:noWrap/>
            <w:vAlign w:val="center"/>
            <w:hideMark/>
          </w:tcPr>
          <w:p w14:paraId="40FDF7BB"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-13</w:t>
            </w:r>
          </w:p>
        </w:tc>
        <w:tc>
          <w:tcPr>
            <w:tcW w:w="301" w:type="pct"/>
            <w:vAlign w:val="center"/>
          </w:tcPr>
          <w:p w14:paraId="6A15AA6E" w14:textId="77777777" w:rsidR="00040FA2" w:rsidRDefault="00040FA2" w:rsidP="00423204">
            <w:pPr>
              <w:spacing w:before="40" w:after="40" w:line="240" w:lineRule="auto"/>
              <w:jc w:val="center"/>
              <w:rPr>
                <w:rFonts w:ascii="Arial" w:hAnsi="Arial" w:cs="Arial"/>
                <w:sz w:val="20"/>
                <w:szCs w:val="20"/>
              </w:rPr>
            </w:pPr>
            <w:r>
              <w:rPr>
                <w:rFonts w:ascii="Arial" w:hAnsi="Arial" w:cs="Arial"/>
                <w:sz w:val="20"/>
                <w:szCs w:val="20"/>
              </w:rPr>
              <w:t>-9</w:t>
            </w:r>
          </w:p>
        </w:tc>
      </w:tr>
      <w:tr w:rsidR="00040FA2" w:rsidRPr="00EF402C" w14:paraId="6472D7C6" w14:textId="77777777" w:rsidTr="00E1417C">
        <w:trPr>
          <w:trHeight w:val="255"/>
        </w:trPr>
        <w:tc>
          <w:tcPr>
            <w:tcW w:w="801" w:type="pct"/>
            <w:shd w:val="clear" w:color="auto" w:fill="auto"/>
            <w:vAlign w:val="center"/>
            <w:hideMark/>
          </w:tcPr>
          <w:p w14:paraId="7345B37B" w14:textId="77777777" w:rsidR="00040FA2" w:rsidRPr="00423204" w:rsidRDefault="00040FA2" w:rsidP="00423204">
            <w:pPr>
              <w:spacing w:before="40" w:after="40" w:line="240" w:lineRule="auto"/>
              <w:rPr>
                <w:rFonts w:ascii="Arial" w:eastAsia="Times New Roman" w:hAnsi="Arial" w:cs="Arial"/>
                <w:sz w:val="18"/>
                <w:szCs w:val="20"/>
                <w:lang w:eastAsia="pl-PL"/>
              </w:rPr>
            </w:pPr>
            <w:r w:rsidRPr="00423204">
              <w:rPr>
                <w:rFonts w:ascii="Arial" w:eastAsia="Times New Roman" w:hAnsi="Arial" w:cs="Arial"/>
                <w:sz w:val="18"/>
                <w:szCs w:val="20"/>
                <w:lang w:eastAsia="pl-PL"/>
              </w:rPr>
              <w:t>Maków</w:t>
            </w:r>
          </w:p>
        </w:tc>
        <w:tc>
          <w:tcPr>
            <w:tcW w:w="299" w:type="pct"/>
            <w:shd w:val="clear" w:color="auto" w:fill="auto"/>
            <w:noWrap/>
            <w:vAlign w:val="center"/>
            <w:hideMark/>
          </w:tcPr>
          <w:p w14:paraId="54036BD8"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w:t>
            </w:r>
          </w:p>
        </w:tc>
        <w:tc>
          <w:tcPr>
            <w:tcW w:w="300" w:type="pct"/>
            <w:shd w:val="clear" w:color="auto" w:fill="auto"/>
            <w:noWrap/>
            <w:vAlign w:val="center"/>
            <w:hideMark/>
          </w:tcPr>
          <w:p w14:paraId="224D288B"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-25</w:t>
            </w:r>
          </w:p>
        </w:tc>
        <w:tc>
          <w:tcPr>
            <w:tcW w:w="300" w:type="pct"/>
            <w:shd w:val="clear" w:color="auto" w:fill="auto"/>
            <w:noWrap/>
            <w:vAlign w:val="center"/>
            <w:hideMark/>
          </w:tcPr>
          <w:p w14:paraId="051925A1"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-20</w:t>
            </w:r>
          </w:p>
        </w:tc>
        <w:tc>
          <w:tcPr>
            <w:tcW w:w="300" w:type="pct"/>
            <w:shd w:val="clear" w:color="auto" w:fill="auto"/>
            <w:noWrap/>
            <w:vAlign w:val="center"/>
            <w:hideMark/>
          </w:tcPr>
          <w:p w14:paraId="30C54FC1"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w:t>
            </w:r>
          </w:p>
        </w:tc>
        <w:tc>
          <w:tcPr>
            <w:tcW w:w="300" w:type="pct"/>
            <w:shd w:val="clear" w:color="auto" w:fill="auto"/>
            <w:noWrap/>
            <w:vAlign w:val="center"/>
            <w:hideMark/>
          </w:tcPr>
          <w:p w14:paraId="1C9176C8"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-28</w:t>
            </w:r>
          </w:p>
        </w:tc>
        <w:tc>
          <w:tcPr>
            <w:tcW w:w="300" w:type="pct"/>
            <w:shd w:val="clear" w:color="auto" w:fill="auto"/>
            <w:noWrap/>
            <w:vAlign w:val="center"/>
            <w:hideMark/>
          </w:tcPr>
          <w:p w14:paraId="13869E11"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w:t>
            </w:r>
          </w:p>
        </w:tc>
        <w:tc>
          <w:tcPr>
            <w:tcW w:w="300" w:type="pct"/>
            <w:shd w:val="clear" w:color="auto" w:fill="auto"/>
            <w:noWrap/>
            <w:vAlign w:val="center"/>
            <w:hideMark/>
          </w:tcPr>
          <w:p w14:paraId="2E6AA9A0"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w:t>
            </w:r>
          </w:p>
        </w:tc>
        <w:tc>
          <w:tcPr>
            <w:tcW w:w="299" w:type="pct"/>
            <w:shd w:val="clear" w:color="auto" w:fill="auto"/>
            <w:noWrap/>
            <w:vAlign w:val="center"/>
            <w:hideMark/>
          </w:tcPr>
          <w:p w14:paraId="4CFA227C"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w:t>
            </w:r>
          </w:p>
        </w:tc>
        <w:tc>
          <w:tcPr>
            <w:tcW w:w="300" w:type="pct"/>
            <w:shd w:val="clear" w:color="auto" w:fill="auto"/>
            <w:noWrap/>
            <w:vAlign w:val="center"/>
            <w:hideMark/>
          </w:tcPr>
          <w:p w14:paraId="3309D434"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25</w:t>
            </w:r>
          </w:p>
        </w:tc>
        <w:tc>
          <w:tcPr>
            <w:tcW w:w="300" w:type="pct"/>
            <w:shd w:val="clear" w:color="auto" w:fill="auto"/>
            <w:noWrap/>
            <w:vAlign w:val="center"/>
            <w:hideMark/>
          </w:tcPr>
          <w:p w14:paraId="1B1E8A9C"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w:t>
            </w:r>
          </w:p>
        </w:tc>
        <w:tc>
          <w:tcPr>
            <w:tcW w:w="300" w:type="pct"/>
            <w:shd w:val="clear" w:color="auto" w:fill="auto"/>
            <w:noWrap/>
            <w:vAlign w:val="center"/>
            <w:hideMark/>
          </w:tcPr>
          <w:p w14:paraId="7DB85397"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16</w:t>
            </w:r>
          </w:p>
        </w:tc>
        <w:tc>
          <w:tcPr>
            <w:tcW w:w="300" w:type="pct"/>
            <w:shd w:val="clear" w:color="auto" w:fill="auto"/>
            <w:noWrap/>
            <w:vAlign w:val="center"/>
            <w:hideMark/>
          </w:tcPr>
          <w:p w14:paraId="236BCEA7"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w:t>
            </w:r>
          </w:p>
        </w:tc>
        <w:tc>
          <w:tcPr>
            <w:tcW w:w="300" w:type="pct"/>
            <w:shd w:val="clear" w:color="auto" w:fill="auto"/>
            <w:noWrap/>
            <w:vAlign w:val="center"/>
            <w:hideMark/>
          </w:tcPr>
          <w:p w14:paraId="79E3ADD0"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54</w:t>
            </w:r>
          </w:p>
        </w:tc>
        <w:tc>
          <w:tcPr>
            <w:tcW w:w="301" w:type="pct"/>
            <w:vAlign w:val="center"/>
          </w:tcPr>
          <w:p w14:paraId="2E8FF9E7" w14:textId="77777777" w:rsidR="00040FA2" w:rsidRDefault="00040FA2" w:rsidP="00423204">
            <w:pPr>
              <w:spacing w:before="40" w:after="40" w:line="240" w:lineRule="auto"/>
              <w:jc w:val="center"/>
              <w:rPr>
                <w:rFonts w:ascii="Arial" w:hAnsi="Arial" w:cs="Arial"/>
                <w:sz w:val="20"/>
                <w:szCs w:val="20"/>
              </w:rPr>
            </w:pPr>
            <w:r>
              <w:rPr>
                <w:rFonts w:ascii="Arial" w:hAnsi="Arial" w:cs="Arial"/>
                <w:sz w:val="20"/>
                <w:szCs w:val="20"/>
              </w:rPr>
              <w:t>30</w:t>
            </w:r>
          </w:p>
        </w:tc>
      </w:tr>
      <w:tr w:rsidR="00040FA2" w:rsidRPr="00EF402C" w14:paraId="21353B43" w14:textId="77777777" w:rsidTr="00E1417C">
        <w:trPr>
          <w:trHeight w:val="255"/>
        </w:trPr>
        <w:tc>
          <w:tcPr>
            <w:tcW w:w="801" w:type="pct"/>
            <w:shd w:val="clear" w:color="auto" w:fill="auto"/>
            <w:vAlign w:val="center"/>
            <w:hideMark/>
          </w:tcPr>
          <w:p w14:paraId="24CCC45D" w14:textId="77777777" w:rsidR="00040FA2" w:rsidRPr="00423204" w:rsidRDefault="00040FA2" w:rsidP="00423204">
            <w:pPr>
              <w:spacing w:before="40" w:after="40" w:line="240" w:lineRule="auto"/>
              <w:rPr>
                <w:rFonts w:ascii="Arial" w:eastAsia="Times New Roman" w:hAnsi="Arial" w:cs="Arial"/>
                <w:sz w:val="18"/>
                <w:szCs w:val="20"/>
                <w:lang w:eastAsia="pl-PL"/>
              </w:rPr>
            </w:pPr>
            <w:r w:rsidRPr="00423204">
              <w:rPr>
                <w:rFonts w:ascii="Arial" w:eastAsia="Times New Roman" w:hAnsi="Arial" w:cs="Arial"/>
                <w:sz w:val="18"/>
                <w:szCs w:val="20"/>
                <w:lang w:eastAsia="pl-PL"/>
              </w:rPr>
              <w:t>Nowy Kawęczyn</w:t>
            </w:r>
          </w:p>
        </w:tc>
        <w:tc>
          <w:tcPr>
            <w:tcW w:w="299" w:type="pct"/>
            <w:shd w:val="clear" w:color="auto" w:fill="auto"/>
            <w:noWrap/>
            <w:vAlign w:val="center"/>
            <w:hideMark/>
          </w:tcPr>
          <w:p w14:paraId="5E95D9CF"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-15</w:t>
            </w:r>
          </w:p>
        </w:tc>
        <w:tc>
          <w:tcPr>
            <w:tcW w:w="300" w:type="pct"/>
            <w:shd w:val="clear" w:color="auto" w:fill="auto"/>
            <w:noWrap/>
            <w:vAlign w:val="center"/>
            <w:hideMark/>
          </w:tcPr>
          <w:p w14:paraId="35D1B29E"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-26</w:t>
            </w:r>
          </w:p>
        </w:tc>
        <w:tc>
          <w:tcPr>
            <w:tcW w:w="300" w:type="pct"/>
            <w:shd w:val="clear" w:color="auto" w:fill="auto"/>
            <w:noWrap/>
            <w:vAlign w:val="center"/>
            <w:hideMark/>
          </w:tcPr>
          <w:p w14:paraId="48BE17C3"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w:t>
            </w:r>
          </w:p>
        </w:tc>
        <w:tc>
          <w:tcPr>
            <w:tcW w:w="300" w:type="pct"/>
            <w:shd w:val="clear" w:color="auto" w:fill="auto"/>
            <w:noWrap/>
            <w:vAlign w:val="center"/>
            <w:hideMark/>
          </w:tcPr>
          <w:p w14:paraId="3FA26ECE"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w:t>
            </w:r>
          </w:p>
        </w:tc>
        <w:tc>
          <w:tcPr>
            <w:tcW w:w="300" w:type="pct"/>
            <w:shd w:val="clear" w:color="auto" w:fill="auto"/>
            <w:noWrap/>
            <w:vAlign w:val="center"/>
            <w:hideMark/>
          </w:tcPr>
          <w:p w14:paraId="55819BF1"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17</w:t>
            </w:r>
          </w:p>
        </w:tc>
        <w:tc>
          <w:tcPr>
            <w:tcW w:w="300" w:type="pct"/>
            <w:shd w:val="clear" w:color="auto" w:fill="auto"/>
            <w:noWrap/>
            <w:vAlign w:val="center"/>
            <w:hideMark/>
          </w:tcPr>
          <w:p w14:paraId="684854D9"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w:t>
            </w:r>
          </w:p>
        </w:tc>
        <w:tc>
          <w:tcPr>
            <w:tcW w:w="300" w:type="pct"/>
            <w:shd w:val="clear" w:color="auto" w:fill="auto"/>
            <w:noWrap/>
            <w:vAlign w:val="center"/>
            <w:hideMark/>
          </w:tcPr>
          <w:p w14:paraId="39EC030A"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w:t>
            </w:r>
          </w:p>
        </w:tc>
        <w:tc>
          <w:tcPr>
            <w:tcW w:w="299" w:type="pct"/>
            <w:shd w:val="clear" w:color="auto" w:fill="auto"/>
            <w:noWrap/>
            <w:vAlign w:val="center"/>
            <w:hideMark/>
          </w:tcPr>
          <w:p w14:paraId="2E3D7A4A"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18</w:t>
            </w:r>
          </w:p>
        </w:tc>
        <w:tc>
          <w:tcPr>
            <w:tcW w:w="300" w:type="pct"/>
            <w:shd w:val="clear" w:color="auto" w:fill="auto"/>
            <w:noWrap/>
            <w:vAlign w:val="center"/>
            <w:hideMark/>
          </w:tcPr>
          <w:p w14:paraId="078932B1"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24</w:t>
            </w:r>
          </w:p>
        </w:tc>
        <w:tc>
          <w:tcPr>
            <w:tcW w:w="300" w:type="pct"/>
            <w:shd w:val="clear" w:color="auto" w:fill="auto"/>
            <w:noWrap/>
            <w:vAlign w:val="center"/>
            <w:hideMark/>
          </w:tcPr>
          <w:p w14:paraId="356A608E"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w:t>
            </w:r>
          </w:p>
        </w:tc>
        <w:tc>
          <w:tcPr>
            <w:tcW w:w="300" w:type="pct"/>
            <w:shd w:val="clear" w:color="auto" w:fill="auto"/>
            <w:noWrap/>
            <w:vAlign w:val="center"/>
            <w:hideMark/>
          </w:tcPr>
          <w:p w14:paraId="4D070086"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45</w:t>
            </w:r>
          </w:p>
        </w:tc>
        <w:tc>
          <w:tcPr>
            <w:tcW w:w="300" w:type="pct"/>
            <w:shd w:val="clear" w:color="auto" w:fill="auto"/>
            <w:noWrap/>
            <w:vAlign w:val="center"/>
            <w:hideMark/>
          </w:tcPr>
          <w:p w14:paraId="20AC05D3"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w:t>
            </w:r>
          </w:p>
        </w:tc>
        <w:tc>
          <w:tcPr>
            <w:tcW w:w="300" w:type="pct"/>
            <w:shd w:val="clear" w:color="auto" w:fill="auto"/>
            <w:noWrap/>
            <w:vAlign w:val="center"/>
            <w:hideMark/>
          </w:tcPr>
          <w:p w14:paraId="02682DC6"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14</w:t>
            </w:r>
          </w:p>
        </w:tc>
        <w:tc>
          <w:tcPr>
            <w:tcW w:w="301" w:type="pct"/>
            <w:vAlign w:val="center"/>
          </w:tcPr>
          <w:p w14:paraId="71B0A84B" w14:textId="77777777" w:rsidR="00040FA2" w:rsidRDefault="00040FA2" w:rsidP="00423204">
            <w:pPr>
              <w:spacing w:before="40" w:after="40" w:line="240" w:lineRule="auto"/>
              <w:jc w:val="center"/>
              <w:rPr>
                <w:rFonts w:ascii="Arial" w:hAnsi="Arial" w:cs="Arial"/>
                <w:sz w:val="20"/>
                <w:szCs w:val="20"/>
              </w:rPr>
            </w:pPr>
            <w:r>
              <w:rPr>
                <w:rFonts w:ascii="Arial" w:hAnsi="Arial" w:cs="Arial"/>
                <w:sz w:val="20"/>
                <w:szCs w:val="20"/>
              </w:rPr>
              <w:t>9</w:t>
            </w:r>
          </w:p>
        </w:tc>
      </w:tr>
      <w:tr w:rsidR="00040FA2" w:rsidRPr="00EF402C" w14:paraId="7E61078D" w14:textId="77777777" w:rsidTr="00E1417C">
        <w:trPr>
          <w:trHeight w:val="255"/>
        </w:trPr>
        <w:tc>
          <w:tcPr>
            <w:tcW w:w="801" w:type="pct"/>
            <w:shd w:val="clear" w:color="auto" w:fill="auto"/>
            <w:vAlign w:val="center"/>
            <w:hideMark/>
          </w:tcPr>
          <w:p w14:paraId="122F470B" w14:textId="77777777" w:rsidR="00040FA2" w:rsidRPr="00423204" w:rsidRDefault="00040FA2" w:rsidP="00423204">
            <w:pPr>
              <w:spacing w:before="40" w:after="40" w:line="240" w:lineRule="auto"/>
              <w:rPr>
                <w:rFonts w:ascii="Arial" w:eastAsia="Times New Roman" w:hAnsi="Arial" w:cs="Arial"/>
                <w:sz w:val="18"/>
                <w:szCs w:val="20"/>
                <w:lang w:eastAsia="pl-PL"/>
              </w:rPr>
            </w:pPr>
            <w:r w:rsidRPr="00423204">
              <w:rPr>
                <w:rFonts w:ascii="Arial" w:eastAsia="Times New Roman" w:hAnsi="Arial" w:cs="Arial"/>
                <w:sz w:val="18"/>
                <w:szCs w:val="20"/>
                <w:lang w:eastAsia="pl-PL"/>
              </w:rPr>
              <w:t>Skierniewice</w:t>
            </w:r>
          </w:p>
        </w:tc>
        <w:tc>
          <w:tcPr>
            <w:tcW w:w="299" w:type="pct"/>
            <w:shd w:val="clear" w:color="auto" w:fill="auto"/>
            <w:noWrap/>
            <w:vAlign w:val="center"/>
            <w:hideMark/>
          </w:tcPr>
          <w:p w14:paraId="3AC53256"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w:t>
            </w:r>
          </w:p>
        </w:tc>
        <w:tc>
          <w:tcPr>
            <w:tcW w:w="300" w:type="pct"/>
            <w:shd w:val="clear" w:color="auto" w:fill="auto"/>
            <w:noWrap/>
            <w:vAlign w:val="center"/>
            <w:hideMark/>
          </w:tcPr>
          <w:p w14:paraId="3A28CFB4"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-26</w:t>
            </w:r>
          </w:p>
        </w:tc>
        <w:tc>
          <w:tcPr>
            <w:tcW w:w="300" w:type="pct"/>
            <w:shd w:val="clear" w:color="auto" w:fill="auto"/>
            <w:noWrap/>
            <w:vAlign w:val="center"/>
            <w:hideMark/>
          </w:tcPr>
          <w:p w14:paraId="4AB50AA6"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1E666F7A"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-28</w:t>
            </w:r>
          </w:p>
        </w:tc>
        <w:tc>
          <w:tcPr>
            <w:tcW w:w="300" w:type="pct"/>
            <w:shd w:val="clear" w:color="auto" w:fill="auto"/>
            <w:noWrap/>
            <w:vAlign w:val="center"/>
            <w:hideMark/>
          </w:tcPr>
          <w:p w14:paraId="5ACF67BF"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-13</w:t>
            </w:r>
          </w:p>
        </w:tc>
        <w:tc>
          <w:tcPr>
            <w:tcW w:w="300" w:type="pct"/>
            <w:shd w:val="clear" w:color="auto" w:fill="auto"/>
            <w:noWrap/>
            <w:vAlign w:val="center"/>
            <w:hideMark/>
          </w:tcPr>
          <w:p w14:paraId="61CBEEB7"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w:t>
            </w:r>
          </w:p>
        </w:tc>
        <w:tc>
          <w:tcPr>
            <w:tcW w:w="300" w:type="pct"/>
            <w:shd w:val="clear" w:color="auto" w:fill="auto"/>
            <w:noWrap/>
            <w:vAlign w:val="center"/>
            <w:hideMark/>
          </w:tcPr>
          <w:p w14:paraId="6791C4A2"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48</w:t>
            </w:r>
          </w:p>
        </w:tc>
        <w:tc>
          <w:tcPr>
            <w:tcW w:w="299" w:type="pct"/>
            <w:shd w:val="clear" w:color="auto" w:fill="auto"/>
            <w:noWrap/>
            <w:vAlign w:val="center"/>
            <w:hideMark/>
          </w:tcPr>
          <w:p w14:paraId="5E31791B"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44</w:t>
            </w:r>
          </w:p>
        </w:tc>
        <w:tc>
          <w:tcPr>
            <w:tcW w:w="300" w:type="pct"/>
            <w:shd w:val="clear" w:color="auto" w:fill="auto"/>
            <w:noWrap/>
            <w:vAlign w:val="center"/>
            <w:hideMark/>
          </w:tcPr>
          <w:p w14:paraId="2AFFDD1F"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48</w:t>
            </w:r>
          </w:p>
        </w:tc>
        <w:tc>
          <w:tcPr>
            <w:tcW w:w="300" w:type="pct"/>
            <w:shd w:val="clear" w:color="auto" w:fill="auto"/>
            <w:noWrap/>
            <w:vAlign w:val="center"/>
            <w:hideMark/>
          </w:tcPr>
          <w:p w14:paraId="34D2BFB6"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86</w:t>
            </w:r>
          </w:p>
        </w:tc>
        <w:tc>
          <w:tcPr>
            <w:tcW w:w="300" w:type="pct"/>
            <w:shd w:val="clear" w:color="auto" w:fill="auto"/>
            <w:noWrap/>
            <w:vAlign w:val="center"/>
            <w:hideMark/>
          </w:tcPr>
          <w:p w14:paraId="14116D9B"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58</w:t>
            </w:r>
          </w:p>
        </w:tc>
        <w:tc>
          <w:tcPr>
            <w:tcW w:w="300" w:type="pct"/>
            <w:shd w:val="clear" w:color="auto" w:fill="auto"/>
            <w:noWrap/>
            <w:vAlign w:val="center"/>
            <w:hideMark/>
          </w:tcPr>
          <w:p w14:paraId="7BA68788"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19</w:t>
            </w:r>
          </w:p>
        </w:tc>
        <w:tc>
          <w:tcPr>
            <w:tcW w:w="300" w:type="pct"/>
            <w:shd w:val="clear" w:color="auto" w:fill="auto"/>
            <w:noWrap/>
            <w:vAlign w:val="center"/>
            <w:hideMark/>
          </w:tcPr>
          <w:p w14:paraId="3EAA5D66"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15</w:t>
            </w:r>
          </w:p>
        </w:tc>
        <w:tc>
          <w:tcPr>
            <w:tcW w:w="301" w:type="pct"/>
            <w:vAlign w:val="center"/>
          </w:tcPr>
          <w:p w14:paraId="28CDE899" w14:textId="77777777" w:rsidR="00040FA2" w:rsidRDefault="00040FA2" w:rsidP="00423204">
            <w:pPr>
              <w:spacing w:before="40" w:after="40" w:line="240" w:lineRule="auto"/>
              <w:jc w:val="center"/>
              <w:rPr>
                <w:rFonts w:ascii="Arial" w:hAnsi="Arial" w:cs="Arial"/>
                <w:sz w:val="20"/>
                <w:szCs w:val="20"/>
              </w:rPr>
            </w:pPr>
            <w:r>
              <w:rPr>
                <w:rFonts w:ascii="Arial" w:hAnsi="Arial" w:cs="Arial"/>
                <w:sz w:val="20"/>
                <w:szCs w:val="20"/>
              </w:rPr>
              <w:t>29</w:t>
            </w:r>
          </w:p>
        </w:tc>
      </w:tr>
      <w:tr w:rsidR="00040FA2" w:rsidRPr="00EF402C" w14:paraId="70D04F24" w14:textId="77777777" w:rsidTr="00E1417C">
        <w:trPr>
          <w:trHeight w:val="255"/>
        </w:trPr>
        <w:tc>
          <w:tcPr>
            <w:tcW w:w="801" w:type="pct"/>
            <w:shd w:val="clear" w:color="auto" w:fill="auto"/>
            <w:vAlign w:val="center"/>
            <w:hideMark/>
          </w:tcPr>
          <w:p w14:paraId="6B6BA17C" w14:textId="77777777" w:rsidR="00040FA2" w:rsidRPr="00423204" w:rsidRDefault="00040FA2" w:rsidP="00423204">
            <w:pPr>
              <w:spacing w:before="40" w:after="40" w:line="240" w:lineRule="auto"/>
              <w:rPr>
                <w:rFonts w:ascii="Arial" w:eastAsia="Times New Roman" w:hAnsi="Arial" w:cs="Arial"/>
                <w:sz w:val="18"/>
                <w:szCs w:val="20"/>
                <w:lang w:eastAsia="pl-PL"/>
              </w:rPr>
            </w:pPr>
            <w:r w:rsidRPr="00423204">
              <w:rPr>
                <w:rFonts w:ascii="Arial" w:eastAsia="Times New Roman" w:hAnsi="Arial" w:cs="Arial"/>
                <w:sz w:val="18"/>
                <w:szCs w:val="20"/>
                <w:lang w:eastAsia="pl-PL"/>
              </w:rPr>
              <w:t>Słupia</w:t>
            </w:r>
          </w:p>
        </w:tc>
        <w:tc>
          <w:tcPr>
            <w:tcW w:w="299" w:type="pct"/>
            <w:shd w:val="clear" w:color="auto" w:fill="auto"/>
            <w:noWrap/>
            <w:vAlign w:val="center"/>
            <w:hideMark/>
          </w:tcPr>
          <w:p w14:paraId="1B1EF63B"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-17</w:t>
            </w:r>
          </w:p>
        </w:tc>
        <w:tc>
          <w:tcPr>
            <w:tcW w:w="300" w:type="pct"/>
            <w:shd w:val="clear" w:color="auto" w:fill="auto"/>
            <w:noWrap/>
            <w:vAlign w:val="center"/>
            <w:hideMark/>
          </w:tcPr>
          <w:p w14:paraId="0DD8E35E"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-23</w:t>
            </w:r>
          </w:p>
        </w:tc>
        <w:tc>
          <w:tcPr>
            <w:tcW w:w="300" w:type="pct"/>
            <w:shd w:val="clear" w:color="auto" w:fill="auto"/>
            <w:noWrap/>
            <w:vAlign w:val="center"/>
            <w:hideMark/>
          </w:tcPr>
          <w:p w14:paraId="54974DE3"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-40</w:t>
            </w:r>
          </w:p>
        </w:tc>
        <w:tc>
          <w:tcPr>
            <w:tcW w:w="300" w:type="pct"/>
            <w:shd w:val="clear" w:color="auto" w:fill="auto"/>
            <w:noWrap/>
            <w:vAlign w:val="center"/>
            <w:hideMark/>
          </w:tcPr>
          <w:p w14:paraId="4B93D4E8"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w:t>
            </w:r>
          </w:p>
        </w:tc>
        <w:tc>
          <w:tcPr>
            <w:tcW w:w="300" w:type="pct"/>
            <w:shd w:val="clear" w:color="auto" w:fill="auto"/>
            <w:noWrap/>
            <w:vAlign w:val="center"/>
            <w:hideMark/>
          </w:tcPr>
          <w:p w14:paraId="015BA126"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-24</w:t>
            </w:r>
          </w:p>
        </w:tc>
        <w:tc>
          <w:tcPr>
            <w:tcW w:w="300" w:type="pct"/>
            <w:shd w:val="clear" w:color="auto" w:fill="auto"/>
            <w:noWrap/>
            <w:vAlign w:val="center"/>
            <w:hideMark/>
          </w:tcPr>
          <w:p w14:paraId="3341F29E"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-18</w:t>
            </w:r>
          </w:p>
        </w:tc>
        <w:tc>
          <w:tcPr>
            <w:tcW w:w="300" w:type="pct"/>
            <w:shd w:val="clear" w:color="auto" w:fill="auto"/>
            <w:noWrap/>
            <w:vAlign w:val="center"/>
            <w:hideMark/>
          </w:tcPr>
          <w:p w14:paraId="040559A4"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-16</w:t>
            </w:r>
          </w:p>
        </w:tc>
        <w:tc>
          <w:tcPr>
            <w:tcW w:w="299" w:type="pct"/>
            <w:shd w:val="clear" w:color="auto" w:fill="auto"/>
            <w:noWrap/>
            <w:vAlign w:val="center"/>
            <w:hideMark/>
          </w:tcPr>
          <w:p w14:paraId="5C4C9712"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-22</w:t>
            </w:r>
          </w:p>
        </w:tc>
        <w:tc>
          <w:tcPr>
            <w:tcW w:w="300" w:type="pct"/>
            <w:shd w:val="clear" w:color="auto" w:fill="auto"/>
            <w:noWrap/>
            <w:vAlign w:val="center"/>
            <w:hideMark/>
          </w:tcPr>
          <w:p w14:paraId="014C6F5D"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-9</w:t>
            </w:r>
          </w:p>
        </w:tc>
        <w:tc>
          <w:tcPr>
            <w:tcW w:w="300" w:type="pct"/>
            <w:shd w:val="clear" w:color="auto" w:fill="auto"/>
            <w:noWrap/>
            <w:vAlign w:val="center"/>
            <w:hideMark/>
          </w:tcPr>
          <w:p w14:paraId="6C58E819"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w:t>
            </w:r>
          </w:p>
        </w:tc>
        <w:tc>
          <w:tcPr>
            <w:tcW w:w="300" w:type="pct"/>
            <w:shd w:val="clear" w:color="auto" w:fill="auto"/>
            <w:noWrap/>
            <w:vAlign w:val="center"/>
            <w:hideMark/>
          </w:tcPr>
          <w:p w14:paraId="29CCF275"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-18</w:t>
            </w:r>
          </w:p>
        </w:tc>
        <w:tc>
          <w:tcPr>
            <w:tcW w:w="300" w:type="pct"/>
            <w:shd w:val="clear" w:color="auto" w:fill="auto"/>
            <w:noWrap/>
            <w:vAlign w:val="center"/>
            <w:hideMark/>
          </w:tcPr>
          <w:p w14:paraId="367E3CC2"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w:t>
            </w:r>
          </w:p>
        </w:tc>
        <w:tc>
          <w:tcPr>
            <w:tcW w:w="300" w:type="pct"/>
            <w:shd w:val="clear" w:color="auto" w:fill="auto"/>
            <w:noWrap/>
            <w:vAlign w:val="center"/>
            <w:hideMark/>
          </w:tcPr>
          <w:p w14:paraId="23EDB88B" w14:textId="77777777" w:rsidR="00040FA2" w:rsidRPr="00EF402C" w:rsidRDefault="00040FA2" w:rsidP="00423204">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w:t>
            </w:r>
          </w:p>
        </w:tc>
        <w:tc>
          <w:tcPr>
            <w:tcW w:w="301" w:type="pct"/>
            <w:vAlign w:val="center"/>
          </w:tcPr>
          <w:p w14:paraId="71CD6CB5" w14:textId="77777777" w:rsidR="00040FA2" w:rsidRDefault="00040FA2" w:rsidP="00423204">
            <w:pPr>
              <w:spacing w:before="40" w:after="40" w:line="240" w:lineRule="auto"/>
              <w:jc w:val="center"/>
              <w:rPr>
                <w:rFonts w:ascii="Arial" w:hAnsi="Arial" w:cs="Arial"/>
                <w:sz w:val="20"/>
                <w:szCs w:val="20"/>
              </w:rPr>
            </w:pPr>
            <w:r>
              <w:rPr>
                <w:rFonts w:ascii="Arial" w:hAnsi="Arial" w:cs="Arial"/>
                <w:sz w:val="20"/>
                <w:szCs w:val="20"/>
              </w:rPr>
              <w:t>2</w:t>
            </w:r>
          </w:p>
        </w:tc>
      </w:tr>
    </w:tbl>
    <w:p w14:paraId="02790DCB" w14:textId="77777777" w:rsidR="00AB2638" w:rsidRPr="00EF402C" w:rsidRDefault="00AB2638" w:rsidP="00AB2638">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7912E601" w14:textId="77777777" w:rsidR="008C4D6A" w:rsidRDefault="00AB2638" w:rsidP="00521091">
      <w:pPr>
        <w:spacing w:after="0" w:line="360" w:lineRule="auto"/>
        <w:jc w:val="both"/>
        <w:rPr>
          <w:sz w:val="20"/>
          <w:szCs w:val="20"/>
        </w:rPr>
      </w:pPr>
      <w:r w:rsidRPr="00EF402C">
        <w:rPr>
          <w:rFonts w:ascii="Arial" w:hAnsi="Arial" w:cs="Arial"/>
          <w:sz w:val="20"/>
          <w:szCs w:val="20"/>
        </w:rPr>
        <w:t>Spośród badanych gmin</w:t>
      </w:r>
      <w:r w:rsidR="00521091">
        <w:rPr>
          <w:rFonts w:ascii="Arial" w:hAnsi="Arial" w:cs="Arial"/>
          <w:sz w:val="20"/>
          <w:szCs w:val="20"/>
        </w:rPr>
        <w:t xml:space="preserve"> jedne z</w:t>
      </w:r>
      <w:r w:rsidRPr="00EF402C">
        <w:rPr>
          <w:rFonts w:ascii="Arial" w:hAnsi="Arial" w:cs="Arial"/>
          <w:sz w:val="20"/>
          <w:szCs w:val="20"/>
        </w:rPr>
        <w:t xml:space="preserve"> najwyższ</w:t>
      </w:r>
      <w:r w:rsidR="00521091">
        <w:rPr>
          <w:rFonts w:ascii="Arial" w:hAnsi="Arial" w:cs="Arial"/>
          <w:sz w:val="20"/>
          <w:szCs w:val="20"/>
        </w:rPr>
        <w:t>ych wartości ujemnych</w:t>
      </w:r>
      <w:r w:rsidRPr="00EF402C">
        <w:rPr>
          <w:rFonts w:ascii="Arial" w:hAnsi="Arial" w:cs="Arial"/>
          <w:sz w:val="20"/>
          <w:szCs w:val="20"/>
        </w:rPr>
        <w:t xml:space="preserve"> sald</w:t>
      </w:r>
      <w:r w:rsidR="00521091">
        <w:rPr>
          <w:rFonts w:ascii="Arial" w:hAnsi="Arial" w:cs="Arial"/>
          <w:sz w:val="20"/>
          <w:szCs w:val="20"/>
        </w:rPr>
        <w:t xml:space="preserve"> migracji odnoto</w:t>
      </w:r>
      <w:r w:rsidRPr="00EF402C">
        <w:rPr>
          <w:rFonts w:ascii="Arial" w:hAnsi="Arial" w:cs="Arial"/>
          <w:sz w:val="20"/>
          <w:szCs w:val="20"/>
        </w:rPr>
        <w:t xml:space="preserve">wano </w:t>
      </w:r>
      <w:r w:rsidR="007E4F5B">
        <w:rPr>
          <w:rFonts w:ascii="Arial" w:hAnsi="Arial" w:cs="Arial"/>
          <w:sz w:val="20"/>
          <w:szCs w:val="20"/>
        </w:rPr>
        <w:br/>
      </w:r>
      <w:r w:rsidRPr="00EF402C">
        <w:rPr>
          <w:rFonts w:ascii="Arial" w:hAnsi="Arial" w:cs="Arial"/>
          <w:sz w:val="20"/>
          <w:szCs w:val="20"/>
        </w:rPr>
        <w:t xml:space="preserve">w </w:t>
      </w:r>
      <w:r w:rsidR="00A90E1F">
        <w:rPr>
          <w:rFonts w:ascii="Arial" w:hAnsi="Arial" w:cs="Arial"/>
          <w:sz w:val="20"/>
          <w:szCs w:val="20"/>
        </w:rPr>
        <w:t>Gminie Godzianów</w:t>
      </w:r>
      <w:r w:rsidR="00521091">
        <w:rPr>
          <w:rFonts w:ascii="Arial" w:hAnsi="Arial" w:cs="Arial"/>
          <w:sz w:val="20"/>
          <w:szCs w:val="20"/>
        </w:rPr>
        <w:t xml:space="preserve">. Wartości salda ulegają wahaniom, w badanym okresie tylko w czterech latach wartości salda przyjmowały wartości dodatnie, najwyższa w roku 2002 (+15 osób), najniższe w latach 2006 i 2012 (po -30 osób). </w:t>
      </w:r>
    </w:p>
    <w:p w14:paraId="650EBC95" w14:textId="77777777" w:rsidR="008C4D6A" w:rsidRDefault="003C15CE" w:rsidP="00E1417C">
      <w:pPr>
        <w:spacing w:before="240" w:after="0" w:line="240" w:lineRule="auto"/>
        <w:jc w:val="center"/>
        <w:rPr>
          <w:sz w:val="20"/>
          <w:szCs w:val="20"/>
        </w:rPr>
      </w:pPr>
      <w:r>
        <w:rPr>
          <w:sz w:val="20"/>
          <w:szCs w:val="20"/>
        </w:rPr>
        <w:t>Saldo migracji wewnętrznych w G</w:t>
      </w:r>
      <w:r w:rsidR="008C4D6A">
        <w:rPr>
          <w:sz w:val="20"/>
          <w:szCs w:val="20"/>
        </w:rPr>
        <w:t>minie Godzianów</w:t>
      </w:r>
    </w:p>
    <w:p w14:paraId="01659998" w14:textId="77777777" w:rsidR="008C4D6A" w:rsidRDefault="008C4D6A" w:rsidP="00E1417C">
      <w:pPr>
        <w:spacing w:after="0" w:line="240" w:lineRule="auto"/>
        <w:jc w:val="both"/>
        <w:rPr>
          <w:sz w:val="20"/>
          <w:szCs w:val="20"/>
        </w:rPr>
      </w:pPr>
      <w:r>
        <w:rPr>
          <w:noProof/>
          <w:lang w:eastAsia="pl-PL"/>
        </w:rPr>
        <w:lastRenderedPageBreak/>
        <w:drawing>
          <wp:inline distT="0" distB="0" distL="0" distR="0" wp14:anchorId="724B5499" wp14:editId="4EF973F6">
            <wp:extent cx="5753100" cy="2743200"/>
            <wp:effectExtent l="0" t="0" r="19050" b="1905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1C1FA31" w14:textId="77777777" w:rsidR="00E1417C" w:rsidRDefault="00E1417C" w:rsidP="00E1417C">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79A7F673" w14:textId="77777777" w:rsidR="00447FB8" w:rsidRDefault="00447FB8" w:rsidP="007E4F5B">
      <w:pPr>
        <w:spacing w:after="0" w:line="360" w:lineRule="auto"/>
        <w:jc w:val="both"/>
        <w:rPr>
          <w:sz w:val="20"/>
          <w:szCs w:val="20"/>
        </w:rPr>
      </w:pPr>
    </w:p>
    <w:p w14:paraId="3BA69E83" w14:textId="77777777" w:rsidR="00447FB8" w:rsidRDefault="00447FB8" w:rsidP="007E4F5B">
      <w:pPr>
        <w:spacing w:after="0" w:line="360" w:lineRule="auto"/>
        <w:jc w:val="both"/>
        <w:rPr>
          <w:sz w:val="20"/>
          <w:szCs w:val="20"/>
        </w:rPr>
      </w:pPr>
    </w:p>
    <w:p w14:paraId="021BEC13" w14:textId="77777777" w:rsidR="00447FB8" w:rsidRDefault="00447FB8" w:rsidP="007E4F5B">
      <w:pPr>
        <w:spacing w:after="0" w:line="360" w:lineRule="auto"/>
        <w:jc w:val="both"/>
        <w:rPr>
          <w:sz w:val="20"/>
          <w:szCs w:val="20"/>
        </w:rPr>
      </w:pPr>
    </w:p>
    <w:p w14:paraId="043C3846" w14:textId="77777777" w:rsidR="00447FB8" w:rsidRDefault="00447FB8" w:rsidP="007E4F5B">
      <w:pPr>
        <w:spacing w:after="0" w:line="360" w:lineRule="auto"/>
        <w:jc w:val="both"/>
        <w:rPr>
          <w:sz w:val="20"/>
          <w:szCs w:val="20"/>
        </w:rPr>
      </w:pPr>
    </w:p>
    <w:p w14:paraId="15477EB8" w14:textId="77777777" w:rsidR="00AB2638" w:rsidRDefault="00521091" w:rsidP="007E4F5B">
      <w:pPr>
        <w:spacing w:after="0" w:line="360" w:lineRule="auto"/>
        <w:jc w:val="both"/>
        <w:rPr>
          <w:sz w:val="20"/>
          <w:szCs w:val="20"/>
        </w:rPr>
      </w:pPr>
      <w:r>
        <w:rPr>
          <w:sz w:val="20"/>
          <w:szCs w:val="20"/>
        </w:rPr>
        <w:t xml:space="preserve">Saldo migracji zagranicznych wg danych statystycznych wykazuje wartości „0”, w dwóch latach (+1). </w:t>
      </w:r>
      <w:r w:rsidR="007E4F5B">
        <w:rPr>
          <w:sz w:val="20"/>
          <w:szCs w:val="20"/>
        </w:rPr>
        <w:t>Dane te nie wyróżniają G</w:t>
      </w:r>
      <w:r w:rsidR="009070A9">
        <w:rPr>
          <w:sz w:val="20"/>
          <w:szCs w:val="20"/>
        </w:rPr>
        <w:t>miny spośród pozostałych.</w:t>
      </w:r>
    </w:p>
    <w:p w14:paraId="72D52688" w14:textId="77777777" w:rsidR="00AB2638" w:rsidRPr="00EF402C" w:rsidRDefault="00AB2638" w:rsidP="00AB2638">
      <w:pPr>
        <w:spacing w:before="240" w:after="0" w:line="240" w:lineRule="auto"/>
        <w:jc w:val="center"/>
        <w:rPr>
          <w:rFonts w:ascii="Arial" w:hAnsi="Arial" w:cs="Arial"/>
          <w:sz w:val="20"/>
          <w:szCs w:val="20"/>
        </w:rPr>
      </w:pPr>
      <w:r w:rsidRPr="00EF402C">
        <w:rPr>
          <w:rFonts w:ascii="Arial" w:hAnsi="Arial" w:cs="Arial"/>
          <w:sz w:val="20"/>
          <w:szCs w:val="20"/>
        </w:rPr>
        <w:t xml:space="preserve">Saldo migracji zagranicznych w poszczególnych gminach powiatu skierniewickiego </w:t>
      </w:r>
      <w:r w:rsidR="007E4F5B">
        <w:rPr>
          <w:rFonts w:ascii="Arial" w:hAnsi="Arial" w:cs="Arial"/>
          <w:sz w:val="20"/>
          <w:szCs w:val="20"/>
        </w:rPr>
        <w:br/>
        <w:t>w latach 2000 - 2013</w:t>
      </w:r>
    </w:p>
    <w:tbl>
      <w:tblPr>
        <w:tblW w:w="5000" w:type="pct"/>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CellMar>
          <w:left w:w="70" w:type="dxa"/>
          <w:right w:w="70" w:type="dxa"/>
        </w:tblCellMar>
        <w:tblLook w:val="04A0" w:firstRow="1" w:lastRow="0" w:firstColumn="1" w:lastColumn="0" w:noHBand="0" w:noVBand="1"/>
      </w:tblPr>
      <w:tblGrid>
        <w:gridCol w:w="1464"/>
        <w:gridCol w:w="542"/>
        <w:gridCol w:w="543"/>
        <w:gridCol w:w="543"/>
        <w:gridCol w:w="541"/>
        <w:gridCol w:w="543"/>
        <w:gridCol w:w="543"/>
        <w:gridCol w:w="543"/>
        <w:gridCol w:w="541"/>
        <w:gridCol w:w="543"/>
        <w:gridCol w:w="543"/>
        <w:gridCol w:w="541"/>
        <w:gridCol w:w="543"/>
        <w:gridCol w:w="543"/>
        <w:gridCol w:w="536"/>
      </w:tblGrid>
      <w:tr w:rsidR="00040FA2" w:rsidRPr="00EF402C" w14:paraId="4545C343" w14:textId="77777777" w:rsidTr="00C06936">
        <w:trPr>
          <w:trHeight w:val="255"/>
        </w:trPr>
        <w:tc>
          <w:tcPr>
            <w:tcW w:w="808" w:type="pct"/>
            <w:vMerge w:val="restart"/>
            <w:shd w:val="clear" w:color="auto" w:fill="auto"/>
            <w:noWrap/>
            <w:vAlign w:val="center"/>
            <w:hideMark/>
          </w:tcPr>
          <w:p w14:paraId="76342E38" w14:textId="77777777" w:rsidR="00040FA2" w:rsidRPr="00EF402C" w:rsidRDefault="00040FA2" w:rsidP="00AB2638">
            <w:pPr>
              <w:spacing w:before="40" w:after="40" w:line="240" w:lineRule="auto"/>
              <w:rPr>
                <w:rFonts w:ascii="Arial" w:eastAsia="Times New Roman" w:hAnsi="Arial" w:cs="Arial"/>
                <w:sz w:val="20"/>
                <w:szCs w:val="20"/>
                <w:lang w:eastAsia="pl-PL"/>
              </w:rPr>
            </w:pPr>
          </w:p>
        </w:tc>
        <w:tc>
          <w:tcPr>
            <w:tcW w:w="4192" w:type="pct"/>
            <w:gridSpan w:val="14"/>
            <w:shd w:val="clear" w:color="auto" w:fill="auto"/>
            <w:noWrap/>
            <w:vAlign w:val="center"/>
            <w:hideMark/>
          </w:tcPr>
          <w:p w14:paraId="4ADE17D9" w14:textId="77777777" w:rsidR="00040FA2" w:rsidRPr="00EF402C" w:rsidRDefault="00040FA2" w:rsidP="00C06936">
            <w:pPr>
              <w:spacing w:before="40" w:after="40" w:line="240" w:lineRule="auto"/>
              <w:jc w:val="center"/>
              <w:rPr>
                <w:rFonts w:ascii="Arial" w:eastAsia="Times New Roman" w:hAnsi="Arial" w:cs="Arial"/>
                <w:b/>
                <w:sz w:val="20"/>
                <w:szCs w:val="20"/>
                <w:lang w:eastAsia="pl-PL"/>
              </w:rPr>
            </w:pPr>
            <w:r w:rsidRPr="00EF402C">
              <w:rPr>
                <w:rFonts w:ascii="Arial" w:eastAsia="Times New Roman" w:hAnsi="Arial" w:cs="Arial"/>
                <w:b/>
                <w:sz w:val="20"/>
                <w:szCs w:val="20"/>
                <w:lang w:eastAsia="pl-PL"/>
              </w:rPr>
              <w:t>saldo migracji zagranicznych</w:t>
            </w:r>
            <w:r w:rsidRPr="00EF402C">
              <w:rPr>
                <w:rStyle w:val="Odwoanieprzypisudolnego"/>
                <w:rFonts w:ascii="Arial" w:eastAsia="Times New Roman" w:hAnsi="Arial" w:cs="Arial"/>
                <w:b/>
                <w:sz w:val="20"/>
                <w:szCs w:val="20"/>
                <w:lang w:eastAsia="pl-PL"/>
              </w:rPr>
              <w:footnoteReference w:id="11"/>
            </w:r>
          </w:p>
        </w:tc>
      </w:tr>
      <w:tr w:rsidR="00C06936" w:rsidRPr="00EF402C" w14:paraId="6E6F18FD" w14:textId="77777777" w:rsidTr="00E1417C">
        <w:trPr>
          <w:trHeight w:val="255"/>
        </w:trPr>
        <w:tc>
          <w:tcPr>
            <w:tcW w:w="808" w:type="pct"/>
            <w:vMerge/>
            <w:shd w:val="clear" w:color="auto" w:fill="auto"/>
            <w:noWrap/>
            <w:vAlign w:val="center"/>
            <w:hideMark/>
          </w:tcPr>
          <w:p w14:paraId="2060BC9B" w14:textId="77777777" w:rsidR="00040FA2" w:rsidRPr="00EF402C" w:rsidRDefault="00040FA2" w:rsidP="00AB2638">
            <w:pPr>
              <w:spacing w:before="40" w:after="40" w:line="240" w:lineRule="auto"/>
              <w:rPr>
                <w:rFonts w:ascii="Arial" w:eastAsia="Times New Roman" w:hAnsi="Arial" w:cs="Arial"/>
                <w:sz w:val="20"/>
                <w:szCs w:val="20"/>
                <w:lang w:eastAsia="pl-PL"/>
              </w:rPr>
            </w:pPr>
          </w:p>
        </w:tc>
        <w:tc>
          <w:tcPr>
            <w:tcW w:w="299" w:type="pct"/>
            <w:shd w:val="clear" w:color="auto" w:fill="auto"/>
            <w:noWrap/>
            <w:vAlign w:val="center"/>
            <w:hideMark/>
          </w:tcPr>
          <w:p w14:paraId="3A3042ED" w14:textId="77777777" w:rsidR="00040FA2" w:rsidRPr="00FE24C8" w:rsidRDefault="00040FA2" w:rsidP="00C06936">
            <w:pPr>
              <w:spacing w:before="40" w:after="40" w:line="240" w:lineRule="auto"/>
              <w:jc w:val="center"/>
              <w:rPr>
                <w:rFonts w:ascii="Arial" w:eastAsia="Times New Roman" w:hAnsi="Arial" w:cs="Arial"/>
                <w:b/>
                <w:bCs/>
                <w:sz w:val="18"/>
                <w:szCs w:val="20"/>
                <w:lang w:eastAsia="pl-PL"/>
              </w:rPr>
            </w:pPr>
            <w:r w:rsidRPr="00FE24C8">
              <w:rPr>
                <w:rFonts w:ascii="Arial" w:eastAsia="Times New Roman" w:hAnsi="Arial" w:cs="Arial"/>
                <w:b/>
                <w:bCs/>
                <w:sz w:val="18"/>
                <w:szCs w:val="20"/>
                <w:lang w:eastAsia="pl-PL"/>
              </w:rPr>
              <w:t>2000</w:t>
            </w:r>
          </w:p>
        </w:tc>
        <w:tc>
          <w:tcPr>
            <w:tcW w:w="300" w:type="pct"/>
            <w:shd w:val="clear" w:color="auto" w:fill="auto"/>
            <w:noWrap/>
            <w:vAlign w:val="center"/>
            <w:hideMark/>
          </w:tcPr>
          <w:p w14:paraId="688455E9" w14:textId="77777777" w:rsidR="00040FA2" w:rsidRPr="00FE24C8" w:rsidRDefault="00040FA2" w:rsidP="00C06936">
            <w:pPr>
              <w:spacing w:before="40" w:after="40" w:line="240" w:lineRule="auto"/>
              <w:jc w:val="center"/>
              <w:rPr>
                <w:rFonts w:ascii="Arial" w:eastAsia="Times New Roman" w:hAnsi="Arial" w:cs="Arial"/>
                <w:b/>
                <w:bCs/>
                <w:sz w:val="18"/>
                <w:szCs w:val="20"/>
                <w:lang w:eastAsia="pl-PL"/>
              </w:rPr>
            </w:pPr>
            <w:r w:rsidRPr="00FE24C8">
              <w:rPr>
                <w:rFonts w:ascii="Arial" w:eastAsia="Times New Roman" w:hAnsi="Arial" w:cs="Arial"/>
                <w:b/>
                <w:bCs/>
                <w:sz w:val="18"/>
                <w:szCs w:val="20"/>
                <w:lang w:eastAsia="pl-PL"/>
              </w:rPr>
              <w:t>2001</w:t>
            </w:r>
          </w:p>
        </w:tc>
        <w:tc>
          <w:tcPr>
            <w:tcW w:w="300" w:type="pct"/>
            <w:shd w:val="clear" w:color="auto" w:fill="auto"/>
            <w:noWrap/>
            <w:vAlign w:val="center"/>
            <w:hideMark/>
          </w:tcPr>
          <w:p w14:paraId="37E0C75A" w14:textId="77777777" w:rsidR="00040FA2" w:rsidRPr="00FE24C8" w:rsidRDefault="00040FA2" w:rsidP="00C06936">
            <w:pPr>
              <w:spacing w:before="40" w:after="40" w:line="240" w:lineRule="auto"/>
              <w:jc w:val="center"/>
              <w:rPr>
                <w:rFonts w:ascii="Arial" w:eastAsia="Times New Roman" w:hAnsi="Arial" w:cs="Arial"/>
                <w:b/>
                <w:bCs/>
                <w:sz w:val="18"/>
                <w:szCs w:val="20"/>
                <w:lang w:eastAsia="pl-PL"/>
              </w:rPr>
            </w:pPr>
            <w:r w:rsidRPr="00FE24C8">
              <w:rPr>
                <w:rFonts w:ascii="Arial" w:eastAsia="Times New Roman" w:hAnsi="Arial" w:cs="Arial"/>
                <w:b/>
                <w:bCs/>
                <w:sz w:val="18"/>
                <w:szCs w:val="20"/>
                <w:lang w:eastAsia="pl-PL"/>
              </w:rPr>
              <w:t>2002</w:t>
            </w:r>
          </w:p>
        </w:tc>
        <w:tc>
          <w:tcPr>
            <w:tcW w:w="299" w:type="pct"/>
            <w:shd w:val="clear" w:color="auto" w:fill="auto"/>
            <w:noWrap/>
            <w:vAlign w:val="center"/>
            <w:hideMark/>
          </w:tcPr>
          <w:p w14:paraId="454C9D43" w14:textId="77777777" w:rsidR="00040FA2" w:rsidRPr="00FE24C8" w:rsidRDefault="00040FA2" w:rsidP="00C06936">
            <w:pPr>
              <w:spacing w:before="40" w:after="40" w:line="240" w:lineRule="auto"/>
              <w:jc w:val="center"/>
              <w:rPr>
                <w:rFonts w:ascii="Arial" w:eastAsia="Times New Roman" w:hAnsi="Arial" w:cs="Arial"/>
                <w:b/>
                <w:bCs/>
                <w:sz w:val="18"/>
                <w:szCs w:val="20"/>
                <w:lang w:eastAsia="pl-PL"/>
              </w:rPr>
            </w:pPr>
            <w:r w:rsidRPr="00FE24C8">
              <w:rPr>
                <w:rFonts w:ascii="Arial" w:eastAsia="Times New Roman" w:hAnsi="Arial" w:cs="Arial"/>
                <w:b/>
                <w:bCs/>
                <w:sz w:val="18"/>
                <w:szCs w:val="20"/>
                <w:lang w:eastAsia="pl-PL"/>
              </w:rPr>
              <w:t>2003</w:t>
            </w:r>
          </w:p>
        </w:tc>
        <w:tc>
          <w:tcPr>
            <w:tcW w:w="300" w:type="pct"/>
            <w:shd w:val="clear" w:color="auto" w:fill="auto"/>
            <w:noWrap/>
            <w:vAlign w:val="center"/>
            <w:hideMark/>
          </w:tcPr>
          <w:p w14:paraId="2739FDD1" w14:textId="77777777" w:rsidR="00040FA2" w:rsidRPr="00FE24C8" w:rsidRDefault="00040FA2" w:rsidP="00C06936">
            <w:pPr>
              <w:spacing w:before="40" w:after="40" w:line="240" w:lineRule="auto"/>
              <w:jc w:val="center"/>
              <w:rPr>
                <w:rFonts w:ascii="Arial" w:eastAsia="Times New Roman" w:hAnsi="Arial" w:cs="Arial"/>
                <w:b/>
                <w:bCs/>
                <w:sz w:val="18"/>
                <w:szCs w:val="20"/>
                <w:lang w:eastAsia="pl-PL"/>
              </w:rPr>
            </w:pPr>
            <w:r w:rsidRPr="00FE24C8">
              <w:rPr>
                <w:rFonts w:ascii="Arial" w:eastAsia="Times New Roman" w:hAnsi="Arial" w:cs="Arial"/>
                <w:b/>
                <w:bCs/>
                <w:sz w:val="18"/>
                <w:szCs w:val="20"/>
                <w:lang w:eastAsia="pl-PL"/>
              </w:rPr>
              <w:t>2004</w:t>
            </w:r>
          </w:p>
        </w:tc>
        <w:tc>
          <w:tcPr>
            <w:tcW w:w="300" w:type="pct"/>
            <w:shd w:val="clear" w:color="auto" w:fill="auto"/>
            <w:noWrap/>
            <w:vAlign w:val="center"/>
            <w:hideMark/>
          </w:tcPr>
          <w:p w14:paraId="76CAF2AB" w14:textId="77777777" w:rsidR="00040FA2" w:rsidRPr="00FE24C8" w:rsidRDefault="00040FA2" w:rsidP="00C06936">
            <w:pPr>
              <w:spacing w:before="40" w:after="40" w:line="240" w:lineRule="auto"/>
              <w:jc w:val="center"/>
              <w:rPr>
                <w:rFonts w:ascii="Arial" w:eastAsia="Times New Roman" w:hAnsi="Arial" w:cs="Arial"/>
                <w:b/>
                <w:bCs/>
                <w:sz w:val="18"/>
                <w:szCs w:val="20"/>
                <w:lang w:eastAsia="pl-PL"/>
              </w:rPr>
            </w:pPr>
            <w:r w:rsidRPr="00FE24C8">
              <w:rPr>
                <w:rFonts w:ascii="Arial" w:eastAsia="Times New Roman" w:hAnsi="Arial" w:cs="Arial"/>
                <w:b/>
                <w:bCs/>
                <w:sz w:val="18"/>
                <w:szCs w:val="20"/>
                <w:lang w:eastAsia="pl-PL"/>
              </w:rPr>
              <w:t>2005</w:t>
            </w:r>
          </w:p>
        </w:tc>
        <w:tc>
          <w:tcPr>
            <w:tcW w:w="300" w:type="pct"/>
            <w:shd w:val="clear" w:color="auto" w:fill="auto"/>
            <w:noWrap/>
            <w:vAlign w:val="center"/>
            <w:hideMark/>
          </w:tcPr>
          <w:p w14:paraId="62CC8FB7" w14:textId="77777777" w:rsidR="00040FA2" w:rsidRPr="00FE24C8" w:rsidRDefault="00040FA2" w:rsidP="00C06936">
            <w:pPr>
              <w:spacing w:before="40" w:after="40" w:line="240" w:lineRule="auto"/>
              <w:jc w:val="center"/>
              <w:rPr>
                <w:rFonts w:ascii="Arial" w:eastAsia="Times New Roman" w:hAnsi="Arial" w:cs="Arial"/>
                <w:b/>
                <w:bCs/>
                <w:sz w:val="18"/>
                <w:szCs w:val="20"/>
                <w:lang w:eastAsia="pl-PL"/>
              </w:rPr>
            </w:pPr>
            <w:r w:rsidRPr="00FE24C8">
              <w:rPr>
                <w:rFonts w:ascii="Arial" w:eastAsia="Times New Roman" w:hAnsi="Arial" w:cs="Arial"/>
                <w:b/>
                <w:bCs/>
                <w:sz w:val="18"/>
                <w:szCs w:val="20"/>
                <w:lang w:eastAsia="pl-PL"/>
              </w:rPr>
              <w:t>2006</w:t>
            </w:r>
          </w:p>
        </w:tc>
        <w:tc>
          <w:tcPr>
            <w:tcW w:w="299" w:type="pct"/>
            <w:shd w:val="clear" w:color="auto" w:fill="auto"/>
            <w:noWrap/>
            <w:vAlign w:val="center"/>
            <w:hideMark/>
          </w:tcPr>
          <w:p w14:paraId="5CB25A96" w14:textId="77777777" w:rsidR="00040FA2" w:rsidRPr="00FE24C8" w:rsidRDefault="00040FA2" w:rsidP="00C06936">
            <w:pPr>
              <w:spacing w:before="40" w:after="40" w:line="240" w:lineRule="auto"/>
              <w:jc w:val="center"/>
              <w:rPr>
                <w:rFonts w:ascii="Arial" w:eastAsia="Times New Roman" w:hAnsi="Arial" w:cs="Arial"/>
                <w:b/>
                <w:bCs/>
                <w:sz w:val="18"/>
                <w:szCs w:val="20"/>
                <w:lang w:eastAsia="pl-PL"/>
              </w:rPr>
            </w:pPr>
            <w:r w:rsidRPr="00FE24C8">
              <w:rPr>
                <w:rFonts w:ascii="Arial" w:eastAsia="Times New Roman" w:hAnsi="Arial" w:cs="Arial"/>
                <w:b/>
                <w:bCs/>
                <w:sz w:val="18"/>
                <w:szCs w:val="20"/>
                <w:lang w:eastAsia="pl-PL"/>
              </w:rPr>
              <w:t>2007</w:t>
            </w:r>
          </w:p>
        </w:tc>
        <w:tc>
          <w:tcPr>
            <w:tcW w:w="300" w:type="pct"/>
            <w:shd w:val="clear" w:color="auto" w:fill="auto"/>
            <w:noWrap/>
            <w:vAlign w:val="center"/>
            <w:hideMark/>
          </w:tcPr>
          <w:p w14:paraId="414A170A" w14:textId="77777777" w:rsidR="00040FA2" w:rsidRPr="00FE24C8" w:rsidRDefault="00040FA2" w:rsidP="00C06936">
            <w:pPr>
              <w:spacing w:before="40" w:after="40" w:line="240" w:lineRule="auto"/>
              <w:jc w:val="center"/>
              <w:rPr>
                <w:rFonts w:ascii="Arial" w:eastAsia="Times New Roman" w:hAnsi="Arial" w:cs="Arial"/>
                <w:b/>
                <w:bCs/>
                <w:sz w:val="18"/>
                <w:szCs w:val="20"/>
                <w:lang w:eastAsia="pl-PL"/>
              </w:rPr>
            </w:pPr>
            <w:r w:rsidRPr="00FE24C8">
              <w:rPr>
                <w:rFonts w:ascii="Arial" w:eastAsia="Times New Roman" w:hAnsi="Arial" w:cs="Arial"/>
                <w:b/>
                <w:bCs/>
                <w:sz w:val="18"/>
                <w:szCs w:val="20"/>
                <w:lang w:eastAsia="pl-PL"/>
              </w:rPr>
              <w:t>2008</w:t>
            </w:r>
          </w:p>
        </w:tc>
        <w:tc>
          <w:tcPr>
            <w:tcW w:w="300" w:type="pct"/>
            <w:shd w:val="clear" w:color="auto" w:fill="auto"/>
            <w:noWrap/>
            <w:vAlign w:val="center"/>
            <w:hideMark/>
          </w:tcPr>
          <w:p w14:paraId="5262BFB6" w14:textId="77777777" w:rsidR="00040FA2" w:rsidRPr="00FE24C8" w:rsidRDefault="00040FA2" w:rsidP="00C06936">
            <w:pPr>
              <w:spacing w:before="40" w:after="40" w:line="240" w:lineRule="auto"/>
              <w:jc w:val="center"/>
              <w:rPr>
                <w:rFonts w:ascii="Arial" w:eastAsia="Times New Roman" w:hAnsi="Arial" w:cs="Arial"/>
                <w:b/>
                <w:bCs/>
                <w:sz w:val="18"/>
                <w:szCs w:val="20"/>
                <w:lang w:eastAsia="pl-PL"/>
              </w:rPr>
            </w:pPr>
            <w:r w:rsidRPr="00FE24C8">
              <w:rPr>
                <w:rFonts w:ascii="Arial" w:eastAsia="Times New Roman" w:hAnsi="Arial" w:cs="Arial"/>
                <w:b/>
                <w:bCs/>
                <w:sz w:val="18"/>
                <w:szCs w:val="20"/>
                <w:lang w:eastAsia="pl-PL"/>
              </w:rPr>
              <w:t>2009</w:t>
            </w:r>
          </w:p>
        </w:tc>
        <w:tc>
          <w:tcPr>
            <w:tcW w:w="299" w:type="pct"/>
            <w:shd w:val="clear" w:color="auto" w:fill="auto"/>
            <w:noWrap/>
            <w:vAlign w:val="center"/>
            <w:hideMark/>
          </w:tcPr>
          <w:p w14:paraId="3161843B" w14:textId="77777777" w:rsidR="00040FA2" w:rsidRPr="00FE24C8" w:rsidRDefault="00040FA2" w:rsidP="00C06936">
            <w:pPr>
              <w:spacing w:before="40" w:after="40" w:line="240" w:lineRule="auto"/>
              <w:jc w:val="center"/>
              <w:rPr>
                <w:rFonts w:ascii="Arial" w:eastAsia="Times New Roman" w:hAnsi="Arial" w:cs="Arial"/>
                <w:b/>
                <w:bCs/>
                <w:sz w:val="18"/>
                <w:szCs w:val="20"/>
                <w:lang w:eastAsia="pl-PL"/>
              </w:rPr>
            </w:pPr>
            <w:r w:rsidRPr="00FE24C8">
              <w:rPr>
                <w:rFonts w:ascii="Arial" w:eastAsia="Times New Roman" w:hAnsi="Arial" w:cs="Arial"/>
                <w:b/>
                <w:bCs/>
                <w:sz w:val="18"/>
                <w:szCs w:val="20"/>
                <w:lang w:eastAsia="pl-PL"/>
              </w:rPr>
              <w:t>2010</w:t>
            </w:r>
          </w:p>
        </w:tc>
        <w:tc>
          <w:tcPr>
            <w:tcW w:w="300" w:type="pct"/>
            <w:shd w:val="clear" w:color="auto" w:fill="auto"/>
            <w:noWrap/>
            <w:vAlign w:val="center"/>
            <w:hideMark/>
          </w:tcPr>
          <w:p w14:paraId="051AA07B" w14:textId="77777777" w:rsidR="00040FA2" w:rsidRPr="00FE24C8" w:rsidRDefault="00040FA2" w:rsidP="00C06936">
            <w:pPr>
              <w:spacing w:before="40" w:after="40" w:line="240" w:lineRule="auto"/>
              <w:jc w:val="center"/>
              <w:rPr>
                <w:rFonts w:ascii="Arial" w:eastAsia="Times New Roman" w:hAnsi="Arial" w:cs="Arial"/>
                <w:b/>
                <w:bCs/>
                <w:sz w:val="18"/>
                <w:szCs w:val="20"/>
                <w:lang w:eastAsia="pl-PL"/>
              </w:rPr>
            </w:pPr>
            <w:r w:rsidRPr="00FE24C8">
              <w:rPr>
                <w:rFonts w:ascii="Arial" w:eastAsia="Times New Roman" w:hAnsi="Arial" w:cs="Arial"/>
                <w:b/>
                <w:bCs/>
                <w:sz w:val="18"/>
                <w:szCs w:val="20"/>
                <w:lang w:eastAsia="pl-PL"/>
              </w:rPr>
              <w:t>2011</w:t>
            </w:r>
          </w:p>
        </w:tc>
        <w:tc>
          <w:tcPr>
            <w:tcW w:w="300" w:type="pct"/>
            <w:shd w:val="clear" w:color="auto" w:fill="auto"/>
            <w:noWrap/>
            <w:vAlign w:val="center"/>
            <w:hideMark/>
          </w:tcPr>
          <w:p w14:paraId="698B4860" w14:textId="77777777" w:rsidR="00040FA2" w:rsidRPr="00FE24C8" w:rsidRDefault="00040FA2" w:rsidP="00C06936">
            <w:pPr>
              <w:spacing w:before="40" w:after="40" w:line="240" w:lineRule="auto"/>
              <w:jc w:val="center"/>
              <w:rPr>
                <w:rFonts w:ascii="Arial" w:eastAsia="Times New Roman" w:hAnsi="Arial" w:cs="Arial"/>
                <w:b/>
                <w:bCs/>
                <w:sz w:val="18"/>
                <w:szCs w:val="20"/>
                <w:lang w:eastAsia="pl-PL"/>
              </w:rPr>
            </w:pPr>
            <w:r w:rsidRPr="00FE24C8">
              <w:rPr>
                <w:rFonts w:ascii="Arial" w:eastAsia="Times New Roman" w:hAnsi="Arial" w:cs="Arial"/>
                <w:b/>
                <w:bCs/>
                <w:sz w:val="18"/>
                <w:szCs w:val="20"/>
                <w:lang w:eastAsia="pl-PL"/>
              </w:rPr>
              <w:t>2012</w:t>
            </w:r>
          </w:p>
        </w:tc>
        <w:tc>
          <w:tcPr>
            <w:tcW w:w="296" w:type="pct"/>
            <w:vAlign w:val="center"/>
          </w:tcPr>
          <w:p w14:paraId="1F6485D6" w14:textId="77777777" w:rsidR="00040FA2" w:rsidRPr="00FE24C8" w:rsidRDefault="00040FA2" w:rsidP="00C06936">
            <w:pPr>
              <w:spacing w:before="40" w:after="40" w:line="240" w:lineRule="auto"/>
              <w:jc w:val="center"/>
              <w:rPr>
                <w:rFonts w:ascii="Arial" w:eastAsia="Times New Roman" w:hAnsi="Arial" w:cs="Arial"/>
                <w:b/>
                <w:bCs/>
                <w:sz w:val="18"/>
                <w:szCs w:val="20"/>
                <w:lang w:eastAsia="pl-PL"/>
              </w:rPr>
            </w:pPr>
            <w:r>
              <w:rPr>
                <w:rFonts w:ascii="Arial" w:eastAsia="Times New Roman" w:hAnsi="Arial" w:cs="Arial"/>
                <w:b/>
                <w:bCs/>
                <w:sz w:val="18"/>
                <w:szCs w:val="20"/>
                <w:lang w:eastAsia="pl-PL"/>
              </w:rPr>
              <w:t>2013</w:t>
            </w:r>
          </w:p>
        </w:tc>
      </w:tr>
      <w:tr w:rsidR="00C06936" w:rsidRPr="00EF402C" w14:paraId="5B43B736" w14:textId="77777777" w:rsidTr="00E1417C">
        <w:trPr>
          <w:trHeight w:val="255"/>
        </w:trPr>
        <w:tc>
          <w:tcPr>
            <w:tcW w:w="808" w:type="pct"/>
            <w:shd w:val="clear" w:color="auto" w:fill="auto"/>
            <w:vAlign w:val="center"/>
            <w:hideMark/>
          </w:tcPr>
          <w:p w14:paraId="371E8F3B" w14:textId="77777777" w:rsidR="00040FA2" w:rsidRPr="00C06936" w:rsidRDefault="00040FA2" w:rsidP="00AB2638">
            <w:pPr>
              <w:spacing w:before="40" w:after="40" w:line="240" w:lineRule="auto"/>
              <w:rPr>
                <w:rFonts w:ascii="Arial" w:eastAsia="Times New Roman" w:hAnsi="Arial" w:cs="Arial"/>
                <w:sz w:val="18"/>
                <w:szCs w:val="20"/>
                <w:lang w:eastAsia="pl-PL"/>
              </w:rPr>
            </w:pPr>
            <w:r w:rsidRPr="00C06936">
              <w:rPr>
                <w:rFonts w:ascii="Arial" w:eastAsia="Times New Roman" w:hAnsi="Arial" w:cs="Arial"/>
                <w:sz w:val="18"/>
                <w:szCs w:val="20"/>
                <w:lang w:eastAsia="pl-PL"/>
              </w:rPr>
              <w:t>Bolimów</w:t>
            </w:r>
          </w:p>
        </w:tc>
        <w:tc>
          <w:tcPr>
            <w:tcW w:w="299" w:type="pct"/>
            <w:shd w:val="clear" w:color="auto" w:fill="auto"/>
            <w:noWrap/>
            <w:vAlign w:val="center"/>
            <w:hideMark/>
          </w:tcPr>
          <w:p w14:paraId="2A69A4E0"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31E6E211"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017B84F7"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299" w:type="pct"/>
            <w:shd w:val="clear" w:color="auto" w:fill="auto"/>
            <w:noWrap/>
            <w:vAlign w:val="center"/>
            <w:hideMark/>
          </w:tcPr>
          <w:p w14:paraId="7AA8A296"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327250CD"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669294AC"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205E8046"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299" w:type="pct"/>
            <w:shd w:val="clear" w:color="auto" w:fill="auto"/>
            <w:noWrap/>
            <w:vAlign w:val="center"/>
            <w:hideMark/>
          </w:tcPr>
          <w:p w14:paraId="646BC595"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w:t>
            </w:r>
          </w:p>
        </w:tc>
        <w:tc>
          <w:tcPr>
            <w:tcW w:w="300" w:type="pct"/>
            <w:shd w:val="clear" w:color="auto" w:fill="auto"/>
            <w:noWrap/>
            <w:vAlign w:val="center"/>
            <w:hideMark/>
          </w:tcPr>
          <w:p w14:paraId="1587E243"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w:t>
            </w:r>
          </w:p>
        </w:tc>
        <w:tc>
          <w:tcPr>
            <w:tcW w:w="300" w:type="pct"/>
            <w:shd w:val="clear" w:color="auto" w:fill="auto"/>
            <w:noWrap/>
            <w:vAlign w:val="center"/>
            <w:hideMark/>
          </w:tcPr>
          <w:p w14:paraId="18FFE4DB"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w:t>
            </w:r>
          </w:p>
        </w:tc>
        <w:tc>
          <w:tcPr>
            <w:tcW w:w="299" w:type="pct"/>
            <w:shd w:val="clear" w:color="auto" w:fill="auto"/>
            <w:noWrap/>
            <w:vAlign w:val="center"/>
            <w:hideMark/>
          </w:tcPr>
          <w:p w14:paraId="2BFB6819"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66D545F2"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1EE93DF7"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296" w:type="pct"/>
            <w:vAlign w:val="center"/>
          </w:tcPr>
          <w:p w14:paraId="74FAF987"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0</w:t>
            </w:r>
          </w:p>
        </w:tc>
      </w:tr>
      <w:tr w:rsidR="00C06936" w:rsidRPr="00EF402C" w14:paraId="406D19CB" w14:textId="77777777" w:rsidTr="00E1417C">
        <w:trPr>
          <w:trHeight w:val="255"/>
        </w:trPr>
        <w:tc>
          <w:tcPr>
            <w:tcW w:w="808" w:type="pct"/>
            <w:shd w:val="clear" w:color="auto" w:fill="auto"/>
            <w:vAlign w:val="center"/>
            <w:hideMark/>
          </w:tcPr>
          <w:p w14:paraId="4FD88688" w14:textId="77777777" w:rsidR="00040FA2" w:rsidRPr="00C06936" w:rsidRDefault="00040FA2" w:rsidP="00AB2638">
            <w:pPr>
              <w:spacing w:before="40" w:after="40" w:line="240" w:lineRule="auto"/>
              <w:rPr>
                <w:rFonts w:ascii="Arial" w:eastAsia="Times New Roman" w:hAnsi="Arial" w:cs="Arial"/>
                <w:sz w:val="18"/>
                <w:szCs w:val="20"/>
                <w:lang w:eastAsia="pl-PL"/>
              </w:rPr>
            </w:pPr>
            <w:r w:rsidRPr="00C06936">
              <w:rPr>
                <w:rFonts w:ascii="Arial" w:eastAsia="Times New Roman" w:hAnsi="Arial" w:cs="Arial"/>
                <w:sz w:val="18"/>
                <w:szCs w:val="20"/>
                <w:lang w:eastAsia="pl-PL"/>
              </w:rPr>
              <w:t>Głuchów</w:t>
            </w:r>
          </w:p>
        </w:tc>
        <w:tc>
          <w:tcPr>
            <w:tcW w:w="299" w:type="pct"/>
            <w:shd w:val="clear" w:color="auto" w:fill="auto"/>
            <w:noWrap/>
            <w:vAlign w:val="center"/>
            <w:hideMark/>
          </w:tcPr>
          <w:p w14:paraId="40ADE92C"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6AD707B0"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564EC872"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299" w:type="pct"/>
            <w:shd w:val="clear" w:color="auto" w:fill="auto"/>
            <w:noWrap/>
            <w:vAlign w:val="center"/>
            <w:hideMark/>
          </w:tcPr>
          <w:p w14:paraId="276CB1A1"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0FE73CC4"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3512E56C"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30F83F3F"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299" w:type="pct"/>
            <w:shd w:val="clear" w:color="auto" w:fill="auto"/>
            <w:noWrap/>
            <w:vAlign w:val="center"/>
            <w:hideMark/>
          </w:tcPr>
          <w:p w14:paraId="3E9F13A7"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77C1B73F"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5D9FD3F6"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299" w:type="pct"/>
            <w:shd w:val="clear" w:color="auto" w:fill="auto"/>
            <w:noWrap/>
            <w:vAlign w:val="center"/>
            <w:hideMark/>
          </w:tcPr>
          <w:p w14:paraId="579369BE"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4D4C9502"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0DFD58A7"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296" w:type="pct"/>
            <w:vAlign w:val="center"/>
          </w:tcPr>
          <w:p w14:paraId="4B3EB9DC"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0</w:t>
            </w:r>
          </w:p>
        </w:tc>
      </w:tr>
      <w:tr w:rsidR="00C06936" w:rsidRPr="00EF402C" w14:paraId="30DD1031" w14:textId="77777777" w:rsidTr="00E1417C">
        <w:trPr>
          <w:trHeight w:val="255"/>
        </w:trPr>
        <w:tc>
          <w:tcPr>
            <w:tcW w:w="808" w:type="pct"/>
            <w:shd w:val="clear" w:color="auto" w:fill="BBFB6D"/>
            <w:vAlign w:val="center"/>
            <w:hideMark/>
          </w:tcPr>
          <w:p w14:paraId="348357AA" w14:textId="77777777" w:rsidR="00040FA2" w:rsidRPr="00C06936" w:rsidRDefault="00040FA2" w:rsidP="00AB2638">
            <w:pPr>
              <w:spacing w:before="40" w:after="40" w:line="240" w:lineRule="auto"/>
              <w:rPr>
                <w:rFonts w:ascii="Arial" w:eastAsia="Times New Roman" w:hAnsi="Arial" w:cs="Arial"/>
                <w:sz w:val="18"/>
                <w:szCs w:val="20"/>
                <w:lang w:eastAsia="pl-PL"/>
              </w:rPr>
            </w:pPr>
            <w:r w:rsidRPr="00C06936">
              <w:rPr>
                <w:rFonts w:ascii="Arial" w:eastAsia="Times New Roman" w:hAnsi="Arial" w:cs="Arial"/>
                <w:sz w:val="18"/>
                <w:szCs w:val="20"/>
                <w:lang w:eastAsia="pl-PL"/>
              </w:rPr>
              <w:t>Godzianów</w:t>
            </w:r>
          </w:p>
        </w:tc>
        <w:tc>
          <w:tcPr>
            <w:tcW w:w="299" w:type="pct"/>
            <w:shd w:val="clear" w:color="auto" w:fill="BBFB6D"/>
            <w:noWrap/>
            <w:vAlign w:val="center"/>
            <w:hideMark/>
          </w:tcPr>
          <w:p w14:paraId="2DC6E336"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BBFB6D"/>
            <w:noWrap/>
            <w:vAlign w:val="center"/>
            <w:hideMark/>
          </w:tcPr>
          <w:p w14:paraId="420748E9"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BBFB6D"/>
            <w:noWrap/>
            <w:vAlign w:val="center"/>
            <w:hideMark/>
          </w:tcPr>
          <w:p w14:paraId="2C84F8A0"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299" w:type="pct"/>
            <w:shd w:val="clear" w:color="auto" w:fill="BBFB6D"/>
            <w:noWrap/>
            <w:vAlign w:val="center"/>
            <w:hideMark/>
          </w:tcPr>
          <w:p w14:paraId="0442CDC6"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BBFB6D"/>
            <w:noWrap/>
            <w:vAlign w:val="center"/>
            <w:hideMark/>
          </w:tcPr>
          <w:p w14:paraId="11DCC886"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BBFB6D"/>
            <w:noWrap/>
            <w:vAlign w:val="center"/>
            <w:hideMark/>
          </w:tcPr>
          <w:p w14:paraId="5E057ADE"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BBFB6D"/>
            <w:noWrap/>
            <w:vAlign w:val="center"/>
            <w:hideMark/>
          </w:tcPr>
          <w:p w14:paraId="13478DB6"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299" w:type="pct"/>
            <w:shd w:val="clear" w:color="auto" w:fill="BBFB6D"/>
            <w:noWrap/>
            <w:vAlign w:val="center"/>
            <w:hideMark/>
          </w:tcPr>
          <w:p w14:paraId="3B144AA5"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w:t>
            </w:r>
          </w:p>
        </w:tc>
        <w:tc>
          <w:tcPr>
            <w:tcW w:w="300" w:type="pct"/>
            <w:shd w:val="clear" w:color="auto" w:fill="BBFB6D"/>
            <w:noWrap/>
            <w:vAlign w:val="center"/>
            <w:hideMark/>
          </w:tcPr>
          <w:p w14:paraId="14807961"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BBFB6D"/>
            <w:noWrap/>
            <w:vAlign w:val="center"/>
            <w:hideMark/>
          </w:tcPr>
          <w:p w14:paraId="1FBD451F"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299" w:type="pct"/>
            <w:shd w:val="clear" w:color="auto" w:fill="BBFB6D"/>
            <w:noWrap/>
            <w:vAlign w:val="center"/>
            <w:hideMark/>
          </w:tcPr>
          <w:p w14:paraId="3B1189A8"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BBFB6D"/>
            <w:noWrap/>
            <w:vAlign w:val="center"/>
            <w:hideMark/>
          </w:tcPr>
          <w:p w14:paraId="2ADAD23E"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BBFB6D"/>
            <w:noWrap/>
            <w:vAlign w:val="center"/>
            <w:hideMark/>
          </w:tcPr>
          <w:p w14:paraId="27C050B1"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w:t>
            </w:r>
          </w:p>
        </w:tc>
        <w:tc>
          <w:tcPr>
            <w:tcW w:w="296" w:type="pct"/>
            <w:shd w:val="clear" w:color="auto" w:fill="BBFB6D"/>
            <w:vAlign w:val="center"/>
          </w:tcPr>
          <w:p w14:paraId="17E46AAC"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0</w:t>
            </w:r>
          </w:p>
        </w:tc>
      </w:tr>
      <w:tr w:rsidR="00C06936" w:rsidRPr="00EF402C" w14:paraId="6B648DD4" w14:textId="77777777" w:rsidTr="00E1417C">
        <w:trPr>
          <w:trHeight w:val="255"/>
        </w:trPr>
        <w:tc>
          <w:tcPr>
            <w:tcW w:w="808" w:type="pct"/>
            <w:shd w:val="clear" w:color="auto" w:fill="auto"/>
            <w:vAlign w:val="center"/>
            <w:hideMark/>
          </w:tcPr>
          <w:p w14:paraId="2BC2FB1F" w14:textId="77777777" w:rsidR="00040FA2" w:rsidRPr="00C06936" w:rsidRDefault="00040FA2" w:rsidP="00AB2638">
            <w:pPr>
              <w:spacing w:before="40" w:after="40" w:line="240" w:lineRule="auto"/>
              <w:rPr>
                <w:rFonts w:ascii="Arial" w:eastAsia="Times New Roman" w:hAnsi="Arial" w:cs="Arial"/>
                <w:sz w:val="18"/>
                <w:szCs w:val="20"/>
                <w:lang w:eastAsia="pl-PL"/>
              </w:rPr>
            </w:pPr>
            <w:r w:rsidRPr="00C06936">
              <w:rPr>
                <w:rFonts w:ascii="Arial" w:eastAsia="Times New Roman" w:hAnsi="Arial" w:cs="Arial"/>
                <w:sz w:val="18"/>
                <w:szCs w:val="20"/>
                <w:lang w:eastAsia="pl-PL"/>
              </w:rPr>
              <w:t>Kowiesy</w:t>
            </w:r>
          </w:p>
        </w:tc>
        <w:tc>
          <w:tcPr>
            <w:tcW w:w="299" w:type="pct"/>
            <w:shd w:val="clear" w:color="auto" w:fill="auto"/>
            <w:noWrap/>
            <w:vAlign w:val="center"/>
            <w:hideMark/>
          </w:tcPr>
          <w:p w14:paraId="7228AD80"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1D94EE27"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7581224F"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299" w:type="pct"/>
            <w:shd w:val="clear" w:color="auto" w:fill="auto"/>
            <w:noWrap/>
            <w:vAlign w:val="center"/>
            <w:hideMark/>
          </w:tcPr>
          <w:p w14:paraId="760E3039"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195D00E8"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1FF8840C"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w:t>
            </w:r>
          </w:p>
        </w:tc>
        <w:tc>
          <w:tcPr>
            <w:tcW w:w="300" w:type="pct"/>
            <w:shd w:val="clear" w:color="auto" w:fill="auto"/>
            <w:noWrap/>
            <w:vAlign w:val="center"/>
            <w:hideMark/>
          </w:tcPr>
          <w:p w14:paraId="1BEE89F1"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299" w:type="pct"/>
            <w:shd w:val="clear" w:color="auto" w:fill="auto"/>
            <w:noWrap/>
            <w:vAlign w:val="center"/>
            <w:hideMark/>
          </w:tcPr>
          <w:p w14:paraId="292EA444"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7D6083A4"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7AA71A98"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299" w:type="pct"/>
            <w:shd w:val="clear" w:color="auto" w:fill="auto"/>
            <w:noWrap/>
            <w:vAlign w:val="center"/>
            <w:hideMark/>
          </w:tcPr>
          <w:p w14:paraId="77B42856"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w:t>
            </w:r>
          </w:p>
        </w:tc>
        <w:tc>
          <w:tcPr>
            <w:tcW w:w="300" w:type="pct"/>
            <w:shd w:val="clear" w:color="auto" w:fill="auto"/>
            <w:noWrap/>
            <w:vAlign w:val="center"/>
            <w:hideMark/>
          </w:tcPr>
          <w:p w14:paraId="557C5377"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1D9AEF8C"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296" w:type="pct"/>
            <w:vAlign w:val="center"/>
          </w:tcPr>
          <w:p w14:paraId="5BE4963D"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0</w:t>
            </w:r>
          </w:p>
        </w:tc>
      </w:tr>
      <w:tr w:rsidR="00C06936" w:rsidRPr="00EF402C" w14:paraId="072720B9" w14:textId="77777777" w:rsidTr="00E1417C">
        <w:trPr>
          <w:trHeight w:val="510"/>
        </w:trPr>
        <w:tc>
          <w:tcPr>
            <w:tcW w:w="808" w:type="pct"/>
            <w:shd w:val="clear" w:color="auto" w:fill="auto"/>
            <w:vAlign w:val="center"/>
            <w:hideMark/>
          </w:tcPr>
          <w:p w14:paraId="0BA1FEE5" w14:textId="77777777" w:rsidR="00040FA2" w:rsidRPr="00C06936" w:rsidRDefault="00040FA2" w:rsidP="00AB2638">
            <w:pPr>
              <w:spacing w:before="40" w:after="40" w:line="240" w:lineRule="auto"/>
              <w:rPr>
                <w:rFonts w:ascii="Arial" w:eastAsia="Times New Roman" w:hAnsi="Arial" w:cs="Arial"/>
                <w:sz w:val="18"/>
                <w:szCs w:val="20"/>
                <w:lang w:eastAsia="pl-PL"/>
              </w:rPr>
            </w:pPr>
            <w:r w:rsidRPr="00C06936">
              <w:rPr>
                <w:rFonts w:ascii="Arial" w:eastAsia="Times New Roman" w:hAnsi="Arial" w:cs="Arial"/>
                <w:sz w:val="18"/>
                <w:szCs w:val="20"/>
                <w:lang w:eastAsia="pl-PL"/>
              </w:rPr>
              <w:t>Lipce Reymontowskie</w:t>
            </w:r>
          </w:p>
        </w:tc>
        <w:tc>
          <w:tcPr>
            <w:tcW w:w="299" w:type="pct"/>
            <w:shd w:val="clear" w:color="auto" w:fill="auto"/>
            <w:noWrap/>
            <w:vAlign w:val="center"/>
            <w:hideMark/>
          </w:tcPr>
          <w:p w14:paraId="60BC5ADA"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34F637DC"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64C9C484"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299" w:type="pct"/>
            <w:shd w:val="clear" w:color="auto" w:fill="auto"/>
            <w:noWrap/>
            <w:vAlign w:val="center"/>
            <w:hideMark/>
          </w:tcPr>
          <w:p w14:paraId="2B84F4BD"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26ADC902"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74051D1A"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033A6450"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299" w:type="pct"/>
            <w:shd w:val="clear" w:color="auto" w:fill="auto"/>
            <w:noWrap/>
            <w:vAlign w:val="center"/>
            <w:hideMark/>
          </w:tcPr>
          <w:p w14:paraId="7226F9E5"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w:t>
            </w:r>
          </w:p>
        </w:tc>
        <w:tc>
          <w:tcPr>
            <w:tcW w:w="300" w:type="pct"/>
            <w:shd w:val="clear" w:color="auto" w:fill="auto"/>
            <w:noWrap/>
            <w:vAlign w:val="center"/>
            <w:hideMark/>
          </w:tcPr>
          <w:p w14:paraId="5C4DC62B"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2EB859D5"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w:t>
            </w:r>
          </w:p>
        </w:tc>
        <w:tc>
          <w:tcPr>
            <w:tcW w:w="299" w:type="pct"/>
            <w:shd w:val="clear" w:color="auto" w:fill="auto"/>
            <w:noWrap/>
            <w:vAlign w:val="center"/>
            <w:hideMark/>
          </w:tcPr>
          <w:p w14:paraId="715AFDAB"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4AC2794A"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21B3E294"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w:t>
            </w:r>
          </w:p>
        </w:tc>
        <w:tc>
          <w:tcPr>
            <w:tcW w:w="296" w:type="pct"/>
            <w:vAlign w:val="center"/>
          </w:tcPr>
          <w:p w14:paraId="0D080150"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0</w:t>
            </w:r>
          </w:p>
        </w:tc>
      </w:tr>
      <w:tr w:rsidR="00C06936" w:rsidRPr="00EF402C" w14:paraId="10826670" w14:textId="77777777" w:rsidTr="00E1417C">
        <w:trPr>
          <w:trHeight w:val="255"/>
        </w:trPr>
        <w:tc>
          <w:tcPr>
            <w:tcW w:w="808" w:type="pct"/>
            <w:shd w:val="clear" w:color="auto" w:fill="auto"/>
            <w:vAlign w:val="center"/>
            <w:hideMark/>
          </w:tcPr>
          <w:p w14:paraId="031F17B4" w14:textId="77777777" w:rsidR="00040FA2" w:rsidRPr="00C06936" w:rsidRDefault="00040FA2" w:rsidP="00AB2638">
            <w:pPr>
              <w:spacing w:before="40" w:after="40" w:line="240" w:lineRule="auto"/>
              <w:rPr>
                <w:rFonts w:ascii="Arial" w:eastAsia="Times New Roman" w:hAnsi="Arial" w:cs="Arial"/>
                <w:sz w:val="18"/>
                <w:szCs w:val="20"/>
                <w:lang w:eastAsia="pl-PL"/>
              </w:rPr>
            </w:pPr>
            <w:r w:rsidRPr="00C06936">
              <w:rPr>
                <w:rFonts w:ascii="Arial" w:eastAsia="Times New Roman" w:hAnsi="Arial" w:cs="Arial"/>
                <w:sz w:val="18"/>
                <w:szCs w:val="20"/>
                <w:lang w:eastAsia="pl-PL"/>
              </w:rPr>
              <w:t>Maków</w:t>
            </w:r>
          </w:p>
        </w:tc>
        <w:tc>
          <w:tcPr>
            <w:tcW w:w="299" w:type="pct"/>
            <w:shd w:val="clear" w:color="auto" w:fill="auto"/>
            <w:noWrap/>
            <w:vAlign w:val="center"/>
            <w:hideMark/>
          </w:tcPr>
          <w:p w14:paraId="5ADCF43C"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w:t>
            </w:r>
          </w:p>
        </w:tc>
        <w:tc>
          <w:tcPr>
            <w:tcW w:w="300" w:type="pct"/>
            <w:shd w:val="clear" w:color="auto" w:fill="auto"/>
            <w:noWrap/>
            <w:vAlign w:val="center"/>
            <w:hideMark/>
          </w:tcPr>
          <w:p w14:paraId="69928334"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34C057D4"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299" w:type="pct"/>
            <w:shd w:val="clear" w:color="auto" w:fill="auto"/>
            <w:noWrap/>
            <w:vAlign w:val="center"/>
            <w:hideMark/>
          </w:tcPr>
          <w:p w14:paraId="51F6361C"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6D869EB2"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6082FA4A"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1BC8CAD1"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w:t>
            </w:r>
          </w:p>
        </w:tc>
        <w:tc>
          <w:tcPr>
            <w:tcW w:w="299" w:type="pct"/>
            <w:shd w:val="clear" w:color="auto" w:fill="auto"/>
            <w:noWrap/>
            <w:vAlign w:val="center"/>
            <w:hideMark/>
          </w:tcPr>
          <w:p w14:paraId="011976EA"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w:t>
            </w:r>
          </w:p>
        </w:tc>
        <w:tc>
          <w:tcPr>
            <w:tcW w:w="300" w:type="pct"/>
            <w:shd w:val="clear" w:color="auto" w:fill="auto"/>
            <w:noWrap/>
            <w:vAlign w:val="center"/>
            <w:hideMark/>
          </w:tcPr>
          <w:p w14:paraId="48F3B152"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47E6671D"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299" w:type="pct"/>
            <w:shd w:val="clear" w:color="auto" w:fill="auto"/>
            <w:noWrap/>
            <w:vAlign w:val="center"/>
            <w:hideMark/>
          </w:tcPr>
          <w:p w14:paraId="6D0E9E0C"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64D21C62"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6B97B656"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296" w:type="pct"/>
            <w:vAlign w:val="center"/>
          </w:tcPr>
          <w:p w14:paraId="363B002C"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0</w:t>
            </w:r>
          </w:p>
        </w:tc>
      </w:tr>
      <w:tr w:rsidR="00C06936" w:rsidRPr="00EF402C" w14:paraId="14CD5E03" w14:textId="77777777" w:rsidTr="00E1417C">
        <w:trPr>
          <w:trHeight w:val="255"/>
        </w:trPr>
        <w:tc>
          <w:tcPr>
            <w:tcW w:w="808" w:type="pct"/>
            <w:shd w:val="clear" w:color="auto" w:fill="auto"/>
            <w:vAlign w:val="center"/>
            <w:hideMark/>
          </w:tcPr>
          <w:p w14:paraId="75A090FB" w14:textId="77777777" w:rsidR="00040FA2" w:rsidRPr="00C06936" w:rsidRDefault="00040FA2" w:rsidP="00AB2638">
            <w:pPr>
              <w:spacing w:before="40" w:after="40" w:line="240" w:lineRule="auto"/>
              <w:rPr>
                <w:rFonts w:ascii="Arial" w:eastAsia="Times New Roman" w:hAnsi="Arial" w:cs="Arial"/>
                <w:sz w:val="18"/>
                <w:szCs w:val="20"/>
                <w:lang w:eastAsia="pl-PL"/>
              </w:rPr>
            </w:pPr>
            <w:r w:rsidRPr="00C06936">
              <w:rPr>
                <w:rFonts w:ascii="Arial" w:eastAsia="Times New Roman" w:hAnsi="Arial" w:cs="Arial"/>
                <w:sz w:val="18"/>
                <w:szCs w:val="20"/>
                <w:lang w:eastAsia="pl-PL"/>
              </w:rPr>
              <w:t>Nowy Kawęczyn</w:t>
            </w:r>
          </w:p>
        </w:tc>
        <w:tc>
          <w:tcPr>
            <w:tcW w:w="299" w:type="pct"/>
            <w:shd w:val="clear" w:color="auto" w:fill="auto"/>
            <w:noWrap/>
            <w:vAlign w:val="center"/>
            <w:hideMark/>
          </w:tcPr>
          <w:p w14:paraId="2BE6D32A"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513FADFA"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130220BF"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299" w:type="pct"/>
            <w:shd w:val="clear" w:color="auto" w:fill="auto"/>
            <w:noWrap/>
            <w:vAlign w:val="center"/>
            <w:hideMark/>
          </w:tcPr>
          <w:p w14:paraId="53AEF975"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7AA4CE93"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1F95CBC6"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50B733D6"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w:t>
            </w:r>
          </w:p>
        </w:tc>
        <w:tc>
          <w:tcPr>
            <w:tcW w:w="299" w:type="pct"/>
            <w:shd w:val="clear" w:color="auto" w:fill="auto"/>
            <w:noWrap/>
            <w:vAlign w:val="center"/>
            <w:hideMark/>
          </w:tcPr>
          <w:p w14:paraId="1F4C6878"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51508142"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187BADA0"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299" w:type="pct"/>
            <w:shd w:val="clear" w:color="auto" w:fill="auto"/>
            <w:noWrap/>
            <w:vAlign w:val="center"/>
            <w:hideMark/>
          </w:tcPr>
          <w:p w14:paraId="5BC09523"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06263A88"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03A02C95"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296" w:type="pct"/>
            <w:vAlign w:val="center"/>
          </w:tcPr>
          <w:p w14:paraId="32DAF3F2"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0</w:t>
            </w:r>
          </w:p>
        </w:tc>
      </w:tr>
      <w:tr w:rsidR="00C06936" w:rsidRPr="00EF402C" w14:paraId="666D2876" w14:textId="77777777" w:rsidTr="00E1417C">
        <w:trPr>
          <w:trHeight w:val="255"/>
        </w:trPr>
        <w:tc>
          <w:tcPr>
            <w:tcW w:w="808" w:type="pct"/>
            <w:shd w:val="clear" w:color="auto" w:fill="auto"/>
            <w:vAlign w:val="center"/>
            <w:hideMark/>
          </w:tcPr>
          <w:p w14:paraId="259C5D6D" w14:textId="77777777" w:rsidR="00040FA2" w:rsidRPr="00C06936" w:rsidRDefault="00040FA2" w:rsidP="00AB2638">
            <w:pPr>
              <w:spacing w:before="40" w:after="40" w:line="240" w:lineRule="auto"/>
              <w:rPr>
                <w:rFonts w:ascii="Arial" w:eastAsia="Times New Roman" w:hAnsi="Arial" w:cs="Arial"/>
                <w:sz w:val="18"/>
                <w:szCs w:val="20"/>
                <w:lang w:eastAsia="pl-PL"/>
              </w:rPr>
            </w:pPr>
            <w:r w:rsidRPr="00C06936">
              <w:rPr>
                <w:rFonts w:ascii="Arial" w:eastAsia="Times New Roman" w:hAnsi="Arial" w:cs="Arial"/>
                <w:sz w:val="18"/>
                <w:szCs w:val="20"/>
                <w:lang w:eastAsia="pl-PL"/>
              </w:rPr>
              <w:t>Skierniewice</w:t>
            </w:r>
          </w:p>
        </w:tc>
        <w:tc>
          <w:tcPr>
            <w:tcW w:w="299" w:type="pct"/>
            <w:shd w:val="clear" w:color="auto" w:fill="auto"/>
            <w:noWrap/>
            <w:vAlign w:val="center"/>
            <w:hideMark/>
          </w:tcPr>
          <w:p w14:paraId="7AB8EB3F"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2325C91F"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7BA18033"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w:t>
            </w:r>
          </w:p>
        </w:tc>
        <w:tc>
          <w:tcPr>
            <w:tcW w:w="299" w:type="pct"/>
            <w:shd w:val="clear" w:color="auto" w:fill="auto"/>
            <w:noWrap/>
            <w:vAlign w:val="center"/>
            <w:hideMark/>
          </w:tcPr>
          <w:p w14:paraId="7DC031D7"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5144F51F"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5D7C9561"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w:t>
            </w:r>
          </w:p>
        </w:tc>
        <w:tc>
          <w:tcPr>
            <w:tcW w:w="300" w:type="pct"/>
            <w:shd w:val="clear" w:color="auto" w:fill="auto"/>
            <w:noWrap/>
            <w:vAlign w:val="center"/>
            <w:hideMark/>
          </w:tcPr>
          <w:p w14:paraId="0F7B9264"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299" w:type="pct"/>
            <w:shd w:val="clear" w:color="auto" w:fill="auto"/>
            <w:noWrap/>
            <w:vAlign w:val="center"/>
            <w:hideMark/>
          </w:tcPr>
          <w:p w14:paraId="12ABCC3D"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63C705B1"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w:t>
            </w:r>
          </w:p>
        </w:tc>
        <w:tc>
          <w:tcPr>
            <w:tcW w:w="300" w:type="pct"/>
            <w:shd w:val="clear" w:color="auto" w:fill="auto"/>
            <w:noWrap/>
            <w:vAlign w:val="center"/>
            <w:hideMark/>
          </w:tcPr>
          <w:p w14:paraId="653246B8"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299" w:type="pct"/>
            <w:shd w:val="clear" w:color="auto" w:fill="auto"/>
            <w:noWrap/>
            <w:vAlign w:val="center"/>
            <w:hideMark/>
          </w:tcPr>
          <w:p w14:paraId="54CFDE81"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4597D6A7"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w:t>
            </w:r>
          </w:p>
        </w:tc>
        <w:tc>
          <w:tcPr>
            <w:tcW w:w="300" w:type="pct"/>
            <w:shd w:val="clear" w:color="auto" w:fill="auto"/>
            <w:noWrap/>
            <w:vAlign w:val="center"/>
            <w:hideMark/>
          </w:tcPr>
          <w:p w14:paraId="6D128BB3"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w:t>
            </w:r>
          </w:p>
        </w:tc>
        <w:tc>
          <w:tcPr>
            <w:tcW w:w="296" w:type="pct"/>
            <w:vAlign w:val="center"/>
          </w:tcPr>
          <w:p w14:paraId="7B86335B"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0</w:t>
            </w:r>
          </w:p>
        </w:tc>
      </w:tr>
      <w:tr w:rsidR="00C06936" w:rsidRPr="00EF402C" w14:paraId="2B28A429" w14:textId="77777777" w:rsidTr="00E1417C">
        <w:trPr>
          <w:trHeight w:val="255"/>
        </w:trPr>
        <w:tc>
          <w:tcPr>
            <w:tcW w:w="808" w:type="pct"/>
            <w:shd w:val="clear" w:color="auto" w:fill="auto"/>
            <w:vAlign w:val="center"/>
            <w:hideMark/>
          </w:tcPr>
          <w:p w14:paraId="04B62132" w14:textId="77777777" w:rsidR="00040FA2" w:rsidRPr="00C06936" w:rsidRDefault="00040FA2" w:rsidP="00AB2638">
            <w:pPr>
              <w:spacing w:before="40" w:after="40" w:line="240" w:lineRule="auto"/>
              <w:rPr>
                <w:rFonts w:ascii="Arial" w:eastAsia="Times New Roman" w:hAnsi="Arial" w:cs="Arial"/>
                <w:sz w:val="18"/>
                <w:szCs w:val="20"/>
                <w:lang w:eastAsia="pl-PL"/>
              </w:rPr>
            </w:pPr>
            <w:r w:rsidRPr="00C06936">
              <w:rPr>
                <w:rFonts w:ascii="Arial" w:eastAsia="Times New Roman" w:hAnsi="Arial" w:cs="Arial"/>
                <w:sz w:val="18"/>
                <w:szCs w:val="20"/>
                <w:lang w:eastAsia="pl-PL"/>
              </w:rPr>
              <w:t>Słupia</w:t>
            </w:r>
          </w:p>
        </w:tc>
        <w:tc>
          <w:tcPr>
            <w:tcW w:w="299" w:type="pct"/>
            <w:shd w:val="clear" w:color="auto" w:fill="auto"/>
            <w:noWrap/>
            <w:vAlign w:val="center"/>
            <w:hideMark/>
          </w:tcPr>
          <w:p w14:paraId="5A2424F9"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37AB4BEF"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418CE3BE"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299" w:type="pct"/>
            <w:shd w:val="clear" w:color="auto" w:fill="auto"/>
            <w:noWrap/>
            <w:vAlign w:val="center"/>
            <w:hideMark/>
          </w:tcPr>
          <w:p w14:paraId="5509DAA5"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7615D7FC"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3F0BDBE7"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45000269"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299" w:type="pct"/>
            <w:shd w:val="clear" w:color="auto" w:fill="auto"/>
            <w:noWrap/>
            <w:vAlign w:val="center"/>
            <w:hideMark/>
          </w:tcPr>
          <w:p w14:paraId="2C6959A7"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60A11789"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1F10C1A2"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299" w:type="pct"/>
            <w:shd w:val="clear" w:color="auto" w:fill="auto"/>
            <w:noWrap/>
            <w:vAlign w:val="center"/>
            <w:hideMark/>
          </w:tcPr>
          <w:p w14:paraId="60E115AD"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36098609"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w:t>
            </w:r>
          </w:p>
        </w:tc>
        <w:tc>
          <w:tcPr>
            <w:tcW w:w="300" w:type="pct"/>
            <w:shd w:val="clear" w:color="auto" w:fill="auto"/>
            <w:noWrap/>
            <w:vAlign w:val="center"/>
            <w:hideMark/>
          </w:tcPr>
          <w:p w14:paraId="2667C83C"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w:t>
            </w:r>
          </w:p>
        </w:tc>
        <w:tc>
          <w:tcPr>
            <w:tcW w:w="296" w:type="pct"/>
            <w:vAlign w:val="center"/>
          </w:tcPr>
          <w:p w14:paraId="76796BC7" w14:textId="77777777" w:rsidR="00040FA2" w:rsidRPr="00EF402C" w:rsidRDefault="00040FA2" w:rsidP="00C06936">
            <w:pPr>
              <w:spacing w:before="40" w:after="4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0</w:t>
            </w:r>
          </w:p>
        </w:tc>
      </w:tr>
    </w:tbl>
    <w:p w14:paraId="512E7DE7" w14:textId="77777777" w:rsidR="00AB2638" w:rsidRPr="00EF402C" w:rsidRDefault="00AB2638" w:rsidP="00AB2638">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7FA0EBEB" w14:textId="77777777" w:rsidR="00AB2638" w:rsidRPr="00EF402C" w:rsidRDefault="00AB2638" w:rsidP="00AB2638">
      <w:pPr>
        <w:spacing w:after="0" w:line="360" w:lineRule="auto"/>
        <w:jc w:val="both"/>
        <w:rPr>
          <w:rFonts w:ascii="Arial" w:hAnsi="Arial" w:cs="Arial"/>
          <w:sz w:val="20"/>
          <w:szCs w:val="20"/>
        </w:rPr>
      </w:pPr>
      <w:r w:rsidRPr="00EF402C">
        <w:rPr>
          <w:rFonts w:ascii="Arial" w:hAnsi="Arial" w:cs="Arial"/>
          <w:sz w:val="20"/>
          <w:szCs w:val="20"/>
        </w:rPr>
        <w:t xml:space="preserve">W podanych latach od roku 2003 na terenie powiatu skierniewickiego odnotowywano zerowy </w:t>
      </w:r>
      <w:r>
        <w:rPr>
          <w:rFonts w:ascii="Arial" w:hAnsi="Arial" w:cs="Arial"/>
          <w:sz w:val="20"/>
          <w:szCs w:val="20"/>
        </w:rPr>
        <w:br/>
      </w:r>
      <w:r w:rsidRPr="00EF402C">
        <w:rPr>
          <w:rFonts w:ascii="Arial" w:hAnsi="Arial" w:cs="Arial"/>
          <w:sz w:val="20"/>
          <w:szCs w:val="20"/>
        </w:rPr>
        <w:t>lub dodatni pozio</w:t>
      </w:r>
      <w:r w:rsidR="009070A9">
        <w:rPr>
          <w:rFonts w:ascii="Arial" w:hAnsi="Arial" w:cs="Arial"/>
          <w:sz w:val="20"/>
          <w:szCs w:val="20"/>
        </w:rPr>
        <w:t xml:space="preserve">m salda migracji zagranicznych. </w:t>
      </w:r>
      <w:r w:rsidRPr="00EF402C">
        <w:rPr>
          <w:rFonts w:ascii="Arial" w:hAnsi="Arial" w:cs="Arial"/>
          <w:sz w:val="20"/>
          <w:szCs w:val="20"/>
        </w:rPr>
        <w:t xml:space="preserve">Społeczeństwo zamieszkujące powiat podczas </w:t>
      </w:r>
      <w:r w:rsidRPr="00EF402C">
        <w:rPr>
          <w:rFonts w:ascii="Arial" w:hAnsi="Arial" w:cs="Arial"/>
          <w:sz w:val="20"/>
          <w:szCs w:val="20"/>
        </w:rPr>
        <w:lastRenderedPageBreak/>
        <w:t>omawianych 13 lat wykazywało się małą mobilno</w:t>
      </w:r>
      <w:r w:rsidR="009070A9">
        <w:rPr>
          <w:rFonts w:ascii="Arial" w:hAnsi="Arial" w:cs="Arial"/>
          <w:sz w:val="20"/>
          <w:szCs w:val="20"/>
        </w:rPr>
        <w:t>ścią w kierunkach zagranicznych – na podstawie danych rejestrowanych</w:t>
      </w:r>
      <w:r w:rsidR="007E4F5B">
        <w:rPr>
          <w:rFonts w:ascii="Arial" w:hAnsi="Arial" w:cs="Arial"/>
          <w:sz w:val="20"/>
          <w:szCs w:val="20"/>
        </w:rPr>
        <w:t xml:space="preserve"> przez Główny Urząd Statystyczny</w:t>
      </w:r>
      <w:r w:rsidR="009070A9">
        <w:rPr>
          <w:rFonts w:ascii="Arial" w:hAnsi="Arial" w:cs="Arial"/>
          <w:sz w:val="20"/>
          <w:szCs w:val="20"/>
        </w:rPr>
        <w:t>.</w:t>
      </w:r>
    </w:p>
    <w:p w14:paraId="5B8790E1" w14:textId="77777777" w:rsidR="00AB2638" w:rsidRDefault="00AB2638" w:rsidP="00851CC8">
      <w:pPr>
        <w:spacing w:after="0" w:line="360" w:lineRule="auto"/>
        <w:jc w:val="both"/>
        <w:rPr>
          <w:sz w:val="20"/>
          <w:szCs w:val="20"/>
        </w:rPr>
      </w:pPr>
    </w:p>
    <w:p w14:paraId="0619CA37" w14:textId="77777777" w:rsidR="001E3B23" w:rsidRPr="004800F3" w:rsidRDefault="001E3B23" w:rsidP="00851CC8">
      <w:pPr>
        <w:spacing w:after="0" w:line="360" w:lineRule="auto"/>
        <w:jc w:val="both"/>
        <w:rPr>
          <w:sz w:val="20"/>
          <w:szCs w:val="20"/>
        </w:rPr>
      </w:pPr>
    </w:p>
    <w:p w14:paraId="266F4E37" w14:textId="77777777" w:rsidR="00A54B34" w:rsidRPr="00CC4EB3" w:rsidRDefault="00A54B34" w:rsidP="001E3B23">
      <w:pPr>
        <w:pStyle w:val="Akapitzlist"/>
        <w:numPr>
          <w:ilvl w:val="2"/>
          <w:numId w:val="1"/>
        </w:numPr>
        <w:outlineLvl w:val="2"/>
        <w:rPr>
          <w:sz w:val="28"/>
          <w:szCs w:val="28"/>
        </w:rPr>
      </w:pPr>
      <w:bookmarkStart w:id="25" w:name="_Toc432770594"/>
      <w:r w:rsidRPr="00CC4EB3">
        <w:rPr>
          <w:sz w:val="28"/>
          <w:szCs w:val="28"/>
        </w:rPr>
        <w:t>Warunki i jakość życia mieszkańców</w:t>
      </w:r>
      <w:bookmarkEnd w:id="25"/>
    </w:p>
    <w:p w14:paraId="17184A3B" w14:textId="77777777" w:rsidR="00770934" w:rsidRDefault="00770934" w:rsidP="00770934">
      <w:pPr>
        <w:spacing w:after="0" w:line="360" w:lineRule="auto"/>
        <w:jc w:val="both"/>
        <w:rPr>
          <w:sz w:val="20"/>
          <w:szCs w:val="20"/>
        </w:rPr>
      </w:pPr>
      <w:r>
        <w:rPr>
          <w:sz w:val="20"/>
          <w:szCs w:val="20"/>
        </w:rPr>
        <w:t xml:space="preserve">Poniżej przedstawiono zasoby mieszkaniowe w gminie Godzianów. W 2012 roku było dostępnych </w:t>
      </w:r>
      <w:r w:rsidR="00213021">
        <w:rPr>
          <w:sz w:val="20"/>
          <w:szCs w:val="20"/>
        </w:rPr>
        <w:br/>
      </w:r>
      <w:r>
        <w:rPr>
          <w:sz w:val="20"/>
          <w:szCs w:val="20"/>
        </w:rPr>
        <w:t>715 mieszkań, przeciętna powierzchnia użytkowa jednego mieszkania wynosiła 96,9 m</w:t>
      </w:r>
      <w:r>
        <w:rPr>
          <w:sz w:val="20"/>
          <w:szCs w:val="20"/>
          <w:vertAlign w:val="superscript"/>
        </w:rPr>
        <w:t>2</w:t>
      </w:r>
      <w:r>
        <w:rPr>
          <w:sz w:val="20"/>
          <w:szCs w:val="20"/>
        </w:rPr>
        <w:t>, na jedną osobę przypadało średnio 26,4 m</w:t>
      </w:r>
      <w:r>
        <w:rPr>
          <w:sz w:val="20"/>
          <w:szCs w:val="20"/>
          <w:vertAlign w:val="superscript"/>
        </w:rPr>
        <w:t>2</w:t>
      </w:r>
      <w:r>
        <w:rPr>
          <w:sz w:val="20"/>
          <w:szCs w:val="20"/>
        </w:rPr>
        <w:t xml:space="preserve">. Z roku na rok wartości te wzrastają, jednak nieznacznie. </w:t>
      </w:r>
      <w:r w:rsidR="00213021">
        <w:rPr>
          <w:sz w:val="20"/>
          <w:szCs w:val="20"/>
        </w:rPr>
        <w:br/>
      </w:r>
      <w:r>
        <w:rPr>
          <w:sz w:val="20"/>
          <w:szCs w:val="20"/>
        </w:rPr>
        <w:t>W tym samym czasie średnie wartości w powiecie skierniewickim wynosiły odpowiednio 89,2 m</w:t>
      </w:r>
      <w:r>
        <w:rPr>
          <w:sz w:val="20"/>
          <w:szCs w:val="20"/>
          <w:vertAlign w:val="superscript"/>
        </w:rPr>
        <w:t>2</w:t>
      </w:r>
      <w:r>
        <w:rPr>
          <w:sz w:val="20"/>
          <w:szCs w:val="20"/>
        </w:rPr>
        <w:t xml:space="preserve"> oraz 27,9 m</w:t>
      </w:r>
      <w:r>
        <w:rPr>
          <w:sz w:val="20"/>
          <w:szCs w:val="20"/>
          <w:vertAlign w:val="superscript"/>
        </w:rPr>
        <w:t>2</w:t>
      </w:r>
      <w:r>
        <w:rPr>
          <w:sz w:val="20"/>
          <w:szCs w:val="20"/>
        </w:rPr>
        <w:t xml:space="preserve">. Przeciętna powierzchnia użytkowa mieszkania na 1 osobę w Gminie jest zatem mniejsza </w:t>
      </w:r>
      <w:r w:rsidR="00213021">
        <w:rPr>
          <w:sz w:val="20"/>
          <w:szCs w:val="20"/>
        </w:rPr>
        <w:br/>
        <w:t>niż średnia w powiecie.</w:t>
      </w:r>
    </w:p>
    <w:p w14:paraId="19E48065" w14:textId="77777777" w:rsidR="001E3B23" w:rsidRDefault="00B86CE7" w:rsidP="00B86CE7">
      <w:pPr>
        <w:spacing w:before="240" w:after="0" w:line="240" w:lineRule="auto"/>
        <w:jc w:val="center"/>
        <w:rPr>
          <w:sz w:val="20"/>
          <w:szCs w:val="20"/>
        </w:rPr>
      </w:pPr>
      <w:r>
        <w:rPr>
          <w:sz w:val="20"/>
          <w:szCs w:val="20"/>
        </w:rPr>
        <w:t>Zasoby mieszkaniowe w gminie Godzianów</w:t>
      </w:r>
    </w:p>
    <w:tbl>
      <w:tblPr>
        <w:tblW w:w="5000" w:type="pct"/>
        <w:jc w:val="center"/>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left w:w="70" w:type="dxa"/>
          <w:right w:w="70" w:type="dxa"/>
        </w:tblCellMar>
        <w:tblLook w:val="04A0" w:firstRow="1" w:lastRow="0" w:firstColumn="1" w:lastColumn="0" w:noHBand="0" w:noVBand="1"/>
      </w:tblPr>
      <w:tblGrid>
        <w:gridCol w:w="1394"/>
        <w:gridCol w:w="697"/>
        <w:gridCol w:w="697"/>
        <w:gridCol w:w="697"/>
        <w:gridCol w:w="697"/>
        <w:gridCol w:w="697"/>
        <w:gridCol w:w="697"/>
        <w:gridCol w:w="697"/>
        <w:gridCol w:w="697"/>
        <w:gridCol w:w="697"/>
        <w:gridCol w:w="697"/>
        <w:gridCol w:w="688"/>
      </w:tblGrid>
      <w:tr w:rsidR="00B86CE7" w:rsidRPr="00B86CE7" w14:paraId="564E7B14" w14:textId="77777777" w:rsidTr="00447FB8">
        <w:trPr>
          <w:trHeight w:val="255"/>
          <w:jc w:val="center"/>
        </w:trPr>
        <w:tc>
          <w:tcPr>
            <w:tcW w:w="770" w:type="pct"/>
            <w:shd w:val="clear" w:color="auto" w:fill="auto"/>
            <w:noWrap/>
            <w:vAlign w:val="bottom"/>
            <w:hideMark/>
          </w:tcPr>
          <w:p w14:paraId="6E1E56B0"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 </w:t>
            </w:r>
          </w:p>
        </w:tc>
        <w:tc>
          <w:tcPr>
            <w:tcW w:w="385" w:type="pct"/>
            <w:shd w:val="clear" w:color="auto" w:fill="BBFB6D"/>
            <w:noWrap/>
            <w:vAlign w:val="center"/>
            <w:hideMark/>
          </w:tcPr>
          <w:p w14:paraId="1CF0A064" w14:textId="77777777" w:rsidR="00B86CE7" w:rsidRPr="00B86CE7" w:rsidRDefault="00B86CE7" w:rsidP="00B86CE7">
            <w:pPr>
              <w:spacing w:before="40" w:after="40" w:line="240" w:lineRule="auto"/>
              <w:jc w:val="center"/>
              <w:rPr>
                <w:rFonts w:eastAsia="Times New Roman" w:cstheme="minorHAnsi"/>
                <w:b/>
                <w:bCs/>
                <w:sz w:val="20"/>
                <w:szCs w:val="20"/>
                <w:lang w:eastAsia="pl-PL"/>
              </w:rPr>
            </w:pPr>
            <w:r w:rsidRPr="00B86CE7">
              <w:rPr>
                <w:rFonts w:eastAsia="Times New Roman" w:cstheme="minorHAnsi"/>
                <w:b/>
                <w:bCs/>
                <w:sz w:val="20"/>
                <w:szCs w:val="20"/>
                <w:lang w:eastAsia="pl-PL"/>
              </w:rPr>
              <w:t>2002</w:t>
            </w:r>
          </w:p>
        </w:tc>
        <w:tc>
          <w:tcPr>
            <w:tcW w:w="385" w:type="pct"/>
            <w:shd w:val="clear" w:color="auto" w:fill="BBFB6D"/>
            <w:noWrap/>
            <w:vAlign w:val="center"/>
            <w:hideMark/>
          </w:tcPr>
          <w:p w14:paraId="5645D8F2" w14:textId="77777777" w:rsidR="00B86CE7" w:rsidRPr="00B86CE7" w:rsidRDefault="00B86CE7" w:rsidP="00B86CE7">
            <w:pPr>
              <w:spacing w:before="40" w:after="40" w:line="240" w:lineRule="auto"/>
              <w:jc w:val="center"/>
              <w:rPr>
                <w:rFonts w:eastAsia="Times New Roman" w:cstheme="minorHAnsi"/>
                <w:b/>
                <w:bCs/>
                <w:sz w:val="20"/>
                <w:szCs w:val="20"/>
                <w:lang w:eastAsia="pl-PL"/>
              </w:rPr>
            </w:pPr>
            <w:r w:rsidRPr="00B86CE7">
              <w:rPr>
                <w:rFonts w:eastAsia="Times New Roman" w:cstheme="minorHAnsi"/>
                <w:b/>
                <w:bCs/>
                <w:sz w:val="20"/>
                <w:szCs w:val="20"/>
                <w:lang w:eastAsia="pl-PL"/>
              </w:rPr>
              <w:t>2003</w:t>
            </w:r>
          </w:p>
        </w:tc>
        <w:tc>
          <w:tcPr>
            <w:tcW w:w="385" w:type="pct"/>
            <w:shd w:val="clear" w:color="auto" w:fill="BBFB6D"/>
            <w:noWrap/>
            <w:vAlign w:val="center"/>
            <w:hideMark/>
          </w:tcPr>
          <w:p w14:paraId="50A093BB" w14:textId="77777777" w:rsidR="00B86CE7" w:rsidRPr="00B86CE7" w:rsidRDefault="00B86CE7" w:rsidP="00B86CE7">
            <w:pPr>
              <w:spacing w:before="40" w:after="40" w:line="240" w:lineRule="auto"/>
              <w:jc w:val="center"/>
              <w:rPr>
                <w:rFonts w:eastAsia="Times New Roman" w:cstheme="minorHAnsi"/>
                <w:b/>
                <w:bCs/>
                <w:sz w:val="20"/>
                <w:szCs w:val="20"/>
                <w:lang w:eastAsia="pl-PL"/>
              </w:rPr>
            </w:pPr>
            <w:r w:rsidRPr="00B86CE7">
              <w:rPr>
                <w:rFonts w:eastAsia="Times New Roman" w:cstheme="minorHAnsi"/>
                <w:b/>
                <w:bCs/>
                <w:sz w:val="20"/>
                <w:szCs w:val="20"/>
                <w:lang w:eastAsia="pl-PL"/>
              </w:rPr>
              <w:t>2004</w:t>
            </w:r>
          </w:p>
        </w:tc>
        <w:tc>
          <w:tcPr>
            <w:tcW w:w="385" w:type="pct"/>
            <w:shd w:val="clear" w:color="auto" w:fill="BBFB6D"/>
            <w:noWrap/>
            <w:vAlign w:val="center"/>
            <w:hideMark/>
          </w:tcPr>
          <w:p w14:paraId="3B504247" w14:textId="77777777" w:rsidR="00B86CE7" w:rsidRPr="00B86CE7" w:rsidRDefault="00B86CE7" w:rsidP="00B86CE7">
            <w:pPr>
              <w:spacing w:before="40" w:after="40" w:line="240" w:lineRule="auto"/>
              <w:jc w:val="center"/>
              <w:rPr>
                <w:rFonts w:eastAsia="Times New Roman" w:cstheme="minorHAnsi"/>
                <w:b/>
                <w:bCs/>
                <w:sz w:val="20"/>
                <w:szCs w:val="20"/>
                <w:lang w:eastAsia="pl-PL"/>
              </w:rPr>
            </w:pPr>
            <w:r w:rsidRPr="00B86CE7">
              <w:rPr>
                <w:rFonts w:eastAsia="Times New Roman" w:cstheme="minorHAnsi"/>
                <w:b/>
                <w:bCs/>
                <w:sz w:val="20"/>
                <w:szCs w:val="20"/>
                <w:lang w:eastAsia="pl-PL"/>
              </w:rPr>
              <w:t>2005</w:t>
            </w:r>
          </w:p>
        </w:tc>
        <w:tc>
          <w:tcPr>
            <w:tcW w:w="385" w:type="pct"/>
            <w:shd w:val="clear" w:color="auto" w:fill="BBFB6D"/>
            <w:noWrap/>
            <w:vAlign w:val="center"/>
            <w:hideMark/>
          </w:tcPr>
          <w:p w14:paraId="110B735D" w14:textId="77777777" w:rsidR="00B86CE7" w:rsidRPr="00B86CE7" w:rsidRDefault="00B86CE7" w:rsidP="00B86CE7">
            <w:pPr>
              <w:spacing w:before="40" w:after="40" w:line="240" w:lineRule="auto"/>
              <w:jc w:val="center"/>
              <w:rPr>
                <w:rFonts w:eastAsia="Times New Roman" w:cstheme="minorHAnsi"/>
                <w:b/>
                <w:bCs/>
                <w:sz w:val="20"/>
                <w:szCs w:val="20"/>
                <w:lang w:eastAsia="pl-PL"/>
              </w:rPr>
            </w:pPr>
            <w:r w:rsidRPr="00B86CE7">
              <w:rPr>
                <w:rFonts w:eastAsia="Times New Roman" w:cstheme="minorHAnsi"/>
                <w:b/>
                <w:bCs/>
                <w:sz w:val="20"/>
                <w:szCs w:val="20"/>
                <w:lang w:eastAsia="pl-PL"/>
              </w:rPr>
              <w:t>2006</w:t>
            </w:r>
          </w:p>
        </w:tc>
        <w:tc>
          <w:tcPr>
            <w:tcW w:w="385" w:type="pct"/>
            <w:shd w:val="clear" w:color="auto" w:fill="BBFB6D"/>
            <w:noWrap/>
            <w:vAlign w:val="center"/>
            <w:hideMark/>
          </w:tcPr>
          <w:p w14:paraId="7F557AE4" w14:textId="77777777" w:rsidR="00B86CE7" w:rsidRPr="00B86CE7" w:rsidRDefault="00B86CE7" w:rsidP="00B86CE7">
            <w:pPr>
              <w:spacing w:before="40" w:after="40" w:line="240" w:lineRule="auto"/>
              <w:jc w:val="center"/>
              <w:rPr>
                <w:rFonts w:eastAsia="Times New Roman" w:cstheme="minorHAnsi"/>
                <w:b/>
                <w:bCs/>
                <w:sz w:val="20"/>
                <w:szCs w:val="20"/>
                <w:lang w:eastAsia="pl-PL"/>
              </w:rPr>
            </w:pPr>
            <w:r w:rsidRPr="00B86CE7">
              <w:rPr>
                <w:rFonts w:eastAsia="Times New Roman" w:cstheme="minorHAnsi"/>
                <w:b/>
                <w:bCs/>
                <w:sz w:val="20"/>
                <w:szCs w:val="20"/>
                <w:lang w:eastAsia="pl-PL"/>
              </w:rPr>
              <w:t>2007</w:t>
            </w:r>
          </w:p>
        </w:tc>
        <w:tc>
          <w:tcPr>
            <w:tcW w:w="385" w:type="pct"/>
            <w:shd w:val="clear" w:color="auto" w:fill="BBFB6D"/>
            <w:noWrap/>
            <w:vAlign w:val="center"/>
            <w:hideMark/>
          </w:tcPr>
          <w:p w14:paraId="0D58814E" w14:textId="77777777" w:rsidR="00B86CE7" w:rsidRPr="00B86CE7" w:rsidRDefault="00B86CE7" w:rsidP="00B86CE7">
            <w:pPr>
              <w:spacing w:before="40" w:after="40" w:line="240" w:lineRule="auto"/>
              <w:jc w:val="center"/>
              <w:rPr>
                <w:rFonts w:eastAsia="Times New Roman" w:cstheme="minorHAnsi"/>
                <w:b/>
                <w:bCs/>
                <w:sz w:val="20"/>
                <w:szCs w:val="20"/>
                <w:lang w:eastAsia="pl-PL"/>
              </w:rPr>
            </w:pPr>
            <w:r w:rsidRPr="00B86CE7">
              <w:rPr>
                <w:rFonts w:eastAsia="Times New Roman" w:cstheme="minorHAnsi"/>
                <w:b/>
                <w:bCs/>
                <w:sz w:val="20"/>
                <w:szCs w:val="20"/>
                <w:lang w:eastAsia="pl-PL"/>
              </w:rPr>
              <w:t>2008</w:t>
            </w:r>
          </w:p>
        </w:tc>
        <w:tc>
          <w:tcPr>
            <w:tcW w:w="385" w:type="pct"/>
            <w:shd w:val="clear" w:color="auto" w:fill="BBFB6D"/>
            <w:noWrap/>
            <w:vAlign w:val="center"/>
            <w:hideMark/>
          </w:tcPr>
          <w:p w14:paraId="17654636" w14:textId="77777777" w:rsidR="00B86CE7" w:rsidRPr="00B86CE7" w:rsidRDefault="00B86CE7" w:rsidP="00B86CE7">
            <w:pPr>
              <w:spacing w:before="40" w:after="40" w:line="240" w:lineRule="auto"/>
              <w:jc w:val="center"/>
              <w:rPr>
                <w:rFonts w:eastAsia="Times New Roman" w:cstheme="minorHAnsi"/>
                <w:b/>
                <w:bCs/>
                <w:sz w:val="20"/>
                <w:szCs w:val="20"/>
                <w:lang w:eastAsia="pl-PL"/>
              </w:rPr>
            </w:pPr>
            <w:r w:rsidRPr="00B86CE7">
              <w:rPr>
                <w:rFonts w:eastAsia="Times New Roman" w:cstheme="minorHAnsi"/>
                <w:b/>
                <w:bCs/>
                <w:sz w:val="20"/>
                <w:szCs w:val="20"/>
                <w:lang w:eastAsia="pl-PL"/>
              </w:rPr>
              <w:t>2009</w:t>
            </w:r>
          </w:p>
        </w:tc>
        <w:tc>
          <w:tcPr>
            <w:tcW w:w="385" w:type="pct"/>
            <w:shd w:val="clear" w:color="auto" w:fill="BBFB6D"/>
            <w:noWrap/>
            <w:vAlign w:val="center"/>
            <w:hideMark/>
          </w:tcPr>
          <w:p w14:paraId="234333ED" w14:textId="77777777" w:rsidR="00B86CE7" w:rsidRPr="00B86CE7" w:rsidRDefault="00B86CE7" w:rsidP="00B86CE7">
            <w:pPr>
              <w:spacing w:before="40" w:after="40" w:line="240" w:lineRule="auto"/>
              <w:jc w:val="center"/>
              <w:rPr>
                <w:rFonts w:eastAsia="Times New Roman" w:cstheme="minorHAnsi"/>
                <w:b/>
                <w:bCs/>
                <w:sz w:val="20"/>
                <w:szCs w:val="20"/>
                <w:lang w:eastAsia="pl-PL"/>
              </w:rPr>
            </w:pPr>
            <w:r w:rsidRPr="00B86CE7">
              <w:rPr>
                <w:rFonts w:eastAsia="Times New Roman" w:cstheme="minorHAnsi"/>
                <w:b/>
                <w:bCs/>
                <w:sz w:val="20"/>
                <w:szCs w:val="20"/>
                <w:lang w:eastAsia="pl-PL"/>
              </w:rPr>
              <w:t>2010</w:t>
            </w:r>
          </w:p>
        </w:tc>
        <w:tc>
          <w:tcPr>
            <w:tcW w:w="385" w:type="pct"/>
            <w:shd w:val="clear" w:color="auto" w:fill="BBFB6D"/>
            <w:noWrap/>
            <w:vAlign w:val="center"/>
            <w:hideMark/>
          </w:tcPr>
          <w:p w14:paraId="642BC850" w14:textId="77777777" w:rsidR="00B86CE7" w:rsidRPr="00B86CE7" w:rsidRDefault="00B86CE7" w:rsidP="00B86CE7">
            <w:pPr>
              <w:spacing w:before="40" w:after="40" w:line="240" w:lineRule="auto"/>
              <w:jc w:val="center"/>
              <w:rPr>
                <w:rFonts w:eastAsia="Times New Roman" w:cstheme="minorHAnsi"/>
                <w:b/>
                <w:bCs/>
                <w:sz w:val="20"/>
                <w:szCs w:val="20"/>
                <w:lang w:eastAsia="pl-PL"/>
              </w:rPr>
            </w:pPr>
            <w:r w:rsidRPr="00B86CE7">
              <w:rPr>
                <w:rFonts w:eastAsia="Times New Roman" w:cstheme="minorHAnsi"/>
                <w:b/>
                <w:bCs/>
                <w:sz w:val="20"/>
                <w:szCs w:val="20"/>
                <w:lang w:eastAsia="pl-PL"/>
              </w:rPr>
              <w:t>2011</w:t>
            </w:r>
          </w:p>
        </w:tc>
        <w:tc>
          <w:tcPr>
            <w:tcW w:w="381" w:type="pct"/>
            <w:shd w:val="clear" w:color="auto" w:fill="BBFB6D"/>
            <w:noWrap/>
            <w:vAlign w:val="center"/>
            <w:hideMark/>
          </w:tcPr>
          <w:p w14:paraId="7EB08E42" w14:textId="77777777" w:rsidR="00B86CE7" w:rsidRPr="00B86CE7" w:rsidRDefault="00B86CE7" w:rsidP="00B86CE7">
            <w:pPr>
              <w:spacing w:before="40" w:after="40" w:line="240" w:lineRule="auto"/>
              <w:jc w:val="center"/>
              <w:rPr>
                <w:rFonts w:eastAsia="Times New Roman" w:cstheme="minorHAnsi"/>
                <w:b/>
                <w:bCs/>
                <w:sz w:val="20"/>
                <w:szCs w:val="20"/>
                <w:lang w:eastAsia="pl-PL"/>
              </w:rPr>
            </w:pPr>
            <w:r w:rsidRPr="00B86CE7">
              <w:rPr>
                <w:rFonts w:eastAsia="Times New Roman" w:cstheme="minorHAnsi"/>
                <w:b/>
                <w:bCs/>
                <w:sz w:val="20"/>
                <w:szCs w:val="20"/>
                <w:lang w:eastAsia="pl-PL"/>
              </w:rPr>
              <w:t>2012</w:t>
            </w:r>
          </w:p>
        </w:tc>
      </w:tr>
      <w:tr w:rsidR="00B86CE7" w:rsidRPr="00B86CE7" w14:paraId="3894907B" w14:textId="77777777" w:rsidTr="00447FB8">
        <w:trPr>
          <w:trHeight w:val="409"/>
          <w:jc w:val="center"/>
        </w:trPr>
        <w:tc>
          <w:tcPr>
            <w:tcW w:w="770" w:type="pct"/>
            <w:shd w:val="clear" w:color="auto" w:fill="BBFB6D"/>
            <w:vAlign w:val="center"/>
            <w:hideMark/>
          </w:tcPr>
          <w:p w14:paraId="1BD486E9" w14:textId="77777777" w:rsidR="00B86CE7" w:rsidRPr="00B86CE7" w:rsidRDefault="00B86CE7" w:rsidP="00B86CE7">
            <w:pPr>
              <w:spacing w:before="40" w:after="40" w:line="240" w:lineRule="auto"/>
              <w:jc w:val="center"/>
              <w:rPr>
                <w:rFonts w:eastAsia="Times New Roman" w:cstheme="minorHAnsi"/>
                <w:b/>
                <w:sz w:val="20"/>
                <w:szCs w:val="20"/>
                <w:lang w:eastAsia="pl-PL"/>
              </w:rPr>
            </w:pPr>
            <w:r w:rsidRPr="00B86CE7">
              <w:rPr>
                <w:rFonts w:eastAsia="Times New Roman" w:cstheme="minorHAnsi"/>
                <w:b/>
                <w:sz w:val="20"/>
                <w:szCs w:val="20"/>
                <w:lang w:eastAsia="pl-PL"/>
              </w:rPr>
              <w:t>Mieszkania</w:t>
            </w:r>
          </w:p>
        </w:tc>
        <w:tc>
          <w:tcPr>
            <w:tcW w:w="385" w:type="pct"/>
            <w:shd w:val="clear" w:color="auto" w:fill="auto"/>
            <w:noWrap/>
            <w:vAlign w:val="center"/>
            <w:hideMark/>
          </w:tcPr>
          <w:p w14:paraId="4348478D"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691</w:t>
            </w:r>
          </w:p>
        </w:tc>
        <w:tc>
          <w:tcPr>
            <w:tcW w:w="385" w:type="pct"/>
            <w:shd w:val="clear" w:color="auto" w:fill="auto"/>
            <w:noWrap/>
            <w:vAlign w:val="center"/>
            <w:hideMark/>
          </w:tcPr>
          <w:p w14:paraId="46EDBAD3"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695</w:t>
            </w:r>
          </w:p>
        </w:tc>
        <w:tc>
          <w:tcPr>
            <w:tcW w:w="385" w:type="pct"/>
            <w:shd w:val="clear" w:color="auto" w:fill="auto"/>
            <w:noWrap/>
            <w:vAlign w:val="center"/>
            <w:hideMark/>
          </w:tcPr>
          <w:p w14:paraId="2924F8E3"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696</w:t>
            </w:r>
          </w:p>
        </w:tc>
        <w:tc>
          <w:tcPr>
            <w:tcW w:w="385" w:type="pct"/>
            <w:shd w:val="clear" w:color="auto" w:fill="auto"/>
            <w:noWrap/>
            <w:vAlign w:val="center"/>
            <w:hideMark/>
          </w:tcPr>
          <w:p w14:paraId="0A6CD3D7"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696</w:t>
            </w:r>
          </w:p>
        </w:tc>
        <w:tc>
          <w:tcPr>
            <w:tcW w:w="385" w:type="pct"/>
            <w:shd w:val="clear" w:color="auto" w:fill="auto"/>
            <w:noWrap/>
            <w:vAlign w:val="center"/>
            <w:hideMark/>
          </w:tcPr>
          <w:p w14:paraId="0C079B80"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696</w:t>
            </w:r>
          </w:p>
        </w:tc>
        <w:tc>
          <w:tcPr>
            <w:tcW w:w="385" w:type="pct"/>
            <w:shd w:val="clear" w:color="auto" w:fill="auto"/>
            <w:noWrap/>
            <w:vAlign w:val="center"/>
            <w:hideMark/>
          </w:tcPr>
          <w:p w14:paraId="1AE5406A"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698</w:t>
            </w:r>
          </w:p>
        </w:tc>
        <w:tc>
          <w:tcPr>
            <w:tcW w:w="385" w:type="pct"/>
            <w:shd w:val="clear" w:color="auto" w:fill="auto"/>
            <w:noWrap/>
            <w:vAlign w:val="center"/>
            <w:hideMark/>
          </w:tcPr>
          <w:p w14:paraId="67E4DDD9"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698</w:t>
            </w:r>
          </w:p>
        </w:tc>
        <w:tc>
          <w:tcPr>
            <w:tcW w:w="385" w:type="pct"/>
            <w:shd w:val="clear" w:color="auto" w:fill="auto"/>
            <w:noWrap/>
            <w:vAlign w:val="center"/>
            <w:hideMark/>
          </w:tcPr>
          <w:p w14:paraId="521FC8A4"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703</w:t>
            </w:r>
          </w:p>
        </w:tc>
        <w:tc>
          <w:tcPr>
            <w:tcW w:w="385" w:type="pct"/>
            <w:shd w:val="clear" w:color="auto" w:fill="auto"/>
            <w:noWrap/>
            <w:vAlign w:val="center"/>
            <w:hideMark/>
          </w:tcPr>
          <w:p w14:paraId="28610A41"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711</w:t>
            </w:r>
          </w:p>
        </w:tc>
        <w:tc>
          <w:tcPr>
            <w:tcW w:w="385" w:type="pct"/>
            <w:shd w:val="clear" w:color="auto" w:fill="auto"/>
            <w:noWrap/>
            <w:vAlign w:val="center"/>
            <w:hideMark/>
          </w:tcPr>
          <w:p w14:paraId="2DD32ED0"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711</w:t>
            </w:r>
          </w:p>
        </w:tc>
        <w:tc>
          <w:tcPr>
            <w:tcW w:w="381" w:type="pct"/>
            <w:shd w:val="clear" w:color="auto" w:fill="auto"/>
            <w:noWrap/>
            <w:vAlign w:val="center"/>
            <w:hideMark/>
          </w:tcPr>
          <w:p w14:paraId="19B7BB2E"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715</w:t>
            </w:r>
          </w:p>
        </w:tc>
      </w:tr>
      <w:tr w:rsidR="00B86CE7" w:rsidRPr="00B86CE7" w14:paraId="212C6C01" w14:textId="77777777" w:rsidTr="00447FB8">
        <w:trPr>
          <w:trHeight w:val="255"/>
          <w:jc w:val="center"/>
        </w:trPr>
        <w:tc>
          <w:tcPr>
            <w:tcW w:w="5000" w:type="pct"/>
            <w:gridSpan w:val="12"/>
            <w:shd w:val="clear" w:color="auto" w:fill="BBFB6D"/>
            <w:vAlign w:val="center"/>
            <w:hideMark/>
          </w:tcPr>
          <w:p w14:paraId="36777E13" w14:textId="77777777" w:rsidR="00B86CE7" w:rsidRPr="00B86CE7" w:rsidRDefault="00B86CE7" w:rsidP="00B86CE7">
            <w:pPr>
              <w:spacing w:before="40" w:after="40" w:line="240" w:lineRule="auto"/>
              <w:jc w:val="center"/>
              <w:rPr>
                <w:rFonts w:eastAsia="Times New Roman" w:cstheme="minorHAnsi"/>
                <w:b/>
                <w:sz w:val="20"/>
                <w:szCs w:val="20"/>
                <w:lang w:eastAsia="pl-PL"/>
              </w:rPr>
            </w:pPr>
            <w:r w:rsidRPr="00B86CE7">
              <w:rPr>
                <w:rFonts w:eastAsia="Times New Roman" w:cstheme="minorHAnsi"/>
                <w:b/>
                <w:sz w:val="20"/>
                <w:szCs w:val="20"/>
                <w:lang w:eastAsia="pl-PL"/>
              </w:rPr>
              <w:t>Przeciętna powierzchnia użytkowa w m</w:t>
            </w:r>
            <w:r w:rsidRPr="00B86CE7">
              <w:rPr>
                <w:rFonts w:eastAsia="Times New Roman" w:cstheme="minorHAnsi"/>
                <w:b/>
                <w:sz w:val="20"/>
                <w:szCs w:val="20"/>
                <w:vertAlign w:val="superscript"/>
                <w:lang w:eastAsia="pl-PL"/>
              </w:rPr>
              <w:t>2</w:t>
            </w:r>
          </w:p>
        </w:tc>
      </w:tr>
      <w:tr w:rsidR="00B86CE7" w:rsidRPr="00B86CE7" w14:paraId="42239D83" w14:textId="77777777" w:rsidTr="00447FB8">
        <w:trPr>
          <w:trHeight w:val="490"/>
          <w:jc w:val="center"/>
        </w:trPr>
        <w:tc>
          <w:tcPr>
            <w:tcW w:w="770" w:type="pct"/>
            <w:shd w:val="clear" w:color="auto" w:fill="auto"/>
            <w:vAlign w:val="center"/>
            <w:hideMark/>
          </w:tcPr>
          <w:p w14:paraId="403838AE" w14:textId="77777777" w:rsidR="00B86CE7" w:rsidRPr="00447FB8" w:rsidRDefault="00B86CE7" w:rsidP="00447FB8">
            <w:pPr>
              <w:spacing w:before="40" w:after="40" w:line="240" w:lineRule="auto"/>
              <w:rPr>
                <w:rFonts w:eastAsia="Times New Roman" w:cstheme="minorHAnsi"/>
                <w:sz w:val="20"/>
                <w:szCs w:val="20"/>
                <w:lang w:eastAsia="pl-PL"/>
              </w:rPr>
            </w:pPr>
            <w:r w:rsidRPr="00447FB8">
              <w:rPr>
                <w:rFonts w:eastAsia="Times New Roman" w:cstheme="minorHAnsi"/>
                <w:sz w:val="20"/>
                <w:szCs w:val="20"/>
                <w:lang w:eastAsia="pl-PL"/>
              </w:rPr>
              <w:t>1 mieszkania</w:t>
            </w:r>
          </w:p>
        </w:tc>
        <w:tc>
          <w:tcPr>
            <w:tcW w:w="385" w:type="pct"/>
            <w:shd w:val="clear" w:color="auto" w:fill="auto"/>
            <w:noWrap/>
            <w:vAlign w:val="center"/>
            <w:hideMark/>
          </w:tcPr>
          <w:p w14:paraId="47E34EA4"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91,5</w:t>
            </w:r>
          </w:p>
        </w:tc>
        <w:tc>
          <w:tcPr>
            <w:tcW w:w="385" w:type="pct"/>
            <w:shd w:val="clear" w:color="auto" w:fill="auto"/>
            <w:noWrap/>
            <w:vAlign w:val="center"/>
            <w:hideMark/>
          </w:tcPr>
          <w:p w14:paraId="764CC4D6"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91,7</w:t>
            </w:r>
          </w:p>
        </w:tc>
        <w:tc>
          <w:tcPr>
            <w:tcW w:w="385" w:type="pct"/>
            <w:shd w:val="clear" w:color="auto" w:fill="auto"/>
            <w:noWrap/>
            <w:vAlign w:val="center"/>
            <w:hideMark/>
          </w:tcPr>
          <w:p w14:paraId="7A284F15"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91,8</w:t>
            </w:r>
          </w:p>
        </w:tc>
        <w:tc>
          <w:tcPr>
            <w:tcW w:w="385" w:type="pct"/>
            <w:shd w:val="clear" w:color="auto" w:fill="auto"/>
            <w:noWrap/>
            <w:vAlign w:val="center"/>
            <w:hideMark/>
          </w:tcPr>
          <w:p w14:paraId="776ED6E1"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91,8</w:t>
            </w:r>
          </w:p>
        </w:tc>
        <w:tc>
          <w:tcPr>
            <w:tcW w:w="385" w:type="pct"/>
            <w:shd w:val="clear" w:color="auto" w:fill="auto"/>
            <w:noWrap/>
            <w:vAlign w:val="center"/>
            <w:hideMark/>
          </w:tcPr>
          <w:p w14:paraId="7236787C"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91,8</w:t>
            </w:r>
          </w:p>
        </w:tc>
        <w:tc>
          <w:tcPr>
            <w:tcW w:w="385" w:type="pct"/>
            <w:shd w:val="clear" w:color="auto" w:fill="auto"/>
            <w:noWrap/>
            <w:vAlign w:val="center"/>
            <w:hideMark/>
          </w:tcPr>
          <w:p w14:paraId="2EB92BE7"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92,1</w:t>
            </w:r>
          </w:p>
        </w:tc>
        <w:tc>
          <w:tcPr>
            <w:tcW w:w="385" w:type="pct"/>
            <w:shd w:val="clear" w:color="auto" w:fill="auto"/>
            <w:noWrap/>
            <w:vAlign w:val="center"/>
            <w:hideMark/>
          </w:tcPr>
          <w:p w14:paraId="10D60454"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92,1</w:t>
            </w:r>
          </w:p>
        </w:tc>
        <w:tc>
          <w:tcPr>
            <w:tcW w:w="385" w:type="pct"/>
            <w:shd w:val="clear" w:color="auto" w:fill="auto"/>
            <w:noWrap/>
            <w:vAlign w:val="center"/>
            <w:hideMark/>
          </w:tcPr>
          <w:p w14:paraId="7D70C1F6"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92,6</w:t>
            </w:r>
          </w:p>
        </w:tc>
        <w:tc>
          <w:tcPr>
            <w:tcW w:w="385" w:type="pct"/>
            <w:shd w:val="clear" w:color="auto" w:fill="auto"/>
            <w:noWrap/>
            <w:vAlign w:val="center"/>
            <w:hideMark/>
          </w:tcPr>
          <w:p w14:paraId="69CDE417"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96,8</w:t>
            </w:r>
          </w:p>
        </w:tc>
        <w:tc>
          <w:tcPr>
            <w:tcW w:w="385" w:type="pct"/>
            <w:shd w:val="clear" w:color="auto" w:fill="auto"/>
            <w:noWrap/>
            <w:vAlign w:val="center"/>
            <w:hideMark/>
          </w:tcPr>
          <w:p w14:paraId="1AB42B96"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96,9</w:t>
            </w:r>
          </w:p>
        </w:tc>
        <w:tc>
          <w:tcPr>
            <w:tcW w:w="381" w:type="pct"/>
            <w:shd w:val="clear" w:color="auto" w:fill="auto"/>
            <w:noWrap/>
            <w:vAlign w:val="center"/>
            <w:hideMark/>
          </w:tcPr>
          <w:p w14:paraId="0CF8DC2F"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96,9</w:t>
            </w:r>
          </w:p>
        </w:tc>
      </w:tr>
      <w:tr w:rsidR="00B86CE7" w:rsidRPr="00B86CE7" w14:paraId="625339F4" w14:textId="77777777" w:rsidTr="00447FB8">
        <w:trPr>
          <w:trHeight w:val="411"/>
          <w:jc w:val="center"/>
        </w:trPr>
        <w:tc>
          <w:tcPr>
            <w:tcW w:w="770" w:type="pct"/>
            <w:shd w:val="clear" w:color="auto" w:fill="auto"/>
            <w:vAlign w:val="center"/>
            <w:hideMark/>
          </w:tcPr>
          <w:p w14:paraId="6B5E8B65" w14:textId="77777777" w:rsidR="00B86CE7" w:rsidRPr="00447FB8" w:rsidRDefault="00B86CE7" w:rsidP="00447FB8">
            <w:pPr>
              <w:spacing w:before="40" w:after="40" w:line="240" w:lineRule="auto"/>
              <w:rPr>
                <w:rFonts w:eastAsia="Times New Roman" w:cstheme="minorHAnsi"/>
                <w:sz w:val="20"/>
                <w:szCs w:val="20"/>
                <w:lang w:eastAsia="pl-PL"/>
              </w:rPr>
            </w:pPr>
            <w:r w:rsidRPr="00447FB8">
              <w:rPr>
                <w:rFonts w:eastAsia="Times New Roman" w:cstheme="minorHAnsi"/>
                <w:sz w:val="20"/>
                <w:szCs w:val="20"/>
                <w:lang w:eastAsia="pl-PL"/>
              </w:rPr>
              <w:t>na 1 osobę</w:t>
            </w:r>
          </w:p>
        </w:tc>
        <w:tc>
          <w:tcPr>
            <w:tcW w:w="385" w:type="pct"/>
            <w:shd w:val="clear" w:color="auto" w:fill="auto"/>
            <w:noWrap/>
            <w:vAlign w:val="center"/>
            <w:hideMark/>
          </w:tcPr>
          <w:p w14:paraId="2516959C"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22,8</w:t>
            </w:r>
          </w:p>
        </w:tc>
        <w:tc>
          <w:tcPr>
            <w:tcW w:w="385" w:type="pct"/>
            <w:shd w:val="clear" w:color="auto" w:fill="auto"/>
            <w:noWrap/>
            <w:vAlign w:val="center"/>
            <w:hideMark/>
          </w:tcPr>
          <w:p w14:paraId="6E763525"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23,2</w:t>
            </w:r>
          </w:p>
        </w:tc>
        <w:tc>
          <w:tcPr>
            <w:tcW w:w="385" w:type="pct"/>
            <w:shd w:val="clear" w:color="auto" w:fill="auto"/>
            <w:noWrap/>
            <w:vAlign w:val="center"/>
            <w:hideMark/>
          </w:tcPr>
          <w:p w14:paraId="47E1C47A"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23,4</w:t>
            </w:r>
          </w:p>
        </w:tc>
        <w:tc>
          <w:tcPr>
            <w:tcW w:w="385" w:type="pct"/>
            <w:shd w:val="clear" w:color="auto" w:fill="auto"/>
            <w:noWrap/>
            <w:vAlign w:val="center"/>
            <w:hideMark/>
          </w:tcPr>
          <w:p w14:paraId="3B3B55DC"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23,3</w:t>
            </w:r>
          </w:p>
        </w:tc>
        <w:tc>
          <w:tcPr>
            <w:tcW w:w="385" w:type="pct"/>
            <w:shd w:val="clear" w:color="auto" w:fill="auto"/>
            <w:noWrap/>
            <w:vAlign w:val="center"/>
            <w:hideMark/>
          </w:tcPr>
          <w:p w14:paraId="6E59B515"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23,7</w:t>
            </w:r>
          </w:p>
        </w:tc>
        <w:tc>
          <w:tcPr>
            <w:tcW w:w="385" w:type="pct"/>
            <w:shd w:val="clear" w:color="auto" w:fill="auto"/>
            <w:noWrap/>
            <w:vAlign w:val="center"/>
            <w:hideMark/>
          </w:tcPr>
          <w:p w14:paraId="0284D082"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23,9</w:t>
            </w:r>
          </w:p>
        </w:tc>
        <w:tc>
          <w:tcPr>
            <w:tcW w:w="385" w:type="pct"/>
            <w:shd w:val="clear" w:color="auto" w:fill="auto"/>
            <w:noWrap/>
            <w:vAlign w:val="center"/>
            <w:hideMark/>
          </w:tcPr>
          <w:p w14:paraId="3C3FB1AA"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24,1</w:t>
            </w:r>
          </w:p>
        </w:tc>
        <w:tc>
          <w:tcPr>
            <w:tcW w:w="385" w:type="pct"/>
            <w:shd w:val="clear" w:color="auto" w:fill="auto"/>
            <w:noWrap/>
            <w:vAlign w:val="center"/>
            <w:hideMark/>
          </w:tcPr>
          <w:p w14:paraId="728FA791"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24,5</w:t>
            </w:r>
          </w:p>
        </w:tc>
        <w:tc>
          <w:tcPr>
            <w:tcW w:w="385" w:type="pct"/>
            <w:shd w:val="clear" w:color="auto" w:fill="auto"/>
            <w:noWrap/>
            <w:vAlign w:val="center"/>
            <w:hideMark/>
          </w:tcPr>
          <w:p w14:paraId="0C1C4A3C"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26,0</w:t>
            </w:r>
          </w:p>
        </w:tc>
        <w:tc>
          <w:tcPr>
            <w:tcW w:w="385" w:type="pct"/>
            <w:shd w:val="clear" w:color="auto" w:fill="auto"/>
            <w:noWrap/>
            <w:vAlign w:val="center"/>
            <w:hideMark/>
          </w:tcPr>
          <w:p w14:paraId="34588A48"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26,1</w:t>
            </w:r>
          </w:p>
        </w:tc>
        <w:tc>
          <w:tcPr>
            <w:tcW w:w="381" w:type="pct"/>
            <w:shd w:val="clear" w:color="auto" w:fill="auto"/>
            <w:noWrap/>
            <w:vAlign w:val="center"/>
            <w:hideMark/>
          </w:tcPr>
          <w:p w14:paraId="43BDC59F"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26,4</w:t>
            </w:r>
          </w:p>
        </w:tc>
      </w:tr>
      <w:tr w:rsidR="00B86CE7" w:rsidRPr="00B86CE7" w14:paraId="0040C092" w14:textId="77777777" w:rsidTr="00447FB8">
        <w:trPr>
          <w:trHeight w:val="255"/>
          <w:jc w:val="center"/>
        </w:trPr>
        <w:tc>
          <w:tcPr>
            <w:tcW w:w="5000" w:type="pct"/>
            <w:gridSpan w:val="12"/>
            <w:shd w:val="clear" w:color="auto" w:fill="BBFB6D"/>
            <w:vAlign w:val="center"/>
            <w:hideMark/>
          </w:tcPr>
          <w:p w14:paraId="2DE333A3" w14:textId="77777777" w:rsidR="00B86CE7" w:rsidRPr="00447FB8" w:rsidRDefault="00B86CE7" w:rsidP="00447FB8">
            <w:pPr>
              <w:spacing w:before="40" w:after="40" w:line="240" w:lineRule="auto"/>
              <w:jc w:val="center"/>
              <w:rPr>
                <w:rFonts w:eastAsia="Times New Roman" w:cstheme="minorHAnsi"/>
                <w:b/>
                <w:sz w:val="20"/>
                <w:szCs w:val="20"/>
                <w:lang w:eastAsia="pl-PL"/>
              </w:rPr>
            </w:pPr>
            <w:r w:rsidRPr="00447FB8">
              <w:rPr>
                <w:rFonts w:eastAsia="Times New Roman" w:cstheme="minorHAnsi"/>
                <w:b/>
                <w:sz w:val="20"/>
                <w:szCs w:val="20"/>
                <w:lang w:eastAsia="pl-PL"/>
              </w:rPr>
              <w:t>Mieszkania wyposażone w urządzenia techniczno-sanitarne</w:t>
            </w:r>
          </w:p>
        </w:tc>
      </w:tr>
      <w:tr w:rsidR="00B86CE7" w:rsidRPr="00B86CE7" w14:paraId="0B475E3F" w14:textId="77777777" w:rsidTr="00447FB8">
        <w:trPr>
          <w:trHeight w:val="494"/>
          <w:jc w:val="center"/>
        </w:trPr>
        <w:tc>
          <w:tcPr>
            <w:tcW w:w="770" w:type="pct"/>
            <w:shd w:val="clear" w:color="auto" w:fill="auto"/>
            <w:vAlign w:val="center"/>
            <w:hideMark/>
          </w:tcPr>
          <w:p w14:paraId="4F285809" w14:textId="77777777" w:rsidR="00B86CE7" w:rsidRPr="00447FB8" w:rsidRDefault="00B86CE7" w:rsidP="00447FB8">
            <w:pPr>
              <w:spacing w:before="40" w:after="40" w:line="240" w:lineRule="auto"/>
              <w:rPr>
                <w:rFonts w:eastAsia="Times New Roman" w:cstheme="minorHAnsi"/>
                <w:sz w:val="20"/>
                <w:szCs w:val="20"/>
                <w:lang w:eastAsia="pl-PL"/>
              </w:rPr>
            </w:pPr>
            <w:r w:rsidRPr="00447FB8">
              <w:rPr>
                <w:rFonts w:eastAsia="Times New Roman" w:cstheme="minorHAnsi"/>
                <w:sz w:val="20"/>
                <w:szCs w:val="20"/>
                <w:lang w:eastAsia="pl-PL"/>
              </w:rPr>
              <w:t>wodociąg</w:t>
            </w:r>
          </w:p>
        </w:tc>
        <w:tc>
          <w:tcPr>
            <w:tcW w:w="385" w:type="pct"/>
            <w:shd w:val="clear" w:color="auto" w:fill="auto"/>
            <w:noWrap/>
            <w:vAlign w:val="center"/>
            <w:hideMark/>
          </w:tcPr>
          <w:p w14:paraId="59C6378C"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612</w:t>
            </w:r>
          </w:p>
        </w:tc>
        <w:tc>
          <w:tcPr>
            <w:tcW w:w="385" w:type="pct"/>
            <w:shd w:val="clear" w:color="auto" w:fill="auto"/>
            <w:noWrap/>
            <w:vAlign w:val="center"/>
            <w:hideMark/>
          </w:tcPr>
          <w:p w14:paraId="244DDBC4"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610</w:t>
            </w:r>
          </w:p>
        </w:tc>
        <w:tc>
          <w:tcPr>
            <w:tcW w:w="385" w:type="pct"/>
            <w:shd w:val="clear" w:color="auto" w:fill="auto"/>
            <w:noWrap/>
            <w:vAlign w:val="center"/>
            <w:hideMark/>
          </w:tcPr>
          <w:p w14:paraId="59F4A2E0"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611</w:t>
            </w:r>
          </w:p>
        </w:tc>
        <w:tc>
          <w:tcPr>
            <w:tcW w:w="385" w:type="pct"/>
            <w:shd w:val="clear" w:color="auto" w:fill="auto"/>
            <w:noWrap/>
            <w:vAlign w:val="center"/>
            <w:hideMark/>
          </w:tcPr>
          <w:p w14:paraId="19195FD1"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611</w:t>
            </w:r>
          </w:p>
        </w:tc>
        <w:tc>
          <w:tcPr>
            <w:tcW w:w="385" w:type="pct"/>
            <w:shd w:val="clear" w:color="auto" w:fill="auto"/>
            <w:noWrap/>
            <w:vAlign w:val="center"/>
            <w:hideMark/>
          </w:tcPr>
          <w:p w14:paraId="7D7D92BD"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611</w:t>
            </w:r>
          </w:p>
        </w:tc>
        <w:tc>
          <w:tcPr>
            <w:tcW w:w="385" w:type="pct"/>
            <w:shd w:val="clear" w:color="auto" w:fill="auto"/>
            <w:noWrap/>
            <w:vAlign w:val="center"/>
            <w:hideMark/>
          </w:tcPr>
          <w:p w14:paraId="5573573E"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614</w:t>
            </w:r>
          </w:p>
        </w:tc>
        <w:tc>
          <w:tcPr>
            <w:tcW w:w="385" w:type="pct"/>
            <w:shd w:val="clear" w:color="auto" w:fill="auto"/>
            <w:noWrap/>
            <w:vAlign w:val="center"/>
            <w:hideMark/>
          </w:tcPr>
          <w:p w14:paraId="44E6C5A8"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614</w:t>
            </w:r>
          </w:p>
        </w:tc>
        <w:tc>
          <w:tcPr>
            <w:tcW w:w="385" w:type="pct"/>
            <w:shd w:val="clear" w:color="auto" w:fill="auto"/>
            <w:noWrap/>
            <w:vAlign w:val="center"/>
            <w:hideMark/>
          </w:tcPr>
          <w:p w14:paraId="64399997"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620</w:t>
            </w:r>
          </w:p>
        </w:tc>
        <w:tc>
          <w:tcPr>
            <w:tcW w:w="385" w:type="pct"/>
            <w:shd w:val="clear" w:color="auto" w:fill="auto"/>
            <w:noWrap/>
            <w:vAlign w:val="center"/>
            <w:hideMark/>
          </w:tcPr>
          <w:p w14:paraId="10C634B6"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653</w:t>
            </w:r>
          </w:p>
        </w:tc>
        <w:tc>
          <w:tcPr>
            <w:tcW w:w="385" w:type="pct"/>
            <w:shd w:val="clear" w:color="auto" w:fill="auto"/>
            <w:noWrap/>
            <w:vAlign w:val="center"/>
            <w:hideMark/>
          </w:tcPr>
          <w:p w14:paraId="1EE0F174"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653</w:t>
            </w:r>
          </w:p>
        </w:tc>
        <w:tc>
          <w:tcPr>
            <w:tcW w:w="381" w:type="pct"/>
            <w:shd w:val="clear" w:color="auto" w:fill="auto"/>
            <w:noWrap/>
            <w:vAlign w:val="center"/>
            <w:hideMark/>
          </w:tcPr>
          <w:p w14:paraId="369B9F9F"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657</w:t>
            </w:r>
          </w:p>
        </w:tc>
      </w:tr>
      <w:tr w:rsidR="00B86CE7" w:rsidRPr="00B86CE7" w14:paraId="50E702F6" w14:textId="77777777" w:rsidTr="00447FB8">
        <w:trPr>
          <w:trHeight w:val="699"/>
          <w:jc w:val="center"/>
        </w:trPr>
        <w:tc>
          <w:tcPr>
            <w:tcW w:w="770" w:type="pct"/>
            <w:shd w:val="clear" w:color="auto" w:fill="auto"/>
            <w:vAlign w:val="center"/>
            <w:hideMark/>
          </w:tcPr>
          <w:p w14:paraId="4BF7554D" w14:textId="77777777" w:rsidR="00B86CE7" w:rsidRPr="00447FB8" w:rsidRDefault="00B86CE7" w:rsidP="00447FB8">
            <w:pPr>
              <w:spacing w:before="40" w:after="40" w:line="240" w:lineRule="auto"/>
              <w:rPr>
                <w:rFonts w:eastAsia="Times New Roman" w:cstheme="minorHAnsi"/>
                <w:sz w:val="20"/>
                <w:szCs w:val="20"/>
                <w:lang w:eastAsia="pl-PL"/>
              </w:rPr>
            </w:pPr>
            <w:r w:rsidRPr="00447FB8">
              <w:rPr>
                <w:rFonts w:eastAsia="Times New Roman" w:cstheme="minorHAnsi"/>
                <w:sz w:val="20"/>
                <w:szCs w:val="20"/>
                <w:lang w:eastAsia="pl-PL"/>
              </w:rPr>
              <w:t>ustęp spłukiwany</w:t>
            </w:r>
          </w:p>
        </w:tc>
        <w:tc>
          <w:tcPr>
            <w:tcW w:w="385" w:type="pct"/>
            <w:shd w:val="clear" w:color="auto" w:fill="auto"/>
            <w:noWrap/>
            <w:vAlign w:val="center"/>
            <w:hideMark/>
          </w:tcPr>
          <w:p w14:paraId="6A905093"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492</w:t>
            </w:r>
          </w:p>
        </w:tc>
        <w:tc>
          <w:tcPr>
            <w:tcW w:w="385" w:type="pct"/>
            <w:shd w:val="clear" w:color="auto" w:fill="auto"/>
            <w:noWrap/>
            <w:vAlign w:val="center"/>
            <w:hideMark/>
          </w:tcPr>
          <w:p w14:paraId="3D6FFCEE"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495</w:t>
            </w:r>
          </w:p>
        </w:tc>
        <w:tc>
          <w:tcPr>
            <w:tcW w:w="385" w:type="pct"/>
            <w:shd w:val="clear" w:color="auto" w:fill="auto"/>
            <w:noWrap/>
            <w:vAlign w:val="center"/>
            <w:hideMark/>
          </w:tcPr>
          <w:p w14:paraId="0C471506"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496</w:t>
            </w:r>
          </w:p>
        </w:tc>
        <w:tc>
          <w:tcPr>
            <w:tcW w:w="385" w:type="pct"/>
            <w:shd w:val="clear" w:color="auto" w:fill="auto"/>
            <w:noWrap/>
            <w:vAlign w:val="center"/>
            <w:hideMark/>
          </w:tcPr>
          <w:p w14:paraId="1DFE4380"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496</w:t>
            </w:r>
          </w:p>
        </w:tc>
        <w:tc>
          <w:tcPr>
            <w:tcW w:w="385" w:type="pct"/>
            <w:shd w:val="clear" w:color="auto" w:fill="auto"/>
            <w:noWrap/>
            <w:vAlign w:val="center"/>
            <w:hideMark/>
          </w:tcPr>
          <w:p w14:paraId="3E704171"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496</w:t>
            </w:r>
          </w:p>
        </w:tc>
        <w:tc>
          <w:tcPr>
            <w:tcW w:w="385" w:type="pct"/>
            <w:shd w:val="clear" w:color="auto" w:fill="auto"/>
            <w:noWrap/>
            <w:vAlign w:val="center"/>
            <w:hideMark/>
          </w:tcPr>
          <w:p w14:paraId="738B71E0"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499</w:t>
            </w:r>
          </w:p>
        </w:tc>
        <w:tc>
          <w:tcPr>
            <w:tcW w:w="385" w:type="pct"/>
            <w:shd w:val="clear" w:color="auto" w:fill="auto"/>
            <w:noWrap/>
            <w:vAlign w:val="center"/>
            <w:hideMark/>
          </w:tcPr>
          <w:p w14:paraId="479C98CF"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499</w:t>
            </w:r>
          </w:p>
        </w:tc>
        <w:tc>
          <w:tcPr>
            <w:tcW w:w="385" w:type="pct"/>
            <w:shd w:val="clear" w:color="auto" w:fill="auto"/>
            <w:noWrap/>
            <w:vAlign w:val="center"/>
            <w:hideMark/>
          </w:tcPr>
          <w:p w14:paraId="5D9F0F8B"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505</w:t>
            </w:r>
          </w:p>
        </w:tc>
        <w:tc>
          <w:tcPr>
            <w:tcW w:w="385" w:type="pct"/>
            <w:shd w:val="clear" w:color="auto" w:fill="auto"/>
            <w:noWrap/>
            <w:vAlign w:val="center"/>
            <w:hideMark/>
          </w:tcPr>
          <w:p w14:paraId="3A24393D"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599</w:t>
            </w:r>
          </w:p>
        </w:tc>
        <w:tc>
          <w:tcPr>
            <w:tcW w:w="385" w:type="pct"/>
            <w:shd w:val="clear" w:color="auto" w:fill="auto"/>
            <w:noWrap/>
            <w:vAlign w:val="center"/>
            <w:hideMark/>
          </w:tcPr>
          <w:p w14:paraId="1AB4A8A9"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599</w:t>
            </w:r>
          </w:p>
        </w:tc>
        <w:tc>
          <w:tcPr>
            <w:tcW w:w="381" w:type="pct"/>
            <w:shd w:val="clear" w:color="auto" w:fill="auto"/>
            <w:noWrap/>
            <w:vAlign w:val="center"/>
            <w:hideMark/>
          </w:tcPr>
          <w:p w14:paraId="1FB72A85"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603</w:t>
            </w:r>
          </w:p>
        </w:tc>
      </w:tr>
      <w:tr w:rsidR="00B86CE7" w:rsidRPr="00B86CE7" w14:paraId="3F846FD5" w14:textId="77777777" w:rsidTr="00447FB8">
        <w:trPr>
          <w:trHeight w:val="398"/>
          <w:jc w:val="center"/>
        </w:trPr>
        <w:tc>
          <w:tcPr>
            <w:tcW w:w="770" w:type="pct"/>
            <w:shd w:val="clear" w:color="auto" w:fill="auto"/>
            <w:vAlign w:val="center"/>
            <w:hideMark/>
          </w:tcPr>
          <w:p w14:paraId="49697E9E" w14:textId="77777777" w:rsidR="00B86CE7" w:rsidRPr="00447FB8" w:rsidRDefault="00B86CE7" w:rsidP="00447FB8">
            <w:pPr>
              <w:spacing w:before="40" w:after="40" w:line="240" w:lineRule="auto"/>
              <w:rPr>
                <w:rFonts w:eastAsia="Times New Roman" w:cstheme="minorHAnsi"/>
                <w:sz w:val="20"/>
                <w:szCs w:val="20"/>
                <w:lang w:eastAsia="pl-PL"/>
              </w:rPr>
            </w:pPr>
            <w:r w:rsidRPr="00447FB8">
              <w:rPr>
                <w:rFonts w:eastAsia="Times New Roman" w:cstheme="minorHAnsi"/>
                <w:sz w:val="20"/>
                <w:szCs w:val="20"/>
                <w:lang w:eastAsia="pl-PL"/>
              </w:rPr>
              <w:t>łazienka</w:t>
            </w:r>
          </w:p>
        </w:tc>
        <w:tc>
          <w:tcPr>
            <w:tcW w:w="385" w:type="pct"/>
            <w:shd w:val="clear" w:color="auto" w:fill="auto"/>
            <w:noWrap/>
            <w:vAlign w:val="center"/>
            <w:hideMark/>
          </w:tcPr>
          <w:p w14:paraId="6F2B58C6"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506</w:t>
            </w:r>
          </w:p>
        </w:tc>
        <w:tc>
          <w:tcPr>
            <w:tcW w:w="385" w:type="pct"/>
            <w:shd w:val="clear" w:color="auto" w:fill="auto"/>
            <w:noWrap/>
            <w:vAlign w:val="center"/>
            <w:hideMark/>
          </w:tcPr>
          <w:p w14:paraId="6CF99AEA"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509</w:t>
            </w:r>
          </w:p>
        </w:tc>
        <w:tc>
          <w:tcPr>
            <w:tcW w:w="385" w:type="pct"/>
            <w:shd w:val="clear" w:color="auto" w:fill="auto"/>
            <w:noWrap/>
            <w:vAlign w:val="center"/>
            <w:hideMark/>
          </w:tcPr>
          <w:p w14:paraId="3EB8EDEE"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510</w:t>
            </w:r>
          </w:p>
        </w:tc>
        <w:tc>
          <w:tcPr>
            <w:tcW w:w="385" w:type="pct"/>
            <w:shd w:val="clear" w:color="auto" w:fill="auto"/>
            <w:noWrap/>
            <w:vAlign w:val="center"/>
            <w:hideMark/>
          </w:tcPr>
          <w:p w14:paraId="578CA517"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510</w:t>
            </w:r>
          </w:p>
        </w:tc>
        <w:tc>
          <w:tcPr>
            <w:tcW w:w="385" w:type="pct"/>
            <w:shd w:val="clear" w:color="auto" w:fill="auto"/>
            <w:noWrap/>
            <w:vAlign w:val="center"/>
            <w:hideMark/>
          </w:tcPr>
          <w:p w14:paraId="49A65732"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510</w:t>
            </w:r>
          </w:p>
        </w:tc>
        <w:tc>
          <w:tcPr>
            <w:tcW w:w="385" w:type="pct"/>
            <w:shd w:val="clear" w:color="auto" w:fill="auto"/>
            <w:noWrap/>
            <w:vAlign w:val="center"/>
            <w:hideMark/>
          </w:tcPr>
          <w:p w14:paraId="0D6BEBF7"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513</w:t>
            </w:r>
          </w:p>
        </w:tc>
        <w:tc>
          <w:tcPr>
            <w:tcW w:w="385" w:type="pct"/>
            <w:shd w:val="clear" w:color="auto" w:fill="auto"/>
            <w:noWrap/>
            <w:vAlign w:val="center"/>
            <w:hideMark/>
          </w:tcPr>
          <w:p w14:paraId="00480B32"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513</w:t>
            </w:r>
          </w:p>
        </w:tc>
        <w:tc>
          <w:tcPr>
            <w:tcW w:w="385" w:type="pct"/>
            <w:shd w:val="clear" w:color="auto" w:fill="auto"/>
            <w:noWrap/>
            <w:vAlign w:val="center"/>
            <w:hideMark/>
          </w:tcPr>
          <w:p w14:paraId="66E233EF"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519</w:t>
            </w:r>
          </w:p>
        </w:tc>
        <w:tc>
          <w:tcPr>
            <w:tcW w:w="385" w:type="pct"/>
            <w:shd w:val="clear" w:color="auto" w:fill="auto"/>
            <w:noWrap/>
            <w:vAlign w:val="center"/>
            <w:hideMark/>
          </w:tcPr>
          <w:p w14:paraId="0EEF4F90"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572</w:t>
            </w:r>
          </w:p>
        </w:tc>
        <w:tc>
          <w:tcPr>
            <w:tcW w:w="385" w:type="pct"/>
            <w:shd w:val="clear" w:color="auto" w:fill="auto"/>
            <w:noWrap/>
            <w:vAlign w:val="center"/>
            <w:hideMark/>
          </w:tcPr>
          <w:p w14:paraId="0DCC1338"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572</w:t>
            </w:r>
          </w:p>
        </w:tc>
        <w:tc>
          <w:tcPr>
            <w:tcW w:w="381" w:type="pct"/>
            <w:shd w:val="clear" w:color="auto" w:fill="auto"/>
            <w:noWrap/>
            <w:vAlign w:val="center"/>
            <w:hideMark/>
          </w:tcPr>
          <w:p w14:paraId="6909FEE4"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576</w:t>
            </w:r>
          </w:p>
        </w:tc>
      </w:tr>
      <w:tr w:rsidR="00B86CE7" w:rsidRPr="00B86CE7" w14:paraId="64DE8C40" w14:textId="77777777" w:rsidTr="00447FB8">
        <w:trPr>
          <w:trHeight w:val="546"/>
          <w:jc w:val="center"/>
        </w:trPr>
        <w:tc>
          <w:tcPr>
            <w:tcW w:w="770" w:type="pct"/>
            <w:shd w:val="clear" w:color="auto" w:fill="auto"/>
            <w:vAlign w:val="center"/>
            <w:hideMark/>
          </w:tcPr>
          <w:p w14:paraId="56C313A5" w14:textId="77777777" w:rsidR="00B86CE7" w:rsidRPr="00447FB8" w:rsidRDefault="00B86CE7" w:rsidP="00447FB8">
            <w:pPr>
              <w:spacing w:before="40" w:after="40" w:line="240" w:lineRule="auto"/>
              <w:rPr>
                <w:rFonts w:eastAsia="Times New Roman" w:cstheme="minorHAnsi"/>
                <w:sz w:val="20"/>
                <w:szCs w:val="20"/>
                <w:lang w:eastAsia="pl-PL"/>
              </w:rPr>
            </w:pPr>
            <w:r w:rsidRPr="00447FB8">
              <w:rPr>
                <w:rFonts w:eastAsia="Times New Roman" w:cstheme="minorHAnsi"/>
                <w:sz w:val="20"/>
                <w:szCs w:val="20"/>
                <w:lang w:eastAsia="pl-PL"/>
              </w:rPr>
              <w:t>centralne ogrzewanie</w:t>
            </w:r>
          </w:p>
        </w:tc>
        <w:tc>
          <w:tcPr>
            <w:tcW w:w="385" w:type="pct"/>
            <w:shd w:val="clear" w:color="auto" w:fill="auto"/>
            <w:noWrap/>
            <w:vAlign w:val="center"/>
            <w:hideMark/>
          </w:tcPr>
          <w:p w14:paraId="14D595E8"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473</w:t>
            </w:r>
          </w:p>
        </w:tc>
        <w:tc>
          <w:tcPr>
            <w:tcW w:w="385" w:type="pct"/>
            <w:shd w:val="clear" w:color="auto" w:fill="auto"/>
            <w:noWrap/>
            <w:vAlign w:val="center"/>
            <w:hideMark/>
          </w:tcPr>
          <w:p w14:paraId="60E4AD83"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475</w:t>
            </w:r>
          </w:p>
        </w:tc>
        <w:tc>
          <w:tcPr>
            <w:tcW w:w="385" w:type="pct"/>
            <w:shd w:val="clear" w:color="auto" w:fill="auto"/>
            <w:noWrap/>
            <w:vAlign w:val="center"/>
            <w:hideMark/>
          </w:tcPr>
          <w:p w14:paraId="3FE15853"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476</w:t>
            </w:r>
          </w:p>
        </w:tc>
        <w:tc>
          <w:tcPr>
            <w:tcW w:w="385" w:type="pct"/>
            <w:shd w:val="clear" w:color="auto" w:fill="auto"/>
            <w:noWrap/>
            <w:vAlign w:val="center"/>
            <w:hideMark/>
          </w:tcPr>
          <w:p w14:paraId="43064AE8"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476</w:t>
            </w:r>
          </w:p>
        </w:tc>
        <w:tc>
          <w:tcPr>
            <w:tcW w:w="385" w:type="pct"/>
            <w:shd w:val="clear" w:color="auto" w:fill="auto"/>
            <w:noWrap/>
            <w:vAlign w:val="center"/>
            <w:hideMark/>
          </w:tcPr>
          <w:p w14:paraId="63748F8E"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476</w:t>
            </w:r>
          </w:p>
        </w:tc>
        <w:tc>
          <w:tcPr>
            <w:tcW w:w="385" w:type="pct"/>
            <w:shd w:val="clear" w:color="auto" w:fill="auto"/>
            <w:noWrap/>
            <w:vAlign w:val="center"/>
            <w:hideMark/>
          </w:tcPr>
          <w:p w14:paraId="09B41C4C"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479</w:t>
            </w:r>
          </w:p>
        </w:tc>
        <w:tc>
          <w:tcPr>
            <w:tcW w:w="385" w:type="pct"/>
            <w:shd w:val="clear" w:color="auto" w:fill="auto"/>
            <w:noWrap/>
            <w:vAlign w:val="center"/>
            <w:hideMark/>
          </w:tcPr>
          <w:p w14:paraId="5DAE3DB0"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479</w:t>
            </w:r>
          </w:p>
        </w:tc>
        <w:tc>
          <w:tcPr>
            <w:tcW w:w="385" w:type="pct"/>
            <w:shd w:val="clear" w:color="auto" w:fill="auto"/>
            <w:noWrap/>
            <w:vAlign w:val="center"/>
            <w:hideMark/>
          </w:tcPr>
          <w:p w14:paraId="00817DFB"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484</w:t>
            </w:r>
          </w:p>
        </w:tc>
        <w:tc>
          <w:tcPr>
            <w:tcW w:w="385" w:type="pct"/>
            <w:shd w:val="clear" w:color="auto" w:fill="auto"/>
            <w:noWrap/>
            <w:vAlign w:val="center"/>
            <w:hideMark/>
          </w:tcPr>
          <w:p w14:paraId="02CAAF06"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525</w:t>
            </w:r>
          </w:p>
        </w:tc>
        <w:tc>
          <w:tcPr>
            <w:tcW w:w="385" w:type="pct"/>
            <w:shd w:val="clear" w:color="auto" w:fill="auto"/>
            <w:noWrap/>
            <w:vAlign w:val="center"/>
            <w:hideMark/>
          </w:tcPr>
          <w:p w14:paraId="34A92C6F"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525</w:t>
            </w:r>
          </w:p>
        </w:tc>
        <w:tc>
          <w:tcPr>
            <w:tcW w:w="381" w:type="pct"/>
            <w:shd w:val="clear" w:color="auto" w:fill="auto"/>
            <w:noWrap/>
            <w:vAlign w:val="center"/>
            <w:hideMark/>
          </w:tcPr>
          <w:p w14:paraId="591A6697"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529</w:t>
            </w:r>
          </w:p>
        </w:tc>
      </w:tr>
      <w:tr w:rsidR="00B86CE7" w:rsidRPr="00B86CE7" w14:paraId="04D8A468" w14:textId="77777777" w:rsidTr="00447FB8">
        <w:trPr>
          <w:trHeight w:val="256"/>
          <w:jc w:val="center"/>
        </w:trPr>
        <w:tc>
          <w:tcPr>
            <w:tcW w:w="770" w:type="pct"/>
            <w:shd w:val="clear" w:color="auto" w:fill="auto"/>
            <w:vAlign w:val="center"/>
            <w:hideMark/>
          </w:tcPr>
          <w:p w14:paraId="48B7703B" w14:textId="77777777" w:rsidR="00B86CE7" w:rsidRPr="00447FB8" w:rsidRDefault="00B86CE7" w:rsidP="00447FB8">
            <w:pPr>
              <w:spacing w:before="40" w:after="40" w:line="240" w:lineRule="auto"/>
              <w:rPr>
                <w:rFonts w:eastAsia="Times New Roman" w:cstheme="minorHAnsi"/>
                <w:sz w:val="20"/>
                <w:szCs w:val="20"/>
                <w:lang w:eastAsia="pl-PL"/>
              </w:rPr>
            </w:pPr>
            <w:r w:rsidRPr="00447FB8">
              <w:rPr>
                <w:rFonts w:eastAsia="Times New Roman" w:cstheme="minorHAnsi"/>
                <w:sz w:val="20"/>
                <w:szCs w:val="20"/>
                <w:lang w:eastAsia="pl-PL"/>
              </w:rPr>
              <w:t>gaz z sieci</w:t>
            </w:r>
          </w:p>
        </w:tc>
        <w:tc>
          <w:tcPr>
            <w:tcW w:w="385" w:type="pct"/>
            <w:shd w:val="clear" w:color="auto" w:fill="auto"/>
            <w:noWrap/>
            <w:vAlign w:val="center"/>
            <w:hideMark/>
          </w:tcPr>
          <w:p w14:paraId="40596060"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0</w:t>
            </w:r>
          </w:p>
        </w:tc>
        <w:tc>
          <w:tcPr>
            <w:tcW w:w="385" w:type="pct"/>
            <w:shd w:val="clear" w:color="auto" w:fill="auto"/>
            <w:noWrap/>
            <w:vAlign w:val="center"/>
            <w:hideMark/>
          </w:tcPr>
          <w:p w14:paraId="3FD30DA7"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0</w:t>
            </w:r>
          </w:p>
        </w:tc>
        <w:tc>
          <w:tcPr>
            <w:tcW w:w="385" w:type="pct"/>
            <w:shd w:val="clear" w:color="auto" w:fill="auto"/>
            <w:noWrap/>
            <w:vAlign w:val="center"/>
            <w:hideMark/>
          </w:tcPr>
          <w:p w14:paraId="1EBFA426"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0</w:t>
            </w:r>
          </w:p>
        </w:tc>
        <w:tc>
          <w:tcPr>
            <w:tcW w:w="385" w:type="pct"/>
            <w:shd w:val="clear" w:color="auto" w:fill="auto"/>
            <w:noWrap/>
            <w:vAlign w:val="center"/>
            <w:hideMark/>
          </w:tcPr>
          <w:p w14:paraId="39090F89"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0</w:t>
            </w:r>
          </w:p>
        </w:tc>
        <w:tc>
          <w:tcPr>
            <w:tcW w:w="385" w:type="pct"/>
            <w:shd w:val="clear" w:color="auto" w:fill="auto"/>
            <w:noWrap/>
            <w:vAlign w:val="center"/>
            <w:hideMark/>
          </w:tcPr>
          <w:p w14:paraId="2BA5CA6B"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0</w:t>
            </w:r>
          </w:p>
        </w:tc>
        <w:tc>
          <w:tcPr>
            <w:tcW w:w="385" w:type="pct"/>
            <w:shd w:val="clear" w:color="auto" w:fill="auto"/>
            <w:noWrap/>
            <w:vAlign w:val="center"/>
            <w:hideMark/>
          </w:tcPr>
          <w:p w14:paraId="125347EF"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0</w:t>
            </w:r>
          </w:p>
        </w:tc>
        <w:tc>
          <w:tcPr>
            <w:tcW w:w="385" w:type="pct"/>
            <w:shd w:val="clear" w:color="auto" w:fill="auto"/>
            <w:noWrap/>
            <w:vAlign w:val="center"/>
            <w:hideMark/>
          </w:tcPr>
          <w:p w14:paraId="1FFB663B"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0</w:t>
            </w:r>
          </w:p>
        </w:tc>
        <w:tc>
          <w:tcPr>
            <w:tcW w:w="385" w:type="pct"/>
            <w:shd w:val="clear" w:color="auto" w:fill="auto"/>
            <w:noWrap/>
            <w:vAlign w:val="center"/>
            <w:hideMark/>
          </w:tcPr>
          <w:p w14:paraId="0A8DA713"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0</w:t>
            </w:r>
          </w:p>
        </w:tc>
        <w:tc>
          <w:tcPr>
            <w:tcW w:w="385" w:type="pct"/>
            <w:shd w:val="clear" w:color="auto" w:fill="auto"/>
            <w:noWrap/>
            <w:vAlign w:val="center"/>
            <w:hideMark/>
          </w:tcPr>
          <w:p w14:paraId="774F3BDF"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0</w:t>
            </w:r>
          </w:p>
        </w:tc>
        <w:tc>
          <w:tcPr>
            <w:tcW w:w="385" w:type="pct"/>
            <w:shd w:val="clear" w:color="auto" w:fill="auto"/>
            <w:noWrap/>
            <w:vAlign w:val="center"/>
            <w:hideMark/>
          </w:tcPr>
          <w:p w14:paraId="35B8CE27"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0</w:t>
            </w:r>
          </w:p>
        </w:tc>
        <w:tc>
          <w:tcPr>
            <w:tcW w:w="381" w:type="pct"/>
            <w:shd w:val="clear" w:color="auto" w:fill="auto"/>
            <w:noWrap/>
            <w:vAlign w:val="center"/>
            <w:hideMark/>
          </w:tcPr>
          <w:p w14:paraId="0DC976A1" w14:textId="77777777" w:rsidR="00B86CE7" w:rsidRPr="00B86CE7" w:rsidRDefault="00B86CE7" w:rsidP="00B86CE7">
            <w:pPr>
              <w:spacing w:before="40" w:after="40" w:line="240" w:lineRule="auto"/>
              <w:jc w:val="center"/>
              <w:rPr>
                <w:rFonts w:eastAsia="Times New Roman" w:cstheme="minorHAnsi"/>
                <w:sz w:val="20"/>
                <w:szCs w:val="20"/>
                <w:lang w:eastAsia="pl-PL"/>
              </w:rPr>
            </w:pPr>
            <w:r w:rsidRPr="00B86CE7">
              <w:rPr>
                <w:rFonts w:eastAsia="Times New Roman" w:cstheme="minorHAnsi"/>
                <w:sz w:val="20"/>
                <w:szCs w:val="20"/>
                <w:lang w:eastAsia="pl-PL"/>
              </w:rPr>
              <w:t>0</w:t>
            </w:r>
          </w:p>
        </w:tc>
      </w:tr>
    </w:tbl>
    <w:p w14:paraId="0627D9D0" w14:textId="77777777" w:rsidR="00B86CE7" w:rsidRPr="00EF402C" w:rsidRDefault="00B86CE7" w:rsidP="00B86CE7">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41DBC499" w14:textId="77777777" w:rsidR="00770934" w:rsidRDefault="00BA4EC1" w:rsidP="00BA4EC1">
      <w:pPr>
        <w:spacing w:after="0" w:line="360" w:lineRule="auto"/>
        <w:jc w:val="both"/>
        <w:rPr>
          <w:sz w:val="20"/>
          <w:szCs w:val="20"/>
        </w:rPr>
      </w:pPr>
      <w:r>
        <w:rPr>
          <w:sz w:val="20"/>
          <w:szCs w:val="20"/>
        </w:rPr>
        <w:t>Wzrasta również liczba mieszkań wyposa</w:t>
      </w:r>
      <w:r w:rsidR="00213021">
        <w:rPr>
          <w:sz w:val="20"/>
          <w:szCs w:val="20"/>
        </w:rPr>
        <w:t>żonych w urządzenia techniczno-</w:t>
      </w:r>
      <w:r>
        <w:rPr>
          <w:sz w:val="20"/>
          <w:szCs w:val="20"/>
        </w:rPr>
        <w:t xml:space="preserve">sanitarne. W 2012 roku </w:t>
      </w:r>
      <w:r>
        <w:rPr>
          <w:sz w:val="20"/>
          <w:szCs w:val="20"/>
        </w:rPr>
        <w:br/>
        <w:t>do sieci wodociągowej podłączonych było około 91,9% mieszkań, w ustęp spłukiwany wyposażonych było około 84,3% mieszkań, łazienkę posiadało około 80,6% mieszkań, natomiast centralne ogrzewanie około 74%. Są to wartości wyższe niż średnie dla powiatu.</w:t>
      </w:r>
    </w:p>
    <w:p w14:paraId="2711F8BA" w14:textId="77777777" w:rsidR="000E59F0" w:rsidRDefault="00770934" w:rsidP="00BA4EC1">
      <w:pPr>
        <w:spacing w:after="0" w:line="360" w:lineRule="auto"/>
        <w:jc w:val="both"/>
        <w:rPr>
          <w:sz w:val="20"/>
          <w:szCs w:val="20"/>
        </w:rPr>
      </w:pPr>
      <w:r>
        <w:rPr>
          <w:sz w:val="20"/>
          <w:szCs w:val="20"/>
        </w:rPr>
        <w:t xml:space="preserve">Na koniec 2012 roku </w:t>
      </w:r>
      <w:r w:rsidR="00213021">
        <w:rPr>
          <w:sz w:val="20"/>
          <w:szCs w:val="20"/>
        </w:rPr>
        <w:t>w G</w:t>
      </w:r>
      <w:r w:rsidR="00BA4EC1">
        <w:rPr>
          <w:sz w:val="20"/>
          <w:szCs w:val="20"/>
        </w:rPr>
        <w:t xml:space="preserve">minie Godzianów </w:t>
      </w:r>
      <w:r>
        <w:rPr>
          <w:sz w:val="20"/>
          <w:szCs w:val="20"/>
        </w:rPr>
        <w:t xml:space="preserve">85,6% ludności ogółem korzystało z sieci wodociągowej, brak jest </w:t>
      </w:r>
      <w:r w:rsidR="00BA4EC1">
        <w:rPr>
          <w:sz w:val="20"/>
          <w:szCs w:val="20"/>
        </w:rPr>
        <w:t>natomiast sieci kanalizacyjnej</w:t>
      </w:r>
      <w:r>
        <w:rPr>
          <w:sz w:val="20"/>
          <w:szCs w:val="20"/>
        </w:rPr>
        <w:t xml:space="preserve"> oraz dostępu do sieci gazowej.</w:t>
      </w:r>
    </w:p>
    <w:p w14:paraId="777FB48F" w14:textId="77777777" w:rsidR="00BA4EC1" w:rsidRDefault="00BA4EC1" w:rsidP="00BA4EC1">
      <w:pPr>
        <w:spacing w:after="0" w:line="360" w:lineRule="auto"/>
        <w:jc w:val="both"/>
        <w:rPr>
          <w:sz w:val="20"/>
          <w:szCs w:val="20"/>
        </w:rPr>
      </w:pPr>
      <w:r>
        <w:rPr>
          <w:sz w:val="20"/>
          <w:szCs w:val="20"/>
        </w:rPr>
        <w:t>Zasoby mieszkaniowe powinny się zwiększyć, natomiast ich wypos</w:t>
      </w:r>
      <w:r w:rsidR="00213021">
        <w:rPr>
          <w:sz w:val="20"/>
          <w:szCs w:val="20"/>
        </w:rPr>
        <w:t>ażenie w urządzenia techniczno-</w:t>
      </w:r>
      <w:r>
        <w:rPr>
          <w:sz w:val="20"/>
          <w:szCs w:val="20"/>
        </w:rPr>
        <w:t>sanitarne powinno ulec poprawie.</w:t>
      </w:r>
    </w:p>
    <w:p w14:paraId="793ECC9B" w14:textId="77777777" w:rsidR="00BA4EC1" w:rsidRDefault="00BA4EC1" w:rsidP="00BA4EC1">
      <w:pPr>
        <w:spacing w:after="0" w:line="360" w:lineRule="auto"/>
        <w:jc w:val="both"/>
        <w:rPr>
          <w:sz w:val="20"/>
          <w:szCs w:val="20"/>
        </w:rPr>
      </w:pPr>
      <w:r>
        <w:rPr>
          <w:sz w:val="20"/>
          <w:szCs w:val="20"/>
        </w:rPr>
        <w:t>Sytuacja finansowa mieszkańców Gminy bardzo często zmusza ich do tego, że dzieci mieszkają razem z rodzicami pomimo tego, że mogłyby już się usamodzielnić. Tak jest w większości gmin oraz miast w Polsce.</w:t>
      </w:r>
    </w:p>
    <w:p w14:paraId="793C3D7B" w14:textId="77777777" w:rsidR="000E59F0" w:rsidRDefault="000E59F0" w:rsidP="00851CC8">
      <w:pPr>
        <w:spacing w:after="0" w:line="360" w:lineRule="auto"/>
        <w:jc w:val="both"/>
        <w:rPr>
          <w:sz w:val="20"/>
          <w:szCs w:val="20"/>
        </w:rPr>
      </w:pPr>
    </w:p>
    <w:p w14:paraId="170F9C89" w14:textId="77777777" w:rsidR="00851CC8" w:rsidRDefault="00851CC8" w:rsidP="00851CC8">
      <w:pPr>
        <w:spacing w:after="0" w:line="360" w:lineRule="auto"/>
        <w:jc w:val="both"/>
        <w:rPr>
          <w:sz w:val="20"/>
          <w:szCs w:val="20"/>
        </w:rPr>
      </w:pPr>
    </w:p>
    <w:p w14:paraId="06FF6180" w14:textId="77777777" w:rsidR="00447FB8" w:rsidRPr="004800F3" w:rsidRDefault="00447FB8" w:rsidP="00851CC8">
      <w:pPr>
        <w:spacing w:after="0" w:line="360" w:lineRule="auto"/>
        <w:jc w:val="both"/>
        <w:rPr>
          <w:sz w:val="20"/>
          <w:szCs w:val="20"/>
        </w:rPr>
      </w:pPr>
    </w:p>
    <w:p w14:paraId="0E4C1D1B" w14:textId="77777777" w:rsidR="001E3B23" w:rsidRPr="007E4F5B" w:rsidRDefault="00A54B34" w:rsidP="007E4F5B">
      <w:pPr>
        <w:pStyle w:val="Akapitzlist"/>
        <w:numPr>
          <w:ilvl w:val="2"/>
          <w:numId w:val="1"/>
        </w:numPr>
        <w:outlineLvl w:val="2"/>
        <w:rPr>
          <w:sz w:val="28"/>
          <w:szCs w:val="28"/>
        </w:rPr>
      </w:pPr>
      <w:bookmarkStart w:id="26" w:name="_Toc432770595"/>
      <w:r w:rsidRPr="00CC4EB3">
        <w:rPr>
          <w:sz w:val="28"/>
          <w:szCs w:val="28"/>
        </w:rPr>
        <w:t>Oświata i edukacja</w:t>
      </w:r>
      <w:bookmarkEnd w:id="26"/>
    </w:p>
    <w:p w14:paraId="190551BA" w14:textId="35515C37" w:rsidR="007E4F5B" w:rsidRPr="00C13DFE" w:rsidRDefault="007E4F5B" w:rsidP="007E4F5B">
      <w:pPr>
        <w:spacing w:after="0" w:line="360" w:lineRule="auto"/>
        <w:jc w:val="both"/>
        <w:rPr>
          <w:sz w:val="20"/>
        </w:rPr>
      </w:pPr>
      <w:r>
        <w:rPr>
          <w:sz w:val="20"/>
        </w:rPr>
        <w:t xml:space="preserve">Do jednostek oświaty i edukacji w Godzianowie zaliczają się: Przedszkole w Godzianowie, Szkoła Podstawowa w Lniśnie, </w:t>
      </w:r>
      <w:r w:rsidRPr="00C13DFE">
        <w:rPr>
          <w:sz w:val="20"/>
        </w:rPr>
        <w:t xml:space="preserve">Zespół Szkół Ogólnokształcących </w:t>
      </w:r>
      <w:r>
        <w:rPr>
          <w:sz w:val="20"/>
        </w:rPr>
        <w:t xml:space="preserve">w Godzianowie (szkoła podstawowa </w:t>
      </w:r>
      <w:r w:rsidR="003C15CE">
        <w:rPr>
          <w:sz w:val="20"/>
        </w:rPr>
        <w:br/>
      </w:r>
      <w:r w:rsidR="00FC36DA">
        <w:rPr>
          <w:sz w:val="20"/>
        </w:rPr>
        <w:t>i gimnazjum</w:t>
      </w:r>
      <w:r w:rsidR="00A64A2A">
        <w:rPr>
          <w:sz w:val="20"/>
        </w:rPr>
        <w:t xml:space="preserve"> </w:t>
      </w:r>
      <w:r w:rsidR="00B67725">
        <w:rPr>
          <w:sz w:val="20"/>
        </w:rPr>
        <w:t xml:space="preserve">), </w:t>
      </w:r>
      <w:r w:rsidR="00B67725" w:rsidRPr="007450F4">
        <w:rPr>
          <w:sz w:val="20"/>
          <w:szCs w:val="20"/>
        </w:rPr>
        <w:t>Liceum</w:t>
      </w:r>
      <w:r w:rsidR="007450F4" w:rsidRPr="007450F4">
        <w:rPr>
          <w:sz w:val="20"/>
          <w:szCs w:val="20"/>
        </w:rPr>
        <w:t xml:space="preserve"> i</w:t>
      </w:r>
      <w:r w:rsidR="007450F4" w:rsidRPr="007450F4">
        <w:rPr>
          <w:sz w:val="20"/>
          <w:szCs w:val="20"/>
        </w:rPr>
        <w:t>m. 25 Pułku Artylerii Lekkiej</w:t>
      </w:r>
      <w:r w:rsidR="00BA6507" w:rsidRPr="007450F4">
        <w:rPr>
          <w:sz w:val="20"/>
          <w:szCs w:val="20"/>
        </w:rPr>
        <w:t xml:space="preserve"> </w:t>
      </w:r>
      <w:r w:rsidR="00B67725" w:rsidRPr="007450F4">
        <w:rPr>
          <w:sz w:val="20"/>
          <w:szCs w:val="20"/>
        </w:rPr>
        <w:t>.</w:t>
      </w:r>
    </w:p>
    <w:p w14:paraId="7C1D19E5" w14:textId="77777777" w:rsidR="007E4F5B" w:rsidRDefault="007E4F5B" w:rsidP="00226F84">
      <w:pPr>
        <w:spacing w:after="0" w:line="360" w:lineRule="auto"/>
        <w:jc w:val="both"/>
        <w:rPr>
          <w:sz w:val="20"/>
        </w:rPr>
      </w:pPr>
    </w:p>
    <w:p w14:paraId="0377516B" w14:textId="77777777" w:rsidR="001674EE" w:rsidRDefault="002D2D24" w:rsidP="002A6959">
      <w:pPr>
        <w:pStyle w:val="Akapitzlist"/>
        <w:numPr>
          <w:ilvl w:val="0"/>
          <w:numId w:val="8"/>
        </w:numPr>
        <w:spacing w:after="0" w:line="360" w:lineRule="auto"/>
        <w:ind w:left="0" w:firstLine="360"/>
        <w:jc w:val="both"/>
        <w:rPr>
          <w:sz w:val="20"/>
        </w:rPr>
      </w:pPr>
      <w:r w:rsidRPr="001674EE">
        <w:rPr>
          <w:sz w:val="20"/>
          <w:u w:val="single"/>
        </w:rPr>
        <w:t>Przedszkole</w:t>
      </w:r>
      <w:r w:rsidR="003714B7" w:rsidRPr="001674EE">
        <w:rPr>
          <w:sz w:val="20"/>
          <w:u w:val="single"/>
        </w:rPr>
        <w:t xml:space="preserve"> w Godzianowie</w:t>
      </w:r>
      <w:r w:rsidR="004F78EC" w:rsidRPr="001674EE">
        <w:rPr>
          <w:sz w:val="20"/>
          <w:u w:val="single"/>
        </w:rPr>
        <w:t>:</w:t>
      </w:r>
      <w:r w:rsidR="003714B7" w:rsidRPr="001674EE">
        <w:rPr>
          <w:sz w:val="20"/>
        </w:rPr>
        <w:t xml:space="preserve"> </w:t>
      </w:r>
      <w:r w:rsidR="004F78EC" w:rsidRPr="001674EE">
        <w:rPr>
          <w:sz w:val="20"/>
        </w:rPr>
        <w:t xml:space="preserve">Przedszkole </w:t>
      </w:r>
      <w:r w:rsidR="003714B7" w:rsidRPr="001674EE">
        <w:rPr>
          <w:sz w:val="20"/>
        </w:rPr>
        <w:t>w</w:t>
      </w:r>
      <w:r w:rsidR="004F78EC" w:rsidRPr="001674EE">
        <w:rPr>
          <w:sz w:val="20"/>
        </w:rPr>
        <w:t xml:space="preserve"> </w:t>
      </w:r>
      <w:r w:rsidR="003714B7" w:rsidRPr="001674EE">
        <w:rPr>
          <w:sz w:val="20"/>
        </w:rPr>
        <w:t>Godzianowie</w:t>
      </w:r>
      <w:r w:rsidR="004F78EC" w:rsidRPr="001674EE">
        <w:rPr>
          <w:sz w:val="20"/>
        </w:rPr>
        <w:t xml:space="preserve"> </w:t>
      </w:r>
      <w:r w:rsidR="003714B7" w:rsidRPr="001674EE">
        <w:rPr>
          <w:sz w:val="20"/>
        </w:rPr>
        <w:t>ma</w:t>
      </w:r>
      <w:r w:rsidR="004F78EC" w:rsidRPr="001674EE">
        <w:rPr>
          <w:sz w:val="20"/>
        </w:rPr>
        <w:t xml:space="preserve"> </w:t>
      </w:r>
      <w:r w:rsidR="003714B7" w:rsidRPr="001674EE">
        <w:rPr>
          <w:sz w:val="20"/>
        </w:rPr>
        <w:t>długą</w:t>
      </w:r>
      <w:r w:rsidR="004F78EC" w:rsidRPr="001674EE">
        <w:rPr>
          <w:sz w:val="20"/>
        </w:rPr>
        <w:t xml:space="preserve"> </w:t>
      </w:r>
      <w:r w:rsidR="003714B7" w:rsidRPr="001674EE">
        <w:rPr>
          <w:sz w:val="20"/>
        </w:rPr>
        <w:t>historię,</w:t>
      </w:r>
      <w:r w:rsidR="004F78EC" w:rsidRPr="001674EE">
        <w:rPr>
          <w:sz w:val="20"/>
        </w:rPr>
        <w:t xml:space="preserve"> </w:t>
      </w:r>
      <w:r w:rsidR="003714B7" w:rsidRPr="001674EE">
        <w:rPr>
          <w:sz w:val="20"/>
        </w:rPr>
        <w:t>bo</w:t>
      </w:r>
      <w:r w:rsidR="004F78EC" w:rsidRPr="001674EE">
        <w:rPr>
          <w:sz w:val="20"/>
        </w:rPr>
        <w:t xml:space="preserve"> sięgającą </w:t>
      </w:r>
      <w:r w:rsidR="00FE6FD4" w:rsidRPr="001674EE">
        <w:rPr>
          <w:sz w:val="20"/>
        </w:rPr>
        <w:t xml:space="preserve"> </w:t>
      </w:r>
      <w:r w:rsidR="003714B7" w:rsidRPr="001674EE">
        <w:rPr>
          <w:sz w:val="20"/>
        </w:rPr>
        <w:t>początków</w:t>
      </w:r>
      <w:r w:rsidR="004F78EC" w:rsidRPr="001674EE">
        <w:rPr>
          <w:sz w:val="20"/>
        </w:rPr>
        <w:t xml:space="preserve"> </w:t>
      </w:r>
      <w:r w:rsidR="003714B7" w:rsidRPr="001674EE">
        <w:rPr>
          <w:sz w:val="20"/>
        </w:rPr>
        <w:t>lat</w:t>
      </w:r>
      <w:r w:rsidR="004F78EC" w:rsidRPr="001674EE">
        <w:rPr>
          <w:sz w:val="20"/>
        </w:rPr>
        <w:t xml:space="preserve"> </w:t>
      </w:r>
      <w:r w:rsidR="003714B7" w:rsidRPr="001674EE">
        <w:rPr>
          <w:sz w:val="20"/>
        </w:rPr>
        <w:t>sześćdziesiątych</w:t>
      </w:r>
      <w:r w:rsidR="004F78EC" w:rsidRPr="001674EE">
        <w:rPr>
          <w:sz w:val="20"/>
        </w:rPr>
        <w:t xml:space="preserve"> ubiegłego </w:t>
      </w:r>
      <w:r w:rsidR="003714B7" w:rsidRPr="001674EE">
        <w:rPr>
          <w:sz w:val="20"/>
        </w:rPr>
        <w:t>wieku.</w:t>
      </w:r>
      <w:r w:rsidR="004F78EC" w:rsidRPr="001674EE">
        <w:rPr>
          <w:sz w:val="20"/>
        </w:rPr>
        <w:t xml:space="preserve"> Przez około </w:t>
      </w:r>
      <w:r w:rsidR="003714B7" w:rsidRPr="001674EE">
        <w:rPr>
          <w:sz w:val="20"/>
        </w:rPr>
        <w:t>25</w:t>
      </w:r>
      <w:r w:rsidR="00FE6FD4" w:rsidRPr="001674EE">
        <w:rPr>
          <w:sz w:val="20"/>
        </w:rPr>
        <w:t xml:space="preserve"> lat </w:t>
      </w:r>
      <w:r w:rsidR="004F78EC" w:rsidRPr="001674EE">
        <w:rPr>
          <w:sz w:val="20"/>
        </w:rPr>
        <w:t xml:space="preserve">przedszkole </w:t>
      </w:r>
      <w:r w:rsidR="003714B7" w:rsidRPr="001674EE">
        <w:rPr>
          <w:sz w:val="20"/>
        </w:rPr>
        <w:t>mieściło</w:t>
      </w:r>
      <w:r w:rsidR="004F78EC" w:rsidRPr="001674EE">
        <w:rPr>
          <w:sz w:val="20"/>
        </w:rPr>
        <w:t xml:space="preserve"> </w:t>
      </w:r>
      <w:r w:rsidR="003714B7" w:rsidRPr="001674EE">
        <w:rPr>
          <w:sz w:val="20"/>
        </w:rPr>
        <w:t>się</w:t>
      </w:r>
      <w:r w:rsidR="004F78EC" w:rsidRPr="001674EE">
        <w:rPr>
          <w:sz w:val="20"/>
        </w:rPr>
        <w:t xml:space="preserve"> </w:t>
      </w:r>
      <w:r w:rsidR="003C15CE">
        <w:rPr>
          <w:sz w:val="20"/>
        </w:rPr>
        <w:br/>
      </w:r>
      <w:r w:rsidR="003714B7" w:rsidRPr="001674EE">
        <w:rPr>
          <w:sz w:val="20"/>
        </w:rPr>
        <w:t>w</w:t>
      </w:r>
      <w:r w:rsidR="004F78EC" w:rsidRPr="001674EE">
        <w:rPr>
          <w:sz w:val="20"/>
        </w:rPr>
        <w:t xml:space="preserve"> </w:t>
      </w:r>
      <w:r w:rsidR="003714B7" w:rsidRPr="001674EE">
        <w:rPr>
          <w:sz w:val="20"/>
        </w:rPr>
        <w:t>wynajętym</w:t>
      </w:r>
      <w:r w:rsidR="004F78EC" w:rsidRPr="001674EE">
        <w:rPr>
          <w:sz w:val="20"/>
        </w:rPr>
        <w:t xml:space="preserve"> </w:t>
      </w:r>
      <w:r w:rsidR="003714B7" w:rsidRPr="001674EE">
        <w:rPr>
          <w:sz w:val="20"/>
        </w:rPr>
        <w:t>budynku</w:t>
      </w:r>
      <w:r w:rsidR="004F78EC" w:rsidRPr="001674EE">
        <w:rPr>
          <w:sz w:val="20"/>
        </w:rPr>
        <w:t xml:space="preserve"> </w:t>
      </w:r>
      <w:r w:rsidR="003714B7" w:rsidRPr="001674EE">
        <w:rPr>
          <w:sz w:val="20"/>
        </w:rPr>
        <w:t>i</w:t>
      </w:r>
      <w:r w:rsidR="004F78EC" w:rsidRPr="001674EE">
        <w:rPr>
          <w:sz w:val="20"/>
        </w:rPr>
        <w:t xml:space="preserve"> </w:t>
      </w:r>
      <w:r w:rsidR="003714B7" w:rsidRPr="001674EE">
        <w:rPr>
          <w:sz w:val="20"/>
        </w:rPr>
        <w:t>nigdy</w:t>
      </w:r>
      <w:r w:rsidR="004F78EC" w:rsidRPr="001674EE">
        <w:rPr>
          <w:sz w:val="20"/>
        </w:rPr>
        <w:t xml:space="preserve"> </w:t>
      </w:r>
      <w:r w:rsidR="003714B7" w:rsidRPr="001674EE">
        <w:rPr>
          <w:sz w:val="20"/>
        </w:rPr>
        <w:t>nie</w:t>
      </w:r>
      <w:r w:rsidR="004F78EC" w:rsidRPr="001674EE">
        <w:rPr>
          <w:sz w:val="20"/>
        </w:rPr>
        <w:t xml:space="preserve"> </w:t>
      </w:r>
      <w:r w:rsidR="003714B7" w:rsidRPr="001674EE">
        <w:rPr>
          <w:sz w:val="20"/>
        </w:rPr>
        <w:t>miało</w:t>
      </w:r>
      <w:r w:rsidR="004F78EC" w:rsidRPr="001674EE">
        <w:rPr>
          <w:sz w:val="20"/>
        </w:rPr>
        <w:t xml:space="preserve"> swojej </w:t>
      </w:r>
      <w:r w:rsidR="003714B7" w:rsidRPr="001674EE">
        <w:rPr>
          <w:sz w:val="20"/>
        </w:rPr>
        <w:t>stałej</w:t>
      </w:r>
      <w:r w:rsidR="004F78EC" w:rsidRPr="001674EE">
        <w:rPr>
          <w:sz w:val="20"/>
        </w:rPr>
        <w:t xml:space="preserve"> </w:t>
      </w:r>
      <w:r w:rsidR="003714B7" w:rsidRPr="001674EE">
        <w:rPr>
          <w:sz w:val="20"/>
        </w:rPr>
        <w:t>siedziby.</w:t>
      </w:r>
      <w:r w:rsidR="004F78EC" w:rsidRPr="001674EE">
        <w:rPr>
          <w:sz w:val="20"/>
        </w:rPr>
        <w:t xml:space="preserve"> </w:t>
      </w:r>
      <w:r w:rsidR="002C5EE0" w:rsidRPr="001674EE">
        <w:rPr>
          <w:sz w:val="20"/>
        </w:rPr>
        <w:t xml:space="preserve">Dopiero </w:t>
      </w:r>
      <w:r w:rsidR="003714B7" w:rsidRPr="001674EE">
        <w:rPr>
          <w:sz w:val="20"/>
        </w:rPr>
        <w:t>1</w:t>
      </w:r>
      <w:r w:rsidR="002C5EE0" w:rsidRPr="001674EE">
        <w:rPr>
          <w:sz w:val="20"/>
        </w:rPr>
        <w:t xml:space="preserve"> </w:t>
      </w:r>
      <w:r w:rsidR="003714B7" w:rsidRPr="001674EE">
        <w:rPr>
          <w:sz w:val="20"/>
        </w:rPr>
        <w:t>września</w:t>
      </w:r>
      <w:r w:rsidR="002C5EE0" w:rsidRPr="001674EE">
        <w:rPr>
          <w:sz w:val="20"/>
        </w:rPr>
        <w:t xml:space="preserve"> </w:t>
      </w:r>
      <w:r w:rsidR="003714B7" w:rsidRPr="001674EE">
        <w:rPr>
          <w:sz w:val="20"/>
        </w:rPr>
        <w:t>1988</w:t>
      </w:r>
      <w:r w:rsidR="002C5EE0" w:rsidRPr="001674EE">
        <w:rPr>
          <w:sz w:val="20"/>
        </w:rPr>
        <w:t xml:space="preserve"> </w:t>
      </w:r>
      <w:r w:rsidR="003714B7" w:rsidRPr="001674EE">
        <w:rPr>
          <w:sz w:val="20"/>
        </w:rPr>
        <w:t>roku</w:t>
      </w:r>
      <w:r w:rsidR="002C5EE0" w:rsidRPr="001674EE">
        <w:rPr>
          <w:sz w:val="20"/>
        </w:rPr>
        <w:t xml:space="preserve"> </w:t>
      </w:r>
      <w:r w:rsidR="003714B7" w:rsidRPr="001674EE">
        <w:rPr>
          <w:sz w:val="20"/>
        </w:rPr>
        <w:t>oddano</w:t>
      </w:r>
      <w:r w:rsidR="002C5EE0" w:rsidRPr="001674EE">
        <w:rPr>
          <w:sz w:val="20"/>
        </w:rPr>
        <w:t xml:space="preserve"> </w:t>
      </w:r>
      <w:r w:rsidR="003714B7" w:rsidRPr="001674EE">
        <w:rPr>
          <w:sz w:val="20"/>
        </w:rPr>
        <w:t>do</w:t>
      </w:r>
      <w:r w:rsidR="002C5EE0" w:rsidRPr="001674EE">
        <w:rPr>
          <w:sz w:val="20"/>
        </w:rPr>
        <w:t xml:space="preserve"> </w:t>
      </w:r>
      <w:r w:rsidR="003714B7" w:rsidRPr="001674EE">
        <w:rPr>
          <w:sz w:val="20"/>
        </w:rPr>
        <w:t>użytku</w:t>
      </w:r>
      <w:r w:rsidR="002C5EE0" w:rsidRPr="001674EE">
        <w:rPr>
          <w:sz w:val="20"/>
        </w:rPr>
        <w:t xml:space="preserve"> </w:t>
      </w:r>
      <w:r w:rsidR="003714B7" w:rsidRPr="001674EE">
        <w:rPr>
          <w:sz w:val="20"/>
        </w:rPr>
        <w:t>nowy</w:t>
      </w:r>
      <w:r w:rsidR="002C5EE0" w:rsidRPr="001674EE">
        <w:rPr>
          <w:sz w:val="20"/>
        </w:rPr>
        <w:t xml:space="preserve"> </w:t>
      </w:r>
      <w:r w:rsidR="003714B7" w:rsidRPr="001674EE">
        <w:rPr>
          <w:sz w:val="20"/>
        </w:rPr>
        <w:t>budynek</w:t>
      </w:r>
      <w:r w:rsidR="002C5EE0" w:rsidRPr="001674EE">
        <w:rPr>
          <w:sz w:val="20"/>
        </w:rPr>
        <w:t xml:space="preserve"> </w:t>
      </w:r>
      <w:r w:rsidR="003714B7" w:rsidRPr="001674EE">
        <w:rPr>
          <w:sz w:val="20"/>
        </w:rPr>
        <w:t>przedszkola</w:t>
      </w:r>
      <w:r w:rsidR="002C5EE0" w:rsidRPr="001674EE">
        <w:rPr>
          <w:sz w:val="20"/>
        </w:rPr>
        <w:t>.</w:t>
      </w:r>
      <w:r w:rsidR="001674EE" w:rsidRPr="001674EE">
        <w:rPr>
          <w:sz w:val="20"/>
        </w:rPr>
        <w:t xml:space="preserve"> O</w:t>
      </w:r>
      <w:r w:rsidR="003714B7" w:rsidRPr="001674EE">
        <w:rPr>
          <w:sz w:val="20"/>
        </w:rPr>
        <w:t>d</w:t>
      </w:r>
      <w:r w:rsidR="002C5EE0" w:rsidRPr="001674EE">
        <w:rPr>
          <w:sz w:val="20"/>
        </w:rPr>
        <w:t xml:space="preserve"> </w:t>
      </w:r>
      <w:r w:rsidR="003714B7" w:rsidRPr="001674EE">
        <w:rPr>
          <w:sz w:val="20"/>
        </w:rPr>
        <w:t>1</w:t>
      </w:r>
      <w:r w:rsidR="002C5EE0" w:rsidRPr="001674EE">
        <w:rPr>
          <w:sz w:val="20"/>
        </w:rPr>
        <w:t xml:space="preserve"> </w:t>
      </w:r>
      <w:r w:rsidR="003714B7" w:rsidRPr="001674EE">
        <w:rPr>
          <w:sz w:val="20"/>
        </w:rPr>
        <w:t>września</w:t>
      </w:r>
      <w:r w:rsidR="002C5EE0" w:rsidRPr="001674EE">
        <w:rPr>
          <w:sz w:val="20"/>
        </w:rPr>
        <w:t xml:space="preserve"> </w:t>
      </w:r>
      <w:r w:rsidR="003714B7" w:rsidRPr="001674EE">
        <w:rPr>
          <w:sz w:val="20"/>
        </w:rPr>
        <w:t>2004</w:t>
      </w:r>
      <w:r w:rsidR="002C5EE0" w:rsidRPr="001674EE">
        <w:rPr>
          <w:sz w:val="20"/>
        </w:rPr>
        <w:t xml:space="preserve"> </w:t>
      </w:r>
      <w:r w:rsidR="003714B7" w:rsidRPr="001674EE">
        <w:rPr>
          <w:sz w:val="20"/>
        </w:rPr>
        <w:t>r.</w:t>
      </w:r>
      <w:r w:rsidR="002C5EE0" w:rsidRPr="001674EE">
        <w:rPr>
          <w:sz w:val="20"/>
        </w:rPr>
        <w:t xml:space="preserve"> </w:t>
      </w:r>
      <w:r w:rsidR="001674EE" w:rsidRPr="001674EE">
        <w:rPr>
          <w:sz w:val="20"/>
        </w:rPr>
        <w:t xml:space="preserve">przedszkole posiada </w:t>
      </w:r>
      <w:r w:rsidR="003714B7" w:rsidRPr="001674EE">
        <w:rPr>
          <w:sz w:val="20"/>
        </w:rPr>
        <w:t>4</w:t>
      </w:r>
      <w:r w:rsidR="002C5EE0" w:rsidRPr="001674EE">
        <w:rPr>
          <w:sz w:val="20"/>
        </w:rPr>
        <w:t xml:space="preserve"> </w:t>
      </w:r>
      <w:r w:rsidR="001674EE" w:rsidRPr="001674EE">
        <w:rPr>
          <w:sz w:val="20"/>
        </w:rPr>
        <w:t xml:space="preserve">grupy (Przedszkole w Płyćwi </w:t>
      </w:r>
      <w:r w:rsidR="003714B7" w:rsidRPr="001674EE">
        <w:rPr>
          <w:sz w:val="20"/>
        </w:rPr>
        <w:t>przekształc</w:t>
      </w:r>
      <w:r w:rsidR="001674EE" w:rsidRPr="001674EE">
        <w:rPr>
          <w:sz w:val="20"/>
        </w:rPr>
        <w:t xml:space="preserve">ono </w:t>
      </w:r>
      <w:r w:rsidR="002C5EE0" w:rsidRPr="001674EE">
        <w:rPr>
          <w:sz w:val="20"/>
        </w:rPr>
        <w:t xml:space="preserve">w </w:t>
      </w:r>
      <w:r w:rsidR="003714B7" w:rsidRPr="001674EE">
        <w:rPr>
          <w:sz w:val="20"/>
        </w:rPr>
        <w:t>oddział</w:t>
      </w:r>
      <w:r w:rsidR="002C5EE0" w:rsidRPr="001674EE">
        <w:rPr>
          <w:sz w:val="20"/>
        </w:rPr>
        <w:t xml:space="preserve"> </w:t>
      </w:r>
      <w:r w:rsidR="003714B7" w:rsidRPr="001674EE">
        <w:rPr>
          <w:sz w:val="20"/>
        </w:rPr>
        <w:t>Przedszkola</w:t>
      </w:r>
      <w:r w:rsidR="002C5EE0" w:rsidRPr="001674EE">
        <w:rPr>
          <w:sz w:val="20"/>
        </w:rPr>
        <w:t xml:space="preserve"> </w:t>
      </w:r>
      <w:r w:rsidR="003714B7" w:rsidRPr="001674EE">
        <w:rPr>
          <w:sz w:val="20"/>
        </w:rPr>
        <w:t>w</w:t>
      </w:r>
      <w:r w:rsidR="002C5EE0" w:rsidRPr="001674EE">
        <w:rPr>
          <w:sz w:val="20"/>
        </w:rPr>
        <w:t xml:space="preserve"> </w:t>
      </w:r>
      <w:r w:rsidR="003714B7" w:rsidRPr="001674EE">
        <w:rPr>
          <w:sz w:val="20"/>
        </w:rPr>
        <w:t>Godzianowie</w:t>
      </w:r>
      <w:r w:rsidR="001674EE" w:rsidRPr="001674EE">
        <w:rPr>
          <w:sz w:val="20"/>
        </w:rPr>
        <w:t>)</w:t>
      </w:r>
      <w:r w:rsidR="003714B7" w:rsidRPr="001674EE">
        <w:rPr>
          <w:sz w:val="20"/>
        </w:rPr>
        <w:t>.</w:t>
      </w:r>
      <w:r w:rsidR="001674EE" w:rsidRPr="001674EE">
        <w:rPr>
          <w:sz w:val="20"/>
        </w:rPr>
        <w:t xml:space="preserve"> </w:t>
      </w:r>
      <w:r w:rsidR="003714B7" w:rsidRPr="001674EE">
        <w:rPr>
          <w:sz w:val="20"/>
        </w:rPr>
        <w:t>Od</w:t>
      </w:r>
      <w:r w:rsidR="002C5EE0" w:rsidRPr="001674EE">
        <w:rPr>
          <w:sz w:val="20"/>
        </w:rPr>
        <w:t xml:space="preserve"> </w:t>
      </w:r>
      <w:r w:rsidR="003714B7" w:rsidRPr="001674EE">
        <w:rPr>
          <w:sz w:val="20"/>
        </w:rPr>
        <w:t>30</w:t>
      </w:r>
      <w:r w:rsidR="002C5EE0" w:rsidRPr="001674EE">
        <w:rPr>
          <w:sz w:val="20"/>
        </w:rPr>
        <w:t xml:space="preserve"> października 2006 </w:t>
      </w:r>
      <w:r w:rsidR="003714B7" w:rsidRPr="001674EE">
        <w:rPr>
          <w:sz w:val="20"/>
        </w:rPr>
        <w:t>r.</w:t>
      </w:r>
      <w:r w:rsidR="002C5EE0" w:rsidRPr="001674EE">
        <w:rPr>
          <w:sz w:val="20"/>
        </w:rPr>
        <w:t xml:space="preserve"> </w:t>
      </w:r>
      <w:r w:rsidR="003714B7" w:rsidRPr="001674EE">
        <w:rPr>
          <w:sz w:val="20"/>
        </w:rPr>
        <w:t>grupy</w:t>
      </w:r>
      <w:r w:rsidR="002C5EE0" w:rsidRPr="001674EE">
        <w:rPr>
          <w:sz w:val="20"/>
        </w:rPr>
        <w:t xml:space="preserve"> </w:t>
      </w:r>
      <w:r w:rsidR="003714B7" w:rsidRPr="001674EE">
        <w:rPr>
          <w:sz w:val="20"/>
        </w:rPr>
        <w:t>noszą</w:t>
      </w:r>
      <w:r w:rsidR="002C5EE0" w:rsidRPr="001674EE">
        <w:rPr>
          <w:sz w:val="20"/>
        </w:rPr>
        <w:t xml:space="preserve"> </w:t>
      </w:r>
      <w:r w:rsidR="003714B7" w:rsidRPr="001674EE">
        <w:rPr>
          <w:sz w:val="20"/>
        </w:rPr>
        <w:t>nazwy:</w:t>
      </w:r>
      <w:r w:rsidR="002C5EE0" w:rsidRPr="001674EE">
        <w:rPr>
          <w:sz w:val="20"/>
        </w:rPr>
        <w:t xml:space="preserve"> </w:t>
      </w:r>
      <w:r w:rsidR="003714B7" w:rsidRPr="001674EE">
        <w:rPr>
          <w:sz w:val="20"/>
        </w:rPr>
        <w:t>Krasnale,</w:t>
      </w:r>
      <w:r w:rsidR="002C5EE0" w:rsidRPr="001674EE">
        <w:rPr>
          <w:sz w:val="20"/>
        </w:rPr>
        <w:t xml:space="preserve"> </w:t>
      </w:r>
      <w:r w:rsidR="003714B7" w:rsidRPr="001674EE">
        <w:rPr>
          <w:sz w:val="20"/>
        </w:rPr>
        <w:t>Puchatki,</w:t>
      </w:r>
      <w:r w:rsidR="002C5EE0" w:rsidRPr="001674EE">
        <w:rPr>
          <w:sz w:val="20"/>
        </w:rPr>
        <w:t xml:space="preserve"> </w:t>
      </w:r>
      <w:r w:rsidR="003714B7" w:rsidRPr="001674EE">
        <w:rPr>
          <w:sz w:val="20"/>
        </w:rPr>
        <w:t>Pszczółki</w:t>
      </w:r>
      <w:r w:rsidR="002C5EE0" w:rsidRPr="001674EE">
        <w:rPr>
          <w:sz w:val="20"/>
        </w:rPr>
        <w:t xml:space="preserve"> </w:t>
      </w:r>
      <w:r w:rsidR="003714B7" w:rsidRPr="001674EE">
        <w:rPr>
          <w:sz w:val="20"/>
        </w:rPr>
        <w:t>i</w:t>
      </w:r>
      <w:r w:rsidR="002C5EE0" w:rsidRPr="001674EE">
        <w:rPr>
          <w:sz w:val="20"/>
        </w:rPr>
        <w:t xml:space="preserve"> </w:t>
      </w:r>
      <w:r w:rsidR="003714B7" w:rsidRPr="001674EE">
        <w:rPr>
          <w:sz w:val="20"/>
        </w:rPr>
        <w:t>Leśne</w:t>
      </w:r>
      <w:r w:rsidR="002C5EE0" w:rsidRPr="001674EE">
        <w:rPr>
          <w:sz w:val="20"/>
        </w:rPr>
        <w:t xml:space="preserve"> </w:t>
      </w:r>
      <w:r w:rsidR="003714B7" w:rsidRPr="001674EE">
        <w:rPr>
          <w:sz w:val="20"/>
        </w:rPr>
        <w:t>Duszki.</w:t>
      </w:r>
      <w:r w:rsidR="002C5EE0" w:rsidRPr="001674EE">
        <w:rPr>
          <w:sz w:val="20"/>
        </w:rPr>
        <w:t xml:space="preserve"> </w:t>
      </w:r>
      <w:r w:rsidR="003714B7" w:rsidRPr="001674EE">
        <w:rPr>
          <w:sz w:val="20"/>
        </w:rPr>
        <w:t>Tego</w:t>
      </w:r>
      <w:r w:rsidR="002C5EE0" w:rsidRPr="001674EE">
        <w:rPr>
          <w:sz w:val="20"/>
        </w:rPr>
        <w:t xml:space="preserve"> </w:t>
      </w:r>
      <w:r w:rsidR="003714B7" w:rsidRPr="001674EE">
        <w:rPr>
          <w:sz w:val="20"/>
        </w:rPr>
        <w:t>samego</w:t>
      </w:r>
      <w:r w:rsidR="002C5EE0" w:rsidRPr="001674EE">
        <w:rPr>
          <w:sz w:val="20"/>
        </w:rPr>
        <w:t xml:space="preserve"> </w:t>
      </w:r>
      <w:r w:rsidR="003714B7" w:rsidRPr="001674EE">
        <w:rPr>
          <w:sz w:val="20"/>
        </w:rPr>
        <w:t>dnia</w:t>
      </w:r>
      <w:r w:rsidR="002C5EE0" w:rsidRPr="001674EE">
        <w:rPr>
          <w:sz w:val="20"/>
        </w:rPr>
        <w:t xml:space="preserve"> </w:t>
      </w:r>
      <w:r w:rsidR="003714B7" w:rsidRPr="001674EE">
        <w:rPr>
          <w:sz w:val="20"/>
        </w:rPr>
        <w:t>proboszcz</w:t>
      </w:r>
      <w:r w:rsidR="002C5EE0" w:rsidRPr="001674EE">
        <w:rPr>
          <w:sz w:val="20"/>
        </w:rPr>
        <w:t xml:space="preserve"> </w:t>
      </w:r>
      <w:r w:rsidR="003714B7" w:rsidRPr="001674EE">
        <w:rPr>
          <w:sz w:val="20"/>
        </w:rPr>
        <w:t>parafii</w:t>
      </w:r>
      <w:r w:rsidR="002C5EE0" w:rsidRPr="001674EE">
        <w:rPr>
          <w:sz w:val="20"/>
        </w:rPr>
        <w:t xml:space="preserve"> </w:t>
      </w:r>
      <w:r w:rsidR="003714B7" w:rsidRPr="001674EE">
        <w:rPr>
          <w:sz w:val="20"/>
        </w:rPr>
        <w:t>poświęcił</w:t>
      </w:r>
      <w:r w:rsidR="002C5EE0" w:rsidRPr="001674EE">
        <w:rPr>
          <w:sz w:val="20"/>
        </w:rPr>
        <w:t xml:space="preserve"> </w:t>
      </w:r>
      <w:r w:rsidR="003714B7" w:rsidRPr="001674EE">
        <w:rPr>
          <w:sz w:val="20"/>
        </w:rPr>
        <w:t>nową</w:t>
      </w:r>
      <w:r w:rsidR="002C5EE0" w:rsidRPr="001674EE">
        <w:rPr>
          <w:sz w:val="20"/>
        </w:rPr>
        <w:t xml:space="preserve"> </w:t>
      </w:r>
      <w:r w:rsidR="003714B7" w:rsidRPr="001674EE">
        <w:rPr>
          <w:sz w:val="20"/>
        </w:rPr>
        <w:t>tablicę</w:t>
      </w:r>
      <w:r w:rsidR="002C5EE0" w:rsidRPr="001674EE">
        <w:rPr>
          <w:sz w:val="20"/>
        </w:rPr>
        <w:t xml:space="preserve"> </w:t>
      </w:r>
      <w:r w:rsidR="003714B7" w:rsidRPr="001674EE">
        <w:rPr>
          <w:sz w:val="20"/>
        </w:rPr>
        <w:t>przedszkola.</w:t>
      </w:r>
      <w:r w:rsidR="002C5EE0" w:rsidRPr="001674EE">
        <w:rPr>
          <w:sz w:val="20"/>
        </w:rPr>
        <w:t xml:space="preserve"> </w:t>
      </w:r>
      <w:r w:rsidR="003714B7" w:rsidRPr="001674EE">
        <w:rPr>
          <w:sz w:val="20"/>
        </w:rPr>
        <w:t>W</w:t>
      </w:r>
      <w:r w:rsidR="002C5EE0" w:rsidRPr="001674EE">
        <w:rPr>
          <w:sz w:val="20"/>
        </w:rPr>
        <w:t xml:space="preserve"> </w:t>
      </w:r>
      <w:r w:rsidR="003714B7" w:rsidRPr="001674EE">
        <w:rPr>
          <w:sz w:val="20"/>
        </w:rPr>
        <w:t>październiku</w:t>
      </w:r>
      <w:r w:rsidR="002C5EE0" w:rsidRPr="001674EE">
        <w:rPr>
          <w:sz w:val="20"/>
        </w:rPr>
        <w:t xml:space="preserve"> </w:t>
      </w:r>
      <w:r w:rsidR="003714B7" w:rsidRPr="001674EE">
        <w:rPr>
          <w:sz w:val="20"/>
        </w:rPr>
        <w:t>2008</w:t>
      </w:r>
      <w:r w:rsidR="002C5EE0" w:rsidRPr="001674EE">
        <w:rPr>
          <w:sz w:val="20"/>
        </w:rPr>
        <w:t xml:space="preserve"> </w:t>
      </w:r>
      <w:r w:rsidR="003714B7" w:rsidRPr="001674EE">
        <w:rPr>
          <w:sz w:val="20"/>
        </w:rPr>
        <w:t>r.</w:t>
      </w:r>
      <w:r w:rsidR="002C5EE0" w:rsidRPr="001674EE">
        <w:rPr>
          <w:sz w:val="20"/>
        </w:rPr>
        <w:t xml:space="preserve"> </w:t>
      </w:r>
      <w:r w:rsidR="003714B7" w:rsidRPr="001674EE">
        <w:rPr>
          <w:sz w:val="20"/>
        </w:rPr>
        <w:t>przedszkole</w:t>
      </w:r>
      <w:r w:rsidR="002C5EE0" w:rsidRPr="001674EE">
        <w:rPr>
          <w:sz w:val="20"/>
        </w:rPr>
        <w:t xml:space="preserve"> </w:t>
      </w:r>
      <w:r w:rsidR="003714B7" w:rsidRPr="001674EE">
        <w:rPr>
          <w:sz w:val="20"/>
        </w:rPr>
        <w:t>otrzymało</w:t>
      </w:r>
      <w:r w:rsidR="002C5EE0" w:rsidRPr="001674EE">
        <w:rPr>
          <w:sz w:val="20"/>
        </w:rPr>
        <w:t xml:space="preserve"> </w:t>
      </w:r>
      <w:r w:rsidR="003714B7" w:rsidRPr="001674EE">
        <w:rPr>
          <w:sz w:val="20"/>
        </w:rPr>
        <w:t>swój</w:t>
      </w:r>
      <w:r w:rsidR="002C5EE0" w:rsidRPr="001674EE">
        <w:rPr>
          <w:sz w:val="20"/>
        </w:rPr>
        <w:t xml:space="preserve"> hymn</w:t>
      </w:r>
      <w:r w:rsidR="003714B7" w:rsidRPr="001674EE">
        <w:rPr>
          <w:sz w:val="20"/>
        </w:rPr>
        <w:t xml:space="preserve"> i</w:t>
      </w:r>
      <w:r w:rsidR="002C5EE0" w:rsidRPr="001674EE">
        <w:rPr>
          <w:sz w:val="20"/>
        </w:rPr>
        <w:t xml:space="preserve"> </w:t>
      </w:r>
      <w:r w:rsidR="003714B7" w:rsidRPr="001674EE">
        <w:rPr>
          <w:sz w:val="20"/>
        </w:rPr>
        <w:t>stronę</w:t>
      </w:r>
      <w:r w:rsidR="002C5EE0" w:rsidRPr="001674EE">
        <w:rPr>
          <w:sz w:val="20"/>
        </w:rPr>
        <w:t xml:space="preserve"> </w:t>
      </w:r>
      <w:r w:rsidR="003714B7" w:rsidRPr="001674EE">
        <w:rPr>
          <w:sz w:val="20"/>
        </w:rPr>
        <w:t>internetową.</w:t>
      </w:r>
      <w:r w:rsidR="002C5EE0" w:rsidRPr="001674EE">
        <w:rPr>
          <w:sz w:val="20"/>
        </w:rPr>
        <w:t xml:space="preserve"> </w:t>
      </w:r>
      <w:r w:rsidR="003714B7" w:rsidRPr="001674EE">
        <w:rPr>
          <w:sz w:val="20"/>
        </w:rPr>
        <w:t>We</w:t>
      </w:r>
      <w:r w:rsidR="002C5EE0" w:rsidRPr="001674EE">
        <w:rPr>
          <w:sz w:val="20"/>
        </w:rPr>
        <w:t xml:space="preserve"> </w:t>
      </w:r>
      <w:r w:rsidR="003714B7" w:rsidRPr="001674EE">
        <w:rPr>
          <w:sz w:val="20"/>
        </w:rPr>
        <w:t>wrześniu</w:t>
      </w:r>
      <w:r w:rsidR="002C5EE0" w:rsidRPr="001674EE">
        <w:rPr>
          <w:sz w:val="20"/>
        </w:rPr>
        <w:t xml:space="preserve"> </w:t>
      </w:r>
      <w:r w:rsidR="003714B7" w:rsidRPr="001674EE">
        <w:rPr>
          <w:sz w:val="20"/>
        </w:rPr>
        <w:t>2006</w:t>
      </w:r>
      <w:r w:rsidR="002C5EE0" w:rsidRPr="001674EE">
        <w:rPr>
          <w:sz w:val="20"/>
        </w:rPr>
        <w:t xml:space="preserve"> </w:t>
      </w:r>
      <w:r w:rsidR="003714B7" w:rsidRPr="001674EE">
        <w:rPr>
          <w:sz w:val="20"/>
        </w:rPr>
        <w:t>r.</w:t>
      </w:r>
      <w:r w:rsidR="002C5EE0" w:rsidRPr="001674EE">
        <w:rPr>
          <w:sz w:val="20"/>
        </w:rPr>
        <w:t xml:space="preserve"> wprowadzono </w:t>
      </w:r>
      <w:r w:rsidR="003714B7" w:rsidRPr="001674EE">
        <w:rPr>
          <w:sz w:val="20"/>
        </w:rPr>
        <w:t>dodatkowe</w:t>
      </w:r>
      <w:r w:rsidR="002C5EE0" w:rsidRPr="001674EE">
        <w:rPr>
          <w:sz w:val="20"/>
        </w:rPr>
        <w:t xml:space="preserve"> </w:t>
      </w:r>
      <w:r w:rsidR="003714B7" w:rsidRPr="001674EE">
        <w:rPr>
          <w:sz w:val="20"/>
        </w:rPr>
        <w:t>zajęcia</w:t>
      </w:r>
      <w:r w:rsidR="002C5EE0" w:rsidRPr="001674EE">
        <w:rPr>
          <w:sz w:val="20"/>
        </w:rPr>
        <w:t xml:space="preserve"> </w:t>
      </w:r>
      <w:r w:rsidR="003714B7" w:rsidRPr="001674EE">
        <w:rPr>
          <w:sz w:val="20"/>
        </w:rPr>
        <w:t>takie</w:t>
      </w:r>
      <w:r w:rsidR="002C5EE0" w:rsidRPr="001674EE">
        <w:rPr>
          <w:sz w:val="20"/>
        </w:rPr>
        <w:t xml:space="preserve"> </w:t>
      </w:r>
      <w:r w:rsidR="003714B7" w:rsidRPr="001674EE">
        <w:rPr>
          <w:sz w:val="20"/>
        </w:rPr>
        <w:t>jak</w:t>
      </w:r>
      <w:r w:rsidR="002C5EE0" w:rsidRPr="001674EE">
        <w:rPr>
          <w:sz w:val="20"/>
        </w:rPr>
        <w:t xml:space="preserve"> </w:t>
      </w:r>
      <w:r w:rsidR="003714B7" w:rsidRPr="001674EE">
        <w:rPr>
          <w:sz w:val="20"/>
        </w:rPr>
        <w:t>rytmika,</w:t>
      </w:r>
      <w:r w:rsidR="002C5EE0" w:rsidRPr="001674EE">
        <w:rPr>
          <w:sz w:val="20"/>
        </w:rPr>
        <w:t xml:space="preserve"> </w:t>
      </w:r>
      <w:r w:rsidR="003714B7" w:rsidRPr="001674EE">
        <w:rPr>
          <w:sz w:val="20"/>
        </w:rPr>
        <w:t>nauka</w:t>
      </w:r>
      <w:r w:rsidR="002C5EE0" w:rsidRPr="001674EE">
        <w:rPr>
          <w:sz w:val="20"/>
        </w:rPr>
        <w:t xml:space="preserve"> </w:t>
      </w:r>
      <w:r w:rsidR="003714B7" w:rsidRPr="001674EE">
        <w:rPr>
          <w:sz w:val="20"/>
        </w:rPr>
        <w:t>języka</w:t>
      </w:r>
      <w:r w:rsidR="002C5EE0" w:rsidRPr="001674EE">
        <w:rPr>
          <w:sz w:val="20"/>
        </w:rPr>
        <w:t xml:space="preserve"> </w:t>
      </w:r>
      <w:r w:rsidR="003714B7" w:rsidRPr="001674EE">
        <w:rPr>
          <w:sz w:val="20"/>
        </w:rPr>
        <w:t>angielskiego</w:t>
      </w:r>
      <w:r w:rsidR="002C5EE0" w:rsidRPr="001674EE">
        <w:rPr>
          <w:sz w:val="20"/>
        </w:rPr>
        <w:t xml:space="preserve"> </w:t>
      </w:r>
      <w:r w:rsidR="003714B7" w:rsidRPr="001674EE">
        <w:rPr>
          <w:sz w:val="20"/>
        </w:rPr>
        <w:t>i</w:t>
      </w:r>
      <w:r w:rsidR="002C5EE0" w:rsidRPr="001674EE">
        <w:rPr>
          <w:sz w:val="20"/>
        </w:rPr>
        <w:t xml:space="preserve"> </w:t>
      </w:r>
      <w:r w:rsidR="003714B7" w:rsidRPr="001674EE">
        <w:rPr>
          <w:sz w:val="20"/>
        </w:rPr>
        <w:t>koncerty</w:t>
      </w:r>
      <w:r w:rsidR="002C5EE0" w:rsidRPr="001674EE">
        <w:rPr>
          <w:sz w:val="20"/>
        </w:rPr>
        <w:t xml:space="preserve"> muzyczne. </w:t>
      </w:r>
      <w:r w:rsidR="003714B7" w:rsidRPr="001674EE">
        <w:rPr>
          <w:sz w:val="20"/>
        </w:rPr>
        <w:t>W</w:t>
      </w:r>
      <w:r w:rsidR="002C5EE0" w:rsidRPr="001674EE">
        <w:rPr>
          <w:sz w:val="20"/>
        </w:rPr>
        <w:t xml:space="preserve"> </w:t>
      </w:r>
      <w:r w:rsidR="003714B7" w:rsidRPr="001674EE">
        <w:rPr>
          <w:sz w:val="20"/>
        </w:rPr>
        <w:t>listopadzie</w:t>
      </w:r>
      <w:r w:rsidR="002C5EE0" w:rsidRPr="001674EE">
        <w:rPr>
          <w:sz w:val="20"/>
        </w:rPr>
        <w:t xml:space="preserve"> </w:t>
      </w:r>
      <w:r w:rsidR="003714B7" w:rsidRPr="001674EE">
        <w:rPr>
          <w:sz w:val="20"/>
        </w:rPr>
        <w:t>2006</w:t>
      </w:r>
      <w:r w:rsidR="002C5EE0" w:rsidRPr="001674EE">
        <w:rPr>
          <w:sz w:val="20"/>
        </w:rPr>
        <w:t xml:space="preserve"> </w:t>
      </w:r>
      <w:r w:rsidR="003714B7" w:rsidRPr="001674EE">
        <w:rPr>
          <w:sz w:val="20"/>
        </w:rPr>
        <w:t>r.</w:t>
      </w:r>
      <w:r w:rsidR="002C5EE0" w:rsidRPr="001674EE">
        <w:rPr>
          <w:sz w:val="20"/>
        </w:rPr>
        <w:t xml:space="preserve"> </w:t>
      </w:r>
      <w:r w:rsidR="003714B7" w:rsidRPr="001674EE">
        <w:rPr>
          <w:sz w:val="20"/>
        </w:rPr>
        <w:t>w</w:t>
      </w:r>
      <w:r w:rsidR="002C5EE0" w:rsidRPr="001674EE">
        <w:rPr>
          <w:sz w:val="20"/>
        </w:rPr>
        <w:t xml:space="preserve"> </w:t>
      </w:r>
      <w:r w:rsidR="003714B7" w:rsidRPr="001674EE">
        <w:rPr>
          <w:sz w:val="20"/>
        </w:rPr>
        <w:t>budynku</w:t>
      </w:r>
      <w:r w:rsidR="002C5EE0" w:rsidRPr="001674EE">
        <w:rPr>
          <w:sz w:val="20"/>
        </w:rPr>
        <w:t xml:space="preserve"> </w:t>
      </w:r>
      <w:r w:rsidR="003714B7" w:rsidRPr="001674EE">
        <w:rPr>
          <w:sz w:val="20"/>
        </w:rPr>
        <w:t>wymieni</w:t>
      </w:r>
      <w:r w:rsidR="002C5EE0" w:rsidRPr="001674EE">
        <w:rPr>
          <w:sz w:val="20"/>
        </w:rPr>
        <w:t xml:space="preserve">ono tradycyjne centralne </w:t>
      </w:r>
      <w:r w:rsidR="003714B7" w:rsidRPr="001674EE">
        <w:rPr>
          <w:sz w:val="20"/>
        </w:rPr>
        <w:t>ogrzewanie</w:t>
      </w:r>
      <w:r w:rsidR="002C5EE0" w:rsidRPr="001674EE">
        <w:rPr>
          <w:sz w:val="20"/>
        </w:rPr>
        <w:t xml:space="preserve"> na </w:t>
      </w:r>
      <w:r w:rsidR="001674EE" w:rsidRPr="001674EE">
        <w:rPr>
          <w:sz w:val="20"/>
        </w:rPr>
        <w:t>ekologiczne -</w:t>
      </w:r>
      <w:r w:rsidR="002C5EE0" w:rsidRPr="001674EE">
        <w:rPr>
          <w:sz w:val="20"/>
        </w:rPr>
        <w:t xml:space="preserve"> </w:t>
      </w:r>
      <w:r w:rsidR="001674EE" w:rsidRPr="001674EE">
        <w:rPr>
          <w:sz w:val="20"/>
        </w:rPr>
        <w:t>w</w:t>
      </w:r>
      <w:r w:rsidR="002C5EE0" w:rsidRPr="001674EE">
        <w:rPr>
          <w:sz w:val="20"/>
        </w:rPr>
        <w:t xml:space="preserve"> </w:t>
      </w:r>
      <w:r w:rsidR="003714B7" w:rsidRPr="001674EE">
        <w:rPr>
          <w:sz w:val="20"/>
        </w:rPr>
        <w:t>związku</w:t>
      </w:r>
      <w:r w:rsidR="002C5EE0" w:rsidRPr="001674EE">
        <w:rPr>
          <w:sz w:val="20"/>
        </w:rPr>
        <w:t xml:space="preserve"> </w:t>
      </w:r>
      <w:r w:rsidR="003714B7" w:rsidRPr="001674EE">
        <w:rPr>
          <w:sz w:val="20"/>
        </w:rPr>
        <w:t>z</w:t>
      </w:r>
      <w:r w:rsidR="002C5EE0" w:rsidRPr="001674EE">
        <w:rPr>
          <w:sz w:val="20"/>
        </w:rPr>
        <w:t xml:space="preserve"> </w:t>
      </w:r>
      <w:r w:rsidR="003714B7" w:rsidRPr="001674EE">
        <w:rPr>
          <w:sz w:val="20"/>
        </w:rPr>
        <w:t>tym</w:t>
      </w:r>
      <w:r w:rsidR="002C5EE0" w:rsidRPr="001674EE">
        <w:rPr>
          <w:sz w:val="20"/>
        </w:rPr>
        <w:t xml:space="preserve"> </w:t>
      </w:r>
      <w:r w:rsidR="003714B7" w:rsidRPr="001674EE">
        <w:rPr>
          <w:sz w:val="20"/>
        </w:rPr>
        <w:t>zmodernizowano</w:t>
      </w:r>
      <w:r w:rsidR="002C5EE0" w:rsidRPr="001674EE">
        <w:rPr>
          <w:sz w:val="20"/>
        </w:rPr>
        <w:t xml:space="preserve"> </w:t>
      </w:r>
      <w:r w:rsidR="003714B7" w:rsidRPr="001674EE">
        <w:rPr>
          <w:sz w:val="20"/>
        </w:rPr>
        <w:t>kotłownię.</w:t>
      </w:r>
      <w:r w:rsidR="002C5EE0" w:rsidRPr="001674EE">
        <w:rPr>
          <w:sz w:val="20"/>
        </w:rPr>
        <w:t xml:space="preserve"> Rok </w:t>
      </w:r>
      <w:r w:rsidR="003714B7" w:rsidRPr="001674EE">
        <w:rPr>
          <w:sz w:val="20"/>
        </w:rPr>
        <w:t>później</w:t>
      </w:r>
      <w:r w:rsidR="002C5EE0" w:rsidRPr="001674EE">
        <w:rPr>
          <w:sz w:val="20"/>
        </w:rPr>
        <w:t xml:space="preserve"> </w:t>
      </w:r>
      <w:r w:rsidR="003714B7" w:rsidRPr="001674EE">
        <w:rPr>
          <w:sz w:val="20"/>
        </w:rPr>
        <w:t>w</w:t>
      </w:r>
      <w:r w:rsidR="002C5EE0" w:rsidRPr="001674EE">
        <w:rPr>
          <w:sz w:val="20"/>
        </w:rPr>
        <w:t xml:space="preserve"> </w:t>
      </w:r>
      <w:r w:rsidR="003714B7" w:rsidRPr="001674EE">
        <w:rPr>
          <w:sz w:val="20"/>
        </w:rPr>
        <w:t>ciągu</w:t>
      </w:r>
      <w:r w:rsidR="002C5EE0" w:rsidRPr="001674EE">
        <w:rPr>
          <w:sz w:val="20"/>
        </w:rPr>
        <w:t xml:space="preserve"> 3 </w:t>
      </w:r>
      <w:r w:rsidR="003714B7" w:rsidRPr="001674EE">
        <w:rPr>
          <w:sz w:val="20"/>
        </w:rPr>
        <w:t>miesięcy</w:t>
      </w:r>
      <w:r w:rsidR="002C5EE0" w:rsidRPr="001674EE">
        <w:rPr>
          <w:sz w:val="20"/>
        </w:rPr>
        <w:t xml:space="preserve"> dokonano </w:t>
      </w:r>
      <w:r w:rsidR="003714B7" w:rsidRPr="001674EE">
        <w:rPr>
          <w:sz w:val="20"/>
        </w:rPr>
        <w:t>termomodernizacji</w:t>
      </w:r>
      <w:r w:rsidR="002C5EE0" w:rsidRPr="001674EE">
        <w:rPr>
          <w:sz w:val="20"/>
        </w:rPr>
        <w:t xml:space="preserve"> budynku. </w:t>
      </w:r>
      <w:r w:rsidR="003714B7" w:rsidRPr="001674EE">
        <w:rPr>
          <w:sz w:val="20"/>
        </w:rPr>
        <w:t>Ostatnim</w:t>
      </w:r>
      <w:r w:rsidR="002C5EE0" w:rsidRPr="001674EE">
        <w:rPr>
          <w:sz w:val="20"/>
        </w:rPr>
        <w:t xml:space="preserve"> </w:t>
      </w:r>
      <w:r w:rsidR="003714B7" w:rsidRPr="001674EE">
        <w:rPr>
          <w:sz w:val="20"/>
        </w:rPr>
        <w:t>etapem</w:t>
      </w:r>
      <w:r w:rsidR="002C5EE0" w:rsidRPr="001674EE">
        <w:rPr>
          <w:sz w:val="20"/>
        </w:rPr>
        <w:t xml:space="preserve"> tych remontów było pomalowanie wszystkich pomieszczeń dzięki pomocy </w:t>
      </w:r>
      <w:r w:rsidR="003714B7" w:rsidRPr="001674EE">
        <w:rPr>
          <w:sz w:val="20"/>
        </w:rPr>
        <w:t>pracowni</w:t>
      </w:r>
      <w:r w:rsidR="002C5EE0" w:rsidRPr="001674EE">
        <w:rPr>
          <w:sz w:val="20"/>
        </w:rPr>
        <w:t>ków Urzędu Gminy.</w:t>
      </w:r>
      <w:r w:rsidR="001674EE" w:rsidRPr="001674EE">
        <w:rPr>
          <w:sz w:val="20"/>
        </w:rPr>
        <w:t xml:space="preserve"> </w:t>
      </w:r>
      <w:r w:rsidR="003714B7" w:rsidRPr="001674EE">
        <w:rPr>
          <w:sz w:val="20"/>
        </w:rPr>
        <w:t>Przedszkole</w:t>
      </w:r>
      <w:r w:rsidR="002C5EE0" w:rsidRPr="001674EE">
        <w:rPr>
          <w:sz w:val="20"/>
        </w:rPr>
        <w:t xml:space="preserve"> </w:t>
      </w:r>
      <w:r w:rsidR="003714B7" w:rsidRPr="001674EE">
        <w:rPr>
          <w:sz w:val="20"/>
        </w:rPr>
        <w:t>stara</w:t>
      </w:r>
      <w:r w:rsidR="002C5EE0" w:rsidRPr="001674EE">
        <w:rPr>
          <w:sz w:val="20"/>
        </w:rPr>
        <w:t xml:space="preserve"> </w:t>
      </w:r>
      <w:r w:rsidR="003714B7" w:rsidRPr="001674EE">
        <w:rPr>
          <w:sz w:val="20"/>
        </w:rPr>
        <w:t>się</w:t>
      </w:r>
      <w:r w:rsidR="002C5EE0" w:rsidRPr="001674EE">
        <w:rPr>
          <w:sz w:val="20"/>
        </w:rPr>
        <w:t xml:space="preserve"> </w:t>
      </w:r>
      <w:r w:rsidR="003714B7" w:rsidRPr="001674EE">
        <w:rPr>
          <w:sz w:val="20"/>
        </w:rPr>
        <w:t>zapewnić</w:t>
      </w:r>
      <w:r w:rsidR="002C5EE0" w:rsidRPr="001674EE">
        <w:rPr>
          <w:sz w:val="20"/>
        </w:rPr>
        <w:t xml:space="preserve"> </w:t>
      </w:r>
      <w:r w:rsidR="003714B7" w:rsidRPr="001674EE">
        <w:rPr>
          <w:sz w:val="20"/>
        </w:rPr>
        <w:t>prawidłową</w:t>
      </w:r>
      <w:r w:rsidR="002C5EE0" w:rsidRPr="001674EE">
        <w:rPr>
          <w:sz w:val="20"/>
        </w:rPr>
        <w:t xml:space="preserve"> </w:t>
      </w:r>
      <w:r w:rsidR="003714B7" w:rsidRPr="001674EE">
        <w:rPr>
          <w:sz w:val="20"/>
        </w:rPr>
        <w:t>opiekę</w:t>
      </w:r>
      <w:r w:rsidR="002C5EE0" w:rsidRPr="001674EE">
        <w:rPr>
          <w:sz w:val="20"/>
        </w:rPr>
        <w:t xml:space="preserve"> </w:t>
      </w:r>
      <w:r w:rsidR="003714B7" w:rsidRPr="001674EE">
        <w:rPr>
          <w:sz w:val="20"/>
        </w:rPr>
        <w:t>swoim</w:t>
      </w:r>
      <w:r w:rsidR="002C5EE0" w:rsidRPr="001674EE">
        <w:rPr>
          <w:sz w:val="20"/>
        </w:rPr>
        <w:t xml:space="preserve"> </w:t>
      </w:r>
      <w:r w:rsidR="003714B7" w:rsidRPr="001674EE">
        <w:rPr>
          <w:sz w:val="20"/>
        </w:rPr>
        <w:t>wychowankom.</w:t>
      </w:r>
      <w:r w:rsidR="002C5EE0" w:rsidRPr="001674EE">
        <w:rPr>
          <w:sz w:val="20"/>
        </w:rPr>
        <w:t xml:space="preserve"> </w:t>
      </w:r>
      <w:r w:rsidR="003714B7" w:rsidRPr="001674EE">
        <w:rPr>
          <w:sz w:val="20"/>
        </w:rPr>
        <w:t>Aby</w:t>
      </w:r>
      <w:r w:rsidR="002C5EE0" w:rsidRPr="001674EE">
        <w:rPr>
          <w:sz w:val="20"/>
        </w:rPr>
        <w:t xml:space="preserve"> </w:t>
      </w:r>
      <w:r w:rsidR="003714B7" w:rsidRPr="001674EE">
        <w:rPr>
          <w:sz w:val="20"/>
        </w:rPr>
        <w:t>uatrakcyjnić</w:t>
      </w:r>
      <w:r w:rsidR="002C5EE0" w:rsidRPr="001674EE">
        <w:rPr>
          <w:sz w:val="20"/>
        </w:rPr>
        <w:t xml:space="preserve"> </w:t>
      </w:r>
      <w:r w:rsidR="003714B7" w:rsidRPr="001674EE">
        <w:rPr>
          <w:sz w:val="20"/>
        </w:rPr>
        <w:t>pobyt</w:t>
      </w:r>
      <w:r w:rsidR="002C5EE0" w:rsidRPr="001674EE">
        <w:rPr>
          <w:sz w:val="20"/>
        </w:rPr>
        <w:t xml:space="preserve"> </w:t>
      </w:r>
      <w:r w:rsidR="003714B7" w:rsidRPr="001674EE">
        <w:rPr>
          <w:sz w:val="20"/>
        </w:rPr>
        <w:t>dzieci</w:t>
      </w:r>
      <w:r w:rsidR="002C5EE0" w:rsidRPr="001674EE">
        <w:rPr>
          <w:sz w:val="20"/>
        </w:rPr>
        <w:t xml:space="preserve"> </w:t>
      </w:r>
      <w:r w:rsidR="003C15CE">
        <w:rPr>
          <w:sz w:val="20"/>
        </w:rPr>
        <w:br/>
      </w:r>
      <w:r w:rsidR="003714B7" w:rsidRPr="001674EE">
        <w:rPr>
          <w:sz w:val="20"/>
        </w:rPr>
        <w:t>w</w:t>
      </w:r>
      <w:r w:rsidR="002C5EE0" w:rsidRPr="001674EE">
        <w:rPr>
          <w:sz w:val="20"/>
        </w:rPr>
        <w:t xml:space="preserve"> przedszkolu odbywają </w:t>
      </w:r>
      <w:r w:rsidR="003714B7" w:rsidRPr="001674EE">
        <w:rPr>
          <w:sz w:val="20"/>
        </w:rPr>
        <w:t>się</w:t>
      </w:r>
      <w:r w:rsidR="002C5EE0" w:rsidRPr="001674EE">
        <w:rPr>
          <w:sz w:val="20"/>
        </w:rPr>
        <w:t xml:space="preserve"> </w:t>
      </w:r>
      <w:r w:rsidR="003714B7" w:rsidRPr="001674EE">
        <w:rPr>
          <w:sz w:val="20"/>
        </w:rPr>
        <w:t>wycieczki,</w:t>
      </w:r>
      <w:r w:rsidR="002C5EE0" w:rsidRPr="001674EE">
        <w:rPr>
          <w:sz w:val="20"/>
        </w:rPr>
        <w:t xml:space="preserve"> przedstawienia teatralne </w:t>
      </w:r>
      <w:r w:rsidR="003714B7" w:rsidRPr="001674EE">
        <w:rPr>
          <w:sz w:val="20"/>
        </w:rPr>
        <w:t>i</w:t>
      </w:r>
      <w:r w:rsidR="002C5EE0" w:rsidRPr="001674EE">
        <w:rPr>
          <w:sz w:val="20"/>
        </w:rPr>
        <w:t xml:space="preserve"> </w:t>
      </w:r>
      <w:r w:rsidR="003714B7" w:rsidRPr="001674EE">
        <w:rPr>
          <w:sz w:val="20"/>
        </w:rPr>
        <w:t>koncerty</w:t>
      </w:r>
      <w:r w:rsidR="001674EE" w:rsidRPr="001674EE">
        <w:rPr>
          <w:sz w:val="20"/>
        </w:rPr>
        <w:t xml:space="preserve"> muzyczne. </w:t>
      </w:r>
      <w:r w:rsidR="000C108B" w:rsidRPr="001674EE">
        <w:rPr>
          <w:sz w:val="20"/>
        </w:rPr>
        <w:t xml:space="preserve">Aby zapewnić </w:t>
      </w:r>
      <w:r w:rsidR="003714B7" w:rsidRPr="001674EE">
        <w:rPr>
          <w:sz w:val="20"/>
        </w:rPr>
        <w:t>wszechstronny</w:t>
      </w:r>
      <w:r w:rsidR="000C108B" w:rsidRPr="001674EE">
        <w:rPr>
          <w:sz w:val="20"/>
        </w:rPr>
        <w:t xml:space="preserve"> </w:t>
      </w:r>
      <w:r w:rsidR="003714B7" w:rsidRPr="001674EE">
        <w:rPr>
          <w:sz w:val="20"/>
        </w:rPr>
        <w:t>rozwój</w:t>
      </w:r>
      <w:r w:rsidR="000C108B" w:rsidRPr="001674EE">
        <w:rPr>
          <w:sz w:val="20"/>
        </w:rPr>
        <w:t xml:space="preserve"> </w:t>
      </w:r>
      <w:r w:rsidR="003714B7" w:rsidRPr="001674EE">
        <w:rPr>
          <w:sz w:val="20"/>
        </w:rPr>
        <w:t>dziecka</w:t>
      </w:r>
      <w:r w:rsidR="001674EE" w:rsidRPr="001674EE">
        <w:rPr>
          <w:sz w:val="20"/>
        </w:rPr>
        <w:t xml:space="preserve"> </w:t>
      </w:r>
      <w:r w:rsidR="003714B7" w:rsidRPr="001674EE">
        <w:rPr>
          <w:sz w:val="20"/>
        </w:rPr>
        <w:t>hol</w:t>
      </w:r>
      <w:r w:rsidR="000C108B" w:rsidRPr="001674EE">
        <w:rPr>
          <w:sz w:val="20"/>
        </w:rPr>
        <w:t xml:space="preserve"> </w:t>
      </w:r>
      <w:r w:rsidR="003714B7" w:rsidRPr="001674EE">
        <w:rPr>
          <w:sz w:val="20"/>
        </w:rPr>
        <w:t>przedszkola</w:t>
      </w:r>
      <w:r w:rsidR="001674EE" w:rsidRPr="001674EE">
        <w:rPr>
          <w:sz w:val="20"/>
        </w:rPr>
        <w:t xml:space="preserve"> przystosowano</w:t>
      </w:r>
      <w:r w:rsidR="000C108B" w:rsidRPr="001674EE">
        <w:rPr>
          <w:sz w:val="20"/>
        </w:rPr>
        <w:t xml:space="preserve"> </w:t>
      </w:r>
      <w:r w:rsidR="003714B7" w:rsidRPr="001674EE">
        <w:rPr>
          <w:sz w:val="20"/>
        </w:rPr>
        <w:t>do</w:t>
      </w:r>
      <w:r w:rsidR="000C108B" w:rsidRPr="001674EE">
        <w:rPr>
          <w:sz w:val="20"/>
        </w:rPr>
        <w:t xml:space="preserve"> </w:t>
      </w:r>
      <w:r w:rsidR="003714B7" w:rsidRPr="001674EE">
        <w:rPr>
          <w:sz w:val="20"/>
        </w:rPr>
        <w:t>funkcji</w:t>
      </w:r>
      <w:r w:rsidR="000C108B" w:rsidRPr="001674EE">
        <w:rPr>
          <w:sz w:val="20"/>
        </w:rPr>
        <w:t xml:space="preserve"> </w:t>
      </w:r>
      <w:r w:rsidR="001674EE" w:rsidRPr="001674EE">
        <w:rPr>
          <w:sz w:val="20"/>
        </w:rPr>
        <w:t>s</w:t>
      </w:r>
      <w:r w:rsidR="003714B7" w:rsidRPr="001674EE">
        <w:rPr>
          <w:sz w:val="20"/>
        </w:rPr>
        <w:t>ali</w:t>
      </w:r>
      <w:r w:rsidR="000C108B" w:rsidRPr="001674EE">
        <w:rPr>
          <w:sz w:val="20"/>
        </w:rPr>
        <w:t xml:space="preserve"> gimnastycznej </w:t>
      </w:r>
      <w:r w:rsidR="003C15CE">
        <w:rPr>
          <w:sz w:val="20"/>
        </w:rPr>
        <w:br/>
      </w:r>
      <w:r w:rsidR="003714B7" w:rsidRPr="001674EE">
        <w:rPr>
          <w:sz w:val="20"/>
        </w:rPr>
        <w:t>i</w:t>
      </w:r>
      <w:r w:rsidR="001674EE" w:rsidRPr="001674EE">
        <w:rPr>
          <w:sz w:val="20"/>
        </w:rPr>
        <w:t xml:space="preserve"> zakupiono</w:t>
      </w:r>
      <w:r w:rsidR="000C108B" w:rsidRPr="001674EE">
        <w:rPr>
          <w:sz w:val="20"/>
        </w:rPr>
        <w:t xml:space="preserve"> nowoczesny </w:t>
      </w:r>
      <w:r w:rsidR="003714B7" w:rsidRPr="001674EE">
        <w:rPr>
          <w:sz w:val="20"/>
        </w:rPr>
        <w:t>sprzęt</w:t>
      </w:r>
      <w:r w:rsidR="000C108B" w:rsidRPr="001674EE">
        <w:rPr>
          <w:sz w:val="20"/>
        </w:rPr>
        <w:t xml:space="preserve"> </w:t>
      </w:r>
      <w:r w:rsidR="003714B7" w:rsidRPr="001674EE">
        <w:rPr>
          <w:sz w:val="20"/>
        </w:rPr>
        <w:t>do</w:t>
      </w:r>
      <w:r w:rsidR="000C108B" w:rsidRPr="001674EE">
        <w:rPr>
          <w:sz w:val="20"/>
        </w:rPr>
        <w:t xml:space="preserve"> </w:t>
      </w:r>
      <w:r w:rsidR="003714B7" w:rsidRPr="001674EE">
        <w:rPr>
          <w:sz w:val="20"/>
        </w:rPr>
        <w:t>prowadzenia</w:t>
      </w:r>
      <w:r w:rsidR="000C108B" w:rsidRPr="001674EE">
        <w:rPr>
          <w:sz w:val="20"/>
        </w:rPr>
        <w:t xml:space="preserve"> </w:t>
      </w:r>
      <w:r w:rsidR="003714B7" w:rsidRPr="001674EE">
        <w:rPr>
          <w:sz w:val="20"/>
        </w:rPr>
        <w:t>tych</w:t>
      </w:r>
      <w:r w:rsidR="000C108B" w:rsidRPr="001674EE">
        <w:rPr>
          <w:sz w:val="20"/>
        </w:rPr>
        <w:t xml:space="preserve"> </w:t>
      </w:r>
      <w:r w:rsidR="003714B7" w:rsidRPr="001674EE">
        <w:rPr>
          <w:sz w:val="20"/>
        </w:rPr>
        <w:t>zajęć.</w:t>
      </w:r>
      <w:r w:rsidR="000C108B" w:rsidRPr="001674EE">
        <w:rPr>
          <w:sz w:val="20"/>
        </w:rPr>
        <w:t xml:space="preserve"> </w:t>
      </w:r>
      <w:r w:rsidR="001674EE" w:rsidRPr="001674EE">
        <w:rPr>
          <w:sz w:val="20"/>
        </w:rPr>
        <w:t xml:space="preserve">Przedszkole realizuje projekty </w:t>
      </w:r>
      <w:r w:rsidR="003C15CE">
        <w:rPr>
          <w:sz w:val="20"/>
        </w:rPr>
        <w:br/>
      </w:r>
      <w:r w:rsidR="001674EE" w:rsidRPr="001674EE">
        <w:rPr>
          <w:sz w:val="20"/>
        </w:rPr>
        <w:t xml:space="preserve">przy wsparciu środków finansowych pochodzących z </w:t>
      </w:r>
      <w:r w:rsidR="003714B7" w:rsidRPr="001674EE">
        <w:rPr>
          <w:sz w:val="20"/>
        </w:rPr>
        <w:t>Europejski</w:t>
      </w:r>
      <w:r w:rsidR="001674EE" w:rsidRPr="001674EE">
        <w:rPr>
          <w:sz w:val="20"/>
        </w:rPr>
        <w:t>ego</w:t>
      </w:r>
      <w:r w:rsidR="000C108B" w:rsidRPr="001674EE">
        <w:rPr>
          <w:sz w:val="20"/>
        </w:rPr>
        <w:t xml:space="preserve"> </w:t>
      </w:r>
      <w:r w:rsidR="003714B7" w:rsidRPr="001674EE">
        <w:rPr>
          <w:sz w:val="20"/>
        </w:rPr>
        <w:t>Fundusz</w:t>
      </w:r>
      <w:r w:rsidR="001674EE" w:rsidRPr="001674EE">
        <w:rPr>
          <w:sz w:val="20"/>
        </w:rPr>
        <w:t>u</w:t>
      </w:r>
      <w:r w:rsidR="000C108B" w:rsidRPr="001674EE">
        <w:rPr>
          <w:sz w:val="20"/>
        </w:rPr>
        <w:t xml:space="preserve"> </w:t>
      </w:r>
      <w:r w:rsidR="003714B7" w:rsidRPr="001674EE">
        <w:rPr>
          <w:sz w:val="20"/>
        </w:rPr>
        <w:t>Społec</w:t>
      </w:r>
      <w:r w:rsidR="001674EE" w:rsidRPr="001674EE">
        <w:rPr>
          <w:sz w:val="20"/>
        </w:rPr>
        <w:t>znego</w:t>
      </w:r>
      <w:r w:rsidR="003714B7" w:rsidRPr="001674EE">
        <w:rPr>
          <w:sz w:val="20"/>
        </w:rPr>
        <w:t>.</w:t>
      </w:r>
      <w:r w:rsidR="000C108B" w:rsidRPr="001674EE">
        <w:rPr>
          <w:sz w:val="20"/>
        </w:rPr>
        <w:t xml:space="preserve"> Dzięki</w:t>
      </w:r>
      <w:r w:rsidR="001674EE" w:rsidRPr="001674EE">
        <w:rPr>
          <w:sz w:val="20"/>
        </w:rPr>
        <w:t xml:space="preserve"> nim </w:t>
      </w:r>
      <w:r w:rsidR="000C108B" w:rsidRPr="001674EE">
        <w:rPr>
          <w:sz w:val="20"/>
        </w:rPr>
        <w:t xml:space="preserve">dzieci zyskały szansę </w:t>
      </w:r>
      <w:r w:rsidR="003714B7" w:rsidRPr="001674EE">
        <w:rPr>
          <w:sz w:val="20"/>
        </w:rPr>
        <w:t>na</w:t>
      </w:r>
      <w:r w:rsidR="000C108B" w:rsidRPr="001674EE">
        <w:rPr>
          <w:sz w:val="20"/>
        </w:rPr>
        <w:t xml:space="preserve"> </w:t>
      </w:r>
      <w:r w:rsidR="003714B7" w:rsidRPr="001674EE">
        <w:rPr>
          <w:sz w:val="20"/>
        </w:rPr>
        <w:t>wyrównywanie</w:t>
      </w:r>
      <w:r w:rsidR="000C108B" w:rsidRPr="001674EE">
        <w:rPr>
          <w:sz w:val="20"/>
        </w:rPr>
        <w:t xml:space="preserve"> </w:t>
      </w:r>
      <w:r w:rsidR="003714B7" w:rsidRPr="001674EE">
        <w:rPr>
          <w:sz w:val="20"/>
        </w:rPr>
        <w:t>szans</w:t>
      </w:r>
      <w:r w:rsidR="000C108B" w:rsidRPr="001674EE">
        <w:rPr>
          <w:sz w:val="20"/>
        </w:rPr>
        <w:t xml:space="preserve"> </w:t>
      </w:r>
      <w:r w:rsidR="003714B7" w:rsidRPr="001674EE">
        <w:rPr>
          <w:sz w:val="20"/>
        </w:rPr>
        <w:t>rozwojowych</w:t>
      </w:r>
      <w:r w:rsidR="000C108B" w:rsidRPr="001674EE">
        <w:rPr>
          <w:sz w:val="20"/>
        </w:rPr>
        <w:t xml:space="preserve"> </w:t>
      </w:r>
      <w:r w:rsidR="003714B7" w:rsidRPr="001674EE">
        <w:rPr>
          <w:sz w:val="20"/>
        </w:rPr>
        <w:t>i</w:t>
      </w:r>
      <w:r w:rsidR="000C108B" w:rsidRPr="001674EE">
        <w:rPr>
          <w:sz w:val="20"/>
        </w:rPr>
        <w:t xml:space="preserve"> </w:t>
      </w:r>
      <w:r w:rsidR="003714B7" w:rsidRPr="001674EE">
        <w:rPr>
          <w:sz w:val="20"/>
        </w:rPr>
        <w:t>podniesienie</w:t>
      </w:r>
      <w:r w:rsidR="000C108B" w:rsidRPr="001674EE">
        <w:rPr>
          <w:sz w:val="20"/>
        </w:rPr>
        <w:t xml:space="preserve"> </w:t>
      </w:r>
      <w:r w:rsidR="003714B7" w:rsidRPr="001674EE">
        <w:rPr>
          <w:sz w:val="20"/>
        </w:rPr>
        <w:t>poziomu</w:t>
      </w:r>
      <w:r w:rsidR="000C108B" w:rsidRPr="001674EE">
        <w:rPr>
          <w:sz w:val="20"/>
        </w:rPr>
        <w:t xml:space="preserve"> </w:t>
      </w:r>
      <w:r w:rsidR="003714B7" w:rsidRPr="001674EE">
        <w:rPr>
          <w:sz w:val="20"/>
        </w:rPr>
        <w:t>edukacji,</w:t>
      </w:r>
      <w:r w:rsidR="000C108B" w:rsidRPr="001674EE">
        <w:rPr>
          <w:sz w:val="20"/>
        </w:rPr>
        <w:t xml:space="preserve"> </w:t>
      </w:r>
      <w:r w:rsidR="003C15CE">
        <w:rPr>
          <w:sz w:val="20"/>
        </w:rPr>
        <w:br/>
      </w:r>
      <w:r w:rsidR="003714B7" w:rsidRPr="001674EE">
        <w:rPr>
          <w:sz w:val="20"/>
        </w:rPr>
        <w:t>a</w:t>
      </w:r>
      <w:r w:rsidR="000C108B" w:rsidRPr="001674EE">
        <w:rPr>
          <w:sz w:val="20"/>
        </w:rPr>
        <w:t xml:space="preserve"> </w:t>
      </w:r>
      <w:r w:rsidR="003714B7" w:rsidRPr="001674EE">
        <w:rPr>
          <w:sz w:val="20"/>
        </w:rPr>
        <w:t>to</w:t>
      </w:r>
      <w:r w:rsidR="000C108B" w:rsidRPr="001674EE">
        <w:rPr>
          <w:sz w:val="20"/>
        </w:rPr>
        <w:t xml:space="preserve"> </w:t>
      </w:r>
      <w:r w:rsidR="003714B7" w:rsidRPr="001674EE">
        <w:rPr>
          <w:sz w:val="20"/>
        </w:rPr>
        <w:t>między</w:t>
      </w:r>
      <w:r w:rsidR="000C108B" w:rsidRPr="001674EE">
        <w:rPr>
          <w:sz w:val="20"/>
        </w:rPr>
        <w:t xml:space="preserve"> </w:t>
      </w:r>
      <w:r w:rsidR="003714B7" w:rsidRPr="001674EE">
        <w:rPr>
          <w:sz w:val="20"/>
        </w:rPr>
        <w:t>innymi</w:t>
      </w:r>
      <w:r w:rsidR="000C108B" w:rsidRPr="001674EE">
        <w:rPr>
          <w:sz w:val="20"/>
        </w:rPr>
        <w:t xml:space="preserve"> za </w:t>
      </w:r>
      <w:r w:rsidR="003714B7" w:rsidRPr="001674EE">
        <w:rPr>
          <w:sz w:val="20"/>
        </w:rPr>
        <w:t>sprawą</w:t>
      </w:r>
      <w:r w:rsidR="000C108B" w:rsidRPr="001674EE">
        <w:rPr>
          <w:sz w:val="20"/>
        </w:rPr>
        <w:t xml:space="preserve"> </w:t>
      </w:r>
      <w:r w:rsidR="003714B7" w:rsidRPr="001674EE">
        <w:rPr>
          <w:sz w:val="20"/>
        </w:rPr>
        <w:t>bezpłatnych</w:t>
      </w:r>
      <w:r w:rsidR="000C108B" w:rsidRPr="001674EE">
        <w:rPr>
          <w:sz w:val="20"/>
        </w:rPr>
        <w:t xml:space="preserve"> </w:t>
      </w:r>
      <w:r w:rsidR="003714B7" w:rsidRPr="001674EE">
        <w:rPr>
          <w:sz w:val="20"/>
        </w:rPr>
        <w:t>zajęć</w:t>
      </w:r>
      <w:r w:rsidR="000C108B" w:rsidRPr="001674EE">
        <w:rPr>
          <w:sz w:val="20"/>
        </w:rPr>
        <w:t xml:space="preserve"> </w:t>
      </w:r>
      <w:r w:rsidR="003714B7" w:rsidRPr="001674EE">
        <w:rPr>
          <w:sz w:val="20"/>
        </w:rPr>
        <w:t>z</w:t>
      </w:r>
      <w:r w:rsidR="000C108B" w:rsidRPr="001674EE">
        <w:rPr>
          <w:sz w:val="20"/>
        </w:rPr>
        <w:t xml:space="preserve"> logopedii, </w:t>
      </w:r>
      <w:r w:rsidR="003714B7" w:rsidRPr="001674EE">
        <w:rPr>
          <w:sz w:val="20"/>
        </w:rPr>
        <w:t>rytmiki</w:t>
      </w:r>
      <w:r w:rsidR="000C108B" w:rsidRPr="001674EE">
        <w:rPr>
          <w:sz w:val="20"/>
        </w:rPr>
        <w:t xml:space="preserve"> i </w:t>
      </w:r>
      <w:r w:rsidR="003714B7" w:rsidRPr="001674EE">
        <w:rPr>
          <w:sz w:val="20"/>
        </w:rPr>
        <w:t>nauki</w:t>
      </w:r>
      <w:r w:rsidR="000C108B" w:rsidRPr="001674EE">
        <w:rPr>
          <w:sz w:val="20"/>
        </w:rPr>
        <w:t xml:space="preserve"> </w:t>
      </w:r>
      <w:r w:rsidR="003714B7" w:rsidRPr="001674EE">
        <w:rPr>
          <w:sz w:val="20"/>
        </w:rPr>
        <w:t>języka</w:t>
      </w:r>
      <w:r w:rsidR="000C108B" w:rsidRPr="001674EE">
        <w:rPr>
          <w:sz w:val="20"/>
        </w:rPr>
        <w:t xml:space="preserve"> angielskiego </w:t>
      </w:r>
      <w:r w:rsidR="003714B7" w:rsidRPr="001674EE">
        <w:rPr>
          <w:sz w:val="20"/>
        </w:rPr>
        <w:t>oraz</w:t>
      </w:r>
      <w:r w:rsidR="000C108B" w:rsidRPr="001674EE">
        <w:rPr>
          <w:sz w:val="20"/>
        </w:rPr>
        <w:t xml:space="preserve"> </w:t>
      </w:r>
      <w:r w:rsidR="003714B7" w:rsidRPr="001674EE">
        <w:rPr>
          <w:sz w:val="20"/>
        </w:rPr>
        <w:t>wydłużonego</w:t>
      </w:r>
      <w:r w:rsidR="000C108B" w:rsidRPr="001674EE">
        <w:rPr>
          <w:sz w:val="20"/>
        </w:rPr>
        <w:t xml:space="preserve"> czasu pracy przedszkola </w:t>
      </w:r>
      <w:r w:rsidR="003714B7" w:rsidRPr="001674EE">
        <w:rPr>
          <w:sz w:val="20"/>
        </w:rPr>
        <w:t>o</w:t>
      </w:r>
      <w:r w:rsidR="000C108B" w:rsidRPr="001674EE">
        <w:rPr>
          <w:sz w:val="20"/>
        </w:rPr>
        <w:t xml:space="preserve"> </w:t>
      </w:r>
      <w:r w:rsidR="003714B7" w:rsidRPr="001674EE">
        <w:rPr>
          <w:sz w:val="20"/>
        </w:rPr>
        <w:t>2</w:t>
      </w:r>
      <w:r w:rsidR="000C108B" w:rsidRPr="001674EE">
        <w:rPr>
          <w:sz w:val="20"/>
        </w:rPr>
        <w:t xml:space="preserve"> </w:t>
      </w:r>
      <w:r w:rsidR="003714B7" w:rsidRPr="001674EE">
        <w:rPr>
          <w:sz w:val="20"/>
        </w:rPr>
        <w:t>godziny</w:t>
      </w:r>
      <w:r w:rsidR="000C108B" w:rsidRPr="001674EE">
        <w:rPr>
          <w:sz w:val="20"/>
        </w:rPr>
        <w:t xml:space="preserve"> dziennie.</w:t>
      </w:r>
      <w:r w:rsidR="001674EE" w:rsidRPr="001674EE">
        <w:rPr>
          <w:sz w:val="20"/>
        </w:rPr>
        <w:t xml:space="preserve"> </w:t>
      </w:r>
      <w:r w:rsidR="003714B7" w:rsidRPr="001674EE">
        <w:rPr>
          <w:sz w:val="20"/>
        </w:rPr>
        <w:t>Dzięki</w:t>
      </w:r>
      <w:r w:rsidR="000C108B" w:rsidRPr="001674EE">
        <w:rPr>
          <w:sz w:val="20"/>
        </w:rPr>
        <w:t xml:space="preserve"> projektom </w:t>
      </w:r>
      <w:r w:rsidR="003714B7" w:rsidRPr="001674EE">
        <w:rPr>
          <w:sz w:val="20"/>
        </w:rPr>
        <w:t>we</w:t>
      </w:r>
      <w:r w:rsidR="000C108B" w:rsidRPr="001674EE">
        <w:rPr>
          <w:sz w:val="20"/>
        </w:rPr>
        <w:t xml:space="preserve"> </w:t>
      </w:r>
      <w:r w:rsidR="003714B7" w:rsidRPr="001674EE">
        <w:rPr>
          <w:sz w:val="20"/>
        </w:rPr>
        <w:t>wszystkich</w:t>
      </w:r>
      <w:r w:rsidR="000C108B" w:rsidRPr="001674EE">
        <w:rPr>
          <w:sz w:val="20"/>
        </w:rPr>
        <w:t xml:space="preserve"> grupach wymienione zostały wszystkie </w:t>
      </w:r>
      <w:r w:rsidR="003714B7" w:rsidRPr="001674EE">
        <w:rPr>
          <w:sz w:val="20"/>
        </w:rPr>
        <w:t>stoły</w:t>
      </w:r>
      <w:r w:rsidR="000C108B" w:rsidRPr="001674EE">
        <w:rPr>
          <w:sz w:val="20"/>
        </w:rPr>
        <w:t xml:space="preserve"> </w:t>
      </w:r>
      <w:r w:rsidR="003714B7" w:rsidRPr="001674EE">
        <w:rPr>
          <w:sz w:val="20"/>
        </w:rPr>
        <w:t>i</w:t>
      </w:r>
      <w:r w:rsidR="000C108B" w:rsidRPr="001674EE">
        <w:rPr>
          <w:sz w:val="20"/>
        </w:rPr>
        <w:t xml:space="preserve"> </w:t>
      </w:r>
      <w:r w:rsidR="003714B7" w:rsidRPr="001674EE">
        <w:rPr>
          <w:sz w:val="20"/>
        </w:rPr>
        <w:t>stołeczki</w:t>
      </w:r>
      <w:r w:rsidR="000C108B" w:rsidRPr="001674EE">
        <w:rPr>
          <w:sz w:val="20"/>
        </w:rPr>
        <w:t xml:space="preserve"> oraz zakupione </w:t>
      </w:r>
      <w:r w:rsidR="003714B7" w:rsidRPr="001674EE">
        <w:rPr>
          <w:sz w:val="20"/>
        </w:rPr>
        <w:t>zostały</w:t>
      </w:r>
      <w:r w:rsidR="000C108B" w:rsidRPr="001674EE">
        <w:rPr>
          <w:sz w:val="20"/>
        </w:rPr>
        <w:t xml:space="preserve"> kolorowe meble do sal. </w:t>
      </w:r>
      <w:r w:rsidR="003714B7" w:rsidRPr="001674EE">
        <w:rPr>
          <w:sz w:val="20"/>
        </w:rPr>
        <w:t>Każda</w:t>
      </w:r>
      <w:r w:rsidR="000C108B" w:rsidRPr="001674EE">
        <w:rPr>
          <w:sz w:val="20"/>
        </w:rPr>
        <w:t xml:space="preserve"> </w:t>
      </w:r>
      <w:r w:rsidR="003714B7" w:rsidRPr="001674EE">
        <w:rPr>
          <w:sz w:val="20"/>
        </w:rPr>
        <w:t>grupa</w:t>
      </w:r>
      <w:r w:rsidR="000C108B" w:rsidRPr="001674EE">
        <w:rPr>
          <w:sz w:val="20"/>
        </w:rPr>
        <w:t xml:space="preserve"> </w:t>
      </w:r>
      <w:r w:rsidR="003714B7" w:rsidRPr="001674EE">
        <w:rPr>
          <w:sz w:val="20"/>
        </w:rPr>
        <w:t>otrzymała</w:t>
      </w:r>
      <w:r w:rsidR="000C108B" w:rsidRPr="001674EE">
        <w:rPr>
          <w:sz w:val="20"/>
        </w:rPr>
        <w:t xml:space="preserve"> </w:t>
      </w:r>
      <w:r w:rsidR="003714B7" w:rsidRPr="001674EE">
        <w:rPr>
          <w:sz w:val="20"/>
        </w:rPr>
        <w:t>atrakcyjne</w:t>
      </w:r>
      <w:r w:rsidR="000C108B" w:rsidRPr="001674EE">
        <w:rPr>
          <w:sz w:val="20"/>
        </w:rPr>
        <w:t xml:space="preserve"> </w:t>
      </w:r>
      <w:r w:rsidR="003714B7" w:rsidRPr="001674EE">
        <w:rPr>
          <w:sz w:val="20"/>
        </w:rPr>
        <w:t>pomoce</w:t>
      </w:r>
      <w:r w:rsidR="000C108B" w:rsidRPr="001674EE">
        <w:rPr>
          <w:sz w:val="20"/>
        </w:rPr>
        <w:t xml:space="preserve"> </w:t>
      </w:r>
      <w:r w:rsidR="003714B7" w:rsidRPr="001674EE">
        <w:rPr>
          <w:sz w:val="20"/>
        </w:rPr>
        <w:t>dydaktyczne</w:t>
      </w:r>
      <w:r w:rsidR="000C108B" w:rsidRPr="001674EE">
        <w:rPr>
          <w:sz w:val="20"/>
        </w:rPr>
        <w:t xml:space="preserve"> </w:t>
      </w:r>
      <w:r w:rsidR="003714B7" w:rsidRPr="001674EE">
        <w:rPr>
          <w:sz w:val="20"/>
        </w:rPr>
        <w:t>do</w:t>
      </w:r>
      <w:r w:rsidR="000C108B" w:rsidRPr="001674EE">
        <w:rPr>
          <w:sz w:val="20"/>
        </w:rPr>
        <w:t xml:space="preserve"> prowadzenia </w:t>
      </w:r>
      <w:r w:rsidR="003714B7" w:rsidRPr="001674EE">
        <w:rPr>
          <w:sz w:val="20"/>
        </w:rPr>
        <w:t>zajęć</w:t>
      </w:r>
      <w:r w:rsidR="000C108B" w:rsidRPr="001674EE">
        <w:rPr>
          <w:sz w:val="20"/>
        </w:rPr>
        <w:t xml:space="preserve"> </w:t>
      </w:r>
      <w:r w:rsidR="003714B7" w:rsidRPr="001674EE">
        <w:rPr>
          <w:sz w:val="20"/>
        </w:rPr>
        <w:t>edukacyjnych</w:t>
      </w:r>
      <w:r w:rsidR="000C108B" w:rsidRPr="001674EE">
        <w:rPr>
          <w:sz w:val="20"/>
        </w:rPr>
        <w:t xml:space="preserve"> </w:t>
      </w:r>
      <w:r w:rsidR="003714B7" w:rsidRPr="001674EE">
        <w:rPr>
          <w:sz w:val="20"/>
        </w:rPr>
        <w:t>i</w:t>
      </w:r>
      <w:r w:rsidR="000C108B" w:rsidRPr="001674EE">
        <w:rPr>
          <w:sz w:val="20"/>
        </w:rPr>
        <w:t xml:space="preserve"> </w:t>
      </w:r>
      <w:r w:rsidR="003714B7" w:rsidRPr="001674EE">
        <w:rPr>
          <w:sz w:val="20"/>
        </w:rPr>
        <w:t>rozwijania</w:t>
      </w:r>
      <w:r w:rsidR="000C108B" w:rsidRPr="001674EE">
        <w:rPr>
          <w:sz w:val="20"/>
        </w:rPr>
        <w:t xml:space="preserve"> </w:t>
      </w:r>
      <w:r w:rsidR="003714B7" w:rsidRPr="001674EE">
        <w:rPr>
          <w:sz w:val="20"/>
        </w:rPr>
        <w:t>zainteresowań</w:t>
      </w:r>
      <w:r w:rsidR="000C108B" w:rsidRPr="001674EE">
        <w:rPr>
          <w:sz w:val="20"/>
        </w:rPr>
        <w:t xml:space="preserve"> </w:t>
      </w:r>
      <w:r w:rsidR="003714B7" w:rsidRPr="001674EE">
        <w:rPr>
          <w:sz w:val="20"/>
        </w:rPr>
        <w:t>dzieci.</w:t>
      </w:r>
      <w:r w:rsidR="000C108B" w:rsidRPr="001674EE">
        <w:rPr>
          <w:sz w:val="20"/>
        </w:rPr>
        <w:t xml:space="preserve"> </w:t>
      </w:r>
      <w:r w:rsidR="003714B7" w:rsidRPr="001674EE">
        <w:rPr>
          <w:sz w:val="20"/>
        </w:rPr>
        <w:t>Oddział</w:t>
      </w:r>
      <w:r w:rsidR="000C108B" w:rsidRPr="001674EE">
        <w:rPr>
          <w:sz w:val="20"/>
        </w:rPr>
        <w:t xml:space="preserve"> </w:t>
      </w:r>
      <w:r w:rsidR="003714B7" w:rsidRPr="001674EE">
        <w:rPr>
          <w:sz w:val="20"/>
        </w:rPr>
        <w:t>w</w:t>
      </w:r>
      <w:r w:rsidR="000C108B" w:rsidRPr="001674EE">
        <w:rPr>
          <w:sz w:val="20"/>
        </w:rPr>
        <w:t xml:space="preserve"> </w:t>
      </w:r>
      <w:r w:rsidR="003714B7" w:rsidRPr="001674EE">
        <w:rPr>
          <w:sz w:val="20"/>
        </w:rPr>
        <w:t>Płyćwi</w:t>
      </w:r>
      <w:r w:rsidR="000C108B" w:rsidRPr="001674EE">
        <w:rPr>
          <w:sz w:val="20"/>
        </w:rPr>
        <w:t xml:space="preserve"> </w:t>
      </w:r>
      <w:r w:rsidR="003714B7" w:rsidRPr="001674EE">
        <w:rPr>
          <w:sz w:val="20"/>
        </w:rPr>
        <w:t>otrzymał</w:t>
      </w:r>
      <w:r w:rsidR="000C108B" w:rsidRPr="001674EE">
        <w:rPr>
          <w:sz w:val="20"/>
        </w:rPr>
        <w:t xml:space="preserve"> </w:t>
      </w:r>
      <w:r w:rsidR="003714B7" w:rsidRPr="001674EE">
        <w:rPr>
          <w:sz w:val="20"/>
        </w:rPr>
        <w:t>wyposażenie</w:t>
      </w:r>
      <w:r w:rsidR="000C108B" w:rsidRPr="001674EE">
        <w:rPr>
          <w:sz w:val="20"/>
        </w:rPr>
        <w:t xml:space="preserve"> placu zabaw. </w:t>
      </w:r>
      <w:r w:rsidR="003714B7" w:rsidRPr="001674EE">
        <w:rPr>
          <w:sz w:val="20"/>
        </w:rPr>
        <w:t>W</w:t>
      </w:r>
      <w:r w:rsidR="00CA0215" w:rsidRPr="001674EE">
        <w:rPr>
          <w:sz w:val="20"/>
        </w:rPr>
        <w:t xml:space="preserve"> przedszkolu prowadzone są </w:t>
      </w:r>
      <w:r w:rsidR="003714B7" w:rsidRPr="001674EE">
        <w:rPr>
          <w:sz w:val="20"/>
        </w:rPr>
        <w:t>bezpłatnie</w:t>
      </w:r>
      <w:r w:rsidR="001674EE">
        <w:rPr>
          <w:sz w:val="20"/>
        </w:rPr>
        <w:t xml:space="preserve"> następujące zajęcia dodatkowe:</w:t>
      </w:r>
    </w:p>
    <w:p w14:paraId="137B26A7" w14:textId="77777777" w:rsidR="00CA0215" w:rsidRPr="001674EE" w:rsidRDefault="003714B7" w:rsidP="001674EE">
      <w:pPr>
        <w:spacing w:after="0" w:line="360" w:lineRule="auto"/>
        <w:jc w:val="both"/>
        <w:rPr>
          <w:sz w:val="20"/>
        </w:rPr>
      </w:pPr>
      <w:r w:rsidRPr="001674EE">
        <w:rPr>
          <w:sz w:val="20"/>
        </w:rPr>
        <w:t>- religia (1</w:t>
      </w:r>
      <w:r w:rsidR="00CA0215" w:rsidRPr="001674EE">
        <w:rPr>
          <w:sz w:val="20"/>
        </w:rPr>
        <w:t xml:space="preserve"> raz w tygodniu w gr II i III);</w:t>
      </w:r>
    </w:p>
    <w:p w14:paraId="768691A8" w14:textId="77777777" w:rsidR="00CA0215" w:rsidRDefault="00CA0215" w:rsidP="00226F84">
      <w:pPr>
        <w:spacing w:after="0" w:line="360" w:lineRule="auto"/>
        <w:jc w:val="both"/>
        <w:rPr>
          <w:sz w:val="20"/>
        </w:rPr>
      </w:pPr>
      <w:r>
        <w:rPr>
          <w:sz w:val="20"/>
        </w:rPr>
        <w:t>- terapia logopedyczna;</w:t>
      </w:r>
    </w:p>
    <w:p w14:paraId="238ED4B1" w14:textId="77777777" w:rsidR="00CA0215" w:rsidRDefault="003714B7" w:rsidP="00226F84">
      <w:pPr>
        <w:spacing w:after="0" w:line="360" w:lineRule="auto"/>
        <w:jc w:val="both"/>
        <w:rPr>
          <w:sz w:val="20"/>
        </w:rPr>
      </w:pPr>
      <w:r w:rsidRPr="004F78EC">
        <w:rPr>
          <w:sz w:val="20"/>
        </w:rPr>
        <w:t>- ter</w:t>
      </w:r>
      <w:r w:rsidR="00CA0215">
        <w:rPr>
          <w:sz w:val="20"/>
        </w:rPr>
        <w:t>apia pedagogiczna;</w:t>
      </w:r>
    </w:p>
    <w:p w14:paraId="39824B1D" w14:textId="77777777" w:rsidR="003714B7" w:rsidRDefault="003714B7" w:rsidP="001674EE">
      <w:pPr>
        <w:spacing w:after="0" w:line="360" w:lineRule="auto"/>
        <w:jc w:val="both"/>
        <w:rPr>
          <w:sz w:val="20"/>
        </w:rPr>
      </w:pPr>
      <w:r w:rsidRPr="004F78EC">
        <w:rPr>
          <w:sz w:val="20"/>
        </w:rPr>
        <w:t>- język angielski.</w:t>
      </w:r>
    </w:p>
    <w:p w14:paraId="568875F2" w14:textId="77777777" w:rsidR="00CA0215" w:rsidRDefault="001674EE" w:rsidP="001674EE">
      <w:pPr>
        <w:spacing w:after="0" w:line="360" w:lineRule="auto"/>
        <w:jc w:val="both"/>
        <w:rPr>
          <w:sz w:val="20"/>
        </w:rPr>
      </w:pPr>
      <w:r>
        <w:rPr>
          <w:sz w:val="20"/>
        </w:rPr>
        <w:t>Przedszkole w Godzianowie dzięki ogromnemu zaangażowaniu pracowników jest jednostką prężnie działającą, rozwijającą się i co najważniejsze – otaczająca opieką najmłodszych mieszkańców Gminy.</w:t>
      </w:r>
      <w:r w:rsidR="00B76315">
        <w:rPr>
          <w:sz w:val="20"/>
        </w:rPr>
        <w:t xml:space="preserve"> W roku szkolnym 2012/2013 do przedszkola uczęszczało 93 dzieci (dostępnych było 100 miejsc).</w:t>
      </w:r>
    </w:p>
    <w:p w14:paraId="4C2199A8" w14:textId="77777777" w:rsidR="00CA0215" w:rsidRDefault="00CA0215" w:rsidP="004F78EC">
      <w:pPr>
        <w:spacing w:after="0" w:line="480" w:lineRule="auto"/>
        <w:jc w:val="both"/>
        <w:rPr>
          <w:sz w:val="20"/>
        </w:rPr>
      </w:pPr>
    </w:p>
    <w:p w14:paraId="4010AC94" w14:textId="77777777" w:rsidR="00447FB8" w:rsidRPr="004F78EC" w:rsidRDefault="00447FB8" w:rsidP="004F78EC">
      <w:pPr>
        <w:spacing w:after="0" w:line="480" w:lineRule="auto"/>
        <w:jc w:val="both"/>
        <w:rPr>
          <w:sz w:val="20"/>
        </w:rPr>
      </w:pPr>
    </w:p>
    <w:p w14:paraId="5AB98ED8" w14:textId="77777777" w:rsidR="002D2D24" w:rsidRPr="000D5FBE" w:rsidRDefault="00AB2638" w:rsidP="002A6959">
      <w:pPr>
        <w:pStyle w:val="Akapitzlist"/>
        <w:numPr>
          <w:ilvl w:val="0"/>
          <w:numId w:val="8"/>
        </w:numPr>
        <w:spacing w:after="0" w:line="360" w:lineRule="auto"/>
        <w:ind w:left="0" w:firstLine="360"/>
        <w:jc w:val="both"/>
        <w:rPr>
          <w:sz w:val="20"/>
        </w:rPr>
      </w:pPr>
      <w:r w:rsidRPr="000D5FBE">
        <w:rPr>
          <w:rFonts w:ascii="Arial" w:eastAsia="Times New Roman" w:hAnsi="Arial" w:cs="Arial"/>
          <w:sz w:val="20"/>
          <w:szCs w:val="20"/>
          <w:u w:val="single"/>
          <w:lang w:eastAsia="pl-PL"/>
        </w:rPr>
        <w:lastRenderedPageBreak/>
        <w:t>Szkoła Podstawowa w Lni</w:t>
      </w:r>
      <w:r w:rsidR="002D2D24" w:rsidRPr="000D5FBE">
        <w:rPr>
          <w:rFonts w:ascii="Arial" w:eastAsia="Times New Roman" w:hAnsi="Arial" w:cs="Arial"/>
          <w:sz w:val="20"/>
          <w:szCs w:val="20"/>
          <w:u w:val="single"/>
          <w:lang w:eastAsia="pl-PL"/>
        </w:rPr>
        <w:t>ś</w:t>
      </w:r>
      <w:r w:rsidRPr="000D5FBE">
        <w:rPr>
          <w:rFonts w:ascii="Arial" w:eastAsia="Times New Roman" w:hAnsi="Arial" w:cs="Arial"/>
          <w:sz w:val="20"/>
          <w:szCs w:val="20"/>
          <w:u w:val="single"/>
          <w:lang w:eastAsia="pl-PL"/>
        </w:rPr>
        <w:t>nie</w:t>
      </w:r>
      <w:r w:rsidRPr="000D5FBE">
        <w:rPr>
          <w:sz w:val="20"/>
          <w:u w:val="single"/>
        </w:rPr>
        <w:t>;</w:t>
      </w:r>
      <w:r w:rsidR="002D2D24" w:rsidRPr="000D5FBE">
        <w:rPr>
          <w:sz w:val="20"/>
        </w:rPr>
        <w:t xml:space="preserve"> Historia szkoły w Lniśnie sięga 1915 roku, kiedy to powstała </w:t>
      </w:r>
      <w:r w:rsidR="003C15CE">
        <w:rPr>
          <w:sz w:val="20"/>
        </w:rPr>
        <w:br/>
      </w:r>
      <w:r w:rsidR="002D2D24" w:rsidRPr="000D5FBE">
        <w:rPr>
          <w:sz w:val="20"/>
        </w:rPr>
        <w:t xml:space="preserve">tu jednoklasowa Publiczna Szkoła Elementarna. Nauka odbywała się </w:t>
      </w:r>
      <w:r w:rsidR="000D5FBE">
        <w:rPr>
          <w:sz w:val="20"/>
        </w:rPr>
        <w:t xml:space="preserve">w wynajętych chłopskich izbach. </w:t>
      </w:r>
      <w:r w:rsidR="002D2D24" w:rsidRPr="000D5FBE">
        <w:rPr>
          <w:sz w:val="20"/>
        </w:rPr>
        <w:t>Podczas gdy okoliczne wsie rezygnują z</w:t>
      </w:r>
      <w:r w:rsidR="00751F10" w:rsidRPr="000D5FBE">
        <w:rPr>
          <w:sz w:val="20"/>
        </w:rPr>
        <w:t xml:space="preserve"> </w:t>
      </w:r>
      <w:r w:rsidR="002D2D24" w:rsidRPr="000D5FBE">
        <w:rPr>
          <w:sz w:val="20"/>
        </w:rPr>
        <w:t xml:space="preserve">utworzenia w nich szkół, w Lniśnie zostaje wzniesiony budynek szkoły. Oddano go do użytku w 1924 roku. Powiększono okręg szkolny: do tutejszej szkoły uczęszczały </w:t>
      </w:r>
      <w:r w:rsidR="000D5FBE">
        <w:rPr>
          <w:sz w:val="20"/>
        </w:rPr>
        <w:t xml:space="preserve">dzieci z kilku okolicznych wsi. </w:t>
      </w:r>
      <w:r w:rsidR="002D2D24" w:rsidRPr="000D5FBE">
        <w:rPr>
          <w:sz w:val="20"/>
        </w:rPr>
        <w:t>W latach 1968</w:t>
      </w:r>
      <w:r w:rsidR="00751F10" w:rsidRPr="000D5FBE">
        <w:rPr>
          <w:sz w:val="20"/>
        </w:rPr>
        <w:t xml:space="preserve"> </w:t>
      </w:r>
      <w:r w:rsidR="002D2D24" w:rsidRPr="000D5FBE">
        <w:rPr>
          <w:sz w:val="20"/>
        </w:rPr>
        <w:t>-</w:t>
      </w:r>
      <w:r w:rsidR="00751F10" w:rsidRPr="000D5FBE">
        <w:rPr>
          <w:sz w:val="20"/>
        </w:rPr>
        <w:t xml:space="preserve"> </w:t>
      </w:r>
      <w:r w:rsidR="002D2D24" w:rsidRPr="000D5FBE">
        <w:rPr>
          <w:sz w:val="20"/>
        </w:rPr>
        <w:t xml:space="preserve">70 rozbudowano budynek szkoły </w:t>
      </w:r>
      <w:r w:rsidR="003C15CE">
        <w:rPr>
          <w:sz w:val="20"/>
        </w:rPr>
        <w:br/>
      </w:r>
      <w:r w:rsidR="002D2D24" w:rsidRPr="000D5FBE">
        <w:rPr>
          <w:sz w:val="20"/>
        </w:rPr>
        <w:t xml:space="preserve">do dzisiejszych rozmiarów. Przybyło sal lekcyjnych, założono centralne ogrzewanie, łazienki. Ostatnia modernizacja szkoły miała miejsce w 2005 roku. Budynek ocieplono, wymienione zostały wszystkie okna, zamontowano nowy, ekologiczny piec CO. Szkoła prowadzi oddział przedszkolny, natomiast nauka przebiega w sześciu oddziałach </w:t>
      </w:r>
      <w:r w:rsidR="00751F10" w:rsidRPr="000D5FBE">
        <w:rPr>
          <w:sz w:val="20"/>
        </w:rPr>
        <w:t>(klasach).</w:t>
      </w:r>
      <w:r w:rsidR="003E7B0E">
        <w:rPr>
          <w:sz w:val="20"/>
        </w:rPr>
        <w:t xml:space="preserve"> Do oddziału</w:t>
      </w:r>
      <w:r w:rsidR="00B76315">
        <w:rPr>
          <w:sz w:val="20"/>
        </w:rPr>
        <w:t xml:space="preserve"> przedszkolnego w roku szkolnym 2012/2013 uczęszczało 15 dzieci.</w:t>
      </w:r>
    </w:p>
    <w:p w14:paraId="1BA9CF96" w14:textId="77777777" w:rsidR="002D2D24" w:rsidRPr="00751F10" w:rsidRDefault="002D2D24" w:rsidP="00751F10">
      <w:pPr>
        <w:spacing w:after="0" w:line="360" w:lineRule="auto"/>
        <w:jc w:val="both"/>
        <w:rPr>
          <w:sz w:val="20"/>
        </w:rPr>
      </w:pPr>
      <w:r w:rsidRPr="00751F10">
        <w:rPr>
          <w:sz w:val="20"/>
        </w:rPr>
        <w:t>Uczniowie szkoły mają możliwość</w:t>
      </w:r>
      <w:r w:rsidR="00751F10">
        <w:rPr>
          <w:sz w:val="20"/>
        </w:rPr>
        <w:t xml:space="preserve"> rozwijania swoich zainteresowań </w:t>
      </w:r>
      <w:r w:rsidRPr="00751F10">
        <w:rPr>
          <w:sz w:val="20"/>
        </w:rPr>
        <w:t xml:space="preserve">podczas zajęć pozalekcyjnych. </w:t>
      </w:r>
      <w:r w:rsidR="000D5FBE">
        <w:rPr>
          <w:sz w:val="20"/>
        </w:rPr>
        <w:br/>
      </w:r>
      <w:r w:rsidRPr="00751F10">
        <w:rPr>
          <w:sz w:val="20"/>
        </w:rPr>
        <w:t>W szkole dz</w:t>
      </w:r>
      <w:r w:rsidR="00751F10">
        <w:rPr>
          <w:sz w:val="20"/>
        </w:rPr>
        <w:t>i</w:t>
      </w:r>
      <w:r w:rsidRPr="00751F10">
        <w:rPr>
          <w:sz w:val="20"/>
        </w:rPr>
        <w:t>ałają następujące koła zainteresowań:</w:t>
      </w:r>
    </w:p>
    <w:p w14:paraId="5C8D5C2C" w14:textId="77777777" w:rsidR="00751F10" w:rsidRDefault="002D2D24" w:rsidP="002A6959">
      <w:pPr>
        <w:pStyle w:val="Akapitzlist"/>
        <w:numPr>
          <w:ilvl w:val="0"/>
          <w:numId w:val="17"/>
        </w:numPr>
        <w:spacing w:after="0" w:line="360" w:lineRule="auto"/>
        <w:jc w:val="both"/>
        <w:rPr>
          <w:sz w:val="20"/>
        </w:rPr>
      </w:pPr>
      <w:r w:rsidRPr="00751F10">
        <w:rPr>
          <w:sz w:val="20"/>
        </w:rPr>
        <w:t>Kółko pl</w:t>
      </w:r>
      <w:r w:rsidR="00751F10" w:rsidRPr="00751F10">
        <w:rPr>
          <w:sz w:val="20"/>
        </w:rPr>
        <w:t>a</w:t>
      </w:r>
      <w:r w:rsidR="00751F10">
        <w:rPr>
          <w:sz w:val="20"/>
        </w:rPr>
        <w:t>styczne</w:t>
      </w:r>
      <w:r w:rsidR="000D5FBE">
        <w:rPr>
          <w:sz w:val="20"/>
        </w:rPr>
        <w:t>;</w:t>
      </w:r>
    </w:p>
    <w:p w14:paraId="3615E40B" w14:textId="77777777" w:rsidR="00751F10" w:rsidRDefault="00751F10" w:rsidP="002A6959">
      <w:pPr>
        <w:pStyle w:val="Akapitzlist"/>
        <w:numPr>
          <w:ilvl w:val="0"/>
          <w:numId w:val="17"/>
        </w:numPr>
        <w:spacing w:after="0" w:line="360" w:lineRule="auto"/>
        <w:jc w:val="both"/>
        <w:rPr>
          <w:sz w:val="20"/>
        </w:rPr>
      </w:pPr>
      <w:r>
        <w:rPr>
          <w:sz w:val="20"/>
        </w:rPr>
        <w:t>Kółko taneczne</w:t>
      </w:r>
      <w:r w:rsidR="000D5FBE">
        <w:rPr>
          <w:sz w:val="20"/>
        </w:rPr>
        <w:t>;</w:t>
      </w:r>
    </w:p>
    <w:p w14:paraId="00DA4E98" w14:textId="77777777" w:rsidR="00751F10" w:rsidRDefault="002D2D24" w:rsidP="002A6959">
      <w:pPr>
        <w:pStyle w:val="Akapitzlist"/>
        <w:numPr>
          <w:ilvl w:val="0"/>
          <w:numId w:val="17"/>
        </w:numPr>
        <w:spacing w:after="0" w:line="360" w:lineRule="auto"/>
        <w:jc w:val="both"/>
        <w:rPr>
          <w:sz w:val="20"/>
        </w:rPr>
      </w:pPr>
      <w:r w:rsidRPr="00751F10">
        <w:rPr>
          <w:sz w:val="20"/>
        </w:rPr>
        <w:t>Kółko i</w:t>
      </w:r>
      <w:r w:rsidR="00751F10">
        <w:rPr>
          <w:sz w:val="20"/>
        </w:rPr>
        <w:t>nformatyczne</w:t>
      </w:r>
      <w:r w:rsidR="000D5FBE">
        <w:rPr>
          <w:sz w:val="20"/>
        </w:rPr>
        <w:t>;</w:t>
      </w:r>
    </w:p>
    <w:p w14:paraId="5205D377" w14:textId="77777777" w:rsidR="00751F10" w:rsidRDefault="00751F10" w:rsidP="002A6959">
      <w:pPr>
        <w:pStyle w:val="Akapitzlist"/>
        <w:numPr>
          <w:ilvl w:val="0"/>
          <w:numId w:val="17"/>
        </w:numPr>
        <w:spacing w:after="0" w:line="360" w:lineRule="auto"/>
        <w:jc w:val="both"/>
        <w:rPr>
          <w:sz w:val="20"/>
        </w:rPr>
      </w:pPr>
      <w:r>
        <w:rPr>
          <w:sz w:val="20"/>
        </w:rPr>
        <w:t>Kółko matematyczne</w:t>
      </w:r>
      <w:r w:rsidR="000D5FBE">
        <w:rPr>
          <w:sz w:val="20"/>
        </w:rPr>
        <w:t>;</w:t>
      </w:r>
    </w:p>
    <w:p w14:paraId="448E698D" w14:textId="77777777" w:rsidR="00751F10" w:rsidRDefault="00751F10" w:rsidP="002A6959">
      <w:pPr>
        <w:pStyle w:val="Akapitzlist"/>
        <w:numPr>
          <w:ilvl w:val="0"/>
          <w:numId w:val="17"/>
        </w:numPr>
        <w:spacing w:after="0" w:line="360" w:lineRule="auto"/>
        <w:jc w:val="both"/>
        <w:rPr>
          <w:sz w:val="20"/>
        </w:rPr>
      </w:pPr>
      <w:r>
        <w:rPr>
          <w:sz w:val="20"/>
        </w:rPr>
        <w:t>Kółko sportowe</w:t>
      </w:r>
      <w:r w:rsidR="000D5FBE">
        <w:rPr>
          <w:sz w:val="20"/>
        </w:rPr>
        <w:t>;</w:t>
      </w:r>
    </w:p>
    <w:p w14:paraId="26742C0D" w14:textId="77777777" w:rsidR="00751F10" w:rsidRDefault="002D2D24" w:rsidP="002A6959">
      <w:pPr>
        <w:pStyle w:val="Akapitzlist"/>
        <w:numPr>
          <w:ilvl w:val="0"/>
          <w:numId w:val="17"/>
        </w:numPr>
        <w:spacing w:after="0" w:line="360" w:lineRule="auto"/>
        <w:jc w:val="both"/>
        <w:rPr>
          <w:sz w:val="20"/>
        </w:rPr>
      </w:pPr>
      <w:r w:rsidRPr="00751F10">
        <w:rPr>
          <w:sz w:val="20"/>
        </w:rPr>
        <w:t>G</w:t>
      </w:r>
      <w:r w:rsidR="00751F10" w:rsidRPr="00751F10">
        <w:rPr>
          <w:sz w:val="20"/>
        </w:rPr>
        <w:t>ry i zabawy w języku angielskim</w:t>
      </w:r>
      <w:r w:rsidR="000D5FBE">
        <w:rPr>
          <w:sz w:val="20"/>
        </w:rPr>
        <w:t>;</w:t>
      </w:r>
    </w:p>
    <w:p w14:paraId="51CAC2CB" w14:textId="77777777" w:rsidR="002D2D24" w:rsidRPr="00751F10" w:rsidRDefault="00751F10" w:rsidP="002A6959">
      <w:pPr>
        <w:pStyle w:val="Akapitzlist"/>
        <w:numPr>
          <w:ilvl w:val="0"/>
          <w:numId w:val="17"/>
        </w:numPr>
        <w:spacing w:after="0" w:line="360" w:lineRule="auto"/>
        <w:jc w:val="both"/>
        <w:rPr>
          <w:sz w:val="20"/>
        </w:rPr>
      </w:pPr>
      <w:r>
        <w:rPr>
          <w:sz w:val="20"/>
        </w:rPr>
        <w:t>Powtórka przed sprawdzianem.</w:t>
      </w:r>
    </w:p>
    <w:p w14:paraId="6A9FB7F1" w14:textId="77777777" w:rsidR="003714B7" w:rsidRPr="00751F10" w:rsidRDefault="00751F10" w:rsidP="00751F10">
      <w:pPr>
        <w:spacing w:after="0" w:line="360" w:lineRule="auto"/>
        <w:jc w:val="both"/>
        <w:rPr>
          <w:sz w:val="20"/>
        </w:rPr>
      </w:pPr>
      <w:r>
        <w:rPr>
          <w:sz w:val="20"/>
        </w:rPr>
        <w:t xml:space="preserve">Co miesiąc </w:t>
      </w:r>
      <w:r w:rsidR="003714B7" w:rsidRPr="00751F10">
        <w:rPr>
          <w:sz w:val="20"/>
        </w:rPr>
        <w:t>w szkole odbywają się koncerty Łódzkiego Towarzystwa Muzycznego im. Karola Szymanowskiego, dzięki którym uczniowie mają możliwość poznawania tajników muzyki. W trakcie godzinnego występu artyści prezentują znane i nieznane</w:t>
      </w:r>
      <w:r>
        <w:rPr>
          <w:sz w:val="20"/>
        </w:rPr>
        <w:t xml:space="preserve"> </w:t>
      </w:r>
      <w:r w:rsidR="003714B7" w:rsidRPr="00751F10">
        <w:rPr>
          <w:sz w:val="20"/>
        </w:rPr>
        <w:t xml:space="preserve">instrumenty muzyczne przybliżając dzieciom różne gatunki muzyki. Uczniowie mają możliwość uczestniczenia w występach próbując swoich umiejętności wokalnych i instrumentalnych. </w:t>
      </w:r>
    </w:p>
    <w:p w14:paraId="0C607C5C" w14:textId="77777777" w:rsidR="00C13DFE" w:rsidRDefault="00C13DFE" w:rsidP="00C13DFE">
      <w:pPr>
        <w:spacing w:after="0" w:line="360" w:lineRule="auto"/>
        <w:jc w:val="both"/>
        <w:rPr>
          <w:sz w:val="20"/>
        </w:rPr>
      </w:pPr>
    </w:p>
    <w:p w14:paraId="6C8F86CC" w14:textId="77777777" w:rsidR="00C13DFE" w:rsidRPr="000D5FBE" w:rsidRDefault="00AB2638" w:rsidP="002A6959">
      <w:pPr>
        <w:pStyle w:val="Akapitzlist"/>
        <w:numPr>
          <w:ilvl w:val="0"/>
          <w:numId w:val="8"/>
        </w:numPr>
        <w:spacing w:after="0" w:line="360" w:lineRule="auto"/>
        <w:jc w:val="both"/>
        <w:rPr>
          <w:sz w:val="20"/>
        </w:rPr>
      </w:pPr>
      <w:r w:rsidRPr="000D5FBE">
        <w:rPr>
          <w:sz w:val="20"/>
          <w:u w:val="single"/>
        </w:rPr>
        <w:t xml:space="preserve">Zespół Szkół Ogólnokształcących </w:t>
      </w:r>
      <w:r w:rsidR="00C13DFE" w:rsidRPr="000D5FBE">
        <w:rPr>
          <w:sz w:val="20"/>
          <w:u w:val="single"/>
        </w:rPr>
        <w:t>w Godzianowie</w:t>
      </w:r>
    </w:p>
    <w:p w14:paraId="593334D9" w14:textId="77777777" w:rsidR="00030427" w:rsidRDefault="00030427" w:rsidP="00030427">
      <w:pPr>
        <w:spacing w:after="0" w:line="360" w:lineRule="auto"/>
        <w:jc w:val="both"/>
        <w:rPr>
          <w:rFonts w:ascii="Arial" w:eastAsia="Times New Roman" w:hAnsi="Arial" w:cs="Arial"/>
          <w:sz w:val="20"/>
          <w:szCs w:val="20"/>
          <w:lang w:eastAsia="pl-PL"/>
        </w:rPr>
      </w:pPr>
      <w:r>
        <w:rPr>
          <w:rFonts w:ascii="Arial" w:eastAsia="Times New Roman" w:hAnsi="Arial" w:cs="Arial"/>
          <w:sz w:val="20"/>
          <w:szCs w:val="20"/>
          <w:lang w:eastAsia="pl-PL"/>
        </w:rPr>
        <w:t>W zespole szkół funkcjonuje:</w:t>
      </w:r>
    </w:p>
    <w:p w14:paraId="1C7F42AC" w14:textId="77777777" w:rsidR="003C15CE" w:rsidRPr="00447FB8" w:rsidRDefault="00030427" w:rsidP="00646168">
      <w:pPr>
        <w:pStyle w:val="Akapitzlist"/>
        <w:numPr>
          <w:ilvl w:val="0"/>
          <w:numId w:val="27"/>
        </w:numPr>
        <w:spacing w:after="0" w:line="360" w:lineRule="auto"/>
        <w:ind w:left="0" w:firstLine="720"/>
        <w:jc w:val="both"/>
        <w:rPr>
          <w:sz w:val="20"/>
        </w:rPr>
      </w:pPr>
      <w:r w:rsidRPr="00030427">
        <w:rPr>
          <w:sz w:val="20"/>
        </w:rPr>
        <w:t xml:space="preserve">szkoła podstawowa - Początki szkoły sięgają dawnych czasów ale nie są możliwe </w:t>
      </w:r>
      <w:r w:rsidR="003C15CE">
        <w:rPr>
          <w:sz w:val="20"/>
        </w:rPr>
        <w:br/>
      </w:r>
      <w:r w:rsidRPr="00030427">
        <w:rPr>
          <w:sz w:val="20"/>
        </w:rPr>
        <w:t xml:space="preserve">do ustalenia. Pierwotnie istniała przy kościele szkółka parafialna. Uczył w niej czytania, śpiewu </w:t>
      </w:r>
      <w:r w:rsidR="003C15CE">
        <w:rPr>
          <w:sz w:val="20"/>
        </w:rPr>
        <w:br/>
      </w:r>
      <w:r w:rsidRPr="00030427">
        <w:rPr>
          <w:sz w:val="20"/>
        </w:rPr>
        <w:t>i służenia do mszy miejscowy organista lub kościelny. Był to prawdopodobnie rok 1430. W 1929 roku połączono szkoły w Zapadach ze szkołą w Godzianowie, która dzięki temu pod</w:t>
      </w:r>
      <w:r w:rsidR="00A0188C">
        <w:rPr>
          <w:sz w:val="20"/>
        </w:rPr>
        <w:t>niosła swój poziom dydaktyczno-</w:t>
      </w:r>
      <w:r w:rsidRPr="00030427">
        <w:rPr>
          <w:sz w:val="20"/>
        </w:rPr>
        <w:t xml:space="preserve">pedagogiczny. Nową szkołę, już murowaną, wybudowano na tzw. ,”Krawczykowej Górce”. Była to szkoła siedmioklasowa, uczyło w niej 6 nauczycieli. W latach międzywojennych Godzianów był jednym z większych ośrodków szkolnictwa powszechnego na wsi. W 1988 roku </w:t>
      </w:r>
      <w:r w:rsidR="003C15CE">
        <w:rPr>
          <w:sz w:val="20"/>
        </w:rPr>
        <w:br/>
      </w:r>
      <w:r w:rsidRPr="00030427">
        <w:rPr>
          <w:sz w:val="20"/>
        </w:rPr>
        <w:t xml:space="preserve">ze środków społecznych rozpoczęto rozbudowę szkoły. Nowy budynek otwarto 14.10.1997 roku. </w:t>
      </w:r>
      <w:r w:rsidR="003C15CE">
        <w:rPr>
          <w:sz w:val="20"/>
        </w:rPr>
        <w:br/>
      </w:r>
      <w:r w:rsidRPr="00030427">
        <w:rPr>
          <w:sz w:val="20"/>
        </w:rPr>
        <w:t>W latach 1997</w:t>
      </w:r>
      <w:r w:rsidR="00DF338C">
        <w:rPr>
          <w:sz w:val="20"/>
        </w:rPr>
        <w:t xml:space="preserve"> </w:t>
      </w:r>
      <w:r w:rsidRPr="00030427">
        <w:rPr>
          <w:sz w:val="20"/>
        </w:rPr>
        <w:t>-</w:t>
      </w:r>
      <w:r w:rsidR="00DF338C">
        <w:rPr>
          <w:sz w:val="20"/>
        </w:rPr>
        <w:t xml:space="preserve"> </w:t>
      </w:r>
      <w:r w:rsidRPr="00030427">
        <w:rPr>
          <w:sz w:val="20"/>
        </w:rPr>
        <w:t>1999 powstał złożony ze Szkoły Podstawowej i Liceum Ogólnokształcącego - Zespół Szkół Ogólnokształcących. W 1999 r nastąpiły kolejne zmiany w oświacie. Liceum Ogólnokształcące stało się samodzielną placówką, a Zespół tworzy Szkoła Podstawowa i Gimnazjum. Obecnie Szkoła Podstawowa jest sześcioklasowa i uczęszczają do niej dzieci z Godzianowa, Zapad, Kawęczyna, Byczek i Płyćwi. W roku 2000 rozpoczęto budowę hali sportowej. Jej o</w:t>
      </w:r>
      <w:r w:rsidR="003C15CE">
        <w:rPr>
          <w:sz w:val="20"/>
        </w:rPr>
        <w:t>twarcie nastąpiło 14.10.2004 r.</w:t>
      </w:r>
    </w:p>
    <w:p w14:paraId="592D9228" w14:textId="77777777" w:rsidR="00030427" w:rsidRDefault="00030427" w:rsidP="00646168">
      <w:pPr>
        <w:pStyle w:val="Akapitzlist"/>
        <w:numPr>
          <w:ilvl w:val="0"/>
          <w:numId w:val="27"/>
        </w:numPr>
        <w:spacing w:after="0" w:line="360" w:lineRule="auto"/>
        <w:ind w:left="0" w:firstLine="360"/>
        <w:jc w:val="both"/>
        <w:rPr>
          <w:sz w:val="20"/>
        </w:rPr>
      </w:pPr>
      <w:r w:rsidRPr="00030427">
        <w:rPr>
          <w:sz w:val="20"/>
        </w:rPr>
        <w:lastRenderedPageBreak/>
        <w:t xml:space="preserve">Gimnazjum - Ideą Gimnazjum w Godzianowie jest przygotowanie uczniów do samodzielności oraz kształcenie świadomości obowiązków, praw i możliwości. Historia gimnazjum jest nierozerwalnie powiązana z historią edukacji całej gminy. 1 września 1999 roku rozpoczęła się reforma edukacji </w:t>
      </w:r>
      <w:r w:rsidR="003C15CE">
        <w:rPr>
          <w:sz w:val="20"/>
        </w:rPr>
        <w:br/>
      </w:r>
      <w:r w:rsidRPr="00030427">
        <w:rPr>
          <w:sz w:val="20"/>
        </w:rPr>
        <w:t xml:space="preserve">i w polskim systemie oświaty ponownie pojawiły się gimnazja. Był to ostatni rok istnienia klas ósmych w szkołach podstawowych. Wszyscy absolwenci sześcioletniej szkoły podstawowej kontynuują naukę w trzyletnim gimnazjum – obowiązkowej szkole średniej pierwszego stopnia. Uczęszcza do niego młodzież w wieku 13 – 16 lat, a nauka kończy się ogólnopolskim egzaminem. Gimnazjum </w:t>
      </w:r>
      <w:r w:rsidR="003C15CE">
        <w:rPr>
          <w:sz w:val="20"/>
        </w:rPr>
        <w:br/>
      </w:r>
      <w:r w:rsidRPr="00030427">
        <w:rPr>
          <w:sz w:val="20"/>
        </w:rPr>
        <w:t xml:space="preserve">w Godzianowie zostało powołane do życia uchwałą Rady Gminy Godzianów 30 kwietnia 1999 roku. Tworzy ono wraz ze Szkołą Podstawową Zespół Szkół Ogólnokształcących. Swoim zasięgiem obejmuje terytorium gminy Godzianów. W chwili obecnej gimnazjum liczy 6 oddziałów. Dzięki usytuowaniu w osobnym budynku i stosunkowo niewielkiej liczbie uczniów gimnazjum nosi miano szkoły bezpiecznej, w której nie ma miejsca na anonimowość, a każdy uczeń ma szansę </w:t>
      </w:r>
      <w:r w:rsidR="003C15CE">
        <w:rPr>
          <w:sz w:val="20"/>
        </w:rPr>
        <w:br/>
      </w:r>
      <w:r w:rsidRPr="00030427">
        <w:rPr>
          <w:sz w:val="20"/>
        </w:rPr>
        <w:t>na podmiotowe traktowanie. Szkoła proponuje uczniom atrakcyjne sposoby spędzania czasu wolnego. W gimnazjum realizowane były projekty unijne podnoszące jakość kształcenia i wychowania. Uczniowie mają możliwość uczestniczenia w zajęciach pozalekcyjnych, wyjazdach do kina, teatru, wycieczkach krajoznawczych, różnorodnych konkursach. Ważnym etapem rozwoju szkoły było wybudowanie hali sportowej, której uroczyste otwarcie nastąpiło w październiku 2004 roku, oraz otwarcie „Orlika” we wrześniu 2012 roku. W roku 2011 społeczność szkolna podjęła decyzję o nadaniu gimnazjum imienia. Patronem szkoły zo</w:t>
      </w:r>
      <w:r>
        <w:rPr>
          <w:sz w:val="20"/>
        </w:rPr>
        <w:t>stał Jan Paweł II.</w:t>
      </w:r>
    </w:p>
    <w:p w14:paraId="444CE1EC" w14:textId="77777777" w:rsidR="00030427" w:rsidRPr="00030427" w:rsidRDefault="00030427" w:rsidP="00030427">
      <w:pPr>
        <w:spacing w:after="0" w:line="360" w:lineRule="auto"/>
        <w:jc w:val="both"/>
        <w:rPr>
          <w:sz w:val="20"/>
        </w:rPr>
      </w:pPr>
    </w:p>
    <w:p w14:paraId="5483E8F5" w14:textId="77777777" w:rsidR="008F5CBC" w:rsidRDefault="00030427" w:rsidP="00030427">
      <w:pPr>
        <w:spacing w:after="0" w:line="360" w:lineRule="auto"/>
        <w:jc w:val="both"/>
        <w:rPr>
          <w:sz w:val="20"/>
        </w:rPr>
      </w:pPr>
      <w:r>
        <w:rPr>
          <w:sz w:val="20"/>
        </w:rPr>
        <w:t>W</w:t>
      </w:r>
      <w:r w:rsidRPr="00E21085">
        <w:rPr>
          <w:sz w:val="20"/>
        </w:rPr>
        <w:t xml:space="preserve"> szkole działa Jednostka Strzelecka należąca do Zw</w:t>
      </w:r>
      <w:r>
        <w:rPr>
          <w:sz w:val="20"/>
        </w:rPr>
        <w:t xml:space="preserve">iązku Strzeleckiego "Strzelec"; </w:t>
      </w:r>
      <w:r w:rsidRPr="00E21085">
        <w:rPr>
          <w:sz w:val="20"/>
        </w:rPr>
        <w:t>strzelcy uczestniczą w uroczystościach państwowych</w:t>
      </w:r>
      <w:r>
        <w:rPr>
          <w:sz w:val="20"/>
        </w:rPr>
        <w:t>. W szkole funkcjonuje również Grupa</w:t>
      </w:r>
      <w:r w:rsidRPr="00E21085">
        <w:rPr>
          <w:sz w:val="20"/>
        </w:rPr>
        <w:t xml:space="preserve"> Rekonstrukcji Historycznych, z którą </w:t>
      </w:r>
      <w:r>
        <w:rPr>
          <w:sz w:val="20"/>
        </w:rPr>
        <w:t xml:space="preserve">uczniowie </w:t>
      </w:r>
      <w:r w:rsidRPr="00E21085">
        <w:rPr>
          <w:sz w:val="20"/>
        </w:rPr>
        <w:t>wyjeżdża</w:t>
      </w:r>
      <w:r>
        <w:rPr>
          <w:sz w:val="20"/>
        </w:rPr>
        <w:t>ją na rekonstrukcje</w:t>
      </w:r>
      <w:r w:rsidRPr="00E21085">
        <w:rPr>
          <w:sz w:val="20"/>
        </w:rPr>
        <w:t xml:space="preserve"> bitew na terenie całej Polski</w:t>
      </w:r>
      <w:r>
        <w:rPr>
          <w:sz w:val="20"/>
        </w:rPr>
        <w:t>.</w:t>
      </w:r>
    </w:p>
    <w:p w14:paraId="638CF11E" w14:textId="77777777" w:rsidR="008F5CBC" w:rsidRDefault="008F5CBC" w:rsidP="00030427">
      <w:pPr>
        <w:spacing w:after="0" w:line="360" w:lineRule="auto"/>
        <w:jc w:val="both"/>
        <w:rPr>
          <w:sz w:val="20"/>
        </w:rPr>
      </w:pPr>
    </w:p>
    <w:p w14:paraId="310AFE3E" w14:textId="77777777" w:rsidR="008F5CBC" w:rsidRDefault="008F5CBC" w:rsidP="00646168">
      <w:pPr>
        <w:pStyle w:val="Akapitzlist"/>
        <w:numPr>
          <w:ilvl w:val="0"/>
          <w:numId w:val="27"/>
        </w:numPr>
        <w:spacing w:after="0" w:line="360" w:lineRule="auto"/>
        <w:jc w:val="both"/>
        <w:rPr>
          <w:sz w:val="20"/>
        </w:rPr>
      </w:pPr>
      <w:r>
        <w:rPr>
          <w:sz w:val="20"/>
        </w:rPr>
        <w:t>Liceum</w:t>
      </w:r>
    </w:p>
    <w:p w14:paraId="0DC84B0C" w14:textId="77777777" w:rsidR="00030427" w:rsidRPr="008F5CBC" w:rsidRDefault="008F5CBC" w:rsidP="008F5CBC">
      <w:pPr>
        <w:spacing w:after="0" w:line="360" w:lineRule="auto"/>
        <w:jc w:val="both"/>
        <w:rPr>
          <w:sz w:val="20"/>
        </w:rPr>
      </w:pPr>
      <w:r>
        <w:rPr>
          <w:sz w:val="20"/>
        </w:rPr>
        <w:t xml:space="preserve">Szkoła </w:t>
      </w:r>
      <w:r w:rsidR="00030427" w:rsidRPr="008F5CBC">
        <w:rPr>
          <w:sz w:val="20"/>
        </w:rPr>
        <w:t>dysponuje nowoczesną, dobrze wyposażoną halą sportową i boiskiem typu "Orlik"</w:t>
      </w:r>
      <w:r>
        <w:rPr>
          <w:sz w:val="20"/>
        </w:rPr>
        <w:t>,</w:t>
      </w:r>
      <w:r w:rsidR="00030427" w:rsidRPr="008F5CBC">
        <w:rPr>
          <w:sz w:val="20"/>
        </w:rPr>
        <w:t xml:space="preserve"> </w:t>
      </w:r>
      <w:r w:rsidR="003C15CE">
        <w:rPr>
          <w:sz w:val="20"/>
        </w:rPr>
        <w:br/>
      </w:r>
      <w:r w:rsidR="00030427" w:rsidRPr="008F5CBC">
        <w:rPr>
          <w:sz w:val="20"/>
        </w:rPr>
        <w:t>ma nieograniczone możliwości korzystania z nowoczesnej, profesjonalnej Sali widowiskowej</w:t>
      </w:r>
      <w:r>
        <w:rPr>
          <w:sz w:val="20"/>
        </w:rPr>
        <w:t>,</w:t>
      </w:r>
      <w:r w:rsidR="00030427" w:rsidRPr="008F5CBC">
        <w:rPr>
          <w:sz w:val="20"/>
        </w:rPr>
        <w:t xml:space="preserve"> organizuje jedyny w regionie, cieszący się dużym uznaniem Przegląd Pieśni Patriotycznej </w:t>
      </w:r>
      <w:r>
        <w:rPr>
          <w:sz w:val="20"/>
        </w:rPr>
        <w:t xml:space="preserve">oraz </w:t>
      </w:r>
      <w:r w:rsidR="00030427" w:rsidRPr="008F5CBC">
        <w:rPr>
          <w:sz w:val="20"/>
        </w:rPr>
        <w:t>Turniej Gimnazjalisty. Liceum oferuje kształcenie w kierunkach:</w:t>
      </w:r>
    </w:p>
    <w:p w14:paraId="57F3B984" w14:textId="77777777" w:rsidR="00030427" w:rsidRDefault="003E7B0E" w:rsidP="002A6959">
      <w:pPr>
        <w:pStyle w:val="Akapitzlist"/>
        <w:numPr>
          <w:ilvl w:val="0"/>
          <w:numId w:val="21"/>
        </w:numPr>
        <w:spacing w:after="0" w:line="360" w:lineRule="auto"/>
        <w:jc w:val="both"/>
        <w:rPr>
          <w:sz w:val="20"/>
        </w:rPr>
      </w:pPr>
      <w:r>
        <w:rPr>
          <w:sz w:val="20"/>
        </w:rPr>
        <w:t>k</w:t>
      </w:r>
      <w:r w:rsidR="00030427" w:rsidRPr="00E21085">
        <w:rPr>
          <w:sz w:val="20"/>
        </w:rPr>
        <w:t>lasa o kierunku sportowo-obronnym</w:t>
      </w:r>
    </w:p>
    <w:p w14:paraId="3C20D299" w14:textId="77777777" w:rsidR="00030427" w:rsidRPr="00E21085" w:rsidRDefault="003E7B0E" w:rsidP="002A6959">
      <w:pPr>
        <w:pStyle w:val="Akapitzlist"/>
        <w:numPr>
          <w:ilvl w:val="0"/>
          <w:numId w:val="21"/>
        </w:numPr>
        <w:spacing w:after="0" w:line="360" w:lineRule="auto"/>
        <w:jc w:val="both"/>
        <w:rPr>
          <w:sz w:val="20"/>
        </w:rPr>
      </w:pPr>
      <w:r>
        <w:rPr>
          <w:sz w:val="20"/>
        </w:rPr>
        <w:t>k</w:t>
      </w:r>
      <w:r w:rsidR="00030427" w:rsidRPr="00E21085">
        <w:rPr>
          <w:sz w:val="20"/>
        </w:rPr>
        <w:t>lasa o kierunku humanistyczno-filmowym</w:t>
      </w:r>
    </w:p>
    <w:p w14:paraId="523C02A9" w14:textId="77777777" w:rsidR="00030427" w:rsidRPr="00E21085" w:rsidRDefault="00030427" w:rsidP="00030427">
      <w:pPr>
        <w:spacing w:after="0" w:line="360" w:lineRule="auto"/>
        <w:jc w:val="both"/>
        <w:rPr>
          <w:sz w:val="20"/>
        </w:rPr>
      </w:pPr>
      <w:r w:rsidRPr="00E21085">
        <w:rPr>
          <w:sz w:val="20"/>
        </w:rPr>
        <w:t>Pat</w:t>
      </w:r>
      <w:r w:rsidR="008F5CBC">
        <w:rPr>
          <w:sz w:val="20"/>
        </w:rPr>
        <w:t xml:space="preserve">ronat Akademii Obrony Narodowej, jakim objęte jest Liceum </w:t>
      </w:r>
      <w:r w:rsidRPr="00E21085">
        <w:rPr>
          <w:sz w:val="20"/>
        </w:rPr>
        <w:t>daje możliwość:</w:t>
      </w:r>
    </w:p>
    <w:p w14:paraId="633EE762" w14:textId="77777777" w:rsidR="00030427" w:rsidRDefault="00030427" w:rsidP="002A6959">
      <w:pPr>
        <w:pStyle w:val="Akapitzlist"/>
        <w:numPr>
          <w:ilvl w:val="0"/>
          <w:numId w:val="22"/>
        </w:numPr>
        <w:spacing w:after="0" w:line="360" w:lineRule="auto"/>
        <w:jc w:val="both"/>
        <w:rPr>
          <w:sz w:val="20"/>
        </w:rPr>
      </w:pPr>
      <w:r w:rsidRPr="00E21085">
        <w:rPr>
          <w:sz w:val="20"/>
        </w:rPr>
        <w:t>uzyskania dodatkowych punktów na wybrane kierunki studiów na AON (bezpieczeństwo narodowe, bezpieczeństwo wewnętrzne, stosunki międzynarodowe, obronność, administracja, logistyka);</w:t>
      </w:r>
    </w:p>
    <w:p w14:paraId="7F3F7A35" w14:textId="77777777" w:rsidR="00030427" w:rsidRDefault="00030427" w:rsidP="002A6959">
      <w:pPr>
        <w:pStyle w:val="Akapitzlist"/>
        <w:numPr>
          <w:ilvl w:val="0"/>
          <w:numId w:val="22"/>
        </w:numPr>
        <w:spacing w:after="0" w:line="360" w:lineRule="auto"/>
        <w:jc w:val="both"/>
        <w:rPr>
          <w:sz w:val="20"/>
        </w:rPr>
      </w:pPr>
      <w:r w:rsidRPr="00E21085">
        <w:rPr>
          <w:sz w:val="20"/>
        </w:rPr>
        <w:t>uczestnictwa w zajęciach szkoleniowych;</w:t>
      </w:r>
    </w:p>
    <w:p w14:paraId="41403AC4" w14:textId="77777777" w:rsidR="00030427" w:rsidRDefault="00030427" w:rsidP="002A6959">
      <w:pPr>
        <w:pStyle w:val="Akapitzlist"/>
        <w:numPr>
          <w:ilvl w:val="0"/>
          <w:numId w:val="22"/>
        </w:numPr>
        <w:spacing w:after="0" w:line="360" w:lineRule="auto"/>
        <w:jc w:val="both"/>
        <w:rPr>
          <w:sz w:val="20"/>
        </w:rPr>
      </w:pPr>
      <w:r w:rsidRPr="00E21085">
        <w:rPr>
          <w:sz w:val="20"/>
        </w:rPr>
        <w:t>udział w imprezach integracyjnych służb mundurowych;</w:t>
      </w:r>
    </w:p>
    <w:p w14:paraId="581B4040" w14:textId="77777777" w:rsidR="00030427" w:rsidRPr="00E21085" w:rsidRDefault="00030427" w:rsidP="002A6959">
      <w:pPr>
        <w:pStyle w:val="Akapitzlist"/>
        <w:numPr>
          <w:ilvl w:val="0"/>
          <w:numId w:val="22"/>
        </w:numPr>
        <w:spacing w:after="0" w:line="360" w:lineRule="auto"/>
        <w:jc w:val="both"/>
        <w:rPr>
          <w:sz w:val="20"/>
        </w:rPr>
      </w:pPr>
      <w:r w:rsidRPr="00E21085">
        <w:rPr>
          <w:sz w:val="20"/>
        </w:rPr>
        <w:t>spotkaniach z ciekawymi postaciami m</w:t>
      </w:r>
      <w:r>
        <w:rPr>
          <w:sz w:val="20"/>
        </w:rPr>
        <w:t>iędzynarodowego życia społeczno-</w:t>
      </w:r>
      <w:r w:rsidRPr="00E21085">
        <w:rPr>
          <w:sz w:val="20"/>
        </w:rPr>
        <w:t>politycznego</w:t>
      </w:r>
      <w:r>
        <w:rPr>
          <w:sz w:val="20"/>
        </w:rPr>
        <w:t>.</w:t>
      </w:r>
    </w:p>
    <w:p w14:paraId="287CC94B" w14:textId="77777777" w:rsidR="00030427" w:rsidRPr="00E21085" w:rsidRDefault="00030427" w:rsidP="00030427">
      <w:pPr>
        <w:spacing w:after="0" w:line="360" w:lineRule="auto"/>
        <w:jc w:val="both"/>
        <w:rPr>
          <w:sz w:val="20"/>
        </w:rPr>
      </w:pPr>
      <w:r w:rsidRPr="00E21085">
        <w:rPr>
          <w:sz w:val="20"/>
        </w:rPr>
        <w:t xml:space="preserve">Współpraca </w:t>
      </w:r>
      <w:r w:rsidR="008F5CBC">
        <w:rPr>
          <w:sz w:val="20"/>
        </w:rPr>
        <w:t xml:space="preserve">Liceum </w:t>
      </w:r>
      <w:r w:rsidRPr="00E21085">
        <w:rPr>
          <w:sz w:val="20"/>
        </w:rPr>
        <w:t>z nowoczesną Jednostką</w:t>
      </w:r>
      <w:r>
        <w:rPr>
          <w:sz w:val="20"/>
        </w:rPr>
        <w:t xml:space="preserve"> Wojskową Kawalerii Powietrznej </w:t>
      </w:r>
      <w:r w:rsidRPr="00E21085">
        <w:rPr>
          <w:sz w:val="20"/>
        </w:rPr>
        <w:t>w Leźnicy Wielkiej daje</w:t>
      </w:r>
      <w:r w:rsidR="008F5CBC">
        <w:rPr>
          <w:sz w:val="20"/>
        </w:rPr>
        <w:t xml:space="preserve"> natomiast</w:t>
      </w:r>
      <w:r w:rsidRPr="00E21085">
        <w:rPr>
          <w:sz w:val="20"/>
        </w:rPr>
        <w:t xml:space="preserve"> możliwość:</w:t>
      </w:r>
    </w:p>
    <w:p w14:paraId="56430741" w14:textId="77777777" w:rsidR="00030427" w:rsidRDefault="00030427" w:rsidP="002A6959">
      <w:pPr>
        <w:pStyle w:val="Akapitzlist"/>
        <w:numPr>
          <w:ilvl w:val="0"/>
          <w:numId w:val="23"/>
        </w:numPr>
        <w:spacing w:after="0" w:line="360" w:lineRule="auto"/>
        <w:jc w:val="both"/>
        <w:rPr>
          <w:sz w:val="20"/>
        </w:rPr>
      </w:pPr>
      <w:r w:rsidRPr="00E21085">
        <w:rPr>
          <w:sz w:val="20"/>
        </w:rPr>
        <w:lastRenderedPageBreak/>
        <w:t>uczestnictwa w ćwiczeniach i szkoleniach wojskowych;</w:t>
      </w:r>
    </w:p>
    <w:p w14:paraId="647A2D9D" w14:textId="77777777" w:rsidR="00030427" w:rsidRDefault="00030427" w:rsidP="002A6959">
      <w:pPr>
        <w:pStyle w:val="Akapitzlist"/>
        <w:numPr>
          <w:ilvl w:val="0"/>
          <w:numId w:val="23"/>
        </w:numPr>
        <w:spacing w:after="0" w:line="360" w:lineRule="auto"/>
        <w:jc w:val="both"/>
        <w:rPr>
          <w:sz w:val="20"/>
        </w:rPr>
      </w:pPr>
      <w:r w:rsidRPr="00E21085">
        <w:rPr>
          <w:sz w:val="20"/>
        </w:rPr>
        <w:t>udziału w zajęciach na poligonie;</w:t>
      </w:r>
    </w:p>
    <w:p w14:paraId="3E34DA8B" w14:textId="77777777" w:rsidR="00030427" w:rsidRPr="00E21085" w:rsidRDefault="00030427" w:rsidP="002A6959">
      <w:pPr>
        <w:pStyle w:val="Akapitzlist"/>
        <w:numPr>
          <w:ilvl w:val="0"/>
          <w:numId w:val="23"/>
        </w:numPr>
        <w:spacing w:after="0" w:line="360" w:lineRule="auto"/>
        <w:jc w:val="both"/>
        <w:rPr>
          <w:sz w:val="20"/>
        </w:rPr>
      </w:pPr>
      <w:r w:rsidRPr="00E21085">
        <w:rPr>
          <w:sz w:val="20"/>
        </w:rPr>
        <w:t>poznawania nowoczesnego sprzętu wojskowego</w:t>
      </w:r>
      <w:r>
        <w:rPr>
          <w:sz w:val="20"/>
        </w:rPr>
        <w:t>.</w:t>
      </w:r>
    </w:p>
    <w:p w14:paraId="0CB0DFAA" w14:textId="77777777" w:rsidR="000D5FBE" w:rsidRDefault="000D5FBE" w:rsidP="00C13DFE">
      <w:pPr>
        <w:spacing w:after="0" w:line="360" w:lineRule="auto"/>
        <w:jc w:val="both"/>
        <w:rPr>
          <w:sz w:val="20"/>
        </w:rPr>
      </w:pPr>
    </w:p>
    <w:p w14:paraId="78813613" w14:textId="77777777" w:rsidR="002D2D24" w:rsidRPr="00C13DFE" w:rsidRDefault="00C13DFE" w:rsidP="00C13DFE">
      <w:pPr>
        <w:spacing w:after="0" w:line="360" w:lineRule="auto"/>
        <w:jc w:val="both"/>
        <w:rPr>
          <w:sz w:val="20"/>
        </w:rPr>
      </w:pPr>
      <w:r>
        <w:rPr>
          <w:sz w:val="20"/>
        </w:rPr>
        <w:t>Przy szkole funkcjonuje</w:t>
      </w:r>
      <w:r w:rsidR="002D2D24" w:rsidRPr="00C13DFE">
        <w:rPr>
          <w:sz w:val="20"/>
        </w:rPr>
        <w:t xml:space="preserve"> hal</w:t>
      </w:r>
      <w:r>
        <w:rPr>
          <w:sz w:val="20"/>
        </w:rPr>
        <w:t>a sportowa. Dostępna jest sala</w:t>
      </w:r>
      <w:r w:rsidR="002D2D24" w:rsidRPr="00C13DFE">
        <w:rPr>
          <w:sz w:val="20"/>
        </w:rPr>
        <w:t xml:space="preserve"> tenisa stołowego</w:t>
      </w:r>
      <w:r>
        <w:rPr>
          <w:sz w:val="20"/>
        </w:rPr>
        <w:t xml:space="preserve">, </w:t>
      </w:r>
      <w:r w:rsidR="002D2D24" w:rsidRPr="00C13DFE">
        <w:rPr>
          <w:sz w:val="20"/>
        </w:rPr>
        <w:t>siłowni</w:t>
      </w:r>
      <w:r w:rsidR="005531C9">
        <w:rPr>
          <w:sz w:val="20"/>
        </w:rPr>
        <w:t xml:space="preserve">a, można zagrać w </w:t>
      </w:r>
      <w:r w:rsidR="002D2D24" w:rsidRPr="00C13DFE">
        <w:rPr>
          <w:sz w:val="20"/>
        </w:rPr>
        <w:t>piłkę nożną, siatkową, koszykową</w:t>
      </w:r>
      <w:r w:rsidR="005531C9">
        <w:rPr>
          <w:sz w:val="20"/>
        </w:rPr>
        <w:t xml:space="preserve"> oraz </w:t>
      </w:r>
      <w:r w:rsidR="002D2D24" w:rsidRPr="00C13DFE">
        <w:rPr>
          <w:sz w:val="20"/>
        </w:rPr>
        <w:t>tenis ziemny</w:t>
      </w:r>
      <w:r w:rsidR="005531C9">
        <w:rPr>
          <w:sz w:val="20"/>
        </w:rPr>
        <w:t>.</w:t>
      </w:r>
    </w:p>
    <w:p w14:paraId="10047562" w14:textId="77777777" w:rsidR="002D2D24" w:rsidRPr="00C13DFE" w:rsidRDefault="005531C9" w:rsidP="00C13DFE">
      <w:pPr>
        <w:spacing w:after="0" w:line="360" w:lineRule="auto"/>
        <w:jc w:val="both"/>
        <w:rPr>
          <w:sz w:val="20"/>
        </w:rPr>
      </w:pPr>
      <w:r>
        <w:rPr>
          <w:sz w:val="20"/>
        </w:rPr>
        <w:t>Szkoła prowadzi również k</w:t>
      </w:r>
      <w:r w:rsidR="002D2D24" w:rsidRPr="00C13DFE">
        <w:rPr>
          <w:sz w:val="20"/>
        </w:rPr>
        <w:t xml:space="preserve">oła zainteresowań: język angielski, koło biologiczne, teatralne, SKS, </w:t>
      </w:r>
      <w:r w:rsidR="008F5CBC">
        <w:rPr>
          <w:sz w:val="20"/>
        </w:rPr>
        <w:t xml:space="preserve">koło </w:t>
      </w:r>
      <w:r w:rsidR="002D2D24" w:rsidRPr="00C13DFE">
        <w:rPr>
          <w:sz w:val="20"/>
        </w:rPr>
        <w:t>plastyczne, zaję</w:t>
      </w:r>
      <w:r w:rsidR="00A0188C">
        <w:rPr>
          <w:sz w:val="20"/>
        </w:rPr>
        <w:t>cia sportowe, zajęcia sportowo-</w:t>
      </w:r>
      <w:r w:rsidR="002D2D24" w:rsidRPr="00C13DFE">
        <w:rPr>
          <w:sz w:val="20"/>
        </w:rPr>
        <w:t>rekreacyj</w:t>
      </w:r>
      <w:r>
        <w:rPr>
          <w:sz w:val="20"/>
        </w:rPr>
        <w:t>ne, spotkania filmowe</w:t>
      </w:r>
      <w:r w:rsidR="008F5CBC">
        <w:rPr>
          <w:sz w:val="20"/>
        </w:rPr>
        <w:t xml:space="preserve">, </w:t>
      </w:r>
      <w:r w:rsidR="002D2D24" w:rsidRPr="00C13DFE">
        <w:rPr>
          <w:sz w:val="20"/>
        </w:rPr>
        <w:t>zajęcia dla dzieci uzdolnionych z języka angielskiego, zajęcia rozw</w:t>
      </w:r>
      <w:r>
        <w:rPr>
          <w:sz w:val="20"/>
        </w:rPr>
        <w:t xml:space="preserve">ijające z fizyki oraz </w:t>
      </w:r>
      <w:r w:rsidR="002D2D24" w:rsidRPr="00C13DFE">
        <w:rPr>
          <w:sz w:val="20"/>
        </w:rPr>
        <w:t>zajęcia dla dzieci uzdolnionych artystycznie.</w:t>
      </w:r>
    </w:p>
    <w:p w14:paraId="1617FB75" w14:textId="77777777" w:rsidR="00B76315" w:rsidRDefault="00B76315" w:rsidP="00447FB8">
      <w:pPr>
        <w:spacing w:after="0" w:line="360" w:lineRule="auto"/>
        <w:jc w:val="both"/>
        <w:rPr>
          <w:rFonts w:ascii="Arial" w:eastAsia="Times New Roman" w:hAnsi="Arial" w:cs="Arial"/>
          <w:sz w:val="20"/>
          <w:szCs w:val="20"/>
          <w:lang w:eastAsia="pl-PL"/>
        </w:rPr>
      </w:pPr>
    </w:p>
    <w:p w14:paraId="31167C97" w14:textId="77777777" w:rsidR="00EB7767" w:rsidRDefault="00075480" w:rsidP="00447FB8">
      <w:pPr>
        <w:spacing w:after="0" w:line="360" w:lineRule="auto"/>
        <w:jc w:val="both"/>
        <w:rPr>
          <w:rFonts w:ascii="Arial" w:eastAsia="Times New Roman" w:hAnsi="Arial" w:cs="Arial"/>
          <w:sz w:val="20"/>
          <w:szCs w:val="20"/>
          <w:lang w:eastAsia="pl-PL"/>
        </w:rPr>
      </w:pPr>
      <w:r>
        <w:rPr>
          <w:rFonts w:ascii="Arial" w:eastAsia="Times New Roman" w:hAnsi="Arial" w:cs="Arial"/>
          <w:sz w:val="20"/>
          <w:szCs w:val="20"/>
          <w:lang w:eastAsia="pl-PL"/>
        </w:rPr>
        <w:t>Poniżej przedstawiono pozom wykształcenia mieszkańców Gminy na podstawie danych za 2002 rok. Są to dane nieaktualne, jednak jedyne dostępne. Stwarzają one ogólny obraz w zakresie wykształcenia mieszkańców Gminy. Wg danych z Narodowego Spisu Powszechnego 2002, w Gminie najwięcej osób posiadało wykształcenie podstawowe ukończone, następnie zasadnicze zawodowe oraz średnie razem. Niewielki odsetek osób posiadał wykształcenie wyższe. Należy jednak zwrócić uwagę, iż trendy dotyczące kształcenia się zmieniają się w czasie i coraz więcej osób osiąga wykształcenie średnie czy wyższe. Przedstawione w statystykach osoby z wykształceniem podstawowym nieukończonym i bez wykształcenia oraz wykształceniem podstawowym ukończonym to głównie starsi mieszkańcy Gminy. W czasach kiedy kształcili się poziom wykształcenia nie był aż tak istotny. Co istotne, w Gminie potrzebni są młodzi i przedsiębiorczy rolnicy, którzy będą potrafili efektywnie zarządzać rodzinnym majątkiem.</w:t>
      </w:r>
    </w:p>
    <w:p w14:paraId="46B67277" w14:textId="77777777" w:rsidR="00EB7767" w:rsidRDefault="00EB7767" w:rsidP="00EB7767">
      <w:pPr>
        <w:spacing w:before="240"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Poziom wykształcenia mieszkańców Gminy Godzianów</w:t>
      </w:r>
    </w:p>
    <w:tbl>
      <w:tblPr>
        <w:tblW w:w="8095" w:type="dxa"/>
        <w:jc w:val="center"/>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left w:w="70" w:type="dxa"/>
          <w:right w:w="70" w:type="dxa"/>
        </w:tblCellMar>
        <w:tblLook w:val="04A0" w:firstRow="1" w:lastRow="0" w:firstColumn="1" w:lastColumn="0" w:noHBand="0" w:noVBand="1"/>
      </w:tblPr>
      <w:tblGrid>
        <w:gridCol w:w="5118"/>
        <w:gridCol w:w="1276"/>
        <w:gridCol w:w="1701"/>
      </w:tblGrid>
      <w:tr w:rsidR="00EB7767" w:rsidRPr="00EB7767" w14:paraId="2D26BE64" w14:textId="77777777" w:rsidTr="00EB7767">
        <w:trPr>
          <w:trHeight w:val="255"/>
          <w:jc w:val="center"/>
        </w:trPr>
        <w:tc>
          <w:tcPr>
            <w:tcW w:w="5118" w:type="dxa"/>
            <w:shd w:val="clear" w:color="auto" w:fill="auto"/>
            <w:noWrap/>
            <w:vAlign w:val="center"/>
          </w:tcPr>
          <w:p w14:paraId="60520F41" w14:textId="77777777" w:rsidR="00EB7767" w:rsidRPr="00EB7767" w:rsidRDefault="00EB7767" w:rsidP="00EB7767">
            <w:pPr>
              <w:spacing w:after="0" w:line="240" w:lineRule="auto"/>
              <w:rPr>
                <w:rFonts w:ascii="Arial" w:eastAsia="Times New Roman" w:hAnsi="Arial" w:cs="Arial"/>
                <w:bCs/>
                <w:sz w:val="20"/>
                <w:szCs w:val="20"/>
                <w:lang w:eastAsia="pl-PL"/>
              </w:rPr>
            </w:pPr>
          </w:p>
        </w:tc>
        <w:tc>
          <w:tcPr>
            <w:tcW w:w="1276" w:type="dxa"/>
            <w:shd w:val="clear" w:color="auto" w:fill="BBFB6D"/>
            <w:noWrap/>
            <w:vAlign w:val="center"/>
          </w:tcPr>
          <w:p w14:paraId="47200A27" w14:textId="77777777" w:rsidR="00EB7767" w:rsidRPr="00EB7767" w:rsidRDefault="00EB7767" w:rsidP="00EB7767">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liczba osób</w:t>
            </w:r>
          </w:p>
        </w:tc>
        <w:tc>
          <w:tcPr>
            <w:tcW w:w="1701" w:type="dxa"/>
            <w:shd w:val="clear" w:color="auto" w:fill="BBFB6D"/>
            <w:noWrap/>
            <w:vAlign w:val="center"/>
          </w:tcPr>
          <w:p w14:paraId="33325655" w14:textId="77777777" w:rsidR="00EB7767" w:rsidRPr="00EB7767" w:rsidRDefault="00EB7767" w:rsidP="00EB7767">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udział % w ogóle</w:t>
            </w:r>
          </w:p>
        </w:tc>
      </w:tr>
      <w:tr w:rsidR="00EB7767" w:rsidRPr="00EB7767" w14:paraId="18634CF5" w14:textId="77777777" w:rsidTr="00EB7767">
        <w:trPr>
          <w:trHeight w:val="255"/>
          <w:jc w:val="center"/>
        </w:trPr>
        <w:tc>
          <w:tcPr>
            <w:tcW w:w="5118" w:type="dxa"/>
            <w:shd w:val="clear" w:color="auto" w:fill="auto"/>
            <w:noWrap/>
            <w:vAlign w:val="center"/>
            <w:hideMark/>
          </w:tcPr>
          <w:p w14:paraId="4262CF0E" w14:textId="77777777" w:rsidR="00EB7767" w:rsidRPr="00EB7767" w:rsidRDefault="00EB7767" w:rsidP="00EB7767">
            <w:pPr>
              <w:spacing w:after="0" w:line="240" w:lineRule="auto"/>
              <w:rPr>
                <w:rFonts w:ascii="Arial" w:eastAsia="Times New Roman" w:hAnsi="Arial" w:cs="Arial"/>
                <w:bCs/>
                <w:sz w:val="20"/>
                <w:szCs w:val="20"/>
                <w:lang w:eastAsia="pl-PL"/>
              </w:rPr>
            </w:pPr>
            <w:r w:rsidRPr="00EB7767">
              <w:rPr>
                <w:rFonts w:ascii="Arial" w:eastAsia="Times New Roman" w:hAnsi="Arial" w:cs="Arial"/>
                <w:bCs/>
                <w:sz w:val="20"/>
                <w:szCs w:val="20"/>
                <w:lang w:eastAsia="pl-PL"/>
              </w:rPr>
              <w:t>wyższe</w:t>
            </w:r>
          </w:p>
        </w:tc>
        <w:tc>
          <w:tcPr>
            <w:tcW w:w="1276" w:type="dxa"/>
            <w:shd w:val="clear" w:color="auto" w:fill="auto"/>
            <w:noWrap/>
            <w:vAlign w:val="bottom"/>
            <w:hideMark/>
          </w:tcPr>
          <w:p w14:paraId="63AE25EC" w14:textId="77777777" w:rsidR="00EB7767" w:rsidRPr="00EB7767" w:rsidRDefault="00EB7767" w:rsidP="00EB7767">
            <w:pPr>
              <w:spacing w:after="0" w:line="240" w:lineRule="auto"/>
              <w:jc w:val="right"/>
              <w:rPr>
                <w:rFonts w:ascii="Arial" w:eastAsia="Times New Roman" w:hAnsi="Arial" w:cs="Arial"/>
                <w:sz w:val="20"/>
                <w:szCs w:val="20"/>
                <w:lang w:eastAsia="pl-PL"/>
              </w:rPr>
            </w:pPr>
            <w:r w:rsidRPr="00EB7767">
              <w:rPr>
                <w:rFonts w:ascii="Arial" w:eastAsia="Times New Roman" w:hAnsi="Arial" w:cs="Arial"/>
                <w:sz w:val="20"/>
                <w:szCs w:val="20"/>
                <w:lang w:eastAsia="pl-PL"/>
              </w:rPr>
              <w:t>88</w:t>
            </w:r>
          </w:p>
        </w:tc>
        <w:tc>
          <w:tcPr>
            <w:tcW w:w="1701" w:type="dxa"/>
            <w:shd w:val="clear" w:color="auto" w:fill="auto"/>
            <w:noWrap/>
            <w:vAlign w:val="bottom"/>
            <w:hideMark/>
          </w:tcPr>
          <w:p w14:paraId="2AF1C6C5" w14:textId="77777777" w:rsidR="00EB7767" w:rsidRPr="00EB7767" w:rsidRDefault="00EB7767" w:rsidP="00EB7767">
            <w:pPr>
              <w:spacing w:after="0" w:line="240" w:lineRule="auto"/>
              <w:jc w:val="right"/>
              <w:rPr>
                <w:rFonts w:ascii="Arial" w:eastAsia="Times New Roman" w:hAnsi="Arial" w:cs="Arial"/>
                <w:sz w:val="20"/>
                <w:szCs w:val="20"/>
                <w:lang w:eastAsia="pl-PL"/>
              </w:rPr>
            </w:pPr>
            <w:r w:rsidRPr="00EB7767">
              <w:rPr>
                <w:rFonts w:ascii="Arial" w:eastAsia="Times New Roman" w:hAnsi="Arial" w:cs="Arial"/>
                <w:sz w:val="20"/>
                <w:szCs w:val="20"/>
                <w:lang w:eastAsia="pl-PL"/>
              </w:rPr>
              <w:t>3,88%</w:t>
            </w:r>
          </w:p>
        </w:tc>
      </w:tr>
      <w:tr w:rsidR="00EB7767" w:rsidRPr="00EB7767" w14:paraId="76C64C89" w14:textId="77777777" w:rsidTr="00EB7767">
        <w:trPr>
          <w:trHeight w:val="255"/>
          <w:jc w:val="center"/>
        </w:trPr>
        <w:tc>
          <w:tcPr>
            <w:tcW w:w="5118" w:type="dxa"/>
            <w:shd w:val="clear" w:color="auto" w:fill="auto"/>
            <w:noWrap/>
            <w:vAlign w:val="center"/>
            <w:hideMark/>
          </w:tcPr>
          <w:p w14:paraId="348C213B" w14:textId="77777777" w:rsidR="00EB7767" w:rsidRPr="00EB7767" w:rsidRDefault="00EB7767" w:rsidP="00EB7767">
            <w:pPr>
              <w:spacing w:after="0" w:line="240" w:lineRule="auto"/>
              <w:rPr>
                <w:rFonts w:ascii="Arial" w:eastAsia="Times New Roman" w:hAnsi="Arial" w:cs="Arial"/>
                <w:bCs/>
                <w:sz w:val="20"/>
                <w:szCs w:val="20"/>
                <w:lang w:eastAsia="pl-PL"/>
              </w:rPr>
            </w:pPr>
            <w:r w:rsidRPr="00EB7767">
              <w:rPr>
                <w:rFonts w:ascii="Arial" w:eastAsia="Times New Roman" w:hAnsi="Arial" w:cs="Arial"/>
                <w:bCs/>
                <w:sz w:val="20"/>
                <w:szCs w:val="20"/>
                <w:lang w:eastAsia="pl-PL"/>
              </w:rPr>
              <w:t>średnie razem (policealne, średnie zawodowe i średnie ogólnokształcące)</w:t>
            </w:r>
          </w:p>
        </w:tc>
        <w:tc>
          <w:tcPr>
            <w:tcW w:w="1276" w:type="dxa"/>
            <w:shd w:val="clear" w:color="auto" w:fill="auto"/>
            <w:noWrap/>
            <w:vAlign w:val="bottom"/>
            <w:hideMark/>
          </w:tcPr>
          <w:p w14:paraId="7EE3A02F" w14:textId="77777777" w:rsidR="00EB7767" w:rsidRPr="00EB7767" w:rsidRDefault="00EB7767" w:rsidP="00EB7767">
            <w:pPr>
              <w:spacing w:after="0" w:line="240" w:lineRule="auto"/>
              <w:jc w:val="right"/>
              <w:rPr>
                <w:rFonts w:ascii="Arial" w:eastAsia="Times New Roman" w:hAnsi="Arial" w:cs="Arial"/>
                <w:sz w:val="20"/>
                <w:szCs w:val="20"/>
                <w:lang w:eastAsia="pl-PL"/>
              </w:rPr>
            </w:pPr>
            <w:r w:rsidRPr="00EB7767">
              <w:rPr>
                <w:rFonts w:ascii="Arial" w:eastAsia="Times New Roman" w:hAnsi="Arial" w:cs="Arial"/>
                <w:sz w:val="20"/>
                <w:szCs w:val="20"/>
                <w:lang w:eastAsia="pl-PL"/>
              </w:rPr>
              <w:t>478</w:t>
            </w:r>
          </w:p>
        </w:tc>
        <w:tc>
          <w:tcPr>
            <w:tcW w:w="1701" w:type="dxa"/>
            <w:shd w:val="clear" w:color="auto" w:fill="auto"/>
            <w:noWrap/>
            <w:vAlign w:val="bottom"/>
            <w:hideMark/>
          </w:tcPr>
          <w:p w14:paraId="7D851D69" w14:textId="77777777" w:rsidR="00EB7767" w:rsidRPr="00EB7767" w:rsidRDefault="00EB7767" w:rsidP="00EB7767">
            <w:pPr>
              <w:spacing w:after="0" w:line="240" w:lineRule="auto"/>
              <w:jc w:val="right"/>
              <w:rPr>
                <w:rFonts w:ascii="Arial" w:eastAsia="Times New Roman" w:hAnsi="Arial" w:cs="Arial"/>
                <w:sz w:val="20"/>
                <w:szCs w:val="20"/>
                <w:lang w:eastAsia="pl-PL"/>
              </w:rPr>
            </w:pPr>
            <w:r w:rsidRPr="00EB7767">
              <w:rPr>
                <w:rFonts w:ascii="Arial" w:eastAsia="Times New Roman" w:hAnsi="Arial" w:cs="Arial"/>
                <w:sz w:val="20"/>
                <w:szCs w:val="20"/>
                <w:lang w:eastAsia="pl-PL"/>
              </w:rPr>
              <w:t>21,07%</w:t>
            </w:r>
          </w:p>
        </w:tc>
      </w:tr>
      <w:tr w:rsidR="00EB7767" w:rsidRPr="00EB7767" w14:paraId="7B9D38DF" w14:textId="77777777" w:rsidTr="00EB7767">
        <w:trPr>
          <w:trHeight w:val="255"/>
          <w:jc w:val="center"/>
        </w:trPr>
        <w:tc>
          <w:tcPr>
            <w:tcW w:w="5118" w:type="dxa"/>
            <w:shd w:val="clear" w:color="auto" w:fill="auto"/>
            <w:noWrap/>
            <w:vAlign w:val="center"/>
            <w:hideMark/>
          </w:tcPr>
          <w:p w14:paraId="30732CAA" w14:textId="77777777" w:rsidR="00EB7767" w:rsidRPr="00EB7767" w:rsidRDefault="00EB7767" w:rsidP="00EB7767">
            <w:pPr>
              <w:spacing w:after="0" w:line="240" w:lineRule="auto"/>
              <w:rPr>
                <w:rFonts w:ascii="Arial" w:eastAsia="Times New Roman" w:hAnsi="Arial" w:cs="Arial"/>
                <w:bCs/>
                <w:sz w:val="20"/>
                <w:szCs w:val="20"/>
                <w:lang w:eastAsia="pl-PL"/>
              </w:rPr>
            </w:pPr>
            <w:r w:rsidRPr="00EB7767">
              <w:rPr>
                <w:rFonts w:ascii="Arial" w:eastAsia="Times New Roman" w:hAnsi="Arial" w:cs="Arial"/>
                <w:bCs/>
                <w:sz w:val="20"/>
                <w:szCs w:val="20"/>
                <w:lang w:eastAsia="pl-PL"/>
              </w:rPr>
              <w:t>zasadnicze zawodowe</w:t>
            </w:r>
          </w:p>
        </w:tc>
        <w:tc>
          <w:tcPr>
            <w:tcW w:w="1276" w:type="dxa"/>
            <w:shd w:val="clear" w:color="auto" w:fill="auto"/>
            <w:noWrap/>
            <w:vAlign w:val="bottom"/>
            <w:hideMark/>
          </w:tcPr>
          <w:p w14:paraId="4D854A34" w14:textId="77777777" w:rsidR="00EB7767" w:rsidRPr="00EB7767" w:rsidRDefault="00EB7767" w:rsidP="00EB7767">
            <w:pPr>
              <w:spacing w:after="0" w:line="240" w:lineRule="auto"/>
              <w:jc w:val="right"/>
              <w:rPr>
                <w:rFonts w:ascii="Arial" w:eastAsia="Times New Roman" w:hAnsi="Arial" w:cs="Arial"/>
                <w:sz w:val="20"/>
                <w:szCs w:val="20"/>
                <w:lang w:eastAsia="pl-PL"/>
              </w:rPr>
            </w:pPr>
            <w:r w:rsidRPr="00EB7767">
              <w:rPr>
                <w:rFonts w:ascii="Arial" w:eastAsia="Times New Roman" w:hAnsi="Arial" w:cs="Arial"/>
                <w:sz w:val="20"/>
                <w:szCs w:val="20"/>
                <w:lang w:eastAsia="pl-PL"/>
              </w:rPr>
              <w:t>607</w:t>
            </w:r>
          </w:p>
        </w:tc>
        <w:tc>
          <w:tcPr>
            <w:tcW w:w="1701" w:type="dxa"/>
            <w:shd w:val="clear" w:color="auto" w:fill="auto"/>
            <w:noWrap/>
            <w:vAlign w:val="bottom"/>
            <w:hideMark/>
          </w:tcPr>
          <w:p w14:paraId="0D7C7B92" w14:textId="77777777" w:rsidR="00EB7767" w:rsidRPr="00EB7767" w:rsidRDefault="00EB7767" w:rsidP="00EB7767">
            <w:pPr>
              <w:spacing w:after="0" w:line="240" w:lineRule="auto"/>
              <w:jc w:val="right"/>
              <w:rPr>
                <w:rFonts w:ascii="Arial" w:eastAsia="Times New Roman" w:hAnsi="Arial" w:cs="Arial"/>
                <w:sz w:val="20"/>
                <w:szCs w:val="20"/>
                <w:lang w:eastAsia="pl-PL"/>
              </w:rPr>
            </w:pPr>
            <w:r w:rsidRPr="00EB7767">
              <w:rPr>
                <w:rFonts w:ascii="Arial" w:eastAsia="Times New Roman" w:hAnsi="Arial" w:cs="Arial"/>
                <w:sz w:val="20"/>
                <w:szCs w:val="20"/>
                <w:lang w:eastAsia="pl-PL"/>
              </w:rPr>
              <w:t>26,75%</w:t>
            </w:r>
          </w:p>
        </w:tc>
      </w:tr>
      <w:tr w:rsidR="00EB7767" w:rsidRPr="00EB7767" w14:paraId="372B1311" w14:textId="77777777" w:rsidTr="00EB7767">
        <w:trPr>
          <w:trHeight w:val="255"/>
          <w:jc w:val="center"/>
        </w:trPr>
        <w:tc>
          <w:tcPr>
            <w:tcW w:w="5118" w:type="dxa"/>
            <w:shd w:val="clear" w:color="auto" w:fill="auto"/>
            <w:noWrap/>
            <w:vAlign w:val="center"/>
            <w:hideMark/>
          </w:tcPr>
          <w:p w14:paraId="599BC2FD" w14:textId="77777777" w:rsidR="00EB7767" w:rsidRPr="00EB7767" w:rsidRDefault="00EB7767" w:rsidP="00EB7767">
            <w:pPr>
              <w:spacing w:after="0" w:line="240" w:lineRule="auto"/>
              <w:rPr>
                <w:rFonts w:ascii="Arial" w:eastAsia="Times New Roman" w:hAnsi="Arial" w:cs="Arial"/>
                <w:bCs/>
                <w:sz w:val="20"/>
                <w:szCs w:val="20"/>
                <w:lang w:eastAsia="pl-PL"/>
              </w:rPr>
            </w:pPr>
            <w:r w:rsidRPr="00EB7767">
              <w:rPr>
                <w:rFonts w:ascii="Arial" w:eastAsia="Times New Roman" w:hAnsi="Arial" w:cs="Arial"/>
                <w:bCs/>
                <w:sz w:val="20"/>
                <w:szCs w:val="20"/>
                <w:lang w:eastAsia="pl-PL"/>
              </w:rPr>
              <w:t>podstawowe ukończone</w:t>
            </w:r>
          </w:p>
        </w:tc>
        <w:tc>
          <w:tcPr>
            <w:tcW w:w="1276" w:type="dxa"/>
            <w:shd w:val="clear" w:color="auto" w:fill="auto"/>
            <w:noWrap/>
            <w:vAlign w:val="bottom"/>
            <w:hideMark/>
          </w:tcPr>
          <w:p w14:paraId="4794470A" w14:textId="77777777" w:rsidR="00EB7767" w:rsidRPr="00EB7767" w:rsidRDefault="00EB7767" w:rsidP="00EB7767">
            <w:pPr>
              <w:spacing w:after="0" w:line="240" w:lineRule="auto"/>
              <w:jc w:val="right"/>
              <w:rPr>
                <w:rFonts w:ascii="Arial" w:eastAsia="Times New Roman" w:hAnsi="Arial" w:cs="Arial"/>
                <w:sz w:val="20"/>
                <w:szCs w:val="20"/>
                <w:lang w:eastAsia="pl-PL"/>
              </w:rPr>
            </w:pPr>
            <w:r w:rsidRPr="00EB7767">
              <w:rPr>
                <w:rFonts w:ascii="Arial" w:eastAsia="Times New Roman" w:hAnsi="Arial" w:cs="Arial"/>
                <w:sz w:val="20"/>
                <w:szCs w:val="20"/>
                <w:lang w:eastAsia="pl-PL"/>
              </w:rPr>
              <w:t>1016</w:t>
            </w:r>
          </w:p>
        </w:tc>
        <w:tc>
          <w:tcPr>
            <w:tcW w:w="1701" w:type="dxa"/>
            <w:shd w:val="clear" w:color="auto" w:fill="auto"/>
            <w:noWrap/>
            <w:vAlign w:val="bottom"/>
            <w:hideMark/>
          </w:tcPr>
          <w:p w14:paraId="1E763063" w14:textId="77777777" w:rsidR="00EB7767" w:rsidRPr="00EB7767" w:rsidRDefault="00EB7767" w:rsidP="00EB7767">
            <w:pPr>
              <w:spacing w:after="0" w:line="240" w:lineRule="auto"/>
              <w:jc w:val="right"/>
              <w:rPr>
                <w:rFonts w:ascii="Arial" w:eastAsia="Times New Roman" w:hAnsi="Arial" w:cs="Arial"/>
                <w:sz w:val="20"/>
                <w:szCs w:val="20"/>
                <w:lang w:eastAsia="pl-PL"/>
              </w:rPr>
            </w:pPr>
            <w:r w:rsidRPr="00EB7767">
              <w:rPr>
                <w:rFonts w:ascii="Arial" w:eastAsia="Times New Roman" w:hAnsi="Arial" w:cs="Arial"/>
                <w:sz w:val="20"/>
                <w:szCs w:val="20"/>
                <w:lang w:eastAsia="pl-PL"/>
              </w:rPr>
              <w:t>44,78%</w:t>
            </w:r>
          </w:p>
        </w:tc>
      </w:tr>
      <w:tr w:rsidR="00EB7767" w:rsidRPr="00EB7767" w14:paraId="4E462326" w14:textId="77777777" w:rsidTr="00EB7767">
        <w:trPr>
          <w:trHeight w:val="255"/>
          <w:jc w:val="center"/>
        </w:trPr>
        <w:tc>
          <w:tcPr>
            <w:tcW w:w="5118" w:type="dxa"/>
            <w:shd w:val="clear" w:color="auto" w:fill="auto"/>
            <w:noWrap/>
            <w:vAlign w:val="center"/>
            <w:hideMark/>
          </w:tcPr>
          <w:p w14:paraId="0A87497F" w14:textId="77777777" w:rsidR="00EB7767" w:rsidRPr="00EB7767" w:rsidRDefault="00EB7767" w:rsidP="00EB7767">
            <w:pPr>
              <w:spacing w:after="0" w:line="240" w:lineRule="auto"/>
              <w:rPr>
                <w:rFonts w:ascii="Arial" w:eastAsia="Times New Roman" w:hAnsi="Arial" w:cs="Arial"/>
                <w:bCs/>
                <w:sz w:val="20"/>
                <w:szCs w:val="20"/>
                <w:lang w:eastAsia="pl-PL"/>
              </w:rPr>
            </w:pPr>
            <w:r w:rsidRPr="00EB7767">
              <w:rPr>
                <w:rFonts w:ascii="Arial" w:eastAsia="Times New Roman" w:hAnsi="Arial" w:cs="Arial"/>
                <w:bCs/>
                <w:sz w:val="20"/>
                <w:szCs w:val="20"/>
                <w:lang w:eastAsia="pl-PL"/>
              </w:rPr>
              <w:t>podstawowe nieukończone i bez wykształcenia</w:t>
            </w:r>
          </w:p>
        </w:tc>
        <w:tc>
          <w:tcPr>
            <w:tcW w:w="1276" w:type="dxa"/>
            <w:shd w:val="clear" w:color="auto" w:fill="auto"/>
            <w:noWrap/>
            <w:vAlign w:val="bottom"/>
            <w:hideMark/>
          </w:tcPr>
          <w:p w14:paraId="031B4A35" w14:textId="77777777" w:rsidR="00EB7767" w:rsidRPr="00EB7767" w:rsidRDefault="00EB7767" w:rsidP="00EB7767">
            <w:pPr>
              <w:spacing w:after="0" w:line="240" w:lineRule="auto"/>
              <w:jc w:val="right"/>
              <w:rPr>
                <w:rFonts w:ascii="Arial" w:eastAsia="Times New Roman" w:hAnsi="Arial" w:cs="Arial"/>
                <w:sz w:val="20"/>
                <w:szCs w:val="20"/>
                <w:lang w:eastAsia="pl-PL"/>
              </w:rPr>
            </w:pPr>
            <w:r w:rsidRPr="00EB7767">
              <w:rPr>
                <w:rFonts w:ascii="Arial" w:eastAsia="Times New Roman" w:hAnsi="Arial" w:cs="Arial"/>
                <w:sz w:val="20"/>
                <w:szCs w:val="20"/>
                <w:lang w:eastAsia="pl-PL"/>
              </w:rPr>
              <w:t>80</w:t>
            </w:r>
          </w:p>
        </w:tc>
        <w:tc>
          <w:tcPr>
            <w:tcW w:w="1701" w:type="dxa"/>
            <w:shd w:val="clear" w:color="auto" w:fill="auto"/>
            <w:noWrap/>
            <w:vAlign w:val="bottom"/>
            <w:hideMark/>
          </w:tcPr>
          <w:p w14:paraId="48FA8827" w14:textId="77777777" w:rsidR="00EB7767" w:rsidRPr="00EB7767" w:rsidRDefault="00EB7767" w:rsidP="00EB7767">
            <w:pPr>
              <w:spacing w:after="0" w:line="240" w:lineRule="auto"/>
              <w:jc w:val="right"/>
              <w:rPr>
                <w:rFonts w:ascii="Arial" w:eastAsia="Times New Roman" w:hAnsi="Arial" w:cs="Arial"/>
                <w:sz w:val="20"/>
                <w:szCs w:val="20"/>
                <w:lang w:eastAsia="pl-PL"/>
              </w:rPr>
            </w:pPr>
            <w:r w:rsidRPr="00EB7767">
              <w:rPr>
                <w:rFonts w:ascii="Arial" w:eastAsia="Times New Roman" w:hAnsi="Arial" w:cs="Arial"/>
                <w:sz w:val="20"/>
                <w:szCs w:val="20"/>
                <w:lang w:eastAsia="pl-PL"/>
              </w:rPr>
              <w:t>3,53%</w:t>
            </w:r>
          </w:p>
        </w:tc>
      </w:tr>
    </w:tbl>
    <w:p w14:paraId="73BF579F" w14:textId="77777777" w:rsidR="00EB7767" w:rsidRDefault="00EB7767" w:rsidP="00447FB8">
      <w:pPr>
        <w:spacing w:after="0" w:line="36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Źródło: </w:t>
      </w:r>
      <w:r w:rsidRPr="00EF402C">
        <w:rPr>
          <w:rFonts w:ascii="Arial" w:hAnsi="Arial" w:cs="Arial"/>
          <w:sz w:val="20"/>
          <w:szCs w:val="20"/>
        </w:rPr>
        <w:t>GUS, Bank Danych Lokalnych</w:t>
      </w:r>
      <w:r>
        <w:rPr>
          <w:rFonts w:ascii="Arial" w:hAnsi="Arial" w:cs="Arial"/>
          <w:sz w:val="20"/>
          <w:szCs w:val="20"/>
        </w:rPr>
        <w:t>, Narodowy Spis Powszechny – Ludność 2002</w:t>
      </w:r>
    </w:p>
    <w:p w14:paraId="0E916168" w14:textId="77777777" w:rsidR="003714B7" w:rsidRDefault="003714B7" w:rsidP="00447FB8">
      <w:pPr>
        <w:spacing w:after="0" w:line="360" w:lineRule="auto"/>
        <w:jc w:val="both"/>
        <w:rPr>
          <w:rFonts w:ascii="Arial" w:eastAsia="Times New Roman" w:hAnsi="Arial" w:cs="Arial"/>
          <w:sz w:val="20"/>
          <w:szCs w:val="20"/>
          <w:lang w:eastAsia="pl-PL"/>
        </w:rPr>
      </w:pPr>
    </w:p>
    <w:p w14:paraId="7A5282F5" w14:textId="77777777" w:rsidR="00AB2638" w:rsidRPr="00EF402C" w:rsidRDefault="00AB2638" w:rsidP="00AB2638">
      <w:pPr>
        <w:tabs>
          <w:tab w:val="left" w:pos="5430"/>
        </w:tabs>
        <w:spacing w:after="0" w:line="360" w:lineRule="auto"/>
        <w:jc w:val="both"/>
        <w:rPr>
          <w:rFonts w:ascii="Arial" w:hAnsi="Arial" w:cs="Arial"/>
          <w:sz w:val="20"/>
          <w:szCs w:val="20"/>
        </w:rPr>
      </w:pPr>
      <w:r w:rsidRPr="00EF402C">
        <w:rPr>
          <w:rFonts w:ascii="Arial" w:hAnsi="Arial" w:cs="Arial"/>
          <w:sz w:val="20"/>
          <w:szCs w:val="20"/>
        </w:rPr>
        <w:t>Dokonano analizy dzieci w wieku od 3 do 6 lat, które są objęte wychowaniem przedszkolnym. Liczba dzieci ogółem malała do roku 2008, od roku 2009 odnotowuje się jej wzrost. W 2012 roku najwięcej dzieci we wskazanej grupie wiekowej zarejestrowano w gmini</w:t>
      </w:r>
      <w:r>
        <w:rPr>
          <w:rFonts w:ascii="Arial" w:hAnsi="Arial" w:cs="Arial"/>
          <w:sz w:val="20"/>
          <w:szCs w:val="20"/>
        </w:rPr>
        <w:t xml:space="preserve">e Skierniewice, kolejno </w:t>
      </w:r>
      <w:r w:rsidRPr="00EF402C">
        <w:rPr>
          <w:rFonts w:ascii="Arial" w:hAnsi="Arial" w:cs="Arial"/>
          <w:sz w:val="20"/>
          <w:szCs w:val="20"/>
        </w:rPr>
        <w:t xml:space="preserve">w Makowie </w:t>
      </w:r>
      <w:r>
        <w:rPr>
          <w:rFonts w:ascii="Arial" w:hAnsi="Arial" w:cs="Arial"/>
          <w:sz w:val="20"/>
          <w:szCs w:val="20"/>
        </w:rPr>
        <w:br/>
      </w:r>
      <w:r w:rsidRPr="00EF402C">
        <w:rPr>
          <w:rFonts w:ascii="Arial" w:hAnsi="Arial" w:cs="Arial"/>
          <w:sz w:val="20"/>
          <w:szCs w:val="20"/>
        </w:rPr>
        <w:t>i Głuchowie.</w:t>
      </w:r>
      <w:r w:rsidR="00AE344E">
        <w:rPr>
          <w:rFonts w:ascii="Arial" w:hAnsi="Arial" w:cs="Arial"/>
          <w:sz w:val="20"/>
          <w:szCs w:val="20"/>
        </w:rPr>
        <w:t xml:space="preserve"> W </w:t>
      </w:r>
      <w:r w:rsidR="0020509B">
        <w:rPr>
          <w:rFonts w:ascii="Arial" w:hAnsi="Arial" w:cs="Arial"/>
          <w:sz w:val="20"/>
          <w:szCs w:val="20"/>
        </w:rPr>
        <w:t>G</w:t>
      </w:r>
      <w:r w:rsidR="00AE344E">
        <w:rPr>
          <w:rFonts w:ascii="Arial" w:hAnsi="Arial" w:cs="Arial"/>
          <w:sz w:val="20"/>
          <w:szCs w:val="20"/>
        </w:rPr>
        <w:t>minie Godzianów na koniec 2012 roku było to 115 dzieci.</w:t>
      </w:r>
    </w:p>
    <w:p w14:paraId="4A76E957" w14:textId="77777777" w:rsidR="00AB2638" w:rsidRPr="00EF402C" w:rsidRDefault="00AB2638" w:rsidP="00AB2638">
      <w:pPr>
        <w:tabs>
          <w:tab w:val="left" w:pos="5430"/>
        </w:tabs>
        <w:spacing w:before="240" w:after="0" w:line="240" w:lineRule="auto"/>
        <w:jc w:val="center"/>
        <w:rPr>
          <w:rFonts w:ascii="Arial" w:hAnsi="Arial" w:cs="Arial"/>
          <w:sz w:val="20"/>
          <w:szCs w:val="20"/>
        </w:rPr>
      </w:pPr>
      <w:r w:rsidRPr="00EF402C">
        <w:rPr>
          <w:rFonts w:ascii="Arial" w:hAnsi="Arial" w:cs="Arial"/>
          <w:sz w:val="20"/>
          <w:szCs w:val="20"/>
        </w:rPr>
        <w:t xml:space="preserve">Dzieci w wieku 3 - 6 lat objęte wychowaniem przedszkolnym w gminach powiatu skierniewickiego </w:t>
      </w:r>
    </w:p>
    <w:tbl>
      <w:tblPr>
        <w:tblW w:w="5000" w:type="pct"/>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CellMar>
          <w:left w:w="70" w:type="dxa"/>
          <w:right w:w="70" w:type="dxa"/>
        </w:tblCellMar>
        <w:tblLook w:val="04A0" w:firstRow="1" w:lastRow="0" w:firstColumn="1" w:lastColumn="0" w:noHBand="0" w:noVBand="1"/>
      </w:tblPr>
      <w:tblGrid>
        <w:gridCol w:w="2297"/>
        <w:gridCol w:w="676"/>
        <w:gridCol w:w="675"/>
        <w:gridCol w:w="675"/>
        <w:gridCol w:w="675"/>
        <w:gridCol w:w="675"/>
        <w:gridCol w:w="675"/>
        <w:gridCol w:w="675"/>
        <w:gridCol w:w="675"/>
        <w:gridCol w:w="675"/>
        <w:gridCol w:w="679"/>
      </w:tblGrid>
      <w:tr w:rsidR="00AB2638" w:rsidRPr="00EF402C" w14:paraId="03E04821" w14:textId="77777777" w:rsidTr="007E7472">
        <w:trPr>
          <w:trHeight w:val="144"/>
        </w:trPr>
        <w:tc>
          <w:tcPr>
            <w:tcW w:w="1268" w:type="pct"/>
            <w:vMerge w:val="restart"/>
            <w:shd w:val="clear" w:color="auto" w:fill="auto"/>
            <w:noWrap/>
            <w:vAlign w:val="center"/>
            <w:hideMark/>
          </w:tcPr>
          <w:p w14:paraId="4EE27DA7" w14:textId="77777777" w:rsidR="00AB2638" w:rsidRPr="00EF402C" w:rsidRDefault="00AB2638" w:rsidP="00AB2638">
            <w:pPr>
              <w:spacing w:before="40" w:after="40" w:line="240" w:lineRule="auto"/>
              <w:rPr>
                <w:rFonts w:ascii="Arial" w:eastAsia="Times New Roman" w:hAnsi="Arial" w:cs="Arial"/>
                <w:sz w:val="20"/>
                <w:szCs w:val="20"/>
                <w:lang w:eastAsia="pl-PL"/>
              </w:rPr>
            </w:pPr>
            <w:r w:rsidRPr="00EF402C">
              <w:rPr>
                <w:rFonts w:ascii="Arial" w:eastAsia="Times New Roman" w:hAnsi="Arial" w:cs="Arial"/>
                <w:sz w:val="20"/>
                <w:szCs w:val="20"/>
                <w:lang w:eastAsia="pl-PL"/>
              </w:rPr>
              <w:t>gminy powiatu skierniewickiego</w:t>
            </w:r>
          </w:p>
        </w:tc>
        <w:tc>
          <w:tcPr>
            <w:tcW w:w="3732" w:type="pct"/>
            <w:gridSpan w:val="10"/>
            <w:shd w:val="clear" w:color="auto" w:fill="auto"/>
            <w:noWrap/>
            <w:vAlign w:val="bottom"/>
            <w:hideMark/>
          </w:tcPr>
          <w:p w14:paraId="61FB61B5" w14:textId="77777777" w:rsidR="00AB2638" w:rsidRPr="00EF402C" w:rsidRDefault="00AB2638" w:rsidP="00AB2638">
            <w:pPr>
              <w:spacing w:before="40" w:after="40" w:line="240" w:lineRule="auto"/>
              <w:jc w:val="center"/>
              <w:rPr>
                <w:rFonts w:ascii="Arial" w:eastAsia="Times New Roman" w:hAnsi="Arial" w:cs="Arial"/>
                <w:b/>
                <w:sz w:val="20"/>
                <w:szCs w:val="20"/>
                <w:lang w:eastAsia="pl-PL"/>
              </w:rPr>
            </w:pPr>
            <w:r w:rsidRPr="00EF402C">
              <w:rPr>
                <w:rFonts w:ascii="Arial" w:eastAsia="Times New Roman" w:hAnsi="Arial" w:cs="Arial"/>
                <w:b/>
                <w:sz w:val="20"/>
                <w:szCs w:val="20"/>
                <w:lang w:eastAsia="pl-PL"/>
              </w:rPr>
              <w:t>dzieci ogółem (osoby)</w:t>
            </w:r>
          </w:p>
        </w:tc>
      </w:tr>
      <w:tr w:rsidR="00AB2638" w:rsidRPr="00EF402C" w14:paraId="1DA1C1BB" w14:textId="77777777" w:rsidTr="00AE344E">
        <w:trPr>
          <w:trHeight w:val="255"/>
        </w:trPr>
        <w:tc>
          <w:tcPr>
            <w:tcW w:w="1268" w:type="pct"/>
            <w:vMerge/>
            <w:shd w:val="clear" w:color="auto" w:fill="auto"/>
            <w:vAlign w:val="center"/>
            <w:hideMark/>
          </w:tcPr>
          <w:p w14:paraId="4E3BD8A1" w14:textId="77777777" w:rsidR="00AB2638" w:rsidRPr="00EF402C" w:rsidRDefault="00AB2638" w:rsidP="00AB2638">
            <w:pPr>
              <w:spacing w:before="40" w:after="40" w:line="240" w:lineRule="auto"/>
              <w:rPr>
                <w:rFonts w:ascii="Arial" w:eastAsia="Times New Roman" w:hAnsi="Arial" w:cs="Arial"/>
                <w:sz w:val="20"/>
                <w:szCs w:val="20"/>
                <w:lang w:eastAsia="pl-PL"/>
              </w:rPr>
            </w:pPr>
          </w:p>
        </w:tc>
        <w:tc>
          <w:tcPr>
            <w:tcW w:w="373" w:type="pct"/>
            <w:shd w:val="clear" w:color="auto" w:fill="auto"/>
            <w:noWrap/>
            <w:vAlign w:val="center"/>
            <w:hideMark/>
          </w:tcPr>
          <w:p w14:paraId="68F26CA1"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2003</w:t>
            </w:r>
          </w:p>
        </w:tc>
        <w:tc>
          <w:tcPr>
            <w:tcW w:w="373" w:type="pct"/>
            <w:shd w:val="clear" w:color="auto" w:fill="auto"/>
            <w:noWrap/>
            <w:vAlign w:val="center"/>
            <w:hideMark/>
          </w:tcPr>
          <w:p w14:paraId="373E5C04"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2004</w:t>
            </w:r>
          </w:p>
        </w:tc>
        <w:tc>
          <w:tcPr>
            <w:tcW w:w="373" w:type="pct"/>
            <w:shd w:val="clear" w:color="auto" w:fill="auto"/>
            <w:noWrap/>
            <w:vAlign w:val="center"/>
            <w:hideMark/>
          </w:tcPr>
          <w:p w14:paraId="6E5CE522"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2005</w:t>
            </w:r>
          </w:p>
        </w:tc>
        <w:tc>
          <w:tcPr>
            <w:tcW w:w="373" w:type="pct"/>
            <w:shd w:val="clear" w:color="auto" w:fill="auto"/>
            <w:noWrap/>
            <w:vAlign w:val="center"/>
            <w:hideMark/>
          </w:tcPr>
          <w:p w14:paraId="7CCF47D4"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2006</w:t>
            </w:r>
          </w:p>
        </w:tc>
        <w:tc>
          <w:tcPr>
            <w:tcW w:w="373" w:type="pct"/>
            <w:shd w:val="clear" w:color="auto" w:fill="auto"/>
            <w:noWrap/>
            <w:vAlign w:val="center"/>
            <w:hideMark/>
          </w:tcPr>
          <w:p w14:paraId="3703813C"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2007</w:t>
            </w:r>
          </w:p>
        </w:tc>
        <w:tc>
          <w:tcPr>
            <w:tcW w:w="373" w:type="pct"/>
            <w:shd w:val="clear" w:color="auto" w:fill="auto"/>
            <w:noWrap/>
            <w:vAlign w:val="center"/>
            <w:hideMark/>
          </w:tcPr>
          <w:p w14:paraId="1C819FF5"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2008</w:t>
            </w:r>
          </w:p>
        </w:tc>
        <w:tc>
          <w:tcPr>
            <w:tcW w:w="373" w:type="pct"/>
            <w:shd w:val="clear" w:color="auto" w:fill="auto"/>
            <w:noWrap/>
            <w:vAlign w:val="center"/>
            <w:hideMark/>
          </w:tcPr>
          <w:p w14:paraId="33E24695"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2009</w:t>
            </w:r>
          </w:p>
        </w:tc>
        <w:tc>
          <w:tcPr>
            <w:tcW w:w="373" w:type="pct"/>
            <w:shd w:val="clear" w:color="auto" w:fill="auto"/>
            <w:noWrap/>
            <w:vAlign w:val="center"/>
            <w:hideMark/>
          </w:tcPr>
          <w:p w14:paraId="0ABA8E09"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2010</w:t>
            </w:r>
          </w:p>
        </w:tc>
        <w:tc>
          <w:tcPr>
            <w:tcW w:w="373" w:type="pct"/>
            <w:shd w:val="clear" w:color="auto" w:fill="auto"/>
            <w:noWrap/>
            <w:vAlign w:val="center"/>
            <w:hideMark/>
          </w:tcPr>
          <w:p w14:paraId="31E7A2D2"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2011</w:t>
            </w:r>
          </w:p>
        </w:tc>
        <w:tc>
          <w:tcPr>
            <w:tcW w:w="375" w:type="pct"/>
            <w:shd w:val="clear" w:color="auto" w:fill="auto"/>
            <w:noWrap/>
            <w:vAlign w:val="center"/>
            <w:hideMark/>
          </w:tcPr>
          <w:p w14:paraId="1E5E2AEE"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2012</w:t>
            </w:r>
          </w:p>
        </w:tc>
      </w:tr>
      <w:tr w:rsidR="00AB2638" w:rsidRPr="00EF402C" w14:paraId="63051C50" w14:textId="77777777" w:rsidTr="00AE344E">
        <w:trPr>
          <w:trHeight w:val="70"/>
        </w:trPr>
        <w:tc>
          <w:tcPr>
            <w:tcW w:w="1268" w:type="pct"/>
            <w:shd w:val="clear" w:color="auto" w:fill="auto"/>
            <w:vAlign w:val="center"/>
            <w:hideMark/>
          </w:tcPr>
          <w:p w14:paraId="6191F188"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Bolimów</w:t>
            </w:r>
          </w:p>
        </w:tc>
        <w:tc>
          <w:tcPr>
            <w:tcW w:w="373" w:type="pct"/>
            <w:shd w:val="clear" w:color="auto" w:fill="auto"/>
            <w:noWrap/>
            <w:vAlign w:val="center"/>
            <w:hideMark/>
          </w:tcPr>
          <w:p w14:paraId="36EBDD0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176</w:t>
            </w:r>
          </w:p>
        </w:tc>
        <w:tc>
          <w:tcPr>
            <w:tcW w:w="373" w:type="pct"/>
            <w:shd w:val="clear" w:color="auto" w:fill="auto"/>
            <w:noWrap/>
            <w:vAlign w:val="center"/>
            <w:hideMark/>
          </w:tcPr>
          <w:p w14:paraId="118A26B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175</w:t>
            </w:r>
          </w:p>
        </w:tc>
        <w:tc>
          <w:tcPr>
            <w:tcW w:w="373" w:type="pct"/>
            <w:shd w:val="clear" w:color="auto" w:fill="auto"/>
            <w:noWrap/>
            <w:vAlign w:val="center"/>
            <w:hideMark/>
          </w:tcPr>
          <w:p w14:paraId="7BFCDD0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155</w:t>
            </w:r>
          </w:p>
        </w:tc>
        <w:tc>
          <w:tcPr>
            <w:tcW w:w="373" w:type="pct"/>
            <w:shd w:val="clear" w:color="auto" w:fill="auto"/>
            <w:noWrap/>
            <w:vAlign w:val="center"/>
            <w:hideMark/>
          </w:tcPr>
          <w:p w14:paraId="2EB9250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151</w:t>
            </w:r>
          </w:p>
        </w:tc>
        <w:tc>
          <w:tcPr>
            <w:tcW w:w="373" w:type="pct"/>
            <w:shd w:val="clear" w:color="auto" w:fill="auto"/>
            <w:noWrap/>
            <w:vAlign w:val="center"/>
            <w:hideMark/>
          </w:tcPr>
          <w:p w14:paraId="0FCD2C6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131</w:t>
            </w:r>
          </w:p>
        </w:tc>
        <w:tc>
          <w:tcPr>
            <w:tcW w:w="373" w:type="pct"/>
            <w:shd w:val="clear" w:color="auto" w:fill="auto"/>
            <w:noWrap/>
            <w:vAlign w:val="center"/>
            <w:hideMark/>
          </w:tcPr>
          <w:p w14:paraId="4D2DE04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137</w:t>
            </w:r>
          </w:p>
        </w:tc>
        <w:tc>
          <w:tcPr>
            <w:tcW w:w="373" w:type="pct"/>
            <w:shd w:val="clear" w:color="auto" w:fill="auto"/>
            <w:noWrap/>
            <w:vAlign w:val="center"/>
            <w:hideMark/>
          </w:tcPr>
          <w:p w14:paraId="74021B1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141</w:t>
            </w:r>
          </w:p>
        </w:tc>
        <w:tc>
          <w:tcPr>
            <w:tcW w:w="373" w:type="pct"/>
            <w:shd w:val="clear" w:color="auto" w:fill="auto"/>
            <w:noWrap/>
            <w:vAlign w:val="center"/>
            <w:hideMark/>
          </w:tcPr>
          <w:p w14:paraId="0FD5777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156</w:t>
            </w:r>
          </w:p>
        </w:tc>
        <w:tc>
          <w:tcPr>
            <w:tcW w:w="373" w:type="pct"/>
            <w:shd w:val="clear" w:color="auto" w:fill="auto"/>
            <w:noWrap/>
            <w:vAlign w:val="center"/>
            <w:hideMark/>
          </w:tcPr>
          <w:p w14:paraId="0B55599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173</w:t>
            </w:r>
          </w:p>
        </w:tc>
        <w:tc>
          <w:tcPr>
            <w:tcW w:w="375" w:type="pct"/>
            <w:shd w:val="clear" w:color="auto" w:fill="auto"/>
            <w:noWrap/>
            <w:vAlign w:val="center"/>
            <w:hideMark/>
          </w:tcPr>
          <w:p w14:paraId="6459C5C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188</w:t>
            </w:r>
          </w:p>
        </w:tc>
      </w:tr>
      <w:tr w:rsidR="00AB2638" w:rsidRPr="00EF402C" w14:paraId="45715E02" w14:textId="77777777" w:rsidTr="00AE344E">
        <w:trPr>
          <w:trHeight w:val="70"/>
        </w:trPr>
        <w:tc>
          <w:tcPr>
            <w:tcW w:w="1268" w:type="pct"/>
            <w:shd w:val="clear" w:color="auto" w:fill="auto"/>
            <w:vAlign w:val="center"/>
            <w:hideMark/>
          </w:tcPr>
          <w:p w14:paraId="561C0BAB"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Głuchów</w:t>
            </w:r>
          </w:p>
        </w:tc>
        <w:tc>
          <w:tcPr>
            <w:tcW w:w="373" w:type="pct"/>
            <w:shd w:val="clear" w:color="auto" w:fill="auto"/>
            <w:noWrap/>
            <w:vAlign w:val="center"/>
            <w:hideMark/>
          </w:tcPr>
          <w:p w14:paraId="0CF87A7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284</w:t>
            </w:r>
          </w:p>
        </w:tc>
        <w:tc>
          <w:tcPr>
            <w:tcW w:w="373" w:type="pct"/>
            <w:shd w:val="clear" w:color="auto" w:fill="auto"/>
            <w:noWrap/>
            <w:vAlign w:val="center"/>
            <w:hideMark/>
          </w:tcPr>
          <w:p w14:paraId="337EC47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284</w:t>
            </w:r>
          </w:p>
        </w:tc>
        <w:tc>
          <w:tcPr>
            <w:tcW w:w="373" w:type="pct"/>
            <w:shd w:val="clear" w:color="auto" w:fill="auto"/>
            <w:noWrap/>
            <w:vAlign w:val="center"/>
            <w:hideMark/>
          </w:tcPr>
          <w:p w14:paraId="214369D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291</w:t>
            </w:r>
          </w:p>
        </w:tc>
        <w:tc>
          <w:tcPr>
            <w:tcW w:w="373" w:type="pct"/>
            <w:shd w:val="clear" w:color="auto" w:fill="auto"/>
            <w:noWrap/>
            <w:vAlign w:val="center"/>
            <w:hideMark/>
          </w:tcPr>
          <w:p w14:paraId="32400C7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273</w:t>
            </w:r>
          </w:p>
        </w:tc>
        <w:tc>
          <w:tcPr>
            <w:tcW w:w="373" w:type="pct"/>
            <w:shd w:val="clear" w:color="auto" w:fill="auto"/>
            <w:noWrap/>
            <w:vAlign w:val="center"/>
            <w:hideMark/>
          </w:tcPr>
          <w:p w14:paraId="5E2ADCE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287</w:t>
            </w:r>
          </w:p>
        </w:tc>
        <w:tc>
          <w:tcPr>
            <w:tcW w:w="373" w:type="pct"/>
            <w:shd w:val="clear" w:color="auto" w:fill="auto"/>
            <w:noWrap/>
            <w:vAlign w:val="center"/>
            <w:hideMark/>
          </w:tcPr>
          <w:p w14:paraId="2D69D2E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272</w:t>
            </w:r>
          </w:p>
        </w:tc>
        <w:tc>
          <w:tcPr>
            <w:tcW w:w="373" w:type="pct"/>
            <w:shd w:val="clear" w:color="auto" w:fill="auto"/>
            <w:noWrap/>
            <w:vAlign w:val="center"/>
            <w:hideMark/>
          </w:tcPr>
          <w:p w14:paraId="4FCBBB5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255</w:t>
            </w:r>
          </w:p>
        </w:tc>
        <w:tc>
          <w:tcPr>
            <w:tcW w:w="373" w:type="pct"/>
            <w:shd w:val="clear" w:color="auto" w:fill="auto"/>
            <w:noWrap/>
            <w:vAlign w:val="center"/>
            <w:hideMark/>
          </w:tcPr>
          <w:p w14:paraId="55DF860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272</w:t>
            </w:r>
          </w:p>
        </w:tc>
        <w:tc>
          <w:tcPr>
            <w:tcW w:w="373" w:type="pct"/>
            <w:shd w:val="clear" w:color="auto" w:fill="auto"/>
            <w:noWrap/>
            <w:vAlign w:val="center"/>
            <w:hideMark/>
          </w:tcPr>
          <w:p w14:paraId="7B265B1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262</w:t>
            </w:r>
          </w:p>
        </w:tc>
        <w:tc>
          <w:tcPr>
            <w:tcW w:w="375" w:type="pct"/>
            <w:shd w:val="clear" w:color="auto" w:fill="auto"/>
            <w:noWrap/>
            <w:vAlign w:val="center"/>
            <w:hideMark/>
          </w:tcPr>
          <w:p w14:paraId="09816E4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257</w:t>
            </w:r>
          </w:p>
        </w:tc>
      </w:tr>
      <w:tr w:rsidR="00AB2638" w:rsidRPr="00EF402C" w14:paraId="29E968E5" w14:textId="77777777" w:rsidTr="00EB7767">
        <w:trPr>
          <w:trHeight w:val="255"/>
        </w:trPr>
        <w:tc>
          <w:tcPr>
            <w:tcW w:w="1268" w:type="pct"/>
            <w:shd w:val="clear" w:color="auto" w:fill="BBFB6D"/>
            <w:vAlign w:val="center"/>
            <w:hideMark/>
          </w:tcPr>
          <w:p w14:paraId="29304AFE"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Godzianów</w:t>
            </w:r>
          </w:p>
        </w:tc>
        <w:tc>
          <w:tcPr>
            <w:tcW w:w="373" w:type="pct"/>
            <w:shd w:val="clear" w:color="auto" w:fill="BBFB6D"/>
            <w:noWrap/>
            <w:vAlign w:val="center"/>
            <w:hideMark/>
          </w:tcPr>
          <w:p w14:paraId="3CB9CB1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123</w:t>
            </w:r>
          </w:p>
        </w:tc>
        <w:tc>
          <w:tcPr>
            <w:tcW w:w="373" w:type="pct"/>
            <w:shd w:val="clear" w:color="auto" w:fill="BBFB6D"/>
            <w:noWrap/>
            <w:vAlign w:val="center"/>
            <w:hideMark/>
          </w:tcPr>
          <w:p w14:paraId="3EB0080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121</w:t>
            </w:r>
          </w:p>
        </w:tc>
        <w:tc>
          <w:tcPr>
            <w:tcW w:w="373" w:type="pct"/>
            <w:shd w:val="clear" w:color="auto" w:fill="BBFB6D"/>
            <w:noWrap/>
            <w:vAlign w:val="center"/>
            <w:hideMark/>
          </w:tcPr>
          <w:p w14:paraId="02306E2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118</w:t>
            </w:r>
          </w:p>
        </w:tc>
        <w:tc>
          <w:tcPr>
            <w:tcW w:w="373" w:type="pct"/>
            <w:shd w:val="clear" w:color="auto" w:fill="BBFB6D"/>
            <w:noWrap/>
            <w:vAlign w:val="center"/>
            <w:hideMark/>
          </w:tcPr>
          <w:p w14:paraId="16FF7D5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114</w:t>
            </w:r>
          </w:p>
        </w:tc>
        <w:tc>
          <w:tcPr>
            <w:tcW w:w="373" w:type="pct"/>
            <w:shd w:val="clear" w:color="auto" w:fill="BBFB6D"/>
            <w:noWrap/>
            <w:vAlign w:val="center"/>
            <w:hideMark/>
          </w:tcPr>
          <w:p w14:paraId="6277D63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108</w:t>
            </w:r>
          </w:p>
        </w:tc>
        <w:tc>
          <w:tcPr>
            <w:tcW w:w="373" w:type="pct"/>
            <w:shd w:val="clear" w:color="auto" w:fill="BBFB6D"/>
            <w:noWrap/>
            <w:vAlign w:val="center"/>
            <w:hideMark/>
          </w:tcPr>
          <w:p w14:paraId="2A61A62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117</w:t>
            </w:r>
          </w:p>
        </w:tc>
        <w:tc>
          <w:tcPr>
            <w:tcW w:w="373" w:type="pct"/>
            <w:shd w:val="clear" w:color="auto" w:fill="BBFB6D"/>
            <w:noWrap/>
            <w:vAlign w:val="center"/>
            <w:hideMark/>
          </w:tcPr>
          <w:p w14:paraId="7F307D3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121</w:t>
            </w:r>
          </w:p>
        </w:tc>
        <w:tc>
          <w:tcPr>
            <w:tcW w:w="373" w:type="pct"/>
            <w:shd w:val="clear" w:color="auto" w:fill="BBFB6D"/>
            <w:noWrap/>
            <w:vAlign w:val="center"/>
            <w:hideMark/>
          </w:tcPr>
          <w:p w14:paraId="0240664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121</w:t>
            </w:r>
          </w:p>
        </w:tc>
        <w:tc>
          <w:tcPr>
            <w:tcW w:w="373" w:type="pct"/>
            <w:shd w:val="clear" w:color="auto" w:fill="BBFB6D"/>
            <w:noWrap/>
            <w:vAlign w:val="center"/>
            <w:hideMark/>
          </w:tcPr>
          <w:p w14:paraId="7BA137D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122</w:t>
            </w:r>
          </w:p>
        </w:tc>
        <w:tc>
          <w:tcPr>
            <w:tcW w:w="375" w:type="pct"/>
            <w:shd w:val="clear" w:color="auto" w:fill="BBFB6D"/>
            <w:noWrap/>
            <w:vAlign w:val="center"/>
            <w:hideMark/>
          </w:tcPr>
          <w:p w14:paraId="72E72E5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115</w:t>
            </w:r>
          </w:p>
        </w:tc>
      </w:tr>
      <w:tr w:rsidR="00AB2638" w:rsidRPr="00EF402C" w14:paraId="1CDDFBFB" w14:textId="77777777" w:rsidTr="00AE344E">
        <w:trPr>
          <w:trHeight w:val="255"/>
        </w:trPr>
        <w:tc>
          <w:tcPr>
            <w:tcW w:w="1268" w:type="pct"/>
            <w:shd w:val="clear" w:color="auto" w:fill="auto"/>
            <w:vAlign w:val="center"/>
            <w:hideMark/>
          </w:tcPr>
          <w:p w14:paraId="7A69CFF6"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lastRenderedPageBreak/>
              <w:t>Kowiesy</w:t>
            </w:r>
          </w:p>
        </w:tc>
        <w:tc>
          <w:tcPr>
            <w:tcW w:w="373" w:type="pct"/>
            <w:shd w:val="clear" w:color="auto" w:fill="auto"/>
            <w:noWrap/>
            <w:vAlign w:val="center"/>
            <w:hideMark/>
          </w:tcPr>
          <w:p w14:paraId="485C081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108</w:t>
            </w:r>
          </w:p>
        </w:tc>
        <w:tc>
          <w:tcPr>
            <w:tcW w:w="373" w:type="pct"/>
            <w:shd w:val="clear" w:color="auto" w:fill="auto"/>
            <w:noWrap/>
            <w:vAlign w:val="center"/>
            <w:hideMark/>
          </w:tcPr>
          <w:p w14:paraId="0DAFB17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118</w:t>
            </w:r>
          </w:p>
        </w:tc>
        <w:tc>
          <w:tcPr>
            <w:tcW w:w="373" w:type="pct"/>
            <w:shd w:val="clear" w:color="auto" w:fill="auto"/>
            <w:noWrap/>
            <w:vAlign w:val="center"/>
            <w:hideMark/>
          </w:tcPr>
          <w:p w14:paraId="28385B9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113</w:t>
            </w:r>
          </w:p>
        </w:tc>
        <w:tc>
          <w:tcPr>
            <w:tcW w:w="373" w:type="pct"/>
            <w:shd w:val="clear" w:color="auto" w:fill="auto"/>
            <w:noWrap/>
            <w:vAlign w:val="center"/>
            <w:hideMark/>
          </w:tcPr>
          <w:p w14:paraId="151F0B5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116</w:t>
            </w:r>
          </w:p>
        </w:tc>
        <w:tc>
          <w:tcPr>
            <w:tcW w:w="373" w:type="pct"/>
            <w:shd w:val="clear" w:color="auto" w:fill="auto"/>
            <w:noWrap/>
            <w:vAlign w:val="center"/>
            <w:hideMark/>
          </w:tcPr>
          <w:p w14:paraId="6302239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105</w:t>
            </w:r>
          </w:p>
        </w:tc>
        <w:tc>
          <w:tcPr>
            <w:tcW w:w="373" w:type="pct"/>
            <w:shd w:val="clear" w:color="auto" w:fill="auto"/>
            <w:noWrap/>
            <w:vAlign w:val="center"/>
            <w:hideMark/>
          </w:tcPr>
          <w:p w14:paraId="641CAA7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96</w:t>
            </w:r>
          </w:p>
        </w:tc>
        <w:tc>
          <w:tcPr>
            <w:tcW w:w="373" w:type="pct"/>
            <w:shd w:val="clear" w:color="auto" w:fill="auto"/>
            <w:noWrap/>
            <w:vAlign w:val="center"/>
            <w:hideMark/>
          </w:tcPr>
          <w:p w14:paraId="3AC4FAD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109</w:t>
            </w:r>
          </w:p>
        </w:tc>
        <w:tc>
          <w:tcPr>
            <w:tcW w:w="373" w:type="pct"/>
            <w:shd w:val="clear" w:color="auto" w:fill="auto"/>
            <w:noWrap/>
            <w:vAlign w:val="center"/>
            <w:hideMark/>
          </w:tcPr>
          <w:p w14:paraId="31D8C36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118</w:t>
            </w:r>
          </w:p>
        </w:tc>
        <w:tc>
          <w:tcPr>
            <w:tcW w:w="373" w:type="pct"/>
            <w:shd w:val="clear" w:color="auto" w:fill="auto"/>
            <w:noWrap/>
            <w:vAlign w:val="center"/>
            <w:hideMark/>
          </w:tcPr>
          <w:p w14:paraId="63CC4AE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120</w:t>
            </w:r>
          </w:p>
        </w:tc>
        <w:tc>
          <w:tcPr>
            <w:tcW w:w="375" w:type="pct"/>
            <w:shd w:val="clear" w:color="auto" w:fill="auto"/>
            <w:noWrap/>
            <w:vAlign w:val="center"/>
            <w:hideMark/>
          </w:tcPr>
          <w:p w14:paraId="2F63A5D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134</w:t>
            </w:r>
          </w:p>
        </w:tc>
      </w:tr>
      <w:tr w:rsidR="00AB2638" w:rsidRPr="00EF402C" w14:paraId="7C68F47D" w14:textId="77777777" w:rsidTr="00AE344E">
        <w:trPr>
          <w:trHeight w:val="255"/>
        </w:trPr>
        <w:tc>
          <w:tcPr>
            <w:tcW w:w="1268" w:type="pct"/>
            <w:shd w:val="clear" w:color="auto" w:fill="auto"/>
            <w:vAlign w:val="center"/>
            <w:hideMark/>
          </w:tcPr>
          <w:p w14:paraId="0B187B9E"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Lipce Reymontowskie</w:t>
            </w:r>
          </w:p>
        </w:tc>
        <w:tc>
          <w:tcPr>
            <w:tcW w:w="373" w:type="pct"/>
            <w:shd w:val="clear" w:color="auto" w:fill="auto"/>
            <w:noWrap/>
            <w:vAlign w:val="center"/>
            <w:hideMark/>
          </w:tcPr>
          <w:p w14:paraId="454B0F0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150</w:t>
            </w:r>
          </w:p>
        </w:tc>
        <w:tc>
          <w:tcPr>
            <w:tcW w:w="373" w:type="pct"/>
            <w:shd w:val="clear" w:color="auto" w:fill="auto"/>
            <w:noWrap/>
            <w:vAlign w:val="center"/>
            <w:hideMark/>
          </w:tcPr>
          <w:p w14:paraId="6B8D377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135</w:t>
            </w:r>
          </w:p>
        </w:tc>
        <w:tc>
          <w:tcPr>
            <w:tcW w:w="373" w:type="pct"/>
            <w:shd w:val="clear" w:color="auto" w:fill="auto"/>
            <w:noWrap/>
            <w:vAlign w:val="center"/>
            <w:hideMark/>
          </w:tcPr>
          <w:p w14:paraId="2395D6F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128</w:t>
            </w:r>
          </w:p>
        </w:tc>
        <w:tc>
          <w:tcPr>
            <w:tcW w:w="373" w:type="pct"/>
            <w:shd w:val="clear" w:color="auto" w:fill="auto"/>
            <w:noWrap/>
            <w:vAlign w:val="center"/>
            <w:hideMark/>
          </w:tcPr>
          <w:p w14:paraId="466418E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129</w:t>
            </w:r>
          </w:p>
        </w:tc>
        <w:tc>
          <w:tcPr>
            <w:tcW w:w="373" w:type="pct"/>
            <w:shd w:val="clear" w:color="auto" w:fill="auto"/>
            <w:noWrap/>
            <w:vAlign w:val="center"/>
            <w:hideMark/>
          </w:tcPr>
          <w:p w14:paraId="091BE34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132</w:t>
            </w:r>
          </w:p>
        </w:tc>
        <w:tc>
          <w:tcPr>
            <w:tcW w:w="373" w:type="pct"/>
            <w:shd w:val="clear" w:color="auto" w:fill="auto"/>
            <w:noWrap/>
            <w:vAlign w:val="center"/>
            <w:hideMark/>
          </w:tcPr>
          <w:p w14:paraId="0DEA1B3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132</w:t>
            </w:r>
          </w:p>
        </w:tc>
        <w:tc>
          <w:tcPr>
            <w:tcW w:w="373" w:type="pct"/>
            <w:shd w:val="clear" w:color="auto" w:fill="auto"/>
            <w:noWrap/>
            <w:vAlign w:val="center"/>
            <w:hideMark/>
          </w:tcPr>
          <w:p w14:paraId="6921F3D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150</w:t>
            </w:r>
          </w:p>
        </w:tc>
        <w:tc>
          <w:tcPr>
            <w:tcW w:w="373" w:type="pct"/>
            <w:shd w:val="clear" w:color="auto" w:fill="auto"/>
            <w:noWrap/>
            <w:vAlign w:val="center"/>
            <w:hideMark/>
          </w:tcPr>
          <w:p w14:paraId="5693DB5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141</w:t>
            </w:r>
          </w:p>
        </w:tc>
        <w:tc>
          <w:tcPr>
            <w:tcW w:w="373" w:type="pct"/>
            <w:shd w:val="clear" w:color="auto" w:fill="auto"/>
            <w:noWrap/>
            <w:vAlign w:val="center"/>
            <w:hideMark/>
          </w:tcPr>
          <w:p w14:paraId="0153665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141</w:t>
            </w:r>
          </w:p>
        </w:tc>
        <w:tc>
          <w:tcPr>
            <w:tcW w:w="375" w:type="pct"/>
            <w:shd w:val="clear" w:color="auto" w:fill="auto"/>
            <w:noWrap/>
            <w:vAlign w:val="center"/>
            <w:hideMark/>
          </w:tcPr>
          <w:p w14:paraId="7789CC2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140</w:t>
            </w:r>
          </w:p>
        </w:tc>
      </w:tr>
      <w:tr w:rsidR="00AB2638" w:rsidRPr="00EF402C" w14:paraId="3E51E475" w14:textId="77777777" w:rsidTr="00AE344E">
        <w:trPr>
          <w:trHeight w:val="255"/>
        </w:trPr>
        <w:tc>
          <w:tcPr>
            <w:tcW w:w="1268" w:type="pct"/>
            <w:shd w:val="clear" w:color="auto" w:fill="auto"/>
            <w:vAlign w:val="center"/>
            <w:hideMark/>
          </w:tcPr>
          <w:p w14:paraId="6178575E"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Maków</w:t>
            </w:r>
          </w:p>
        </w:tc>
        <w:tc>
          <w:tcPr>
            <w:tcW w:w="373" w:type="pct"/>
            <w:shd w:val="clear" w:color="auto" w:fill="auto"/>
            <w:noWrap/>
            <w:vAlign w:val="center"/>
            <w:hideMark/>
          </w:tcPr>
          <w:p w14:paraId="60BCAA0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259</w:t>
            </w:r>
          </w:p>
        </w:tc>
        <w:tc>
          <w:tcPr>
            <w:tcW w:w="373" w:type="pct"/>
            <w:shd w:val="clear" w:color="auto" w:fill="auto"/>
            <w:noWrap/>
            <w:vAlign w:val="center"/>
            <w:hideMark/>
          </w:tcPr>
          <w:p w14:paraId="40D2E80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248</w:t>
            </w:r>
          </w:p>
        </w:tc>
        <w:tc>
          <w:tcPr>
            <w:tcW w:w="373" w:type="pct"/>
            <w:shd w:val="clear" w:color="auto" w:fill="auto"/>
            <w:noWrap/>
            <w:vAlign w:val="center"/>
            <w:hideMark/>
          </w:tcPr>
          <w:p w14:paraId="761CB54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247</w:t>
            </w:r>
          </w:p>
        </w:tc>
        <w:tc>
          <w:tcPr>
            <w:tcW w:w="373" w:type="pct"/>
            <w:shd w:val="clear" w:color="auto" w:fill="auto"/>
            <w:noWrap/>
            <w:vAlign w:val="center"/>
            <w:hideMark/>
          </w:tcPr>
          <w:p w14:paraId="46624E7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234</w:t>
            </w:r>
          </w:p>
        </w:tc>
        <w:tc>
          <w:tcPr>
            <w:tcW w:w="373" w:type="pct"/>
            <w:shd w:val="clear" w:color="auto" w:fill="auto"/>
            <w:noWrap/>
            <w:vAlign w:val="center"/>
            <w:hideMark/>
          </w:tcPr>
          <w:p w14:paraId="4469DD2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205</w:t>
            </w:r>
          </w:p>
        </w:tc>
        <w:tc>
          <w:tcPr>
            <w:tcW w:w="373" w:type="pct"/>
            <w:shd w:val="clear" w:color="auto" w:fill="auto"/>
            <w:noWrap/>
            <w:vAlign w:val="center"/>
            <w:hideMark/>
          </w:tcPr>
          <w:p w14:paraId="2C56603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224</w:t>
            </w:r>
          </w:p>
        </w:tc>
        <w:tc>
          <w:tcPr>
            <w:tcW w:w="373" w:type="pct"/>
            <w:shd w:val="clear" w:color="auto" w:fill="auto"/>
            <w:noWrap/>
            <w:vAlign w:val="center"/>
            <w:hideMark/>
          </w:tcPr>
          <w:p w14:paraId="08B6BEA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198</w:t>
            </w:r>
          </w:p>
        </w:tc>
        <w:tc>
          <w:tcPr>
            <w:tcW w:w="373" w:type="pct"/>
            <w:shd w:val="clear" w:color="auto" w:fill="auto"/>
            <w:noWrap/>
            <w:vAlign w:val="center"/>
            <w:hideMark/>
          </w:tcPr>
          <w:p w14:paraId="65BDEDB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247</w:t>
            </w:r>
          </w:p>
        </w:tc>
        <w:tc>
          <w:tcPr>
            <w:tcW w:w="373" w:type="pct"/>
            <w:shd w:val="clear" w:color="auto" w:fill="auto"/>
            <w:noWrap/>
            <w:vAlign w:val="center"/>
            <w:hideMark/>
          </w:tcPr>
          <w:p w14:paraId="4255F49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262</w:t>
            </w:r>
          </w:p>
        </w:tc>
        <w:tc>
          <w:tcPr>
            <w:tcW w:w="375" w:type="pct"/>
            <w:shd w:val="clear" w:color="auto" w:fill="auto"/>
            <w:noWrap/>
            <w:vAlign w:val="center"/>
            <w:hideMark/>
          </w:tcPr>
          <w:p w14:paraId="76949CD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276</w:t>
            </w:r>
          </w:p>
        </w:tc>
      </w:tr>
      <w:tr w:rsidR="00AB2638" w:rsidRPr="00EF402C" w14:paraId="3782E29D" w14:textId="77777777" w:rsidTr="00AE344E">
        <w:trPr>
          <w:trHeight w:val="255"/>
        </w:trPr>
        <w:tc>
          <w:tcPr>
            <w:tcW w:w="1268" w:type="pct"/>
            <w:shd w:val="clear" w:color="auto" w:fill="auto"/>
            <w:vAlign w:val="center"/>
            <w:hideMark/>
          </w:tcPr>
          <w:p w14:paraId="66B63C2F"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Nowy Kawęczyn</w:t>
            </w:r>
          </w:p>
        </w:tc>
        <w:tc>
          <w:tcPr>
            <w:tcW w:w="373" w:type="pct"/>
            <w:shd w:val="clear" w:color="auto" w:fill="auto"/>
            <w:noWrap/>
            <w:vAlign w:val="center"/>
            <w:hideMark/>
          </w:tcPr>
          <w:p w14:paraId="782FD58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134</w:t>
            </w:r>
          </w:p>
        </w:tc>
        <w:tc>
          <w:tcPr>
            <w:tcW w:w="373" w:type="pct"/>
            <w:shd w:val="clear" w:color="auto" w:fill="auto"/>
            <w:noWrap/>
            <w:vAlign w:val="center"/>
            <w:hideMark/>
          </w:tcPr>
          <w:p w14:paraId="5E20737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131</w:t>
            </w:r>
          </w:p>
        </w:tc>
        <w:tc>
          <w:tcPr>
            <w:tcW w:w="373" w:type="pct"/>
            <w:shd w:val="clear" w:color="auto" w:fill="auto"/>
            <w:noWrap/>
            <w:vAlign w:val="center"/>
            <w:hideMark/>
          </w:tcPr>
          <w:p w14:paraId="1DF97B3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115</w:t>
            </w:r>
          </w:p>
        </w:tc>
        <w:tc>
          <w:tcPr>
            <w:tcW w:w="373" w:type="pct"/>
            <w:shd w:val="clear" w:color="auto" w:fill="auto"/>
            <w:noWrap/>
            <w:vAlign w:val="center"/>
            <w:hideMark/>
          </w:tcPr>
          <w:p w14:paraId="06F8933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122</w:t>
            </w:r>
          </w:p>
        </w:tc>
        <w:tc>
          <w:tcPr>
            <w:tcW w:w="373" w:type="pct"/>
            <w:shd w:val="clear" w:color="auto" w:fill="auto"/>
            <w:noWrap/>
            <w:vAlign w:val="center"/>
            <w:hideMark/>
          </w:tcPr>
          <w:p w14:paraId="0933B11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120</w:t>
            </w:r>
          </w:p>
        </w:tc>
        <w:tc>
          <w:tcPr>
            <w:tcW w:w="373" w:type="pct"/>
            <w:shd w:val="clear" w:color="auto" w:fill="auto"/>
            <w:noWrap/>
            <w:vAlign w:val="center"/>
            <w:hideMark/>
          </w:tcPr>
          <w:p w14:paraId="1F1CB31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110</w:t>
            </w:r>
          </w:p>
        </w:tc>
        <w:tc>
          <w:tcPr>
            <w:tcW w:w="373" w:type="pct"/>
            <w:shd w:val="clear" w:color="auto" w:fill="auto"/>
            <w:noWrap/>
            <w:vAlign w:val="center"/>
            <w:hideMark/>
          </w:tcPr>
          <w:p w14:paraId="2B0F51F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120</w:t>
            </w:r>
          </w:p>
        </w:tc>
        <w:tc>
          <w:tcPr>
            <w:tcW w:w="373" w:type="pct"/>
            <w:shd w:val="clear" w:color="auto" w:fill="auto"/>
            <w:noWrap/>
            <w:vAlign w:val="center"/>
            <w:hideMark/>
          </w:tcPr>
          <w:p w14:paraId="05C978E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119</w:t>
            </w:r>
          </w:p>
        </w:tc>
        <w:tc>
          <w:tcPr>
            <w:tcW w:w="373" w:type="pct"/>
            <w:shd w:val="clear" w:color="auto" w:fill="auto"/>
            <w:noWrap/>
            <w:vAlign w:val="center"/>
            <w:hideMark/>
          </w:tcPr>
          <w:p w14:paraId="1D302AE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123</w:t>
            </w:r>
          </w:p>
        </w:tc>
        <w:tc>
          <w:tcPr>
            <w:tcW w:w="375" w:type="pct"/>
            <w:shd w:val="clear" w:color="auto" w:fill="auto"/>
            <w:noWrap/>
            <w:vAlign w:val="center"/>
            <w:hideMark/>
          </w:tcPr>
          <w:p w14:paraId="5BE9E85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129</w:t>
            </w:r>
          </w:p>
        </w:tc>
      </w:tr>
      <w:tr w:rsidR="00AB2638" w:rsidRPr="00EF402C" w14:paraId="53F49643" w14:textId="77777777" w:rsidTr="00AE344E">
        <w:trPr>
          <w:trHeight w:val="255"/>
        </w:trPr>
        <w:tc>
          <w:tcPr>
            <w:tcW w:w="1268" w:type="pct"/>
            <w:shd w:val="clear" w:color="auto" w:fill="auto"/>
            <w:vAlign w:val="center"/>
            <w:hideMark/>
          </w:tcPr>
          <w:p w14:paraId="333C83CB"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Skierniewice</w:t>
            </w:r>
          </w:p>
        </w:tc>
        <w:tc>
          <w:tcPr>
            <w:tcW w:w="373" w:type="pct"/>
            <w:shd w:val="clear" w:color="auto" w:fill="auto"/>
            <w:noWrap/>
            <w:vAlign w:val="center"/>
            <w:hideMark/>
          </w:tcPr>
          <w:p w14:paraId="3398C5A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269</w:t>
            </w:r>
          </w:p>
        </w:tc>
        <w:tc>
          <w:tcPr>
            <w:tcW w:w="373" w:type="pct"/>
            <w:shd w:val="clear" w:color="auto" w:fill="auto"/>
            <w:noWrap/>
            <w:vAlign w:val="center"/>
            <w:hideMark/>
          </w:tcPr>
          <w:p w14:paraId="06E39FB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250</w:t>
            </w:r>
          </w:p>
        </w:tc>
        <w:tc>
          <w:tcPr>
            <w:tcW w:w="373" w:type="pct"/>
            <w:shd w:val="clear" w:color="auto" w:fill="auto"/>
            <w:noWrap/>
            <w:vAlign w:val="center"/>
            <w:hideMark/>
          </w:tcPr>
          <w:p w14:paraId="6573EA1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232</w:t>
            </w:r>
          </w:p>
        </w:tc>
        <w:tc>
          <w:tcPr>
            <w:tcW w:w="373" w:type="pct"/>
            <w:shd w:val="clear" w:color="auto" w:fill="auto"/>
            <w:noWrap/>
            <w:vAlign w:val="center"/>
            <w:hideMark/>
          </w:tcPr>
          <w:p w14:paraId="2AE8DC7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218</w:t>
            </w:r>
          </w:p>
        </w:tc>
        <w:tc>
          <w:tcPr>
            <w:tcW w:w="373" w:type="pct"/>
            <w:shd w:val="clear" w:color="auto" w:fill="auto"/>
            <w:noWrap/>
            <w:vAlign w:val="center"/>
            <w:hideMark/>
          </w:tcPr>
          <w:p w14:paraId="425F503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234</w:t>
            </w:r>
          </w:p>
        </w:tc>
        <w:tc>
          <w:tcPr>
            <w:tcW w:w="373" w:type="pct"/>
            <w:shd w:val="clear" w:color="auto" w:fill="auto"/>
            <w:noWrap/>
            <w:vAlign w:val="center"/>
            <w:hideMark/>
          </w:tcPr>
          <w:p w14:paraId="5D965A8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231</w:t>
            </w:r>
          </w:p>
        </w:tc>
        <w:tc>
          <w:tcPr>
            <w:tcW w:w="373" w:type="pct"/>
            <w:shd w:val="clear" w:color="auto" w:fill="auto"/>
            <w:noWrap/>
            <w:vAlign w:val="center"/>
            <w:hideMark/>
          </w:tcPr>
          <w:p w14:paraId="6C1AC3A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274</w:t>
            </w:r>
          </w:p>
        </w:tc>
        <w:tc>
          <w:tcPr>
            <w:tcW w:w="373" w:type="pct"/>
            <w:shd w:val="clear" w:color="auto" w:fill="auto"/>
            <w:noWrap/>
            <w:vAlign w:val="center"/>
            <w:hideMark/>
          </w:tcPr>
          <w:p w14:paraId="59CFDD3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314</w:t>
            </w:r>
          </w:p>
        </w:tc>
        <w:tc>
          <w:tcPr>
            <w:tcW w:w="373" w:type="pct"/>
            <w:shd w:val="clear" w:color="auto" w:fill="auto"/>
            <w:noWrap/>
            <w:vAlign w:val="center"/>
            <w:hideMark/>
          </w:tcPr>
          <w:p w14:paraId="166760C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329</w:t>
            </w:r>
          </w:p>
        </w:tc>
        <w:tc>
          <w:tcPr>
            <w:tcW w:w="375" w:type="pct"/>
            <w:shd w:val="clear" w:color="auto" w:fill="auto"/>
            <w:noWrap/>
            <w:vAlign w:val="center"/>
            <w:hideMark/>
          </w:tcPr>
          <w:p w14:paraId="16F8703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364</w:t>
            </w:r>
          </w:p>
        </w:tc>
      </w:tr>
      <w:tr w:rsidR="00AB2638" w:rsidRPr="00EF402C" w14:paraId="2AC41B04" w14:textId="77777777" w:rsidTr="00AE344E">
        <w:trPr>
          <w:trHeight w:val="255"/>
        </w:trPr>
        <w:tc>
          <w:tcPr>
            <w:tcW w:w="1268" w:type="pct"/>
            <w:shd w:val="clear" w:color="auto" w:fill="auto"/>
            <w:vAlign w:val="center"/>
            <w:hideMark/>
          </w:tcPr>
          <w:p w14:paraId="69356459"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Słupia</w:t>
            </w:r>
          </w:p>
        </w:tc>
        <w:tc>
          <w:tcPr>
            <w:tcW w:w="373" w:type="pct"/>
            <w:shd w:val="clear" w:color="auto" w:fill="auto"/>
            <w:noWrap/>
            <w:vAlign w:val="center"/>
            <w:hideMark/>
          </w:tcPr>
          <w:p w14:paraId="4057ACA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123</w:t>
            </w:r>
          </w:p>
        </w:tc>
        <w:tc>
          <w:tcPr>
            <w:tcW w:w="373" w:type="pct"/>
            <w:shd w:val="clear" w:color="auto" w:fill="auto"/>
            <w:noWrap/>
            <w:vAlign w:val="center"/>
            <w:hideMark/>
          </w:tcPr>
          <w:p w14:paraId="7E8697D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122</w:t>
            </w:r>
          </w:p>
        </w:tc>
        <w:tc>
          <w:tcPr>
            <w:tcW w:w="373" w:type="pct"/>
            <w:shd w:val="clear" w:color="auto" w:fill="auto"/>
            <w:noWrap/>
            <w:vAlign w:val="center"/>
            <w:hideMark/>
          </w:tcPr>
          <w:p w14:paraId="0C7B2C6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132</w:t>
            </w:r>
          </w:p>
        </w:tc>
        <w:tc>
          <w:tcPr>
            <w:tcW w:w="373" w:type="pct"/>
            <w:shd w:val="clear" w:color="auto" w:fill="auto"/>
            <w:noWrap/>
            <w:vAlign w:val="center"/>
            <w:hideMark/>
          </w:tcPr>
          <w:p w14:paraId="6C625E0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132</w:t>
            </w:r>
          </w:p>
        </w:tc>
        <w:tc>
          <w:tcPr>
            <w:tcW w:w="373" w:type="pct"/>
            <w:shd w:val="clear" w:color="auto" w:fill="auto"/>
            <w:noWrap/>
            <w:vAlign w:val="center"/>
            <w:hideMark/>
          </w:tcPr>
          <w:p w14:paraId="14BE15C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124</w:t>
            </w:r>
          </w:p>
        </w:tc>
        <w:tc>
          <w:tcPr>
            <w:tcW w:w="373" w:type="pct"/>
            <w:shd w:val="clear" w:color="auto" w:fill="auto"/>
            <w:noWrap/>
            <w:vAlign w:val="center"/>
            <w:hideMark/>
          </w:tcPr>
          <w:p w14:paraId="5B552D1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118</w:t>
            </w:r>
          </w:p>
        </w:tc>
        <w:tc>
          <w:tcPr>
            <w:tcW w:w="373" w:type="pct"/>
            <w:shd w:val="clear" w:color="auto" w:fill="auto"/>
            <w:noWrap/>
            <w:vAlign w:val="center"/>
            <w:hideMark/>
          </w:tcPr>
          <w:p w14:paraId="6DB0542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118</w:t>
            </w:r>
          </w:p>
        </w:tc>
        <w:tc>
          <w:tcPr>
            <w:tcW w:w="373" w:type="pct"/>
            <w:shd w:val="clear" w:color="auto" w:fill="auto"/>
            <w:noWrap/>
            <w:vAlign w:val="center"/>
            <w:hideMark/>
          </w:tcPr>
          <w:p w14:paraId="209932D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115</w:t>
            </w:r>
          </w:p>
        </w:tc>
        <w:tc>
          <w:tcPr>
            <w:tcW w:w="373" w:type="pct"/>
            <w:shd w:val="clear" w:color="auto" w:fill="auto"/>
            <w:noWrap/>
            <w:vAlign w:val="center"/>
            <w:hideMark/>
          </w:tcPr>
          <w:p w14:paraId="304101E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121</w:t>
            </w:r>
          </w:p>
        </w:tc>
        <w:tc>
          <w:tcPr>
            <w:tcW w:w="375" w:type="pct"/>
            <w:shd w:val="clear" w:color="auto" w:fill="auto"/>
            <w:noWrap/>
            <w:vAlign w:val="center"/>
            <w:hideMark/>
          </w:tcPr>
          <w:p w14:paraId="48F2EEE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115</w:t>
            </w:r>
          </w:p>
        </w:tc>
      </w:tr>
    </w:tbl>
    <w:p w14:paraId="404D2F09" w14:textId="77777777" w:rsidR="00AB2638" w:rsidRDefault="00AB2638" w:rsidP="00AE344E">
      <w:pPr>
        <w:tabs>
          <w:tab w:val="left" w:pos="5430"/>
        </w:tabs>
        <w:spacing w:after="0" w:line="240" w:lineRule="auto"/>
        <w:rPr>
          <w:rFonts w:ascii="Arial" w:hAnsi="Arial" w:cs="Arial"/>
          <w:sz w:val="20"/>
          <w:szCs w:val="20"/>
        </w:rPr>
      </w:pPr>
    </w:p>
    <w:p w14:paraId="6C124A27" w14:textId="77777777" w:rsidR="00AB2638" w:rsidRPr="00EF402C" w:rsidRDefault="00AB2638" w:rsidP="00AB2638">
      <w:pPr>
        <w:tabs>
          <w:tab w:val="left" w:pos="5430"/>
        </w:tabs>
        <w:spacing w:after="0" w:line="240" w:lineRule="auto"/>
        <w:jc w:val="center"/>
        <w:rPr>
          <w:rFonts w:ascii="Arial" w:hAnsi="Arial" w:cs="Arial"/>
          <w:sz w:val="20"/>
          <w:szCs w:val="20"/>
        </w:rPr>
      </w:pPr>
    </w:p>
    <w:tbl>
      <w:tblPr>
        <w:tblW w:w="5000" w:type="pct"/>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CellMar>
          <w:left w:w="70" w:type="dxa"/>
          <w:right w:w="70" w:type="dxa"/>
        </w:tblCellMar>
        <w:tblLook w:val="04A0" w:firstRow="1" w:lastRow="0" w:firstColumn="1" w:lastColumn="0" w:noHBand="0" w:noVBand="1"/>
      </w:tblPr>
      <w:tblGrid>
        <w:gridCol w:w="2302"/>
        <w:gridCol w:w="676"/>
        <w:gridCol w:w="676"/>
        <w:gridCol w:w="675"/>
        <w:gridCol w:w="675"/>
        <w:gridCol w:w="675"/>
        <w:gridCol w:w="675"/>
        <w:gridCol w:w="675"/>
        <w:gridCol w:w="675"/>
        <w:gridCol w:w="675"/>
        <w:gridCol w:w="673"/>
      </w:tblGrid>
      <w:tr w:rsidR="00AB2638" w:rsidRPr="00EF402C" w14:paraId="047B651A" w14:textId="77777777" w:rsidTr="00BA4EC1">
        <w:trPr>
          <w:trHeight w:val="255"/>
        </w:trPr>
        <w:tc>
          <w:tcPr>
            <w:tcW w:w="1271" w:type="pct"/>
            <w:vMerge w:val="restart"/>
            <w:shd w:val="clear" w:color="auto" w:fill="auto"/>
            <w:noWrap/>
            <w:vAlign w:val="bottom"/>
            <w:hideMark/>
          </w:tcPr>
          <w:p w14:paraId="14B3AAD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gminy powiatu skierniewickiego</w:t>
            </w:r>
          </w:p>
        </w:tc>
        <w:tc>
          <w:tcPr>
            <w:tcW w:w="3729" w:type="pct"/>
            <w:gridSpan w:val="10"/>
            <w:shd w:val="clear" w:color="auto" w:fill="auto"/>
            <w:noWrap/>
            <w:vAlign w:val="bottom"/>
            <w:hideMark/>
          </w:tcPr>
          <w:p w14:paraId="4BAE9AF4" w14:textId="77777777" w:rsidR="00AB2638" w:rsidRPr="00EF402C" w:rsidRDefault="00AB2638" w:rsidP="00AB2638">
            <w:pPr>
              <w:spacing w:before="40" w:after="40" w:line="240" w:lineRule="auto"/>
              <w:jc w:val="center"/>
              <w:rPr>
                <w:rFonts w:ascii="Arial" w:eastAsia="Times New Roman" w:hAnsi="Arial" w:cs="Arial"/>
                <w:b/>
                <w:sz w:val="20"/>
                <w:szCs w:val="20"/>
                <w:lang w:eastAsia="pl-PL"/>
              </w:rPr>
            </w:pPr>
            <w:r w:rsidRPr="00EF402C">
              <w:rPr>
                <w:rFonts w:ascii="Arial" w:eastAsia="Times New Roman" w:hAnsi="Arial" w:cs="Arial"/>
                <w:b/>
                <w:sz w:val="20"/>
                <w:szCs w:val="20"/>
                <w:lang w:eastAsia="pl-PL"/>
              </w:rPr>
              <w:t>odsetek dzieci objętych wychowaniem przedszkolnym (%)</w:t>
            </w:r>
          </w:p>
        </w:tc>
      </w:tr>
      <w:tr w:rsidR="00AB2638" w:rsidRPr="00EF402C" w14:paraId="40176BF1" w14:textId="77777777" w:rsidTr="00BA4EC1">
        <w:trPr>
          <w:trHeight w:val="255"/>
        </w:trPr>
        <w:tc>
          <w:tcPr>
            <w:tcW w:w="1271" w:type="pct"/>
            <w:vMerge/>
            <w:shd w:val="clear" w:color="auto" w:fill="auto"/>
            <w:vAlign w:val="center"/>
            <w:hideMark/>
          </w:tcPr>
          <w:p w14:paraId="0CE23D7D" w14:textId="77777777" w:rsidR="00AB2638" w:rsidRPr="00EF402C" w:rsidRDefault="00AB2638" w:rsidP="00AB2638">
            <w:pPr>
              <w:spacing w:before="40" w:after="40" w:line="240" w:lineRule="auto"/>
              <w:rPr>
                <w:rFonts w:ascii="Arial" w:eastAsia="Times New Roman" w:hAnsi="Arial" w:cs="Arial"/>
                <w:sz w:val="20"/>
                <w:szCs w:val="20"/>
                <w:lang w:eastAsia="pl-PL"/>
              </w:rPr>
            </w:pPr>
          </w:p>
        </w:tc>
        <w:tc>
          <w:tcPr>
            <w:tcW w:w="373" w:type="pct"/>
            <w:shd w:val="clear" w:color="auto" w:fill="auto"/>
            <w:noWrap/>
            <w:vAlign w:val="center"/>
            <w:hideMark/>
          </w:tcPr>
          <w:p w14:paraId="5E5D89DF"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2003</w:t>
            </w:r>
          </w:p>
        </w:tc>
        <w:tc>
          <w:tcPr>
            <w:tcW w:w="373" w:type="pct"/>
            <w:shd w:val="clear" w:color="auto" w:fill="auto"/>
            <w:noWrap/>
            <w:vAlign w:val="center"/>
            <w:hideMark/>
          </w:tcPr>
          <w:p w14:paraId="457F2952"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2004</w:t>
            </w:r>
          </w:p>
        </w:tc>
        <w:tc>
          <w:tcPr>
            <w:tcW w:w="373" w:type="pct"/>
            <w:shd w:val="clear" w:color="auto" w:fill="auto"/>
            <w:noWrap/>
            <w:vAlign w:val="center"/>
            <w:hideMark/>
          </w:tcPr>
          <w:p w14:paraId="3A610B8D"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2005</w:t>
            </w:r>
          </w:p>
        </w:tc>
        <w:tc>
          <w:tcPr>
            <w:tcW w:w="373" w:type="pct"/>
            <w:shd w:val="clear" w:color="auto" w:fill="auto"/>
            <w:noWrap/>
            <w:vAlign w:val="center"/>
            <w:hideMark/>
          </w:tcPr>
          <w:p w14:paraId="3804F51E"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2006</w:t>
            </w:r>
          </w:p>
        </w:tc>
        <w:tc>
          <w:tcPr>
            <w:tcW w:w="373" w:type="pct"/>
            <w:shd w:val="clear" w:color="auto" w:fill="auto"/>
            <w:noWrap/>
            <w:vAlign w:val="center"/>
            <w:hideMark/>
          </w:tcPr>
          <w:p w14:paraId="313C5205"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2007</w:t>
            </w:r>
          </w:p>
        </w:tc>
        <w:tc>
          <w:tcPr>
            <w:tcW w:w="373" w:type="pct"/>
            <w:shd w:val="clear" w:color="auto" w:fill="auto"/>
            <w:noWrap/>
            <w:vAlign w:val="center"/>
            <w:hideMark/>
          </w:tcPr>
          <w:p w14:paraId="722366A6"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2008</w:t>
            </w:r>
          </w:p>
        </w:tc>
        <w:tc>
          <w:tcPr>
            <w:tcW w:w="373" w:type="pct"/>
            <w:shd w:val="clear" w:color="auto" w:fill="auto"/>
            <w:noWrap/>
            <w:vAlign w:val="center"/>
            <w:hideMark/>
          </w:tcPr>
          <w:p w14:paraId="5325F087"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2009</w:t>
            </w:r>
          </w:p>
        </w:tc>
        <w:tc>
          <w:tcPr>
            <w:tcW w:w="373" w:type="pct"/>
            <w:shd w:val="clear" w:color="auto" w:fill="auto"/>
            <w:noWrap/>
            <w:vAlign w:val="center"/>
            <w:hideMark/>
          </w:tcPr>
          <w:p w14:paraId="71895F8E"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2010</w:t>
            </w:r>
          </w:p>
        </w:tc>
        <w:tc>
          <w:tcPr>
            <w:tcW w:w="373" w:type="pct"/>
            <w:shd w:val="clear" w:color="auto" w:fill="auto"/>
            <w:noWrap/>
            <w:vAlign w:val="center"/>
            <w:hideMark/>
          </w:tcPr>
          <w:p w14:paraId="3E23B5BC"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2011</w:t>
            </w:r>
          </w:p>
        </w:tc>
        <w:tc>
          <w:tcPr>
            <w:tcW w:w="373" w:type="pct"/>
            <w:shd w:val="clear" w:color="auto" w:fill="auto"/>
            <w:noWrap/>
            <w:vAlign w:val="center"/>
            <w:hideMark/>
          </w:tcPr>
          <w:p w14:paraId="7AFFBD8B"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2012</w:t>
            </w:r>
          </w:p>
        </w:tc>
      </w:tr>
      <w:tr w:rsidR="00AB2638" w:rsidRPr="00EF402C" w14:paraId="3A1357B0" w14:textId="77777777" w:rsidTr="00BA4EC1">
        <w:trPr>
          <w:trHeight w:val="255"/>
        </w:trPr>
        <w:tc>
          <w:tcPr>
            <w:tcW w:w="1271" w:type="pct"/>
            <w:shd w:val="clear" w:color="auto" w:fill="auto"/>
            <w:vAlign w:val="center"/>
            <w:hideMark/>
          </w:tcPr>
          <w:p w14:paraId="5D94CC7F"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Bolimów</w:t>
            </w:r>
          </w:p>
        </w:tc>
        <w:tc>
          <w:tcPr>
            <w:tcW w:w="373" w:type="pct"/>
            <w:shd w:val="clear" w:color="auto" w:fill="auto"/>
            <w:noWrap/>
            <w:vAlign w:val="center"/>
            <w:hideMark/>
          </w:tcPr>
          <w:p w14:paraId="30761D1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41,5</w:t>
            </w:r>
          </w:p>
        </w:tc>
        <w:tc>
          <w:tcPr>
            <w:tcW w:w="373" w:type="pct"/>
            <w:shd w:val="clear" w:color="auto" w:fill="auto"/>
            <w:noWrap/>
            <w:vAlign w:val="center"/>
            <w:hideMark/>
          </w:tcPr>
          <w:p w14:paraId="3E461BD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38,9</w:t>
            </w:r>
          </w:p>
        </w:tc>
        <w:tc>
          <w:tcPr>
            <w:tcW w:w="373" w:type="pct"/>
            <w:shd w:val="clear" w:color="auto" w:fill="auto"/>
            <w:noWrap/>
            <w:vAlign w:val="center"/>
            <w:hideMark/>
          </w:tcPr>
          <w:p w14:paraId="22A630C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41,9</w:t>
            </w:r>
          </w:p>
        </w:tc>
        <w:tc>
          <w:tcPr>
            <w:tcW w:w="373" w:type="pct"/>
            <w:shd w:val="clear" w:color="auto" w:fill="auto"/>
            <w:noWrap/>
            <w:vAlign w:val="center"/>
            <w:hideMark/>
          </w:tcPr>
          <w:p w14:paraId="5CAA85A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53,6</w:t>
            </w:r>
          </w:p>
        </w:tc>
        <w:tc>
          <w:tcPr>
            <w:tcW w:w="373" w:type="pct"/>
            <w:shd w:val="clear" w:color="auto" w:fill="auto"/>
            <w:noWrap/>
            <w:vAlign w:val="center"/>
            <w:hideMark/>
          </w:tcPr>
          <w:p w14:paraId="14D55FE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49,6</w:t>
            </w:r>
          </w:p>
        </w:tc>
        <w:tc>
          <w:tcPr>
            <w:tcW w:w="373" w:type="pct"/>
            <w:shd w:val="clear" w:color="auto" w:fill="auto"/>
            <w:noWrap/>
            <w:vAlign w:val="center"/>
            <w:hideMark/>
          </w:tcPr>
          <w:p w14:paraId="58CE239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48,2</w:t>
            </w:r>
          </w:p>
        </w:tc>
        <w:tc>
          <w:tcPr>
            <w:tcW w:w="373" w:type="pct"/>
            <w:shd w:val="clear" w:color="auto" w:fill="auto"/>
            <w:noWrap/>
            <w:vAlign w:val="center"/>
            <w:hideMark/>
          </w:tcPr>
          <w:p w14:paraId="773975C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51,8</w:t>
            </w:r>
          </w:p>
        </w:tc>
        <w:tc>
          <w:tcPr>
            <w:tcW w:w="373" w:type="pct"/>
            <w:shd w:val="clear" w:color="auto" w:fill="auto"/>
            <w:noWrap/>
            <w:vAlign w:val="center"/>
            <w:hideMark/>
          </w:tcPr>
          <w:p w14:paraId="72677C0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62,2</w:t>
            </w:r>
          </w:p>
        </w:tc>
        <w:tc>
          <w:tcPr>
            <w:tcW w:w="373" w:type="pct"/>
            <w:shd w:val="clear" w:color="auto" w:fill="auto"/>
            <w:noWrap/>
            <w:vAlign w:val="center"/>
            <w:hideMark/>
          </w:tcPr>
          <w:p w14:paraId="070CF4D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62,4</w:t>
            </w:r>
          </w:p>
        </w:tc>
        <w:tc>
          <w:tcPr>
            <w:tcW w:w="373" w:type="pct"/>
            <w:shd w:val="clear" w:color="auto" w:fill="auto"/>
            <w:noWrap/>
            <w:vAlign w:val="center"/>
            <w:hideMark/>
          </w:tcPr>
          <w:p w14:paraId="171920F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59,6</w:t>
            </w:r>
          </w:p>
        </w:tc>
      </w:tr>
      <w:tr w:rsidR="00AB2638" w:rsidRPr="00EF402C" w14:paraId="51887EC3" w14:textId="77777777" w:rsidTr="00BA4EC1">
        <w:trPr>
          <w:trHeight w:val="255"/>
        </w:trPr>
        <w:tc>
          <w:tcPr>
            <w:tcW w:w="1271" w:type="pct"/>
            <w:shd w:val="clear" w:color="auto" w:fill="auto"/>
            <w:vAlign w:val="center"/>
            <w:hideMark/>
          </w:tcPr>
          <w:p w14:paraId="1317C33F"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Głuchów</w:t>
            </w:r>
          </w:p>
        </w:tc>
        <w:tc>
          <w:tcPr>
            <w:tcW w:w="373" w:type="pct"/>
            <w:shd w:val="clear" w:color="auto" w:fill="auto"/>
            <w:noWrap/>
            <w:vAlign w:val="center"/>
            <w:hideMark/>
          </w:tcPr>
          <w:p w14:paraId="11AA063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35,6</w:t>
            </w:r>
          </w:p>
        </w:tc>
        <w:tc>
          <w:tcPr>
            <w:tcW w:w="373" w:type="pct"/>
            <w:shd w:val="clear" w:color="auto" w:fill="auto"/>
            <w:noWrap/>
            <w:vAlign w:val="center"/>
            <w:hideMark/>
          </w:tcPr>
          <w:p w14:paraId="42BDBDB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35,6</w:t>
            </w:r>
          </w:p>
        </w:tc>
        <w:tc>
          <w:tcPr>
            <w:tcW w:w="373" w:type="pct"/>
            <w:shd w:val="clear" w:color="auto" w:fill="auto"/>
            <w:noWrap/>
            <w:vAlign w:val="center"/>
            <w:hideMark/>
          </w:tcPr>
          <w:p w14:paraId="04238C0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32,3</w:t>
            </w:r>
          </w:p>
        </w:tc>
        <w:tc>
          <w:tcPr>
            <w:tcW w:w="373" w:type="pct"/>
            <w:shd w:val="clear" w:color="auto" w:fill="auto"/>
            <w:noWrap/>
            <w:vAlign w:val="center"/>
            <w:hideMark/>
          </w:tcPr>
          <w:p w14:paraId="62C039D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39,6</w:t>
            </w:r>
          </w:p>
        </w:tc>
        <w:tc>
          <w:tcPr>
            <w:tcW w:w="373" w:type="pct"/>
            <w:shd w:val="clear" w:color="auto" w:fill="auto"/>
            <w:noWrap/>
            <w:vAlign w:val="center"/>
            <w:hideMark/>
          </w:tcPr>
          <w:p w14:paraId="0376ED2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42,5</w:t>
            </w:r>
          </w:p>
        </w:tc>
        <w:tc>
          <w:tcPr>
            <w:tcW w:w="373" w:type="pct"/>
            <w:shd w:val="clear" w:color="auto" w:fill="auto"/>
            <w:noWrap/>
            <w:vAlign w:val="center"/>
            <w:hideMark/>
          </w:tcPr>
          <w:p w14:paraId="0473DB8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40,4</w:t>
            </w:r>
          </w:p>
        </w:tc>
        <w:tc>
          <w:tcPr>
            <w:tcW w:w="373" w:type="pct"/>
            <w:shd w:val="clear" w:color="auto" w:fill="auto"/>
            <w:noWrap/>
            <w:vAlign w:val="center"/>
            <w:hideMark/>
          </w:tcPr>
          <w:p w14:paraId="6BB9FAB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41,2</w:t>
            </w:r>
          </w:p>
        </w:tc>
        <w:tc>
          <w:tcPr>
            <w:tcW w:w="373" w:type="pct"/>
            <w:shd w:val="clear" w:color="auto" w:fill="auto"/>
            <w:noWrap/>
            <w:vAlign w:val="center"/>
            <w:hideMark/>
          </w:tcPr>
          <w:p w14:paraId="58D470E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39,7</w:t>
            </w:r>
          </w:p>
        </w:tc>
        <w:tc>
          <w:tcPr>
            <w:tcW w:w="373" w:type="pct"/>
            <w:shd w:val="clear" w:color="auto" w:fill="auto"/>
            <w:noWrap/>
            <w:vAlign w:val="center"/>
            <w:hideMark/>
          </w:tcPr>
          <w:p w14:paraId="68FB7AA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56,1</w:t>
            </w:r>
          </w:p>
        </w:tc>
        <w:tc>
          <w:tcPr>
            <w:tcW w:w="373" w:type="pct"/>
            <w:shd w:val="clear" w:color="auto" w:fill="auto"/>
            <w:noWrap/>
            <w:vAlign w:val="center"/>
            <w:hideMark/>
          </w:tcPr>
          <w:p w14:paraId="129DF9E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85,6</w:t>
            </w:r>
          </w:p>
        </w:tc>
      </w:tr>
      <w:tr w:rsidR="00AB2638" w:rsidRPr="00EF402C" w14:paraId="352308A8" w14:textId="77777777" w:rsidTr="00BA4EC1">
        <w:trPr>
          <w:trHeight w:val="255"/>
        </w:trPr>
        <w:tc>
          <w:tcPr>
            <w:tcW w:w="1271" w:type="pct"/>
            <w:shd w:val="clear" w:color="auto" w:fill="BBFB6D"/>
            <w:vAlign w:val="center"/>
            <w:hideMark/>
          </w:tcPr>
          <w:p w14:paraId="7C73DDFF"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Godzianów</w:t>
            </w:r>
          </w:p>
        </w:tc>
        <w:tc>
          <w:tcPr>
            <w:tcW w:w="373" w:type="pct"/>
            <w:shd w:val="clear" w:color="auto" w:fill="BBFB6D"/>
            <w:noWrap/>
            <w:vAlign w:val="center"/>
            <w:hideMark/>
          </w:tcPr>
          <w:p w14:paraId="041873B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72,4</w:t>
            </w:r>
          </w:p>
        </w:tc>
        <w:tc>
          <w:tcPr>
            <w:tcW w:w="373" w:type="pct"/>
            <w:shd w:val="clear" w:color="auto" w:fill="BBFB6D"/>
            <w:noWrap/>
            <w:vAlign w:val="center"/>
            <w:hideMark/>
          </w:tcPr>
          <w:p w14:paraId="391B81C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66,1</w:t>
            </w:r>
          </w:p>
        </w:tc>
        <w:tc>
          <w:tcPr>
            <w:tcW w:w="373" w:type="pct"/>
            <w:shd w:val="clear" w:color="auto" w:fill="BBFB6D"/>
            <w:noWrap/>
            <w:vAlign w:val="center"/>
            <w:hideMark/>
          </w:tcPr>
          <w:p w14:paraId="6F4F854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89,0</w:t>
            </w:r>
          </w:p>
        </w:tc>
        <w:tc>
          <w:tcPr>
            <w:tcW w:w="373" w:type="pct"/>
            <w:shd w:val="clear" w:color="auto" w:fill="BBFB6D"/>
            <w:noWrap/>
            <w:vAlign w:val="center"/>
            <w:hideMark/>
          </w:tcPr>
          <w:p w14:paraId="58B85BD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82,5</w:t>
            </w:r>
          </w:p>
        </w:tc>
        <w:tc>
          <w:tcPr>
            <w:tcW w:w="373" w:type="pct"/>
            <w:shd w:val="clear" w:color="auto" w:fill="BBFB6D"/>
            <w:noWrap/>
            <w:vAlign w:val="center"/>
            <w:hideMark/>
          </w:tcPr>
          <w:p w14:paraId="33A834B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82,4</w:t>
            </w:r>
          </w:p>
        </w:tc>
        <w:tc>
          <w:tcPr>
            <w:tcW w:w="373" w:type="pct"/>
            <w:shd w:val="clear" w:color="auto" w:fill="BBFB6D"/>
            <w:noWrap/>
            <w:vAlign w:val="center"/>
            <w:hideMark/>
          </w:tcPr>
          <w:p w14:paraId="56FB937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82,1</w:t>
            </w:r>
          </w:p>
        </w:tc>
        <w:tc>
          <w:tcPr>
            <w:tcW w:w="373" w:type="pct"/>
            <w:shd w:val="clear" w:color="auto" w:fill="BBFB6D"/>
            <w:noWrap/>
            <w:vAlign w:val="center"/>
            <w:hideMark/>
          </w:tcPr>
          <w:p w14:paraId="0C54480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87,6</w:t>
            </w:r>
          </w:p>
        </w:tc>
        <w:tc>
          <w:tcPr>
            <w:tcW w:w="373" w:type="pct"/>
            <w:shd w:val="clear" w:color="auto" w:fill="BBFB6D"/>
            <w:noWrap/>
            <w:vAlign w:val="center"/>
            <w:hideMark/>
          </w:tcPr>
          <w:p w14:paraId="185BA5D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93,4</w:t>
            </w:r>
          </w:p>
        </w:tc>
        <w:tc>
          <w:tcPr>
            <w:tcW w:w="373" w:type="pct"/>
            <w:shd w:val="clear" w:color="auto" w:fill="BBFB6D"/>
            <w:noWrap/>
            <w:vAlign w:val="center"/>
            <w:hideMark/>
          </w:tcPr>
          <w:p w14:paraId="0EF6ABB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92,6</w:t>
            </w:r>
          </w:p>
        </w:tc>
        <w:tc>
          <w:tcPr>
            <w:tcW w:w="373" w:type="pct"/>
            <w:shd w:val="clear" w:color="auto" w:fill="BBFB6D"/>
            <w:noWrap/>
            <w:vAlign w:val="center"/>
            <w:hideMark/>
          </w:tcPr>
          <w:p w14:paraId="28252C5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93,9</w:t>
            </w:r>
          </w:p>
        </w:tc>
      </w:tr>
      <w:tr w:rsidR="00AB2638" w:rsidRPr="00EF402C" w14:paraId="01089503" w14:textId="77777777" w:rsidTr="00BA4EC1">
        <w:trPr>
          <w:trHeight w:val="255"/>
        </w:trPr>
        <w:tc>
          <w:tcPr>
            <w:tcW w:w="1271" w:type="pct"/>
            <w:shd w:val="clear" w:color="auto" w:fill="auto"/>
            <w:vAlign w:val="center"/>
            <w:hideMark/>
          </w:tcPr>
          <w:p w14:paraId="1C0FE2F6"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Kowiesy</w:t>
            </w:r>
          </w:p>
        </w:tc>
        <w:tc>
          <w:tcPr>
            <w:tcW w:w="373" w:type="pct"/>
            <w:shd w:val="clear" w:color="auto" w:fill="auto"/>
            <w:noWrap/>
            <w:vAlign w:val="center"/>
            <w:hideMark/>
          </w:tcPr>
          <w:p w14:paraId="2882A74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23,1</w:t>
            </w:r>
          </w:p>
        </w:tc>
        <w:tc>
          <w:tcPr>
            <w:tcW w:w="373" w:type="pct"/>
            <w:shd w:val="clear" w:color="auto" w:fill="auto"/>
            <w:noWrap/>
            <w:vAlign w:val="center"/>
            <w:hideMark/>
          </w:tcPr>
          <w:p w14:paraId="3756F85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24,6</w:t>
            </w:r>
          </w:p>
        </w:tc>
        <w:tc>
          <w:tcPr>
            <w:tcW w:w="373" w:type="pct"/>
            <w:shd w:val="clear" w:color="auto" w:fill="auto"/>
            <w:noWrap/>
            <w:vAlign w:val="center"/>
            <w:hideMark/>
          </w:tcPr>
          <w:p w14:paraId="1E824DB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30,1</w:t>
            </w:r>
          </w:p>
        </w:tc>
        <w:tc>
          <w:tcPr>
            <w:tcW w:w="373" w:type="pct"/>
            <w:shd w:val="clear" w:color="auto" w:fill="auto"/>
            <w:noWrap/>
            <w:vAlign w:val="center"/>
            <w:hideMark/>
          </w:tcPr>
          <w:p w14:paraId="07EC481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21,6</w:t>
            </w:r>
          </w:p>
        </w:tc>
        <w:tc>
          <w:tcPr>
            <w:tcW w:w="373" w:type="pct"/>
            <w:shd w:val="clear" w:color="auto" w:fill="auto"/>
            <w:noWrap/>
            <w:vAlign w:val="center"/>
            <w:hideMark/>
          </w:tcPr>
          <w:p w14:paraId="0E964F5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27,6</w:t>
            </w:r>
          </w:p>
        </w:tc>
        <w:tc>
          <w:tcPr>
            <w:tcW w:w="373" w:type="pct"/>
            <w:shd w:val="clear" w:color="auto" w:fill="auto"/>
            <w:noWrap/>
            <w:vAlign w:val="center"/>
            <w:hideMark/>
          </w:tcPr>
          <w:p w14:paraId="376E337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62,5</w:t>
            </w:r>
          </w:p>
        </w:tc>
        <w:tc>
          <w:tcPr>
            <w:tcW w:w="373" w:type="pct"/>
            <w:shd w:val="clear" w:color="auto" w:fill="auto"/>
            <w:noWrap/>
            <w:vAlign w:val="center"/>
            <w:hideMark/>
          </w:tcPr>
          <w:p w14:paraId="19B92FE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62,4</w:t>
            </w:r>
          </w:p>
        </w:tc>
        <w:tc>
          <w:tcPr>
            <w:tcW w:w="373" w:type="pct"/>
            <w:shd w:val="clear" w:color="auto" w:fill="auto"/>
            <w:noWrap/>
            <w:vAlign w:val="center"/>
            <w:hideMark/>
          </w:tcPr>
          <w:p w14:paraId="70706CD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59,3</w:t>
            </w:r>
          </w:p>
        </w:tc>
        <w:tc>
          <w:tcPr>
            <w:tcW w:w="373" w:type="pct"/>
            <w:shd w:val="clear" w:color="auto" w:fill="auto"/>
            <w:noWrap/>
            <w:vAlign w:val="center"/>
            <w:hideMark/>
          </w:tcPr>
          <w:p w14:paraId="240B5FF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73,3</w:t>
            </w:r>
          </w:p>
        </w:tc>
        <w:tc>
          <w:tcPr>
            <w:tcW w:w="373" w:type="pct"/>
            <w:shd w:val="clear" w:color="auto" w:fill="auto"/>
            <w:noWrap/>
            <w:vAlign w:val="center"/>
            <w:hideMark/>
          </w:tcPr>
          <w:p w14:paraId="636DA96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76,9</w:t>
            </w:r>
          </w:p>
        </w:tc>
      </w:tr>
      <w:tr w:rsidR="00AB2638" w:rsidRPr="00EF402C" w14:paraId="75D0A266" w14:textId="77777777" w:rsidTr="00BA4EC1">
        <w:trPr>
          <w:trHeight w:val="255"/>
        </w:trPr>
        <w:tc>
          <w:tcPr>
            <w:tcW w:w="1271" w:type="pct"/>
            <w:shd w:val="clear" w:color="auto" w:fill="auto"/>
            <w:vAlign w:val="center"/>
            <w:hideMark/>
          </w:tcPr>
          <w:p w14:paraId="4149373B"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Lipce Reymontowskie</w:t>
            </w:r>
          </w:p>
        </w:tc>
        <w:tc>
          <w:tcPr>
            <w:tcW w:w="373" w:type="pct"/>
            <w:shd w:val="clear" w:color="auto" w:fill="auto"/>
            <w:noWrap/>
            <w:vAlign w:val="center"/>
            <w:hideMark/>
          </w:tcPr>
          <w:p w14:paraId="30D8B38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55,3</w:t>
            </w:r>
          </w:p>
        </w:tc>
        <w:tc>
          <w:tcPr>
            <w:tcW w:w="373" w:type="pct"/>
            <w:shd w:val="clear" w:color="auto" w:fill="auto"/>
            <w:noWrap/>
            <w:vAlign w:val="center"/>
            <w:hideMark/>
          </w:tcPr>
          <w:p w14:paraId="046CAA0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55,6</w:t>
            </w:r>
          </w:p>
        </w:tc>
        <w:tc>
          <w:tcPr>
            <w:tcW w:w="373" w:type="pct"/>
            <w:shd w:val="clear" w:color="auto" w:fill="auto"/>
            <w:noWrap/>
            <w:vAlign w:val="center"/>
            <w:hideMark/>
          </w:tcPr>
          <w:p w14:paraId="57C3697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59,4</w:t>
            </w:r>
          </w:p>
        </w:tc>
        <w:tc>
          <w:tcPr>
            <w:tcW w:w="373" w:type="pct"/>
            <w:shd w:val="clear" w:color="auto" w:fill="auto"/>
            <w:noWrap/>
            <w:vAlign w:val="center"/>
            <w:hideMark/>
          </w:tcPr>
          <w:p w14:paraId="7EB0F5E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57,4</w:t>
            </w:r>
          </w:p>
        </w:tc>
        <w:tc>
          <w:tcPr>
            <w:tcW w:w="373" w:type="pct"/>
            <w:shd w:val="clear" w:color="auto" w:fill="auto"/>
            <w:noWrap/>
            <w:vAlign w:val="center"/>
            <w:hideMark/>
          </w:tcPr>
          <w:p w14:paraId="65D6A7A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66,7</w:t>
            </w:r>
          </w:p>
        </w:tc>
        <w:tc>
          <w:tcPr>
            <w:tcW w:w="373" w:type="pct"/>
            <w:shd w:val="clear" w:color="auto" w:fill="auto"/>
            <w:noWrap/>
            <w:vAlign w:val="center"/>
            <w:hideMark/>
          </w:tcPr>
          <w:p w14:paraId="76EAEB4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78,8</w:t>
            </w:r>
          </w:p>
        </w:tc>
        <w:tc>
          <w:tcPr>
            <w:tcW w:w="373" w:type="pct"/>
            <w:shd w:val="clear" w:color="auto" w:fill="auto"/>
            <w:noWrap/>
            <w:vAlign w:val="center"/>
            <w:hideMark/>
          </w:tcPr>
          <w:p w14:paraId="2D50669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72,7</w:t>
            </w:r>
          </w:p>
        </w:tc>
        <w:tc>
          <w:tcPr>
            <w:tcW w:w="373" w:type="pct"/>
            <w:shd w:val="clear" w:color="auto" w:fill="auto"/>
            <w:noWrap/>
            <w:vAlign w:val="center"/>
            <w:hideMark/>
          </w:tcPr>
          <w:p w14:paraId="007DB03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82,3</w:t>
            </w:r>
          </w:p>
        </w:tc>
        <w:tc>
          <w:tcPr>
            <w:tcW w:w="373" w:type="pct"/>
            <w:shd w:val="clear" w:color="auto" w:fill="auto"/>
            <w:noWrap/>
            <w:vAlign w:val="center"/>
            <w:hideMark/>
          </w:tcPr>
          <w:p w14:paraId="70DDE84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85,1</w:t>
            </w:r>
          </w:p>
        </w:tc>
        <w:tc>
          <w:tcPr>
            <w:tcW w:w="373" w:type="pct"/>
            <w:shd w:val="clear" w:color="auto" w:fill="auto"/>
            <w:noWrap/>
            <w:vAlign w:val="center"/>
            <w:hideMark/>
          </w:tcPr>
          <w:p w14:paraId="0C24AB6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83,6</w:t>
            </w:r>
          </w:p>
        </w:tc>
      </w:tr>
      <w:tr w:rsidR="00AB2638" w:rsidRPr="00EF402C" w14:paraId="5C5B51C8" w14:textId="77777777" w:rsidTr="00BA4EC1">
        <w:trPr>
          <w:trHeight w:val="255"/>
        </w:trPr>
        <w:tc>
          <w:tcPr>
            <w:tcW w:w="1271" w:type="pct"/>
            <w:shd w:val="clear" w:color="auto" w:fill="auto"/>
            <w:vAlign w:val="center"/>
            <w:hideMark/>
          </w:tcPr>
          <w:p w14:paraId="5FF3194A"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Maków</w:t>
            </w:r>
          </w:p>
        </w:tc>
        <w:tc>
          <w:tcPr>
            <w:tcW w:w="373" w:type="pct"/>
            <w:shd w:val="clear" w:color="auto" w:fill="auto"/>
            <w:noWrap/>
            <w:vAlign w:val="center"/>
            <w:hideMark/>
          </w:tcPr>
          <w:p w14:paraId="0C1E1E0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47,5</w:t>
            </w:r>
          </w:p>
        </w:tc>
        <w:tc>
          <w:tcPr>
            <w:tcW w:w="373" w:type="pct"/>
            <w:shd w:val="clear" w:color="auto" w:fill="auto"/>
            <w:noWrap/>
            <w:vAlign w:val="center"/>
            <w:hideMark/>
          </w:tcPr>
          <w:p w14:paraId="7A71B1F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45,2</w:t>
            </w:r>
          </w:p>
        </w:tc>
        <w:tc>
          <w:tcPr>
            <w:tcW w:w="373" w:type="pct"/>
            <w:shd w:val="clear" w:color="auto" w:fill="auto"/>
            <w:noWrap/>
            <w:vAlign w:val="center"/>
            <w:hideMark/>
          </w:tcPr>
          <w:p w14:paraId="76C5A4B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41,7</w:t>
            </w:r>
          </w:p>
        </w:tc>
        <w:tc>
          <w:tcPr>
            <w:tcW w:w="373" w:type="pct"/>
            <w:shd w:val="clear" w:color="auto" w:fill="auto"/>
            <w:noWrap/>
            <w:vAlign w:val="center"/>
            <w:hideMark/>
          </w:tcPr>
          <w:p w14:paraId="174C61F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40,6</w:t>
            </w:r>
          </w:p>
        </w:tc>
        <w:tc>
          <w:tcPr>
            <w:tcW w:w="373" w:type="pct"/>
            <w:shd w:val="clear" w:color="auto" w:fill="auto"/>
            <w:noWrap/>
            <w:vAlign w:val="center"/>
            <w:hideMark/>
          </w:tcPr>
          <w:p w14:paraId="6857DD3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45,9</w:t>
            </w:r>
          </w:p>
        </w:tc>
        <w:tc>
          <w:tcPr>
            <w:tcW w:w="373" w:type="pct"/>
            <w:shd w:val="clear" w:color="auto" w:fill="auto"/>
            <w:noWrap/>
            <w:vAlign w:val="center"/>
            <w:hideMark/>
          </w:tcPr>
          <w:p w14:paraId="0DCF14B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58,5</w:t>
            </w:r>
          </w:p>
        </w:tc>
        <w:tc>
          <w:tcPr>
            <w:tcW w:w="373" w:type="pct"/>
            <w:shd w:val="clear" w:color="auto" w:fill="auto"/>
            <w:noWrap/>
            <w:vAlign w:val="center"/>
            <w:hideMark/>
          </w:tcPr>
          <w:p w14:paraId="5C5AD37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76,3</w:t>
            </w:r>
          </w:p>
        </w:tc>
        <w:tc>
          <w:tcPr>
            <w:tcW w:w="373" w:type="pct"/>
            <w:shd w:val="clear" w:color="auto" w:fill="auto"/>
            <w:noWrap/>
            <w:vAlign w:val="center"/>
            <w:hideMark/>
          </w:tcPr>
          <w:p w14:paraId="236EBF3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76,1</w:t>
            </w:r>
          </w:p>
        </w:tc>
        <w:tc>
          <w:tcPr>
            <w:tcW w:w="373" w:type="pct"/>
            <w:shd w:val="clear" w:color="auto" w:fill="auto"/>
            <w:noWrap/>
            <w:vAlign w:val="center"/>
            <w:hideMark/>
          </w:tcPr>
          <w:p w14:paraId="6AAB668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66,0</w:t>
            </w:r>
          </w:p>
        </w:tc>
        <w:tc>
          <w:tcPr>
            <w:tcW w:w="373" w:type="pct"/>
            <w:shd w:val="clear" w:color="auto" w:fill="auto"/>
            <w:noWrap/>
            <w:vAlign w:val="center"/>
            <w:hideMark/>
          </w:tcPr>
          <w:p w14:paraId="4C89C51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69,6</w:t>
            </w:r>
          </w:p>
        </w:tc>
      </w:tr>
      <w:tr w:rsidR="00AB2638" w:rsidRPr="00EF402C" w14:paraId="311688EC" w14:textId="77777777" w:rsidTr="00BA4EC1">
        <w:trPr>
          <w:trHeight w:val="255"/>
        </w:trPr>
        <w:tc>
          <w:tcPr>
            <w:tcW w:w="1271" w:type="pct"/>
            <w:shd w:val="clear" w:color="auto" w:fill="auto"/>
            <w:vAlign w:val="center"/>
            <w:hideMark/>
          </w:tcPr>
          <w:p w14:paraId="365D4F9B"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Nowy Kawęczyn</w:t>
            </w:r>
          </w:p>
        </w:tc>
        <w:tc>
          <w:tcPr>
            <w:tcW w:w="373" w:type="pct"/>
            <w:shd w:val="clear" w:color="auto" w:fill="auto"/>
            <w:noWrap/>
            <w:vAlign w:val="center"/>
            <w:hideMark/>
          </w:tcPr>
          <w:p w14:paraId="34C3C10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29,1</w:t>
            </w:r>
          </w:p>
        </w:tc>
        <w:tc>
          <w:tcPr>
            <w:tcW w:w="373" w:type="pct"/>
            <w:shd w:val="clear" w:color="auto" w:fill="auto"/>
            <w:noWrap/>
            <w:vAlign w:val="center"/>
            <w:hideMark/>
          </w:tcPr>
          <w:p w14:paraId="54D0191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27,5</w:t>
            </w:r>
          </w:p>
        </w:tc>
        <w:tc>
          <w:tcPr>
            <w:tcW w:w="373" w:type="pct"/>
            <w:shd w:val="clear" w:color="auto" w:fill="auto"/>
            <w:noWrap/>
            <w:vAlign w:val="center"/>
            <w:hideMark/>
          </w:tcPr>
          <w:p w14:paraId="4E5F0CA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20,0</w:t>
            </w:r>
          </w:p>
        </w:tc>
        <w:tc>
          <w:tcPr>
            <w:tcW w:w="373" w:type="pct"/>
            <w:shd w:val="clear" w:color="auto" w:fill="auto"/>
            <w:noWrap/>
            <w:vAlign w:val="center"/>
            <w:hideMark/>
          </w:tcPr>
          <w:p w14:paraId="2F761EB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29,5</w:t>
            </w:r>
          </w:p>
        </w:tc>
        <w:tc>
          <w:tcPr>
            <w:tcW w:w="373" w:type="pct"/>
            <w:shd w:val="clear" w:color="auto" w:fill="auto"/>
            <w:noWrap/>
            <w:vAlign w:val="center"/>
            <w:hideMark/>
          </w:tcPr>
          <w:p w14:paraId="6185327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45,8</w:t>
            </w:r>
          </w:p>
        </w:tc>
        <w:tc>
          <w:tcPr>
            <w:tcW w:w="373" w:type="pct"/>
            <w:shd w:val="clear" w:color="auto" w:fill="auto"/>
            <w:noWrap/>
            <w:vAlign w:val="center"/>
            <w:hideMark/>
          </w:tcPr>
          <w:p w14:paraId="4DEDCCD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61,8</w:t>
            </w:r>
          </w:p>
        </w:tc>
        <w:tc>
          <w:tcPr>
            <w:tcW w:w="373" w:type="pct"/>
            <w:shd w:val="clear" w:color="auto" w:fill="auto"/>
            <w:noWrap/>
            <w:vAlign w:val="center"/>
            <w:hideMark/>
          </w:tcPr>
          <w:p w14:paraId="36D8CE4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62,5</w:t>
            </w:r>
          </w:p>
        </w:tc>
        <w:tc>
          <w:tcPr>
            <w:tcW w:w="373" w:type="pct"/>
            <w:shd w:val="clear" w:color="auto" w:fill="auto"/>
            <w:noWrap/>
            <w:vAlign w:val="center"/>
            <w:hideMark/>
          </w:tcPr>
          <w:p w14:paraId="366ED9D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62,2</w:t>
            </w:r>
          </w:p>
        </w:tc>
        <w:tc>
          <w:tcPr>
            <w:tcW w:w="373" w:type="pct"/>
            <w:shd w:val="clear" w:color="auto" w:fill="auto"/>
            <w:noWrap/>
            <w:vAlign w:val="center"/>
            <w:hideMark/>
          </w:tcPr>
          <w:p w14:paraId="55A777E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61,8</w:t>
            </w:r>
          </w:p>
        </w:tc>
        <w:tc>
          <w:tcPr>
            <w:tcW w:w="373" w:type="pct"/>
            <w:shd w:val="clear" w:color="auto" w:fill="auto"/>
            <w:noWrap/>
            <w:vAlign w:val="center"/>
            <w:hideMark/>
          </w:tcPr>
          <w:p w14:paraId="14AFA34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62,8</w:t>
            </w:r>
          </w:p>
        </w:tc>
      </w:tr>
      <w:tr w:rsidR="00AB2638" w:rsidRPr="00EF402C" w14:paraId="2DB741A5" w14:textId="77777777" w:rsidTr="00BA4EC1">
        <w:trPr>
          <w:trHeight w:val="255"/>
        </w:trPr>
        <w:tc>
          <w:tcPr>
            <w:tcW w:w="1271" w:type="pct"/>
            <w:shd w:val="clear" w:color="auto" w:fill="auto"/>
            <w:vAlign w:val="center"/>
            <w:hideMark/>
          </w:tcPr>
          <w:p w14:paraId="488F81D4"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Skierniewice</w:t>
            </w:r>
          </w:p>
        </w:tc>
        <w:tc>
          <w:tcPr>
            <w:tcW w:w="373" w:type="pct"/>
            <w:shd w:val="clear" w:color="auto" w:fill="auto"/>
            <w:noWrap/>
            <w:vAlign w:val="center"/>
            <w:hideMark/>
          </w:tcPr>
          <w:p w14:paraId="44746F6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29,0</w:t>
            </w:r>
          </w:p>
        </w:tc>
        <w:tc>
          <w:tcPr>
            <w:tcW w:w="373" w:type="pct"/>
            <w:shd w:val="clear" w:color="auto" w:fill="auto"/>
            <w:noWrap/>
            <w:vAlign w:val="center"/>
            <w:hideMark/>
          </w:tcPr>
          <w:p w14:paraId="41E327B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29,6</w:t>
            </w:r>
          </w:p>
        </w:tc>
        <w:tc>
          <w:tcPr>
            <w:tcW w:w="373" w:type="pct"/>
            <w:shd w:val="clear" w:color="auto" w:fill="auto"/>
            <w:noWrap/>
            <w:vAlign w:val="center"/>
            <w:hideMark/>
          </w:tcPr>
          <w:p w14:paraId="4276D0F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31,5</w:t>
            </w:r>
          </w:p>
        </w:tc>
        <w:tc>
          <w:tcPr>
            <w:tcW w:w="373" w:type="pct"/>
            <w:shd w:val="clear" w:color="auto" w:fill="auto"/>
            <w:noWrap/>
            <w:vAlign w:val="center"/>
            <w:hideMark/>
          </w:tcPr>
          <w:p w14:paraId="633BBD3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28,9</w:t>
            </w:r>
          </w:p>
        </w:tc>
        <w:tc>
          <w:tcPr>
            <w:tcW w:w="373" w:type="pct"/>
            <w:shd w:val="clear" w:color="auto" w:fill="auto"/>
            <w:noWrap/>
            <w:vAlign w:val="center"/>
            <w:hideMark/>
          </w:tcPr>
          <w:p w14:paraId="05D6E23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35,9</w:t>
            </w:r>
          </w:p>
        </w:tc>
        <w:tc>
          <w:tcPr>
            <w:tcW w:w="373" w:type="pct"/>
            <w:shd w:val="clear" w:color="auto" w:fill="auto"/>
            <w:noWrap/>
            <w:vAlign w:val="center"/>
            <w:hideMark/>
          </w:tcPr>
          <w:p w14:paraId="1FB2104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53,7</w:t>
            </w:r>
          </w:p>
        </w:tc>
        <w:tc>
          <w:tcPr>
            <w:tcW w:w="373" w:type="pct"/>
            <w:shd w:val="clear" w:color="auto" w:fill="auto"/>
            <w:noWrap/>
            <w:vAlign w:val="center"/>
            <w:hideMark/>
          </w:tcPr>
          <w:p w14:paraId="0D2776F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52,9</w:t>
            </w:r>
          </w:p>
        </w:tc>
        <w:tc>
          <w:tcPr>
            <w:tcW w:w="373" w:type="pct"/>
            <w:shd w:val="clear" w:color="auto" w:fill="auto"/>
            <w:noWrap/>
            <w:vAlign w:val="center"/>
            <w:hideMark/>
          </w:tcPr>
          <w:p w14:paraId="3E0CCA2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58,6</w:t>
            </w:r>
          </w:p>
        </w:tc>
        <w:tc>
          <w:tcPr>
            <w:tcW w:w="373" w:type="pct"/>
            <w:shd w:val="clear" w:color="auto" w:fill="auto"/>
            <w:noWrap/>
            <w:vAlign w:val="center"/>
            <w:hideMark/>
          </w:tcPr>
          <w:p w14:paraId="0BB36EB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56,2</w:t>
            </w:r>
          </w:p>
        </w:tc>
        <w:tc>
          <w:tcPr>
            <w:tcW w:w="373" w:type="pct"/>
            <w:shd w:val="clear" w:color="auto" w:fill="auto"/>
            <w:noWrap/>
            <w:vAlign w:val="center"/>
            <w:hideMark/>
          </w:tcPr>
          <w:p w14:paraId="7DAB3FB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56,6</w:t>
            </w:r>
          </w:p>
        </w:tc>
      </w:tr>
      <w:tr w:rsidR="00AB2638" w:rsidRPr="00EF402C" w14:paraId="5ED4FF32" w14:textId="77777777" w:rsidTr="00BA4EC1">
        <w:trPr>
          <w:trHeight w:val="255"/>
        </w:trPr>
        <w:tc>
          <w:tcPr>
            <w:tcW w:w="1271" w:type="pct"/>
            <w:shd w:val="clear" w:color="auto" w:fill="auto"/>
            <w:vAlign w:val="center"/>
            <w:hideMark/>
          </w:tcPr>
          <w:p w14:paraId="6A5E1069"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Słupia</w:t>
            </w:r>
          </w:p>
        </w:tc>
        <w:tc>
          <w:tcPr>
            <w:tcW w:w="373" w:type="pct"/>
            <w:shd w:val="clear" w:color="auto" w:fill="auto"/>
            <w:noWrap/>
            <w:vAlign w:val="center"/>
            <w:hideMark/>
          </w:tcPr>
          <w:p w14:paraId="35A8723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43,9</w:t>
            </w:r>
          </w:p>
        </w:tc>
        <w:tc>
          <w:tcPr>
            <w:tcW w:w="373" w:type="pct"/>
            <w:shd w:val="clear" w:color="auto" w:fill="auto"/>
            <w:noWrap/>
            <w:vAlign w:val="center"/>
            <w:hideMark/>
          </w:tcPr>
          <w:p w14:paraId="1A31D12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32,8</w:t>
            </w:r>
          </w:p>
        </w:tc>
        <w:tc>
          <w:tcPr>
            <w:tcW w:w="373" w:type="pct"/>
            <w:shd w:val="clear" w:color="auto" w:fill="auto"/>
            <w:noWrap/>
            <w:vAlign w:val="center"/>
            <w:hideMark/>
          </w:tcPr>
          <w:p w14:paraId="043117E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42,4</w:t>
            </w:r>
          </w:p>
        </w:tc>
        <w:tc>
          <w:tcPr>
            <w:tcW w:w="373" w:type="pct"/>
            <w:shd w:val="clear" w:color="auto" w:fill="auto"/>
            <w:noWrap/>
            <w:vAlign w:val="center"/>
            <w:hideMark/>
          </w:tcPr>
          <w:p w14:paraId="6A6F2A9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48,5</w:t>
            </w:r>
          </w:p>
        </w:tc>
        <w:tc>
          <w:tcPr>
            <w:tcW w:w="373" w:type="pct"/>
            <w:shd w:val="clear" w:color="auto" w:fill="auto"/>
            <w:noWrap/>
            <w:vAlign w:val="center"/>
            <w:hideMark/>
          </w:tcPr>
          <w:p w14:paraId="45C1169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18,5</w:t>
            </w:r>
          </w:p>
        </w:tc>
        <w:tc>
          <w:tcPr>
            <w:tcW w:w="373" w:type="pct"/>
            <w:shd w:val="clear" w:color="auto" w:fill="auto"/>
            <w:noWrap/>
            <w:vAlign w:val="center"/>
            <w:hideMark/>
          </w:tcPr>
          <w:p w14:paraId="1B8C090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16,9</w:t>
            </w:r>
          </w:p>
        </w:tc>
        <w:tc>
          <w:tcPr>
            <w:tcW w:w="373" w:type="pct"/>
            <w:shd w:val="clear" w:color="auto" w:fill="auto"/>
            <w:noWrap/>
            <w:vAlign w:val="center"/>
            <w:hideMark/>
          </w:tcPr>
          <w:p w14:paraId="6644170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64,4</w:t>
            </w:r>
          </w:p>
        </w:tc>
        <w:tc>
          <w:tcPr>
            <w:tcW w:w="373" w:type="pct"/>
            <w:shd w:val="clear" w:color="auto" w:fill="auto"/>
            <w:noWrap/>
            <w:vAlign w:val="center"/>
            <w:hideMark/>
          </w:tcPr>
          <w:p w14:paraId="5D34698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69,6</w:t>
            </w:r>
          </w:p>
        </w:tc>
        <w:tc>
          <w:tcPr>
            <w:tcW w:w="373" w:type="pct"/>
            <w:shd w:val="clear" w:color="auto" w:fill="auto"/>
            <w:noWrap/>
            <w:vAlign w:val="center"/>
            <w:hideMark/>
          </w:tcPr>
          <w:p w14:paraId="3EC1D8F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82,6</w:t>
            </w:r>
          </w:p>
        </w:tc>
        <w:tc>
          <w:tcPr>
            <w:tcW w:w="373" w:type="pct"/>
            <w:shd w:val="clear" w:color="auto" w:fill="auto"/>
            <w:noWrap/>
            <w:vAlign w:val="center"/>
            <w:hideMark/>
          </w:tcPr>
          <w:p w14:paraId="2DACF23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86,1</w:t>
            </w:r>
          </w:p>
        </w:tc>
      </w:tr>
    </w:tbl>
    <w:p w14:paraId="2C4F0B7D" w14:textId="77777777" w:rsidR="00AB2638" w:rsidRPr="00EF402C" w:rsidRDefault="00AB2638" w:rsidP="00AB2638">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6F788A95" w14:textId="77777777" w:rsidR="00AB2638" w:rsidRDefault="00AB2638" w:rsidP="00AB2638">
      <w:pPr>
        <w:spacing w:after="0" w:line="360" w:lineRule="auto"/>
        <w:jc w:val="both"/>
        <w:rPr>
          <w:rFonts w:ascii="Arial" w:hAnsi="Arial" w:cs="Arial"/>
          <w:sz w:val="20"/>
          <w:szCs w:val="20"/>
        </w:rPr>
      </w:pPr>
      <w:r w:rsidRPr="00EF402C">
        <w:rPr>
          <w:rFonts w:ascii="Arial" w:hAnsi="Arial" w:cs="Arial"/>
          <w:sz w:val="20"/>
          <w:szCs w:val="20"/>
        </w:rPr>
        <w:t>Największy odsetek dzieci objętych wychowaniem przedszko</w:t>
      </w:r>
      <w:r w:rsidR="00A0188C">
        <w:rPr>
          <w:rFonts w:ascii="Arial" w:hAnsi="Arial" w:cs="Arial"/>
          <w:sz w:val="20"/>
          <w:szCs w:val="20"/>
        </w:rPr>
        <w:t xml:space="preserve">lnym w 2012 roku odnotowano </w:t>
      </w:r>
      <w:r w:rsidR="00A0188C">
        <w:rPr>
          <w:rFonts w:ascii="Arial" w:hAnsi="Arial" w:cs="Arial"/>
          <w:sz w:val="20"/>
          <w:szCs w:val="20"/>
        </w:rPr>
        <w:br/>
        <w:t>w G</w:t>
      </w:r>
      <w:r w:rsidRPr="00EF402C">
        <w:rPr>
          <w:rFonts w:ascii="Arial" w:hAnsi="Arial" w:cs="Arial"/>
          <w:sz w:val="20"/>
          <w:szCs w:val="20"/>
        </w:rPr>
        <w:t xml:space="preserve">minie Godzianów (93,9%), najniższy w gminie Skierniewice (56,6%). Porównując rok 2003 </w:t>
      </w:r>
      <w:r>
        <w:rPr>
          <w:rFonts w:ascii="Arial" w:hAnsi="Arial" w:cs="Arial"/>
          <w:sz w:val="20"/>
          <w:szCs w:val="20"/>
        </w:rPr>
        <w:br/>
      </w:r>
      <w:r w:rsidRPr="00EF402C">
        <w:rPr>
          <w:rFonts w:ascii="Arial" w:hAnsi="Arial" w:cs="Arial"/>
          <w:sz w:val="20"/>
          <w:szCs w:val="20"/>
        </w:rPr>
        <w:t xml:space="preserve">oraz 2012 </w:t>
      </w:r>
      <w:r w:rsidR="00AE344E">
        <w:rPr>
          <w:rFonts w:ascii="Arial" w:hAnsi="Arial" w:cs="Arial"/>
          <w:sz w:val="20"/>
          <w:szCs w:val="20"/>
        </w:rPr>
        <w:t xml:space="preserve">odsetek dzieci wzrósł o 21,5 punktu procentowego. Na podstawie danych stwierdza się, </w:t>
      </w:r>
      <w:r w:rsidR="00A0188C">
        <w:rPr>
          <w:rFonts w:ascii="Arial" w:hAnsi="Arial" w:cs="Arial"/>
          <w:sz w:val="20"/>
          <w:szCs w:val="20"/>
        </w:rPr>
        <w:br/>
      </w:r>
      <w:r w:rsidR="00AE344E">
        <w:rPr>
          <w:rFonts w:ascii="Arial" w:hAnsi="Arial" w:cs="Arial"/>
          <w:sz w:val="20"/>
          <w:szCs w:val="20"/>
        </w:rPr>
        <w:t xml:space="preserve">że niezbędne jest zapewnienie odpowiednich warunków dla zabawy i nauki najmłodszych mieszkańców Gminy. Niestety brakuje miejsc w Przedszkolu w Godzianowie. Niezbędne jest również zapewnienie dzieciom bezpiecznych i atrakcyjnych miejsc w postaci np. placów zabaw, na których będą mogły się spotykać ze swoimi rówieśnikami. Należy przy tym zaznaczyć, że place zabaw stanowią doskonały początek nauki funkcjonowania i współpracy. Już tam dzieci nabywają podstawowych umiejętności w zakresie komunikowania się, nawiązują znajomości, ale także uczą się życia </w:t>
      </w:r>
      <w:r w:rsidR="004307CA">
        <w:rPr>
          <w:rFonts w:ascii="Arial" w:hAnsi="Arial" w:cs="Arial"/>
          <w:sz w:val="20"/>
          <w:szCs w:val="20"/>
        </w:rPr>
        <w:t>i niejako pracy w grupie.</w:t>
      </w:r>
    </w:p>
    <w:p w14:paraId="7E695D9A" w14:textId="77777777" w:rsidR="0016033F" w:rsidRDefault="004307CA" w:rsidP="0016033F">
      <w:pPr>
        <w:spacing w:after="0" w:line="360" w:lineRule="auto"/>
        <w:jc w:val="both"/>
        <w:rPr>
          <w:rFonts w:ascii="Arial" w:hAnsi="Arial" w:cs="Arial"/>
          <w:sz w:val="18"/>
          <w:szCs w:val="18"/>
          <w:shd w:val="clear" w:color="auto" w:fill="FFFFFF"/>
        </w:rPr>
      </w:pPr>
      <w:r>
        <w:rPr>
          <w:rFonts w:ascii="Arial" w:hAnsi="Arial" w:cs="Arial"/>
          <w:sz w:val="20"/>
          <w:szCs w:val="20"/>
        </w:rPr>
        <w:t>Doskonałym przykładem dobrze zagospodarowanej przestrzeni dla użytku dzieci jest p</w:t>
      </w:r>
      <w:r w:rsidR="007B31A8" w:rsidRPr="000E59F0">
        <w:rPr>
          <w:sz w:val="20"/>
        </w:rPr>
        <w:t xml:space="preserve">lac zabaw </w:t>
      </w:r>
      <w:r w:rsidR="003C15CE">
        <w:rPr>
          <w:sz w:val="20"/>
        </w:rPr>
        <w:br/>
      </w:r>
      <w:r w:rsidR="007B31A8" w:rsidRPr="000E59F0">
        <w:rPr>
          <w:sz w:val="20"/>
        </w:rPr>
        <w:t>w Lniśnie</w:t>
      </w:r>
      <w:r>
        <w:rPr>
          <w:sz w:val="20"/>
        </w:rPr>
        <w:t>.</w:t>
      </w:r>
      <w:r w:rsidR="007B31A8" w:rsidRPr="000E59F0">
        <w:rPr>
          <w:sz w:val="20"/>
        </w:rPr>
        <w:t xml:space="preserve"> </w:t>
      </w:r>
      <w:r>
        <w:rPr>
          <w:sz w:val="20"/>
        </w:rPr>
        <w:t>P</w:t>
      </w:r>
      <w:r w:rsidR="007B31A8" w:rsidRPr="000E59F0">
        <w:rPr>
          <w:sz w:val="20"/>
        </w:rPr>
        <w:t xml:space="preserve">owstał </w:t>
      </w:r>
      <w:r>
        <w:rPr>
          <w:sz w:val="20"/>
        </w:rPr>
        <w:t xml:space="preserve">on </w:t>
      </w:r>
      <w:r w:rsidR="007B31A8" w:rsidRPr="000E59F0">
        <w:rPr>
          <w:sz w:val="20"/>
        </w:rPr>
        <w:t>w ramach projektu "Bezpieczna i</w:t>
      </w:r>
      <w:r w:rsidR="000E59F0">
        <w:rPr>
          <w:sz w:val="20"/>
        </w:rPr>
        <w:t xml:space="preserve"> </w:t>
      </w:r>
      <w:r w:rsidR="007B31A8" w:rsidRPr="000E59F0">
        <w:rPr>
          <w:sz w:val="20"/>
        </w:rPr>
        <w:t>przyjemna zabawa - rozwijanie aktywności społeczności lokalnej",</w:t>
      </w:r>
      <w:r w:rsidR="000E59F0">
        <w:rPr>
          <w:sz w:val="20"/>
        </w:rPr>
        <w:t xml:space="preserve"> </w:t>
      </w:r>
      <w:r w:rsidR="007B31A8" w:rsidRPr="000E59F0">
        <w:rPr>
          <w:sz w:val="20"/>
        </w:rPr>
        <w:t>realizowanego w ramach programu osi 4 Leader, działania 413</w:t>
      </w:r>
      <w:r w:rsidR="000E59F0">
        <w:rPr>
          <w:sz w:val="20"/>
        </w:rPr>
        <w:t xml:space="preserve"> </w:t>
      </w:r>
      <w:r w:rsidR="007B31A8" w:rsidRPr="000E59F0">
        <w:rPr>
          <w:sz w:val="20"/>
        </w:rPr>
        <w:t>"Wdrażanie lokalnych strategii rozwoju” z zakresu małych</w:t>
      </w:r>
      <w:r w:rsidR="000E59F0">
        <w:rPr>
          <w:sz w:val="20"/>
        </w:rPr>
        <w:t xml:space="preserve"> </w:t>
      </w:r>
      <w:r w:rsidR="007B31A8" w:rsidRPr="000E59F0">
        <w:rPr>
          <w:sz w:val="20"/>
        </w:rPr>
        <w:t>projektów.</w:t>
      </w:r>
      <w:r w:rsidR="000E59F0">
        <w:rPr>
          <w:sz w:val="20"/>
        </w:rPr>
        <w:t xml:space="preserve"> </w:t>
      </w:r>
      <w:r w:rsidR="007B31A8" w:rsidRPr="000E59F0">
        <w:rPr>
          <w:sz w:val="20"/>
        </w:rPr>
        <w:t xml:space="preserve">Plac </w:t>
      </w:r>
      <w:r>
        <w:rPr>
          <w:sz w:val="20"/>
        </w:rPr>
        <w:t xml:space="preserve">został </w:t>
      </w:r>
      <w:r w:rsidR="007B31A8" w:rsidRPr="000E59F0">
        <w:rPr>
          <w:sz w:val="20"/>
        </w:rPr>
        <w:t>wyposażony w nowoczesne, atrakcyjne i bezpieczne zabawki</w:t>
      </w:r>
      <w:r>
        <w:rPr>
          <w:sz w:val="20"/>
        </w:rPr>
        <w:t>, a</w:t>
      </w:r>
      <w:r w:rsidR="007B31A8" w:rsidRPr="000E59F0">
        <w:rPr>
          <w:sz w:val="20"/>
        </w:rPr>
        <w:t xml:space="preserve"> powstał</w:t>
      </w:r>
      <w:r w:rsidR="000E59F0">
        <w:rPr>
          <w:sz w:val="20"/>
        </w:rPr>
        <w:t xml:space="preserve"> </w:t>
      </w:r>
      <w:r w:rsidR="007B31A8" w:rsidRPr="000E59F0">
        <w:rPr>
          <w:sz w:val="20"/>
        </w:rPr>
        <w:t>przy Szkole Podstawowej w Lniśnie</w:t>
      </w:r>
      <w:r>
        <w:rPr>
          <w:sz w:val="20"/>
        </w:rPr>
        <w:t>,</w:t>
      </w:r>
      <w:r w:rsidR="007B31A8" w:rsidRPr="000E59F0">
        <w:rPr>
          <w:sz w:val="20"/>
        </w:rPr>
        <w:t xml:space="preserve"> czyli na obszarze objętym Lokalną</w:t>
      </w:r>
      <w:r w:rsidR="000E59F0">
        <w:rPr>
          <w:sz w:val="20"/>
        </w:rPr>
        <w:t xml:space="preserve"> </w:t>
      </w:r>
      <w:r w:rsidR="007B31A8" w:rsidRPr="000E59F0">
        <w:rPr>
          <w:sz w:val="20"/>
        </w:rPr>
        <w:t>Strategią Rozwoju realizowaną przez LGD „Gniazdo”.</w:t>
      </w:r>
    </w:p>
    <w:p w14:paraId="2B38D74E" w14:textId="77777777" w:rsidR="00AB2638" w:rsidRDefault="007B31A8" w:rsidP="004307CA">
      <w:pPr>
        <w:spacing w:before="240" w:after="0" w:line="240" w:lineRule="auto"/>
        <w:jc w:val="center"/>
        <w:rPr>
          <w:rFonts w:ascii="Arial" w:hAnsi="Arial" w:cs="Arial"/>
          <w:sz w:val="20"/>
          <w:szCs w:val="20"/>
        </w:rPr>
      </w:pPr>
      <w:r>
        <w:rPr>
          <w:noProof/>
          <w:lang w:eastAsia="pl-PL"/>
        </w:rPr>
        <w:lastRenderedPageBreak/>
        <w:drawing>
          <wp:inline distT="0" distB="0" distL="0" distR="0" wp14:anchorId="52E27105" wp14:editId="54169FB0">
            <wp:extent cx="3597215" cy="2398143"/>
            <wp:effectExtent l="0" t="0" r="3810" b="2540"/>
            <wp:docPr id="30" name="Obraz 30" descr="IMG 04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 0465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9558" cy="2399705"/>
                    </a:xfrm>
                    <a:prstGeom prst="rect">
                      <a:avLst/>
                    </a:prstGeom>
                    <a:noFill/>
                    <a:ln>
                      <a:noFill/>
                    </a:ln>
                  </pic:spPr>
                </pic:pic>
              </a:graphicData>
            </a:graphic>
          </wp:inline>
        </w:drawing>
      </w:r>
    </w:p>
    <w:p w14:paraId="3EA896A4" w14:textId="77777777" w:rsidR="004307CA" w:rsidRDefault="004307CA" w:rsidP="0016033F">
      <w:pPr>
        <w:spacing w:after="0" w:line="360" w:lineRule="auto"/>
        <w:jc w:val="center"/>
        <w:rPr>
          <w:rFonts w:ascii="Arial" w:hAnsi="Arial" w:cs="Arial"/>
          <w:sz w:val="20"/>
          <w:szCs w:val="20"/>
        </w:rPr>
      </w:pPr>
      <w:r>
        <w:rPr>
          <w:rFonts w:ascii="Arial" w:hAnsi="Arial" w:cs="Arial"/>
          <w:sz w:val="20"/>
          <w:szCs w:val="20"/>
        </w:rPr>
        <w:t xml:space="preserve">Źródło: Oficjalna strona internetowa Gminy Godzianów </w:t>
      </w:r>
      <w:hyperlink r:id="rId32" w:history="1">
        <w:r w:rsidRPr="004307CA">
          <w:rPr>
            <w:rStyle w:val="Hipercze"/>
            <w:rFonts w:ascii="Arial" w:hAnsi="Arial" w:cs="Arial"/>
            <w:color w:val="auto"/>
            <w:sz w:val="20"/>
            <w:szCs w:val="20"/>
            <w:u w:val="none"/>
          </w:rPr>
          <w:t>www.godzianow.pl</w:t>
        </w:r>
      </w:hyperlink>
    </w:p>
    <w:p w14:paraId="64A7DA1B" w14:textId="77777777" w:rsidR="004307CA" w:rsidRPr="000E59F0" w:rsidRDefault="004307CA" w:rsidP="004307CA">
      <w:pPr>
        <w:spacing w:after="0" w:line="360" w:lineRule="auto"/>
        <w:jc w:val="both"/>
        <w:rPr>
          <w:rFonts w:ascii="Arial" w:hAnsi="Arial" w:cs="Arial"/>
          <w:sz w:val="20"/>
          <w:szCs w:val="20"/>
        </w:rPr>
      </w:pPr>
      <w:r>
        <w:rPr>
          <w:rFonts w:ascii="Arial" w:hAnsi="Arial" w:cs="Arial"/>
          <w:sz w:val="20"/>
          <w:szCs w:val="20"/>
        </w:rPr>
        <w:t>W czasach postępującej myśli technologicznej, rozwoju techniki, a także niezwykle szybkiego obiegu informacji konieczny jest dostęp do różnorodnych źródeł wiedzy i informacji. W związku z tym pożądany jest dostęp do sieci Internet wszystkich mieszkańców Gminy. W szczególności należy tutaj wymienić grupę uczniów, którzy najprędzej chłoną wiedzę i jako dzieci pomagają rodzicom</w:t>
      </w:r>
      <w:r w:rsidR="006F3191">
        <w:rPr>
          <w:rFonts w:ascii="Arial" w:hAnsi="Arial" w:cs="Arial"/>
          <w:sz w:val="20"/>
          <w:szCs w:val="20"/>
        </w:rPr>
        <w:t xml:space="preserve"> zarówno </w:t>
      </w:r>
      <w:r w:rsidR="003C15CE">
        <w:rPr>
          <w:rFonts w:ascii="Arial" w:hAnsi="Arial" w:cs="Arial"/>
          <w:sz w:val="20"/>
          <w:szCs w:val="20"/>
        </w:rPr>
        <w:br/>
      </w:r>
      <w:r w:rsidR="006F3191">
        <w:rPr>
          <w:rFonts w:ascii="Arial" w:hAnsi="Arial" w:cs="Arial"/>
          <w:sz w:val="20"/>
          <w:szCs w:val="20"/>
        </w:rPr>
        <w:t xml:space="preserve">w korzystaniu z komputera, jak i z sieci Internet. Poniżej przedstawiono wskaźniki komputeryzacji </w:t>
      </w:r>
      <w:r w:rsidR="003C15CE">
        <w:rPr>
          <w:rFonts w:ascii="Arial" w:hAnsi="Arial" w:cs="Arial"/>
          <w:sz w:val="20"/>
          <w:szCs w:val="20"/>
        </w:rPr>
        <w:br/>
      </w:r>
      <w:r w:rsidR="006F3191">
        <w:rPr>
          <w:rFonts w:ascii="Arial" w:hAnsi="Arial" w:cs="Arial"/>
          <w:sz w:val="20"/>
          <w:szCs w:val="20"/>
        </w:rPr>
        <w:t xml:space="preserve">w szkołach poszczególnych gmin powiatu skierniewickiego, w tym Gminy Godzianów. W 2012 roku wszystkie szkoły podstawowe i gimnazja za wyjątkiem tych w gminie Słupia były wyposażone </w:t>
      </w:r>
      <w:r w:rsidR="003C15CE">
        <w:rPr>
          <w:rFonts w:ascii="Arial" w:hAnsi="Arial" w:cs="Arial"/>
          <w:sz w:val="20"/>
          <w:szCs w:val="20"/>
        </w:rPr>
        <w:br/>
      </w:r>
      <w:r w:rsidR="006F3191">
        <w:rPr>
          <w:rFonts w:ascii="Arial" w:hAnsi="Arial" w:cs="Arial"/>
          <w:sz w:val="20"/>
          <w:szCs w:val="20"/>
        </w:rPr>
        <w:t xml:space="preserve">w komputery przeznaczone do użytku uczniów z dostępem do Internetu. Także Gimnazjum </w:t>
      </w:r>
      <w:r w:rsidR="003C15CE">
        <w:rPr>
          <w:rFonts w:ascii="Arial" w:hAnsi="Arial" w:cs="Arial"/>
          <w:sz w:val="20"/>
          <w:szCs w:val="20"/>
        </w:rPr>
        <w:br/>
      </w:r>
      <w:r w:rsidR="006F3191">
        <w:rPr>
          <w:rFonts w:ascii="Arial" w:hAnsi="Arial" w:cs="Arial"/>
          <w:sz w:val="20"/>
          <w:szCs w:val="20"/>
        </w:rPr>
        <w:t>w Godzianowie nie posiada od 2008 roku takiego dostępu.</w:t>
      </w:r>
    </w:p>
    <w:p w14:paraId="1667376C" w14:textId="77777777" w:rsidR="00AB2638" w:rsidRPr="00EF402C" w:rsidRDefault="00AB2638" w:rsidP="00AB2638">
      <w:pPr>
        <w:tabs>
          <w:tab w:val="left" w:pos="5430"/>
        </w:tabs>
        <w:spacing w:before="240" w:after="0" w:line="240" w:lineRule="auto"/>
        <w:jc w:val="center"/>
        <w:rPr>
          <w:rFonts w:ascii="Arial" w:hAnsi="Arial" w:cs="Arial"/>
          <w:sz w:val="20"/>
          <w:szCs w:val="20"/>
        </w:rPr>
      </w:pPr>
      <w:r w:rsidRPr="00EF402C">
        <w:rPr>
          <w:rFonts w:ascii="Arial" w:hAnsi="Arial" w:cs="Arial"/>
          <w:sz w:val="20"/>
          <w:szCs w:val="20"/>
        </w:rPr>
        <w:t xml:space="preserve">Udział % szkół wyposażonych w komputery przeznaczone do użytku uczniów </w:t>
      </w:r>
      <w:r>
        <w:rPr>
          <w:rFonts w:ascii="Arial" w:hAnsi="Arial" w:cs="Arial"/>
          <w:sz w:val="20"/>
          <w:szCs w:val="20"/>
        </w:rPr>
        <w:br/>
      </w:r>
      <w:r w:rsidRPr="00EF402C">
        <w:rPr>
          <w:rFonts w:ascii="Arial" w:hAnsi="Arial" w:cs="Arial"/>
          <w:sz w:val="20"/>
          <w:szCs w:val="20"/>
        </w:rPr>
        <w:t>z dostępem do Internetu (%)</w:t>
      </w:r>
    </w:p>
    <w:tbl>
      <w:tblPr>
        <w:tblW w:w="5000" w:type="pct"/>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CellMar>
          <w:left w:w="70" w:type="dxa"/>
          <w:right w:w="70" w:type="dxa"/>
        </w:tblCellMar>
        <w:tblLook w:val="04A0" w:firstRow="1" w:lastRow="0" w:firstColumn="1" w:lastColumn="0" w:noHBand="0" w:noVBand="1"/>
      </w:tblPr>
      <w:tblGrid>
        <w:gridCol w:w="1739"/>
        <w:gridCol w:w="811"/>
        <w:gridCol w:w="813"/>
        <w:gridCol w:w="813"/>
        <w:gridCol w:w="813"/>
        <w:gridCol w:w="811"/>
        <w:gridCol w:w="813"/>
        <w:gridCol w:w="813"/>
        <w:gridCol w:w="813"/>
        <w:gridCol w:w="813"/>
      </w:tblGrid>
      <w:tr w:rsidR="00AB2638" w:rsidRPr="00EF402C" w14:paraId="0CE137D2" w14:textId="77777777" w:rsidTr="00447FB8">
        <w:trPr>
          <w:trHeight w:val="170"/>
          <w:tblHeader/>
        </w:trPr>
        <w:tc>
          <w:tcPr>
            <w:tcW w:w="961" w:type="pct"/>
            <w:vMerge w:val="restart"/>
            <w:shd w:val="clear" w:color="auto" w:fill="auto"/>
            <w:noWrap/>
            <w:vAlign w:val="center"/>
            <w:hideMark/>
          </w:tcPr>
          <w:p w14:paraId="10C5D625" w14:textId="77777777" w:rsidR="00AB2638" w:rsidRPr="00EF402C" w:rsidRDefault="00AB2638" w:rsidP="00AB2638">
            <w:pPr>
              <w:spacing w:before="40" w:after="40" w:line="240" w:lineRule="auto"/>
              <w:rPr>
                <w:rFonts w:ascii="Arial" w:eastAsia="Times New Roman" w:hAnsi="Arial" w:cs="Arial"/>
                <w:sz w:val="20"/>
                <w:szCs w:val="20"/>
                <w:lang w:eastAsia="pl-PL"/>
              </w:rPr>
            </w:pPr>
            <w:r w:rsidRPr="00EF402C">
              <w:rPr>
                <w:rFonts w:ascii="Arial" w:eastAsia="Times New Roman" w:hAnsi="Arial" w:cs="Arial"/>
                <w:sz w:val="20"/>
                <w:szCs w:val="20"/>
                <w:lang w:eastAsia="pl-PL"/>
              </w:rPr>
              <w:t>gminy powiatu skierniewickiego</w:t>
            </w:r>
          </w:p>
        </w:tc>
        <w:tc>
          <w:tcPr>
            <w:tcW w:w="4039" w:type="pct"/>
            <w:gridSpan w:val="9"/>
            <w:shd w:val="clear" w:color="auto" w:fill="auto"/>
            <w:noWrap/>
            <w:vAlign w:val="center"/>
            <w:hideMark/>
          </w:tcPr>
          <w:p w14:paraId="10B50DDB" w14:textId="77777777" w:rsidR="00AB2638" w:rsidRPr="00EF402C" w:rsidRDefault="00AB2638" w:rsidP="00AB2638">
            <w:pPr>
              <w:spacing w:before="40" w:after="40" w:line="240" w:lineRule="auto"/>
              <w:jc w:val="center"/>
              <w:rPr>
                <w:rFonts w:ascii="Arial" w:eastAsia="Times New Roman" w:hAnsi="Arial" w:cs="Arial"/>
                <w:b/>
                <w:sz w:val="20"/>
                <w:szCs w:val="20"/>
                <w:lang w:eastAsia="pl-PL"/>
              </w:rPr>
            </w:pPr>
            <w:r w:rsidRPr="00EF402C">
              <w:rPr>
                <w:rFonts w:ascii="Arial" w:eastAsia="Times New Roman" w:hAnsi="Arial" w:cs="Arial"/>
                <w:b/>
                <w:sz w:val="20"/>
                <w:szCs w:val="20"/>
                <w:lang w:eastAsia="pl-PL"/>
              </w:rPr>
              <w:t>szkoły podstawowe dla dzieci i młodzieży bez specjalnych</w:t>
            </w:r>
          </w:p>
        </w:tc>
      </w:tr>
      <w:tr w:rsidR="00AB2638" w:rsidRPr="00EF402C" w14:paraId="673E753D" w14:textId="77777777" w:rsidTr="00447FB8">
        <w:trPr>
          <w:trHeight w:val="70"/>
          <w:tblHeader/>
        </w:trPr>
        <w:tc>
          <w:tcPr>
            <w:tcW w:w="961" w:type="pct"/>
            <w:vMerge/>
            <w:shd w:val="clear" w:color="auto" w:fill="auto"/>
            <w:vAlign w:val="center"/>
            <w:hideMark/>
          </w:tcPr>
          <w:p w14:paraId="37271BAD" w14:textId="77777777" w:rsidR="00AB2638" w:rsidRPr="00EF402C" w:rsidRDefault="00AB2638" w:rsidP="00AB2638">
            <w:pPr>
              <w:spacing w:before="40" w:after="40" w:line="240" w:lineRule="auto"/>
              <w:rPr>
                <w:rFonts w:ascii="Arial" w:eastAsia="Times New Roman" w:hAnsi="Arial" w:cs="Arial"/>
                <w:b/>
                <w:sz w:val="20"/>
                <w:szCs w:val="20"/>
                <w:lang w:eastAsia="pl-PL"/>
              </w:rPr>
            </w:pPr>
          </w:p>
        </w:tc>
        <w:tc>
          <w:tcPr>
            <w:tcW w:w="448" w:type="pct"/>
            <w:shd w:val="clear" w:color="auto" w:fill="auto"/>
            <w:noWrap/>
            <w:vAlign w:val="center"/>
            <w:hideMark/>
          </w:tcPr>
          <w:p w14:paraId="725D9203"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2004</w:t>
            </w:r>
          </w:p>
        </w:tc>
        <w:tc>
          <w:tcPr>
            <w:tcW w:w="449" w:type="pct"/>
            <w:shd w:val="clear" w:color="auto" w:fill="auto"/>
            <w:noWrap/>
            <w:vAlign w:val="center"/>
            <w:hideMark/>
          </w:tcPr>
          <w:p w14:paraId="0AB778F3"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2005</w:t>
            </w:r>
          </w:p>
        </w:tc>
        <w:tc>
          <w:tcPr>
            <w:tcW w:w="449" w:type="pct"/>
            <w:shd w:val="clear" w:color="auto" w:fill="auto"/>
            <w:noWrap/>
            <w:vAlign w:val="center"/>
            <w:hideMark/>
          </w:tcPr>
          <w:p w14:paraId="3BA7BF7F"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2006</w:t>
            </w:r>
          </w:p>
        </w:tc>
        <w:tc>
          <w:tcPr>
            <w:tcW w:w="449" w:type="pct"/>
            <w:shd w:val="clear" w:color="auto" w:fill="auto"/>
            <w:noWrap/>
            <w:vAlign w:val="center"/>
            <w:hideMark/>
          </w:tcPr>
          <w:p w14:paraId="2D6A2DF9"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2007</w:t>
            </w:r>
          </w:p>
        </w:tc>
        <w:tc>
          <w:tcPr>
            <w:tcW w:w="448" w:type="pct"/>
            <w:shd w:val="clear" w:color="auto" w:fill="auto"/>
            <w:noWrap/>
            <w:vAlign w:val="center"/>
            <w:hideMark/>
          </w:tcPr>
          <w:p w14:paraId="5D728432"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2008</w:t>
            </w:r>
          </w:p>
        </w:tc>
        <w:tc>
          <w:tcPr>
            <w:tcW w:w="449" w:type="pct"/>
            <w:shd w:val="clear" w:color="auto" w:fill="auto"/>
            <w:noWrap/>
            <w:vAlign w:val="center"/>
            <w:hideMark/>
          </w:tcPr>
          <w:p w14:paraId="0D464ABC"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2009</w:t>
            </w:r>
          </w:p>
        </w:tc>
        <w:tc>
          <w:tcPr>
            <w:tcW w:w="449" w:type="pct"/>
            <w:shd w:val="clear" w:color="auto" w:fill="auto"/>
            <w:noWrap/>
            <w:vAlign w:val="center"/>
            <w:hideMark/>
          </w:tcPr>
          <w:p w14:paraId="5CADB63B"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2010</w:t>
            </w:r>
          </w:p>
        </w:tc>
        <w:tc>
          <w:tcPr>
            <w:tcW w:w="449" w:type="pct"/>
            <w:shd w:val="clear" w:color="auto" w:fill="auto"/>
            <w:noWrap/>
            <w:vAlign w:val="center"/>
            <w:hideMark/>
          </w:tcPr>
          <w:p w14:paraId="0F34EE85"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2011</w:t>
            </w:r>
          </w:p>
        </w:tc>
        <w:tc>
          <w:tcPr>
            <w:tcW w:w="449" w:type="pct"/>
            <w:shd w:val="clear" w:color="auto" w:fill="auto"/>
            <w:noWrap/>
            <w:vAlign w:val="center"/>
            <w:hideMark/>
          </w:tcPr>
          <w:p w14:paraId="7CAF2C2B"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2012</w:t>
            </w:r>
          </w:p>
        </w:tc>
      </w:tr>
      <w:tr w:rsidR="00AB2638" w:rsidRPr="00EF402C" w14:paraId="4D961045" w14:textId="77777777" w:rsidTr="007E7472">
        <w:trPr>
          <w:trHeight w:val="70"/>
        </w:trPr>
        <w:tc>
          <w:tcPr>
            <w:tcW w:w="961" w:type="pct"/>
            <w:shd w:val="clear" w:color="auto" w:fill="auto"/>
            <w:vAlign w:val="center"/>
            <w:hideMark/>
          </w:tcPr>
          <w:p w14:paraId="62249CAB"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Bolimów</w:t>
            </w:r>
          </w:p>
        </w:tc>
        <w:tc>
          <w:tcPr>
            <w:tcW w:w="448" w:type="pct"/>
            <w:shd w:val="clear" w:color="auto" w:fill="auto"/>
            <w:noWrap/>
            <w:vAlign w:val="center"/>
            <w:hideMark/>
          </w:tcPr>
          <w:p w14:paraId="319B417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66,67</w:t>
            </w:r>
          </w:p>
        </w:tc>
        <w:tc>
          <w:tcPr>
            <w:tcW w:w="449" w:type="pct"/>
            <w:shd w:val="clear" w:color="auto" w:fill="auto"/>
            <w:noWrap/>
            <w:vAlign w:val="center"/>
            <w:hideMark/>
          </w:tcPr>
          <w:p w14:paraId="2C2B109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66,67</w:t>
            </w:r>
          </w:p>
        </w:tc>
        <w:tc>
          <w:tcPr>
            <w:tcW w:w="449" w:type="pct"/>
            <w:shd w:val="clear" w:color="auto" w:fill="auto"/>
            <w:noWrap/>
            <w:vAlign w:val="center"/>
            <w:hideMark/>
          </w:tcPr>
          <w:p w14:paraId="0B27C6E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66,67</w:t>
            </w:r>
          </w:p>
        </w:tc>
        <w:tc>
          <w:tcPr>
            <w:tcW w:w="449" w:type="pct"/>
            <w:shd w:val="clear" w:color="auto" w:fill="auto"/>
            <w:noWrap/>
            <w:vAlign w:val="center"/>
            <w:hideMark/>
          </w:tcPr>
          <w:p w14:paraId="100623D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8" w:type="pct"/>
            <w:shd w:val="clear" w:color="auto" w:fill="auto"/>
            <w:noWrap/>
            <w:vAlign w:val="center"/>
            <w:hideMark/>
          </w:tcPr>
          <w:p w14:paraId="569906F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47ACAC6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465F15F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48DA1B5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7258A3F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r>
      <w:tr w:rsidR="00AB2638" w:rsidRPr="00EF402C" w14:paraId="6587DB44" w14:textId="77777777" w:rsidTr="007E7472">
        <w:trPr>
          <w:trHeight w:val="86"/>
        </w:trPr>
        <w:tc>
          <w:tcPr>
            <w:tcW w:w="961" w:type="pct"/>
            <w:shd w:val="clear" w:color="auto" w:fill="auto"/>
            <w:vAlign w:val="center"/>
            <w:hideMark/>
          </w:tcPr>
          <w:p w14:paraId="10FAF811"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Głuchów</w:t>
            </w:r>
          </w:p>
        </w:tc>
        <w:tc>
          <w:tcPr>
            <w:tcW w:w="448" w:type="pct"/>
            <w:shd w:val="clear" w:color="auto" w:fill="auto"/>
            <w:noWrap/>
            <w:vAlign w:val="center"/>
            <w:hideMark/>
          </w:tcPr>
          <w:p w14:paraId="070B653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0,00</w:t>
            </w:r>
          </w:p>
        </w:tc>
        <w:tc>
          <w:tcPr>
            <w:tcW w:w="449" w:type="pct"/>
            <w:shd w:val="clear" w:color="auto" w:fill="auto"/>
            <w:noWrap/>
            <w:vAlign w:val="center"/>
            <w:hideMark/>
          </w:tcPr>
          <w:p w14:paraId="5B36BBE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50,00</w:t>
            </w:r>
          </w:p>
        </w:tc>
        <w:tc>
          <w:tcPr>
            <w:tcW w:w="449" w:type="pct"/>
            <w:shd w:val="clear" w:color="auto" w:fill="auto"/>
            <w:noWrap/>
            <w:vAlign w:val="center"/>
            <w:hideMark/>
          </w:tcPr>
          <w:p w14:paraId="5DD4883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83,33</w:t>
            </w:r>
          </w:p>
        </w:tc>
        <w:tc>
          <w:tcPr>
            <w:tcW w:w="449" w:type="pct"/>
            <w:shd w:val="clear" w:color="auto" w:fill="auto"/>
            <w:noWrap/>
            <w:vAlign w:val="center"/>
            <w:hideMark/>
          </w:tcPr>
          <w:p w14:paraId="3D7A1E9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8" w:type="pct"/>
            <w:shd w:val="clear" w:color="auto" w:fill="auto"/>
            <w:noWrap/>
            <w:vAlign w:val="center"/>
            <w:hideMark/>
          </w:tcPr>
          <w:p w14:paraId="10F354D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620A0CA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3695238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12802A3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59DF45D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r>
      <w:tr w:rsidR="00AB2638" w:rsidRPr="00EF402C" w14:paraId="4F544D0E" w14:textId="77777777" w:rsidTr="007E7472">
        <w:trPr>
          <w:trHeight w:val="70"/>
        </w:trPr>
        <w:tc>
          <w:tcPr>
            <w:tcW w:w="961" w:type="pct"/>
            <w:shd w:val="clear" w:color="auto" w:fill="BBFB6D"/>
            <w:vAlign w:val="center"/>
            <w:hideMark/>
          </w:tcPr>
          <w:p w14:paraId="27F3B172"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Godzianów</w:t>
            </w:r>
          </w:p>
        </w:tc>
        <w:tc>
          <w:tcPr>
            <w:tcW w:w="448" w:type="pct"/>
            <w:shd w:val="clear" w:color="auto" w:fill="BBFB6D"/>
            <w:noWrap/>
            <w:vAlign w:val="center"/>
            <w:hideMark/>
          </w:tcPr>
          <w:p w14:paraId="4AEB31E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50,00</w:t>
            </w:r>
          </w:p>
        </w:tc>
        <w:tc>
          <w:tcPr>
            <w:tcW w:w="449" w:type="pct"/>
            <w:shd w:val="clear" w:color="auto" w:fill="BBFB6D"/>
            <w:noWrap/>
            <w:vAlign w:val="center"/>
            <w:hideMark/>
          </w:tcPr>
          <w:p w14:paraId="3BE6AD2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50,00</w:t>
            </w:r>
          </w:p>
        </w:tc>
        <w:tc>
          <w:tcPr>
            <w:tcW w:w="449" w:type="pct"/>
            <w:shd w:val="clear" w:color="auto" w:fill="BBFB6D"/>
            <w:noWrap/>
            <w:vAlign w:val="center"/>
            <w:hideMark/>
          </w:tcPr>
          <w:p w14:paraId="1B8CC40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50,00</w:t>
            </w:r>
          </w:p>
        </w:tc>
        <w:tc>
          <w:tcPr>
            <w:tcW w:w="449" w:type="pct"/>
            <w:shd w:val="clear" w:color="auto" w:fill="BBFB6D"/>
            <w:noWrap/>
            <w:vAlign w:val="center"/>
            <w:hideMark/>
          </w:tcPr>
          <w:p w14:paraId="0247F4E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8" w:type="pct"/>
            <w:shd w:val="clear" w:color="auto" w:fill="BBFB6D"/>
            <w:noWrap/>
            <w:vAlign w:val="center"/>
            <w:hideMark/>
          </w:tcPr>
          <w:p w14:paraId="1D8A8DD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50,00</w:t>
            </w:r>
          </w:p>
        </w:tc>
        <w:tc>
          <w:tcPr>
            <w:tcW w:w="449" w:type="pct"/>
            <w:shd w:val="clear" w:color="auto" w:fill="BBFB6D"/>
            <w:noWrap/>
            <w:vAlign w:val="center"/>
            <w:hideMark/>
          </w:tcPr>
          <w:p w14:paraId="6770681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BBFB6D"/>
            <w:noWrap/>
            <w:vAlign w:val="center"/>
            <w:hideMark/>
          </w:tcPr>
          <w:p w14:paraId="5E563C4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BBFB6D"/>
            <w:noWrap/>
            <w:vAlign w:val="center"/>
            <w:hideMark/>
          </w:tcPr>
          <w:p w14:paraId="2D536EA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BBFB6D"/>
            <w:noWrap/>
            <w:vAlign w:val="center"/>
            <w:hideMark/>
          </w:tcPr>
          <w:p w14:paraId="74C89DA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r>
      <w:tr w:rsidR="00AB2638" w:rsidRPr="00EF402C" w14:paraId="6331D311" w14:textId="77777777" w:rsidTr="007E7472">
        <w:trPr>
          <w:trHeight w:val="70"/>
        </w:trPr>
        <w:tc>
          <w:tcPr>
            <w:tcW w:w="961" w:type="pct"/>
            <w:shd w:val="clear" w:color="auto" w:fill="auto"/>
            <w:vAlign w:val="center"/>
            <w:hideMark/>
          </w:tcPr>
          <w:p w14:paraId="701D0001"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Kowiesy</w:t>
            </w:r>
          </w:p>
        </w:tc>
        <w:tc>
          <w:tcPr>
            <w:tcW w:w="448" w:type="pct"/>
            <w:shd w:val="clear" w:color="auto" w:fill="auto"/>
            <w:noWrap/>
            <w:vAlign w:val="center"/>
            <w:hideMark/>
          </w:tcPr>
          <w:p w14:paraId="2396121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4F419DC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234FB55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66,67</w:t>
            </w:r>
          </w:p>
        </w:tc>
        <w:tc>
          <w:tcPr>
            <w:tcW w:w="449" w:type="pct"/>
            <w:shd w:val="clear" w:color="auto" w:fill="auto"/>
            <w:noWrap/>
            <w:vAlign w:val="center"/>
            <w:hideMark/>
          </w:tcPr>
          <w:p w14:paraId="43EB90D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66,67</w:t>
            </w:r>
          </w:p>
        </w:tc>
        <w:tc>
          <w:tcPr>
            <w:tcW w:w="448" w:type="pct"/>
            <w:shd w:val="clear" w:color="auto" w:fill="auto"/>
            <w:noWrap/>
            <w:vAlign w:val="center"/>
            <w:hideMark/>
          </w:tcPr>
          <w:p w14:paraId="3F2116B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73727A8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09D3380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071A2EC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1280686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r>
      <w:tr w:rsidR="00AB2638" w:rsidRPr="00EF402C" w14:paraId="2171F2A2" w14:textId="77777777" w:rsidTr="007E7472">
        <w:trPr>
          <w:trHeight w:val="272"/>
        </w:trPr>
        <w:tc>
          <w:tcPr>
            <w:tcW w:w="961" w:type="pct"/>
            <w:shd w:val="clear" w:color="auto" w:fill="auto"/>
            <w:vAlign w:val="center"/>
            <w:hideMark/>
          </w:tcPr>
          <w:p w14:paraId="097B0DFE"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 xml:space="preserve">Lipce Reymontowskie </w:t>
            </w:r>
          </w:p>
        </w:tc>
        <w:tc>
          <w:tcPr>
            <w:tcW w:w="448" w:type="pct"/>
            <w:shd w:val="clear" w:color="auto" w:fill="auto"/>
            <w:noWrap/>
            <w:vAlign w:val="center"/>
            <w:hideMark/>
          </w:tcPr>
          <w:p w14:paraId="50D4827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039D199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3CEBAF5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38B17AC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8" w:type="pct"/>
            <w:shd w:val="clear" w:color="auto" w:fill="auto"/>
            <w:noWrap/>
            <w:vAlign w:val="center"/>
            <w:hideMark/>
          </w:tcPr>
          <w:p w14:paraId="0BBF577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468C4FA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0FD842B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7684FF4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674371C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r>
      <w:tr w:rsidR="00AB2638" w:rsidRPr="00EF402C" w14:paraId="24B64900" w14:textId="77777777" w:rsidTr="007E7472">
        <w:trPr>
          <w:trHeight w:val="70"/>
        </w:trPr>
        <w:tc>
          <w:tcPr>
            <w:tcW w:w="961" w:type="pct"/>
            <w:shd w:val="clear" w:color="auto" w:fill="auto"/>
            <w:vAlign w:val="center"/>
            <w:hideMark/>
          </w:tcPr>
          <w:p w14:paraId="2B7601ED"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Maków</w:t>
            </w:r>
          </w:p>
        </w:tc>
        <w:tc>
          <w:tcPr>
            <w:tcW w:w="448" w:type="pct"/>
            <w:shd w:val="clear" w:color="auto" w:fill="auto"/>
            <w:noWrap/>
            <w:vAlign w:val="center"/>
            <w:hideMark/>
          </w:tcPr>
          <w:p w14:paraId="6934A91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83,33</w:t>
            </w:r>
          </w:p>
        </w:tc>
        <w:tc>
          <w:tcPr>
            <w:tcW w:w="449" w:type="pct"/>
            <w:shd w:val="clear" w:color="auto" w:fill="auto"/>
            <w:noWrap/>
            <w:vAlign w:val="center"/>
            <w:hideMark/>
          </w:tcPr>
          <w:p w14:paraId="244839A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83,33</w:t>
            </w:r>
          </w:p>
        </w:tc>
        <w:tc>
          <w:tcPr>
            <w:tcW w:w="449" w:type="pct"/>
            <w:shd w:val="clear" w:color="auto" w:fill="auto"/>
            <w:noWrap/>
            <w:vAlign w:val="center"/>
            <w:hideMark/>
          </w:tcPr>
          <w:p w14:paraId="01D8115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591DD20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8" w:type="pct"/>
            <w:shd w:val="clear" w:color="auto" w:fill="auto"/>
            <w:noWrap/>
            <w:vAlign w:val="center"/>
            <w:hideMark/>
          </w:tcPr>
          <w:p w14:paraId="680F42D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2C83287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3EB41D3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1ED1CBD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71855FB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r>
      <w:tr w:rsidR="00AB2638" w:rsidRPr="00EF402C" w14:paraId="3926DFCF" w14:textId="77777777" w:rsidTr="007E7472">
        <w:trPr>
          <w:trHeight w:val="200"/>
        </w:trPr>
        <w:tc>
          <w:tcPr>
            <w:tcW w:w="961" w:type="pct"/>
            <w:shd w:val="clear" w:color="auto" w:fill="auto"/>
            <w:vAlign w:val="center"/>
            <w:hideMark/>
          </w:tcPr>
          <w:p w14:paraId="001B442B"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Nowy Kawęczyn</w:t>
            </w:r>
          </w:p>
        </w:tc>
        <w:tc>
          <w:tcPr>
            <w:tcW w:w="448" w:type="pct"/>
            <w:shd w:val="clear" w:color="auto" w:fill="auto"/>
            <w:noWrap/>
            <w:vAlign w:val="center"/>
            <w:hideMark/>
          </w:tcPr>
          <w:p w14:paraId="3112DDD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3BD47D9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61E3940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72B1A50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8" w:type="pct"/>
            <w:shd w:val="clear" w:color="auto" w:fill="auto"/>
            <w:noWrap/>
            <w:vAlign w:val="center"/>
            <w:hideMark/>
          </w:tcPr>
          <w:p w14:paraId="2415065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55A1EB5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3FCE1C0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6115436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07C8B07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r>
      <w:tr w:rsidR="00AB2638" w:rsidRPr="00EF402C" w14:paraId="683B7912" w14:textId="77777777" w:rsidTr="007E7472">
        <w:trPr>
          <w:trHeight w:val="121"/>
        </w:trPr>
        <w:tc>
          <w:tcPr>
            <w:tcW w:w="961" w:type="pct"/>
            <w:shd w:val="clear" w:color="auto" w:fill="auto"/>
            <w:vAlign w:val="center"/>
            <w:hideMark/>
          </w:tcPr>
          <w:p w14:paraId="2364D77A"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Skierniewice</w:t>
            </w:r>
          </w:p>
        </w:tc>
        <w:tc>
          <w:tcPr>
            <w:tcW w:w="448" w:type="pct"/>
            <w:shd w:val="clear" w:color="auto" w:fill="auto"/>
            <w:noWrap/>
            <w:vAlign w:val="center"/>
            <w:hideMark/>
          </w:tcPr>
          <w:p w14:paraId="6EAB1D8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40,00</w:t>
            </w:r>
          </w:p>
        </w:tc>
        <w:tc>
          <w:tcPr>
            <w:tcW w:w="449" w:type="pct"/>
            <w:shd w:val="clear" w:color="auto" w:fill="auto"/>
            <w:noWrap/>
            <w:vAlign w:val="center"/>
            <w:hideMark/>
          </w:tcPr>
          <w:p w14:paraId="3599162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60,00</w:t>
            </w:r>
          </w:p>
        </w:tc>
        <w:tc>
          <w:tcPr>
            <w:tcW w:w="449" w:type="pct"/>
            <w:shd w:val="clear" w:color="auto" w:fill="auto"/>
            <w:noWrap/>
            <w:vAlign w:val="center"/>
            <w:hideMark/>
          </w:tcPr>
          <w:p w14:paraId="4CF3493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80,00</w:t>
            </w:r>
          </w:p>
        </w:tc>
        <w:tc>
          <w:tcPr>
            <w:tcW w:w="449" w:type="pct"/>
            <w:shd w:val="clear" w:color="auto" w:fill="auto"/>
            <w:noWrap/>
            <w:vAlign w:val="center"/>
            <w:hideMark/>
          </w:tcPr>
          <w:p w14:paraId="2C4C3FD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8" w:type="pct"/>
            <w:shd w:val="clear" w:color="auto" w:fill="auto"/>
            <w:noWrap/>
            <w:vAlign w:val="center"/>
            <w:hideMark/>
          </w:tcPr>
          <w:p w14:paraId="0439B67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3519657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2A55901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2F84CB3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center"/>
            <w:hideMark/>
          </w:tcPr>
          <w:p w14:paraId="1475048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r>
      <w:tr w:rsidR="00AB2638" w:rsidRPr="00EF402C" w14:paraId="40345F62" w14:textId="77777777" w:rsidTr="007E7472">
        <w:trPr>
          <w:trHeight w:val="70"/>
        </w:trPr>
        <w:tc>
          <w:tcPr>
            <w:tcW w:w="961" w:type="pct"/>
            <w:shd w:val="clear" w:color="auto" w:fill="auto"/>
            <w:vAlign w:val="center"/>
            <w:hideMark/>
          </w:tcPr>
          <w:p w14:paraId="4CA09310"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Słupia</w:t>
            </w:r>
          </w:p>
        </w:tc>
        <w:tc>
          <w:tcPr>
            <w:tcW w:w="448" w:type="pct"/>
            <w:shd w:val="clear" w:color="auto" w:fill="auto"/>
            <w:noWrap/>
            <w:vAlign w:val="center"/>
            <w:hideMark/>
          </w:tcPr>
          <w:p w14:paraId="4736996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25,00</w:t>
            </w:r>
          </w:p>
        </w:tc>
        <w:tc>
          <w:tcPr>
            <w:tcW w:w="449" w:type="pct"/>
            <w:shd w:val="clear" w:color="auto" w:fill="auto"/>
            <w:noWrap/>
            <w:vAlign w:val="center"/>
            <w:hideMark/>
          </w:tcPr>
          <w:p w14:paraId="14A75D3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25,00</w:t>
            </w:r>
          </w:p>
        </w:tc>
        <w:tc>
          <w:tcPr>
            <w:tcW w:w="449" w:type="pct"/>
            <w:shd w:val="clear" w:color="auto" w:fill="auto"/>
            <w:noWrap/>
            <w:vAlign w:val="center"/>
            <w:hideMark/>
          </w:tcPr>
          <w:p w14:paraId="73B07A5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50,00</w:t>
            </w:r>
          </w:p>
        </w:tc>
        <w:tc>
          <w:tcPr>
            <w:tcW w:w="449" w:type="pct"/>
            <w:shd w:val="clear" w:color="auto" w:fill="auto"/>
            <w:noWrap/>
            <w:vAlign w:val="center"/>
            <w:hideMark/>
          </w:tcPr>
          <w:p w14:paraId="545280F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50,00</w:t>
            </w:r>
          </w:p>
        </w:tc>
        <w:tc>
          <w:tcPr>
            <w:tcW w:w="448" w:type="pct"/>
            <w:shd w:val="clear" w:color="auto" w:fill="auto"/>
            <w:noWrap/>
            <w:vAlign w:val="center"/>
            <w:hideMark/>
          </w:tcPr>
          <w:p w14:paraId="7C2AA5C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66,67</w:t>
            </w:r>
          </w:p>
        </w:tc>
        <w:tc>
          <w:tcPr>
            <w:tcW w:w="449" w:type="pct"/>
            <w:shd w:val="clear" w:color="auto" w:fill="auto"/>
            <w:noWrap/>
            <w:vAlign w:val="center"/>
            <w:hideMark/>
          </w:tcPr>
          <w:p w14:paraId="0B277F0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66,67</w:t>
            </w:r>
          </w:p>
        </w:tc>
        <w:tc>
          <w:tcPr>
            <w:tcW w:w="449" w:type="pct"/>
            <w:shd w:val="clear" w:color="auto" w:fill="auto"/>
            <w:noWrap/>
            <w:vAlign w:val="center"/>
            <w:hideMark/>
          </w:tcPr>
          <w:p w14:paraId="05418D4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66,67</w:t>
            </w:r>
          </w:p>
        </w:tc>
        <w:tc>
          <w:tcPr>
            <w:tcW w:w="449" w:type="pct"/>
            <w:shd w:val="clear" w:color="auto" w:fill="auto"/>
            <w:noWrap/>
            <w:vAlign w:val="center"/>
            <w:hideMark/>
          </w:tcPr>
          <w:p w14:paraId="3ED4E2A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66,67</w:t>
            </w:r>
          </w:p>
        </w:tc>
        <w:tc>
          <w:tcPr>
            <w:tcW w:w="449" w:type="pct"/>
            <w:shd w:val="clear" w:color="auto" w:fill="auto"/>
            <w:noWrap/>
            <w:vAlign w:val="center"/>
            <w:hideMark/>
          </w:tcPr>
          <w:p w14:paraId="0808446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66,67</w:t>
            </w:r>
          </w:p>
        </w:tc>
      </w:tr>
      <w:tr w:rsidR="00AB2638" w:rsidRPr="00EF402C" w14:paraId="4173D954" w14:textId="77777777" w:rsidTr="007E7472">
        <w:trPr>
          <w:trHeight w:val="70"/>
        </w:trPr>
        <w:tc>
          <w:tcPr>
            <w:tcW w:w="961" w:type="pct"/>
            <w:shd w:val="clear" w:color="auto" w:fill="auto"/>
            <w:vAlign w:val="center"/>
            <w:hideMark/>
          </w:tcPr>
          <w:p w14:paraId="343C0F24"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w:t>
            </w:r>
          </w:p>
        </w:tc>
        <w:tc>
          <w:tcPr>
            <w:tcW w:w="448" w:type="pct"/>
            <w:shd w:val="clear" w:color="auto" w:fill="auto"/>
            <w:noWrap/>
            <w:vAlign w:val="center"/>
            <w:hideMark/>
          </w:tcPr>
          <w:p w14:paraId="7F1D981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c>
          <w:tcPr>
            <w:tcW w:w="449" w:type="pct"/>
            <w:shd w:val="clear" w:color="auto" w:fill="auto"/>
            <w:noWrap/>
            <w:vAlign w:val="center"/>
            <w:hideMark/>
          </w:tcPr>
          <w:p w14:paraId="2D5FA2A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c>
          <w:tcPr>
            <w:tcW w:w="449" w:type="pct"/>
            <w:shd w:val="clear" w:color="auto" w:fill="auto"/>
            <w:noWrap/>
            <w:vAlign w:val="center"/>
            <w:hideMark/>
          </w:tcPr>
          <w:p w14:paraId="48F0092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c>
          <w:tcPr>
            <w:tcW w:w="449" w:type="pct"/>
            <w:shd w:val="clear" w:color="auto" w:fill="auto"/>
            <w:noWrap/>
            <w:vAlign w:val="center"/>
            <w:hideMark/>
          </w:tcPr>
          <w:p w14:paraId="3B9D171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c>
          <w:tcPr>
            <w:tcW w:w="448" w:type="pct"/>
            <w:shd w:val="clear" w:color="auto" w:fill="auto"/>
            <w:noWrap/>
            <w:vAlign w:val="center"/>
            <w:hideMark/>
          </w:tcPr>
          <w:p w14:paraId="148C482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c>
          <w:tcPr>
            <w:tcW w:w="449" w:type="pct"/>
            <w:shd w:val="clear" w:color="auto" w:fill="auto"/>
            <w:noWrap/>
            <w:vAlign w:val="center"/>
            <w:hideMark/>
          </w:tcPr>
          <w:p w14:paraId="64B8650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c>
          <w:tcPr>
            <w:tcW w:w="449" w:type="pct"/>
            <w:shd w:val="clear" w:color="auto" w:fill="auto"/>
            <w:noWrap/>
            <w:vAlign w:val="center"/>
            <w:hideMark/>
          </w:tcPr>
          <w:p w14:paraId="11093A4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c>
          <w:tcPr>
            <w:tcW w:w="449" w:type="pct"/>
            <w:shd w:val="clear" w:color="auto" w:fill="auto"/>
            <w:noWrap/>
            <w:vAlign w:val="center"/>
            <w:hideMark/>
          </w:tcPr>
          <w:p w14:paraId="2A0D831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c>
          <w:tcPr>
            <w:tcW w:w="449" w:type="pct"/>
            <w:shd w:val="clear" w:color="auto" w:fill="auto"/>
            <w:noWrap/>
            <w:vAlign w:val="center"/>
            <w:hideMark/>
          </w:tcPr>
          <w:p w14:paraId="636C011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r>
      <w:tr w:rsidR="00AB2638" w:rsidRPr="00EF402C" w14:paraId="4E2E0050" w14:textId="77777777" w:rsidTr="007E7472">
        <w:trPr>
          <w:trHeight w:val="70"/>
        </w:trPr>
        <w:tc>
          <w:tcPr>
            <w:tcW w:w="961" w:type="pct"/>
            <w:shd w:val="clear" w:color="auto" w:fill="auto"/>
            <w:vAlign w:val="center"/>
            <w:hideMark/>
          </w:tcPr>
          <w:p w14:paraId="146547E8"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powiat skierniewicki</w:t>
            </w:r>
          </w:p>
        </w:tc>
        <w:tc>
          <w:tcPr>
            <w:tcW w:w="448" w:type="pct"/>
            <w:shd w:val="clear" w:color="auto" w:fill="auto"/>
            <w:noWrap/>
            <w:vAlign w:val="center"/>
            <w:hideMark/>
          </w:tcPr>
          <w:p w14:paraId="0C84415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55,88</w:t>
            </w:r>
          </w:p>
        </w:tc>
        <w:tc>
          <w:tcPr>
            <w:tcW w:w="449" w:type="pct"/>
            <w:shd w:val="clear" w:color="auto" w:fill="auto"/>
            <w:noWrap/>
            <w:vAlign w:val="center"/>
            <w:hideMark/>
          </w:tcPr>
          <w:p w14:paraId="48CB409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66,67</w:t>
            </w:r>
          </w:p>
        </w:tc>
        <w:tc>
          <w:tcPr>
            <w:tcW w:w="449" w:type="pct"/>
            <w:shd w:val="clear" w:color="auto" w:fill="auto"/>
            <w:noWrap/>
            <w:vAlign w:val="center"/>
            <w:hideMark/>
          </w:tcPr>
          <w:p w14:paraId="387A554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79,41</w:t>
            </w:r>
          </w:p>
        </w:tc>
        <w:tc>
          <w:tcPr>
            <w:tcW w:w="449" w:type="pct"/>
            <w:shd w:val="clear" w:color="auto" w:fill="auto"/>
            <w:noWrap/>
            <w:vAlign w:val="center"/>
            <w:hideMark/>
          </w:tcPr>
          <w:p w14:paraId="4826258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91,18</w:t>
            </w:r>
          </w:p>
        </w:tc>
        <w:tc>
          <w:tcPr>
            <w:tcW w:w="448" w:type="pct"/>
            <w:shd w:val="clear" w:color="auto" w:fill="auto"/>
            <w:noWrap/>
            <w:vAlign w:val="center"/>
            <w:hideMark/>
          </w:tcPr>
          <w:p w14:paraId="7A7AE11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93,75</w:t>
            </w:r>
          </w:p>
        </w:tc>
        <w:tc>
          <w:tcPr>
            <w:tcW w:w="449" w:type="pct"/>
            <w:shd w:val="clear" w:color="auto" w:fill="auto"/>
            <w:noWrap/>
            <w:vAlign w:val="center"/>
            <w:hideMark/>
          </w:tcPr>
          <w:p w14:paraId="5719436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96,88</w:t>
            </w:r>
          </w:p>
        </w:tc>
        <w:tc>
          <w:tcPr>
            <w:tcW w:w="449" w:type="pct"/>
            <w:shd w:val="clear" w:color="auto" w:fill="auto"/>
            <w:noWrap/>
            <w:vAlign w:val="center"/>
            <w:hideMark/>
          </w:tcPr>
          <w:p w14:paraId="7F3AEA5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96,88</w:t>
            </w:r>
          </w:p>
        </w:tc>
        <w:tc>
          <w:tcPr>
            <w:tcW w:w="449" w:type="pct"/>
            <w:shd w:val="clear" w:color="auto" w:fill="auto"/>
            <w:noWrap/>
            <w:vAlign w:val="center"/>
            <w:hideMark/>
          </w:tcPr>
          <w:p w14:paraId="123C8FA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96,88</w:t>
            </w:r>
          </w:p>
        </w:tc>
        <w:tc>
          <w:tcPr>
            <w:tcW w:w="449" w:type="pct"/>
            <w:shd w:val="clear" w:color="auto" w:fill="auto"/>
            <w:noWrap/>
            <w:vAlign w:val="center"/>
            <w:hideMark/>
          </w:tcPr>
          <w:p w14:paraId="385FCC5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96,88</w:t>
            </w:r>
          </w:p>
        </w:tc>
      </w:tr>
    </w:tbl>
    <w:p w14:paraId="55CEE271" w14:textId="77777777" w:rsidR="00AB2638" w:rsidRPr="00EF402C" w:rsidRDefault="00AB2638" w:rsidP="00AB2638">
      <w:pPr>
        <w:tabs>
          <w:tab w:val="left" w:pos="5430"/>
        </w:tabs>
        <w:spacing w:after="0" w:line="240" w:lineRule="auto"/>
        <w:rPr>
          <w:rFonts w:ascii="Arial" w:hAnsi="Arial" w:cs="Arial"/>
          <w:sz w:val="20"/>
          <w:szCs w:val="20"/>
        </w:rPr>
      </w:pPr>
    </w:p>
    <w:tbl>
      <w:tblPr>
        <w:tblW w:w="5000" w:type="pct"/>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CellMar>
          <w:left w:w="70" w:type="dxa"/>
          <w:right w:w="70" w:type="dxa"/>
        </w:tblCellMar>
        <w:tblLook w:val="04A0" w:firstRow="1" w:lastRow="0" w:firstColumn="1" w:lastColumn="0" w:noHBand="0" w:noVBand="1"/>
      </w:tblPr>
      <w:tblGrid>
        <w:gridCol w:w="1741"/>
        <w:gridCol w:w="811"/>
        <w:gridCol w:w="813"/>
        <w:gridCol w:w="813"/>
        <w:gridCol w:w="811"/>
        <w:gridCol w:w="813"/>
        <w:gridCol w:w="813"/>
        <w:gridCol w:w="811"/>
        <w:gridCol w:w="813"/>
        <w:gridCol w:w="813"/>
      </w:tblGrid>
      <w:tr w:rsidR="00AB2638" w:rsidRPr="00EF402C" w14:paraId="0B69256B" w14:textId="77777777" w:rsidTr="007E7472">
        <w:trPr>
          <w:trHeight w:val="158"/>
        </w:trPr>
        <w:tc>
          <w:tcPr>
            <w:tcW w:w="962" w:type="pct"/>
            <w:vMerge w:val="restart"/>
            <w:shd w:val="clear" w:color="auto" w:fill="auto"/>
            <w:noWrap/>
            <w:vAlign w:val="bottom"/>
            <w:hideMark/>
          </w:tcPr>
          <w:p w14:paraId="7CD1D9A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8E5B9B">
              <w:rPr>
                <w:rFonts w:ascii="Arial" w:eastAsia="Times New Roman" w:hAnsi="Arial" w:cs="Arial"/>
                <w:sz w:val="18"/>
                <w:szCs w:val="20"/>
                <w:lang w:eastAsia="pl-PL"/>
              </w:rPr>
              <w:t>gminy powiatu skierniewickiego</w:t>
            </w:r>
          </w:p>
        </w:tc>
        <w:tc>
          <w:tcPr>
            <w:tcW w:w="4038" w:type="pct"/>
            <w:gridSpan w:val="9"/>
            <w:shd w:val="clear" w:color="auto" w:fill="auto"/>
            <w:noWrap/>
            <w:vAlign w:val="bottom"/>
            <w:hideMark/>
          </w:tcPr>
          <w:p w14:paraId="19988669" w14:textId="77777777" w:rsidR="00AB2638" w:rsidRPr="00EF402C" w:rsidRDefault="00AB2638" w:rsidP="00AB2638">
            <w:pPr>
              <w:spacing w:before="40" w:after="40" w:line="240" w:lineRule="auto"/>
              <w:jc w:val="center"/>
              <w:rPr>
                <w:rFonts w:ascii="Arial" w:eastAsia="Times New Roman" w:hAnsi="Arial" w:cs="Arial"/>
                <w:b/>
                <w:sz w:val="20"/>
                <w:szCs w:val="20"/>
                <w:lang w:eastAsia="pl-PL"/>
              </w:rPr>
            </w:pPr>
            <w:r w:rsidRPr="00EF402C">
              <w:rPr>
                <w:rFonts w:ascii="Arial" w:eastAsia="Times New Roman" w:hAnsi="Arial" w:cs="Arial"/>
                <w:b/>
                <w:sz w:val="20"/>
                <w:szCs w:val="20"/>
                <w:lang w:eastAsia="pl-PL"/>
              </w:rPr>
              <w:t>gimnazja dla dzieci i młodzieży bez specjalnych</w:t>
            </w:r>
          </w:p>
        </w:tc>
      </w:tr>
      <w:tr w:rsidR="00AB2638" w:rsidRPr="00EF402C" w14:paraId="7BDC6B37" w14:textId="77777777" w:rsidTr="007E7472">
        <w:trPr>
          <w:trHeight w:val="79"/>
        </w:trPr>
        <w:tc>
          <w:tcPr>
            <w:tcW w:w="962" w:type="pct"/>
            <w:vMerge/>
            <w:shd w:val="clear" w:color="auto" w:fill="auto"/>
            <w:vAlign w:val="center"/>
            <w:hideMark/>
          </w:tcPr>
          <w:p w14:paraId="5BCD20FB" w14:textId="77777777" w:rsidR="00AB2638" w:rsidRPr="00EF402C" w:rsidRDefault="00AB2638" w:rsidP="00AB2638">
            <w:pPr>
              <w:spacing w:before="40" w:after="40" w:line="240" w:lineRule="auto"/>
              <w:rPr>
                <w:rFonts w:ascii="Arial" w:eastAsia="Times New Roman" w:hAnsi="Arial" w:cs="Arial"/>
                <w:sz w:val="20"/>
                <w:szCs w:val="20"/>
                <w:lang w:eastAsia="pl-PL"/>
              </w:rPr>
            </w:pPr>
          </w:p>
        </w:tc>
        <w:tc>
          <w:tcPr>
            <w:tcW w:w="448" w:type="pct"/>
            <w:shd w:val="clear" w:color="auto" w:fill="auto"/>
            <w:noWrap/>
            <w:vAlign w:val="center"/>
            <w:hideMark/>
          </w:tcPr>
          <w:p w14:paraId="67773657"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2004</w:t>
            </w:r>
          </w:p>
        </w:tc>
        <w:tc>
          <w:tcPr>
            <w:tcW w:w="449" w:type="pct"/>
            <w:shd w:val="clear" w:color="auto" w:fill="auto"/>
            <w:noWrap/>
            <w:vAlign w:val="center"/>
            <w:hideMark/>
          </w:tcPr>
          <w:p w14:paraId="636C9CCB"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2005</w:t>
            </w:r>
          </w:p>
        </w:tc>
        <w:tc>
          <w:tcPr>
            <w:tcW w:w="449" w:type="pct"/>
            <w:shd w:val="clear" w:color="auto" w:fill="auto"/>
            <w:noWrap/>
            <w:vAlign w:val="center"/>
            <w:hideMark/>
          </w:tcPr>
          <w:p w14:paraId="58C7F4E1"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2006</w:t>
            </w:r>
          </w:p>
        </w:tc>
        <w:tc>
          <w:tcPr>
            <w:tcW w:w="448" w:type="pct"/>
            <w:shd w:val="clear" w:color="auto" w:fill="auto"/>
            <w:noWrap/>
            <w:vAlign w:val="center"/>
            <w:hideMark/>
          </w:tcPr>
          <w:p w14:paraId="0A0A537A"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2007</w:t>
            </w:r>
          </w:p>
        </w:tc>
        <w:tc>
          <w:tcPr>
            <w:tcW w:w="449" w:type="pct"/>
            <w:shd w:val="clear" w:color="auto" w:fill="auto"/>
            <w:noWrap/>
            <w:vAlign w:val="center"/>
            <w:hideMark/>
          </w:tcPr>
          <w:p w14:paraId="49312CD6"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2008</w:t>
            </w:r>
          </w:p>
        </w:tc>
        <w:tc>
          <w:tcPr>
            <w:tcW w:w="449" w:type="pct"/>
            <w:shd w:val="clear" w:color="auto" w:fill="auto"/>
            <w:noWrap/>
            <w:vAlign w:val="center"/>
            <w:hideMark/>
          </w:tcPr>
          <w:p w14:paraId="7E91EC73"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2009</w:t>
            </w:r>
          </w:p>
        </w:tc>
        <w:tc>
          <w:tcPr>
            <w:tcW w:w="448" w:type="pct"/>
            <w:shd w:val="clear" w:color="auto" w:fill="auto"/>
            <w:noWrap/>
            <w:vAlign w:val="center"/>
            <w:hideMark/>
          </w:tcPr>
          <w:p w14:paraId="3F28E865"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2010</w:t>
            </w:r>
          </w:p>
        </w:tc>
        <w:tc>
          <w:tcPr>
            <w:tcW w:w="449" w:type="pct"/>
            <w:shd w:val="clear" w:color="auto" w:fill="auto"/>
            <w:noWrap/>
            <w:vAlign w:val="center"/>
            <w:hideMark/>
          </w:tcPr>
          <w:p w14:paraId="1F6844D5"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2011</w:t>
            </w:r>
          </w:p>
        </w:tc>
        <w:tc>
          <w:tcPr>
            <w:tcW w:w="449" w:type="pct"/>
            <w:shd w:val="clear" w:color="auto" w:fill="auto"/>
            <w:noWrap/>
            <w:vAlign w:val="center"/>
            <w:hideMark/>
          </w:tcPr>
          <w:p w14:paraId="7E25668F"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2012</w:t>
            </w:r>
          </w:p>
        </w:tc>
      </w:tr>
      <w:tr w:rsidR="00AB2638" w:rsidRPr="00EF402C" w14:paraId="28602CC5" w14:textId="77777777" w:rsidTr="007E7472">
        <w:trPr>
          <w:trHeight w:val="70"/>
        </w:trPr>
        <w:tc>
          <w:tcPr>
            <w:tcW w:w="962" w:type="pct"/>
            <w:shd w:val="clear" w:color="auto" w:fill="auto"/>
            <w:vAlign w:val="center"/>
            <w:hideMark/>
          </w:tcPr>
          <w:p w14:paraId="520A1324"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Bolimów</w:t>
            </w:r>
          </w:p>
        </w:tc>
        <w:tc>
          <w:tcPr>
            <w:tcW w:w="448" w:type="pct"/>
            <w:shd w:val="clear" w:color="auto" w:fill="auto"/>
            <w:noWrap/>
            <w:vAlign w:val="bottom"/>
            <w:hideMark/>
          </w:tcPr>
          <w:p w14:paraId="678D3726"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2F899C4D"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4D3DF43D"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8" w:type="pct"/>
            <w:shd w:val="clear" w:color="auto" w:fill="auto"/>
            <w:noWrap/>
            <w:vAlign w:val="bottom"/>
            <w:hideMark/>
          </w:tcPr>
          <w:p w14:paraId="5CCF9FD3"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24334F6D"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5F7AC00B"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8" w:type="pct"/>
            <w:shd w:val="clear" w:color="auto" w:fill="auto"/>
            <w:noWrap/>
            <w:vAlign w:val="bottom"/>
            <w:hideMark/>
          </w:tcPr>
          <w:p w14:paraId="03264FB9"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6FCD2AFF"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2CF75AB9"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r>
      <w:tr w:rsidR="00AB2638" w:rsidRPr="00EF402C" w14:paraId="3820074A" w14:textId="77777777" w:rsidTr="007E7472">
        <w:trPr>
          <w:trHeight w:val="70"/>
        </w:trPr>
        <w:tc>
          <w:tcPr>
            <w:tcW w:w="962" w:type="pct"/>
            <w:shd w:val="clear" w:color="auto" w:fill="auto"/>
            <w:vAlign w:val="center"/>
            <w:hideMark/>
          </w:tcPr>
          <w:p w14:paraId="0CA258F0"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lastRenderedPageBreak/>
              <w:t>Głuchów</w:t>
            </w:r>
          </w:p>
        </w:tc>
        <w:tc>
          <w:tcPr>
            <w:tcW w:w="448" w:type="pct"/>
            <w:shd w:val="clear" w:color="auto" w:fill="auto"/>
            <w:noWrap/>
            <w:vAlign w:val="bottom"/>
            <w:hideMark/>
          </w:tcPr>
          <w:p w14:paraId="4B3A9AB8"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224E7324"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36A3EDF1"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8" w:type="pct"/>
            <w:shd w:val="clear" w:color="auto" w:fill="auto"/>
            <w:noWrap/>
            <w:vAlign w:val="bottom"/>
            <w:hideMark/>
          </w:tcPr>
          <w:p w14:paraId="49EC036D"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7E4C545F"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514DB04E"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8" w:type="pct"/>
            <w:shd w:val="clear" w:color="auto" w:fill="auto"/>
            <w:noWrap/>
            <w:vAlign w:val="bottom"/>
            <w:hideMark/>
          </w:tcPr>
          <w:p w14:paraId="2C717A7A"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18746181"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43CD5AC5"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r>
      <w:tr w:rsidR="00AB2638" w:rsidRPr="00EF402C" w14:paraId="22F5750E" w14:textId="77777777" w:rsidTr="007E7472">
        <w:trPr>
          <w:trHeight w:val="70"/>
        </w:trPr>
        <w:tc>
          <w:tcPr>
            <w:tcW w:w="962" w:type="pct"/>
            <w:shd w:val="clear" w:color="auto" w:fill="BBFB6D"/>
            <w:vAlign w:val="center"/>
            <w:hideMark/>
          </w:tcPr>
          <w:p w14:paraId="3FC485EA"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Godzianów</w:t>
            </w:r>
          </w:p>
        </w:tc>
        <w:tc>
          <w:tcPr>
            <w:tcW w:w="448" w:type="pct"/>
            <w:shd w:val="clear" w:color="auto" w:fill="BBFB6D"/>
            <w:noWrap/>
            <w:vAlign w:val="bottom"/>
            <w:hideMark/>
          </w:tcPr>
          <w:p w14:paraId="7152284A"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BBFB6D"/>
            <w:noWrap/>
            <w:vAlign w:val="bottom"/>
            <w:hideMark/>
          </w:tcPr>
          <w:p w14:paraId="77E08741"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BBFB6D"/>
            <w:noWrap/>
            <w:vAlign w:val="bottom"/>
            <w:hideMark/>
          </w:tcPr>
          <w:p w14:paraId="7BB1C9DC"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8" w:type="pct"/>
            <w:shd w:val="clear" w:color="auto" w:fill="BBFB6D"/>
            <w:noWrap/>
            <w:vAlign w:val="bottom"/>
            <w:hideMark/>
          </w:tcPr>
          <w:p w14:paraId="6E9A09DC"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BBFB6D"/>
            <w:noWrap/>
            <w:vAlign w:val="bottom"/>
            <w:hideMark/>
          </w:tcPr>
          <w:p w14:paraId="26793063"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0,00</w:t>
            </w:r>
          </w:p>
        </w:tc>
        <w:tc>
          <w:tcPr>
            <w:tcW w:w="449" w:type="pct"/>
            <w:shd w:val="clear" w:color="auto" w:fill="BBFB6D"/>
            <w:noWrap/>
            <w:vAlign w:val="bottom"/>
            <w:hideMark/>
          </w:tcPr>
          <w:p w14:paraId="12421C5C"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0,00</w:t>
            </w:r>
          </w:p>
        </w:tc>
        <w:tc>
          <w:tcPr>
            <w:tcW w:w="448" w:type="pct"/>
            <w:shd w:val="clear" w:color="auto" w:fill="BBFB6D"/>
            <w:noWrap/>
            <w:vAlign w:val="bottom"/>
            <w:hideMark/>
          </w:tcPr>
          <w:p w14:paraId="0D46B976"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0,00</w:t>
            </w:r>
          </w:p>
        </w:tc>
        <w:tc>
          <w:tcPr>
            <w:tcW w:w="449" w:type="pct"/>
            <w:shd w:val="clear" w:color="auto" w:fill="BBFB6D"/>
            <w:noWrap/>
            <w:vAlign w:val="bottom"/>
            <w:hideMark/>
          </w:tcPr>
          <w:p w14:paraId="6D4594A5"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0,00</w:t>
            </w:r>
          </w:p>
        </w:tc>
        <w:tc>
          <w:tcPr>
            <w:tcW w:w="449" w:type="pct"/>
            <w:shd w:val="clear" w:color="auto" w:fill="BBFB6D"/>
            <w:noWrap/>
            <w:vAlign w:val="bottom"/>
            <w:hideMark/>
          </w:tcPr>
          <w:p w14:paraId="2164614C"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0,00</w:t>
            </w:r>
          </w:p>
        </w:tc>
      </w:tr>
      <w:tr w:rsidR="00AB2638" w:rsidRPr="00EF402C" w14:paraId="46C33C47" w14:textId="77777777" w:rsidTr="007E7472">
        <w:trPr>
          <w:trHeight w:val="70"/>
        </w:trPr>
        <w:tc>
          <w:tcPr>
            <w:tcW w:w="962" w:type="pct"/>
            <w:shd w:val="clear" w:color="auto" w:fill="auto"/>
            <w:vAlign w:val="center"/>
            <w:hideMark/>
          </w:tcPr>
          <w:p w14:paraId="3D9868C3"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Kowiesy</w:t>
            </w:r>
          </w:p>
        </w:tc>
        <w:tc>
          <w:tcPr>
            <w:tcW w:w="448" w:type="pct"/>
            <w:shd w:val="clear" w:color="auto" w:fill="auto"/>
            <w:noWrap/>
            <w:vAlign w:val="bottom"/>
            <w:hideMark/>
          </w:tcPr>
          <w:p w14:paraId="1AF7D00B"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2FF4E940"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61A4F904"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8" w:type="pct"/>
            <w:shd w:val="clear" w:color="auto" w:fill="auto"/>
            <w:noWrap/>
            <w:vAlign w:val="bottom"/>
            <w:hideMark/>
          </w:tcPr>
          <w:p w14:paraId="10F1F435"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2D32625B"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00F41361"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8" w:type="pct"/>
            <w:shd w:val="clear" w:color="auto" w:fill="auto"/>
            <w:noWrap/>
            <w:vAlign w:val="bottom"/>
            <w:hideMark/>
          </w:tcPr>
          <w:p w14:paraId="2E982D4E"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1F0EE49A"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1964B011"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r>
      <w:tr w:rsidR="00AB2638" w:rsidRPr="00EF402C" w14:paraId="2987FA98" w14:textId="77777777" w:rsidTr="007E7472">
        <w:trPr>
          <w:trHeight w:val="70"/>
        </w:trPr>
        <w:tc>
          <w:tcPr>
            <w:tcW w:w="962" w:type="pct"/>
            <w:shd w:val="clear" w:color="auto" w:fill="auto"/>
            <w:vAlign w:val="center"/>
            <w:hideMark/>
          </w:tcPr>
          <w:p w14:paraId="4AEC458C"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 xml:space="preserve">Lipce Reymontowskie </w:t>
            </w:r>
          </w:p>
        </w:tc>
        <w:tc>
          <w:tcPr>
            <w:tcW w:w="448" w:type="pct"/>
            <w:shd w:val="clear" w:color="auto" w:fill="auto"/>
            <w:noWrap/>
            <w:vAlign w:val="bottom"/>
            <w:hideMark/>
          </w:tcPr>
          <w:p w14:paraId="6534F49B"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3B98DBF7"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723B5DA8"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8" w:type="pct"/>
            <w:shd w:val="clear" w:color="auto" w:fill="auto"/>
            <w:noWrap/>
            <w:vAlign w:val="bottom"/>
            <w:hideMark/>
          </w:tcPr>
          <w:p w14:paraId="6A84E872"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07D64558"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422EF1F9"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8" w:type="pct"/>
            <w:shd w:val="clear" w:color="auto" w:fill="auto"/>
            <w:noWrap/>
            <w:vAlign w:val="bottom"/>
            <w:hideMark/>
          </w:tcPr>
          <w:p w14:paraId="1E05AF5B"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5B24FDFD"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3530BB23"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r>
      <w:tr w:rsidR="00AB2638" w:rsidRPr="00EF402C" w14:paraId="2B3B60FD" w14:textId="77777777" w:rsidTr="007E7472">
        <w:trPr>
          <w:trHeight w:val="70"/>
        </w:trPr>
        <w:tc>
          <w:tcPr>
            <w:tcW w:w="962" w:type="pct"/>
            <w:shd w:val="clear" w:color="auto" w:fill="auto"/>
            <w:vAlign w:val="center"/>
            <w:hideMark/>
          </w:tcPr>
          <w:p w14:paraId="60A55AA1"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Maków</w:t>
            </w:r>
          </w:p>
        </w:tc>
        <w:tc>
          <w:tcPr>
            <w:tcW w:w="448" w:type="pct"/>
            <w:shd w:val="clear" w:color="auto" w:fill="auto"/>
            <w:noWrap/>
            <w:vAlign w:val="bottom"/>
            <w:hideMark/>
          </w:tcPr>
          <w:p w14:paraId="4292C248"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0,00</w:t>
            </w:r>
          </w:p>
        </w:tc>
        <w:tc>
          <w:tcPr>
            <w:tcW w:w="449" w:type="pct"/>
            <w:shd w:val="clear" w:color="auto" w:fill="auto"/>
            <w:noWrap/>
            <w:vAlign w:val="bottom"/>
            <w:hideMark/>
          </w:tcPr>
          <w:p w14:paraId="13341E4C"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517B10CA"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8" w:type="pct"/>
            <w:shd w:val="clear" w:color="auto" w:fill="auto"/>
            <w:noWrap/>
            <w:vAlign w:val="bottom"/>
            <w:hideMark/>
          </w:tcPr>
          <w:p w14:paraId="794004A6"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27FF4A65"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07D5C25C"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8" w:type="pct"/>
            <w:shd w:val="clear" w:color="auto" w:fill="auto"/>
            <w:noWrap/>
            <w:vAlign w:val="bottom"/>
            <w:hideMark/>
          </w:tcPr>
          <w:p w14:paraId="2E8E09B5"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1A1726C5"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05370805"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r>
      <w:tr w:rsidR="00AB2638" w:rsidRPr="00EF402C" w14:paraId="5F0E0A4D" w14:textId="77777777" w:rsidTr="007E7472">
        <w:trPr>
          <w:trHeight w:val="70"/>
        </w:trPr>
        <w:tc>
          <w:tcPr>
            <w:tcW w:w="962" w:type="pct"/>
            <w:shd w:val="clear" w:color="auto" w:fill="auto"/>
            <w:vAlign w:val="center"/>
            <w:hideMark/>
          </w:tcPr>
          <w:p w14:paraId="20049417"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Nowy Kawęczyn</w:t>
            </w:r>
          </w:p>
        </w:tc>
        <w:tc>
          <w:tcPr>
            <w:tcW w:w="448" w:type="pct"/>
            <w:shd w:val="clear" w:color="auto" w:fill="auto"/>
            <w:noWrap/>
            <w:vAlign w:val="bottom"/>
            <w:hideMark/>
          </w:tcPr>
          <w:p w14:paraId="6AB20973"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4B216B7A"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5C24F3F8"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8" w:type="pct"/>
            <w:shd w:val="clear" w:color="auto" w:fill="auto"/>
            <w:noWrap/>
            <w:vAlign w:val="bottom"/>
            <w:hideMark/>
          </w:tcPr>
          <w:p w14:paraId="10B06A55"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5AEBEE4F"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282225B7"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8" w:type="pct"/>
            <w:shd w:val="clear" w:color="auto" w:fill="auto"/>
            <w:noWrap/>
            <w:vAlign w:val="bottom"/>
            <w:hideMark/>
          </w:tcPr>
          <w:p w14:paraId="410DAF3A"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4508246E"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646A5A10"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r>
      <w:tr w:rsidR="00AB2638" w:rsidRPr="00EF402C" w14:paraId="4F3176DE" w14:textId="77777777" w:rsidTr="007E7472">
        <w:trPr>
          <w:trHeight w:val="70"/>
        </w:trPr>
        <w:tc>
          <w:tcPr>
            <w:tcW w:w="962" w:type="pct"/>
            <w:shd w:val="clear" w:color="auto" w:fill="auto"/>
            <w:vAlign w:val="center"/>
            <w:hideMark/>
          </w:tcPr>
          <w:p w14:paraId="38AE1ACB"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Skierniewice</w:t>
            </w:r>
          </w:p>
        </w:tc>
        <w:tc>
          <w:tcPr>
            <w:tcW w:w="448" w:type="pct"/>
            <w:shd w:val="clear" w:color="auto" w:fill="auto"/>
            <w:noWrap/>
            <w:vAlign w:val="bottom"/>
            <w:hideMark/>
          </w:tcPr>
          <w:p w14:paraId="0A46AA07"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53F57E92"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0C059171"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8" w:type="pct"/>
            <w:shd w:val="clear" w:color="auto" w:fill="auto"/>
            <w:noWrap/>
            <w:vAlign w:val="bottom"/>
            <w:hideMark/>
          </w:tcPr>
          <w:p w14:paraId="4CA94CD4"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15F54460"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7D4CC4CD"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8" w:type="pct"/>
            <w:shd w:val="clear" w:color="auto" w:fill="auto"/>
            <w:noWrap/>
            <w:vAlign w:val="bottom"/>
            <w:hideMark/>
          </w:tcPr>
          <w:p w14:paraId="0526F9F1"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434F43A1"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52E2505A"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r>
      <w:tr w:rsidR="00AB2638" w:rsidRPr="00EF402C" w14:paraId="7BC1FF50" w14:textId="77777777" w:rsidTr="007E7472">
        <w:trPr>
          <w:trHeight w:val="255"/>
        </w:trPr>
        <w:tc>
          <w:tcPr>
            <w:tcW w:w="962" w:type="pct"/>
            <w:shd w:val="clear" w:color="auto" w:fill="auto"/>
            <w:vAlign w:val="center"/>
            <w:hideMark/>
          </w:tcPr>
          <w:p w14:paraId="37AA0B40"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Słupia</w:t>
            </w:r>
          </w:p>
        </w:tc>
        <w:tc>
          <w:tcPr>
            <w:tcW w:w="448" w:type="pct"/>
            <w:shd w:val="clear" w:color="auto" w:fill="auto"/>
            <w:noWrap/>
            <w:vAlign w:val="bottom"/>
            <w:hideMark/>
          </w:tcPr>
          <w:p w14:paraId="117E5F9C"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50,00</w:t>
            </w:r>
          </w:p>
        </w:tc>
        <w:tc>
          <w:tcPr>
            <w:tcW w:w="449" w:type="pct"/>
            <w:shd w:val="clear" w:color="auto" w:fill="auto"/>
            <w:noWrap/>
            <w:vAlign w:val="bottom"/>
            <w:hideMark/>
          </w:tcPr>
          <w:p w14:paraId="3826907B"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50,00</w:t>
            </w:r>
          </w:p>
        </w:tc>
        <w:tc>
          <w:tcPr>
            <w:tcW w:w="449" w:type="pct"/>
            <w:shd w:val="clear" w:color="auto" w:fill="auto"/>
            <w:noWrap/>
            <w:vAlign w:val="bottom"/>
            <w:hideMark/>
          </w:tcPr>
          <w:p w14:paraId="3A8189FD"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50,00</w:t>
            </w:r>
          </w:p>
        </w:tc>
        <w:tc>
          <w:tcPr>
            <w:tcW w:w="448" w:type="pct"/>
            <w:shd w:val="clear" w:color="auto" w:fill="auto"/>
            <w:noWrap/>
            <w:vAlign w:val="bottom"/>
            <w:hideMark/>
          </w:tcPr>
          <w:p w14:paraId="16977772"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4BCDFD4C"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387B1EE2"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50,00</w:t>
            </w:r>
          </w:p>
        </w:tc>
        <w:tc>
          <w:tcPr>
            <w:tcW w:w="448" w:type="pct"/>
            <w:shd w:val="clear" w:color="auto" w:fill="auto"/>
            <w:noWrap/>
            <w:vAlign w:val="bottom"/>
            <w:hideMark/>
          </w:tcPr>
          <w:p w14:paraId="665C8882"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0,00</w:t>
            </w:r>
          </w:p>
        </w:tc>
        <w:tc>
          <w:tcPr>
            <w:tcW w:w="449" w:type="pct"/>
            <w:shd w:val="clear" w:color="auto" w:fill="auto"/>
            <w:noWrap/>
            <w:vAlign w:val="bottom"/>
            <w:hideMark/>
          </w:tcPr>
          <w:p w14:paraId="06EDDD37"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50,00</w:t>
            </w:r>
          </w:p>
        </w:tc>
        <w:tc>
          <w:tcPr>
            <w:tcW w:w="449" w:type="pct"/>
            <w:shd w:val="clear" w:color="auto" w:fill="auto"/>
            <w:noWrap/>
            <w:vAlign w:val="bottom"/>
            <w:hideMark/>
          </w:tcPr>
          <w:p w14:paraId="6E4C2F5D"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50,00</w:t>
            </w:r>
          </w:p>
        </w:tc>
      </w:tr>
      <w:tr w:rsidR="00AB2638" w:rsidRPr="00EF402C" w14:paraId="3651E6DC" w14:textId="77777777" w:rsidTr="007E7472">
        <w:trPr>
          <w:trHeight w:val="255"/>
        </w:trPr>
        <w:tc>
          <w:tcPr>
            <w:tcW w:w="962" w:type="pct"/>
            <w:shd w:val="clear" w:color="auto" w:fill="auto"/>
            <w:vAlign w:val="center"/>
            <w:hideMark/>
          </w:tcPr>
          <w:p w14:paraId="5C6C9C11"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w:t>
            </w:r>
          </w:p>
        </w:tc>
        <w:tc>
          <w:tcPr>
            <w:tcW w:w="448" w:type="pct"/>
            <w:shd w:val="clear" w:color="auto" w:fill="auto"/>
            <w:noWrap/>
            <w:vAlign w:val="bottom"/>
            <w:hideMark/>
          </w:tcPr>
          <w:p w14:paraId="4DAC29B1" w14:textId="77777777" w:rsidR="00AB2638" w:rsidRPr="00EF402C" w:rsidRDefault="00AB2638" w:rsidP="00AB2638">
            <w:pPr>
              <w:spacing w:before="40" w:after="40" w:line="240" w:lineRule="auto"/>
              <w:rPr>
                <w:rFonts w:ascii="Arial" w:eastAsia="Times New Roman" w:hAnsi="Arial" w:cs="Arial"/>
                <w:sz w:val="20"/>
                <w:szCs w:val="20"/>
                <w:lang w:eastAsia="pl-PL"/>
              </w:rPr>
            </w:pPr>
          </w:p>
        </w:tc>
        <w:tc>
          <w:tcPr>
            <w:tcW w:w="449" w:type="pct"/>
            <w:shd w:val="clear" w:color="auto" w:fill="auto"/>
            <w:noWrap/>
            <w:vAlign w:val="bottom"/>
            <w:hideMark/>
          </w:tcPr>
          <w:p w14:paraId="60C84C42" w14:textId="77777777" w:rsidR="00AB2638" w:rsidRPr="00EF402C" w:rsidRDefault="00AB2638" w:rsidP="00AB2638">
            <w:pPr>
              <w:spacing w:before="40" w:after="40" w:line="240" w:lineRule="auto"/>
              <w:rPr>
                <w:rFonts w:ascii="Arial" w:eastAsia="Times New Roman" w:hAnsi="Arial" w:cs="Arial"/>
                <w:sz w:val="20"/>
                <w:szCs w:val="20"/>
                <w:lang w:eastAsia="pl-PL"/>
              </w:rPr>
            </w:pPr>
          </w:p>
        </w:tc>
        <w:tc>
          <w:tcPr>
            <w:tcW w:w="449" w:type="pct"/>
            <w:shd w:val="clear" w:color="auto" w:fill="auto"/>
            <w:noWrap/>
            <w:vAlign w:val="bottom"/>
            <w:hideMark/>
          </w:tcPr>
          <w:p w14:paraId="7F225B76" w14:textId="77777777" w:rsidR="00AB2638" w:rsidRPr="00EF402C" w:rsidRDefault="00AB2638" w:rsidP="00AB2638">
            <w:pPr>
              <w:spacing w:before="40" w:after="40" w:line="240" w:lineRule="auto"/>
              <w:rPr>
                <w:rFonts w:ascii="Arial" w:eastAsia="Times New Roman" w:hAnsi="Arial" w:cs="Arial"/>
                <w:sz w:val="20"/>
                <w:szCs w:val="20"/>
                <w:lang w:eastAsia="pl-PL"/>
              </w:rPr>
            </w:pPr>
          </w:p>
        </w:tc>
        <w:tc>
          <w:tcPr>
            <w:tcW w:w="448" w:type="pct"/>
            <w:shd w:val="clear" w:color="auto" w:fill="auto"/>
            <w:noWrap/>
            <w:vAlign w:val="bottom"/>
            <w:hideMark/>
          </w:tcPr>
          <w:p w14:paraId="641BB5C0" w14:textId="77777777" w:rsidR="00AB2638" w:rsidRPr="00EF402C" w:rsidRDefault="00AB2638" w:rsidP="00AB2638">
            <w:pPr>
              <w:spacing w:before="40" w:after="40" w:line="240" w:lineRule="auto"/>
              <w:rPr>
                <w:rFonts w:ascii="Arial" w:eastAsia="Times New Roman" w:hAnsi="Arial" w:cs="Arial"/>
                <w:sz w:val="20"/>
                <w:szCs w:val="20"/>
                <w:lang w:eastAsia="pl-PL"/>
              </w:rPr>
            </w:pPr>
          </w:p>
        </w:tc>
        <w:tc>
          <w:tcPr>
            <w:tcW w:w="449" w:type="pct"/>
            <w:shd w:val="clear" w:color="auto" w:fill="auto"/>
            <w:noWrap/>
            <w:vAlign w:val="bottom"/>
            <w:hideMark/>
          </w:tcPr>
          <w:p w14:paraId="16187892" w14:textId="77777777" w:rsidR="00AB2638" w:rsidRPr="00EF402C" w:rsidRDefault="00AB2638" w:rsidP="00AB2638">
            <w:pPr>
              <w:spacing w:before="40" w:after="40" w:line="240" w:lineRule="auto"/>
              <w:rPr>
                <w:rFonts w:ascii="Arial" w:eastAsia="Times New Roman" w:hAnsi="Arial" w:cs="Arial"/>
                <w:sz w:val="20"/>
                <w:szCs w:val="20"/>
                <w:lang w:eastAsia="pl-PL"/>
              </w:rPr>
            </w:pPr>
          </w:p>
        </w:tc>
        <w:tc>
          <w:tcPr>
            <w:tcW w:w="449" w:type="pct"/>
            <w:shd w:val="clear" w:color="auto" w:fill="auto"/>
            <w:noWrap/>
            <w:vAlign w:val="bottom"/>
            <w:hideMark/>
          </w:tcPr>
          <w:p w14:paraId="43D62925" w14:textId="77777777" w:rsidR="00AB2638" w:rsidRPr="00EF402C" w:rsidRDefault="00AB2638" w:rsidP="00AB2638">
            <w:pPr>
              <w:spacing w:before="40" w:after="40" w:line="240" w:lineRule="auto"/>
              <w:rPr>
                <w:rFonts w:ascii="Arial" w:eastAsia="Times New Roman" w:hAnsi="Arial" w:cs="Arial"/>
                <w:sz w:val="20"/>
                <w:szCs w:val="20"/>
                <w:lang w:eastAsia="pl-PL"/>
              </w:rPr>
            </w:pPr>
          </w:p>
        </w:tc>
        <w:tc>
          <w:tcPr>
            <w:tcW w:w="448" w:type="pct"/>
            <w:shd w:val="clear" w:color="auto" w:fill="auto"/>
            <w:noWrap/>
            <w:vAlign w:val="bottom"/>
            <w:hideMark/>
          </w:tcPr>
          <w:p w14:paraId="09F53B73" w14:textId="77777777" w:rsidR="00AB2638" w:rsidRPr="00EF402C" w:rsidRDefault="00AB2638" w:rsidP="00AB2638">
            <w:pPr>
              <w:spacing w:before="40" w:after="40" w:line="240" w:lineRule="auto"/>
              <w:rPr>
                <w:rFonts w:ascii="Arial" w:eastAsia="Times New Roman" w:hAnsi="Arial" w:cs="Arial"/>
                <w:sz w:val="20"/>
                <w:szCs w:val="20"/>
                <w:lang w:eastAsia="pl-PL"/>
              </w:rPr>
            </w:pPr>
          </w:p>
        </w:tc>
        <w:tc>
          <w:tcPr>
            <w:tcW w:w="449" w:type="pct"/>
            <w:shd w:val="clear" w:color="auto" w:fill="auto"/>
            <w:noWrap/>
            <w:vAlign w:val="bottom"/>
            <w:hideMark/>
          </w:tcPr>
          <w:p w14:paraId="1FF65770" w14:textId="77777777" w:rsidR="00AB2638" w:rsidRPr="00EF402C" w:rsidRDefault="00AB2638" w:rsidP="00AB2638">
            <w:pPr>
              <w:spacing w:before="40" w:after="40" w:line="240" w:lineRule="auto"/>
              <w:rPr>
                <w:rFonts w:ascii="Arial" w:eastAsia="Times New Roman" w:hAnsi="Arial" w:cs="Arial"/>
                <w:sz w:val="20"/>
                <w:szCs w:val="20"/>
                <w:lang w:eastAsia="pl-PL"/>
              </w:rPr>
            </w:pPr>
          </w:p>
        </w:tc>
        <w:tc>
          <w:tcPr>
            <w:tcW w:w="449" w:type="pct"/>
            <w:shd w:val="clear" w:color="auto" w:fill="auto"/>
            <w:noWrap/>
            <w:vAlign w:val="bottom"/>
            <w:hideMark/>
          </w:tcPr>
          <w:p w14:paraId="4885210E" w14:textId="77777777" w:rsidR="00AB2638" w:rsidRPr="00EF402C" w:rsidRDefault="00AB2638" w:rsidP="00AB2638">
            <w:pPr>
              <w:spacing w:before="40" w:after="40" w:line="240" w:lineRule="auto"/>
              <w:rPr>
                <w:rFonts w:ascii="Arial" w:eastAsia="Times New Roman" w:hAnsi="Arial" w:cs="Arial"/>
                <w:sz w:val="20"/>
                <w:szCs w:val="20"/>
                <w:lang w:eastAsia="pl-PL"/>
              </w:rPr>
            </w:pPr>
          </w:p>
        </w:tc>
      </w:tr>
      <w:tr w:rsidR="00AB2638" w:rsidRPr="00EF402C" w14:paraId="070ECAF4" w14:textId="77777777" w:rsidTr="007E7472">
        <w:trPr>
          <w:trHeight w:val="141"/>
        </w:trPr>
        <w:tc>
          <w:tcPr>
            <w:tcW w:w="962" w:type="pct"/>
            <w:shd w:val="clear" w:color="auto" w:fill="auto"/>
            <w:vAlign w:val="center"/>
            <w:hideMark/>
          </w:tcPr>
          <w:p w14:paraId="7F12586A"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powiat skierniewicki</w:t>
            </w:r>
          </w:p>
        </w:tc>
        <w:tc>
          <w:tcPr>
            <w:tcW w:w="448" w:type="pct"/>
            <w:shd w:val="clear" w:color="auto" w:fill="auto"/>
            <w:noWrap/>
            <w:vAlign w:val="bottom"/>
            <w:hideMark/>
          </w:tcPr>
          <w:p w14:paraId="7DD6DA2F"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80,00</w:t>
            </w:r>
          </w:p>
        </w:tc>
        <w:tc>
          <w:tcPr>
            <w:tcW w:w="449" w:type="pct"/>
            <w:shd w:val="clear" w:color="auto" w:fill="auto"/>
            <w:noWrap/>
            <w:vAlign w:val="bottom"/>
            <w:hideMark/>
          </w:tcPr>
          <w:p w14:paraId="367D2AB2"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90,00</w:t>
            </w:r>
          </w:p>
        </w:tc>
        <w:tc>
          <w:tcPr>
            <w:tcW w:w="449" w:type="pct"/>
            <w:shd w:val="clear" w:color="auto" w:fill="auto"/>
            <w:noWrap/>
            <w:vAlign w:val="bottom"/>
            <w:hideMark/>
          </w:tcPr>
          <w:p w14:paraId="7ADBBE9C"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90,00</w:t>
            </w:r>
          </w:p>
        </w:tc>
        <w:tc>
          <w:tcPr>
            <w:tcW w:w="448" w:type="pct"/>
            <w:shd w:val="clear" w:color="auto" w:fill="auto"/>
            <w:noWrap/>
            <w:vAlign w:val="bottom"/>
            <w:hideMark/>
          </w:tcPr>
          <w:p w14:paraId="5B2C5F9B"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100,00</w:t>
            </w:r>
          </w:p>
        </w:tc>
        <w:tc>
          <w:tcPr>
            <w:tcW w:w="449" w:type="pct"/>
            <w:shd w:val="clear" w:color="auto" w:fill="auto"/>
            <w:noWrap/>
            <w:vAlign w:val="bottom"/>
            <w:hideMark/>
          </w:tcPr>
          <w:p w14:paraId="505C9DBE"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90,00</w:t>
            </w:r>
          </w:p>
        </w:tc>
        <w:tc>
          <w:tcPr>
            <w:tcW w:w="449" w:type="pct"/>
            <w:shd w:val="clear" w:color="auto" w:fill="auto"/>
            <w:noWrap/>
            <w:vAlign w:val="bottom"/>
            <w:hideMark/>
          </w:tcPr>
          <w:p w14:paraId="0C1C5319"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80,00</w:t>
            </w:r>
          </w:p>
        </w:tc>
        <w:tc>
          <w:tcPr>
            <w:tcW w:w="448" w:type="pct"/>
            <w:shd w:val="clear" w:color="auto" w:fill="auto"/>
            <w:noWrap/>
            <w:vAlign w:val="bottom"/>
            <w:hideMark/>
          </w:tcPr>
          <w:p w14:paraId="35ACAE17"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70,00</w:t>
            </w:r>
          </w:p>
        </w:tc>
        <w:tc>
          <w:tcPr>
            <w:tcW w:w="449" w:type="pct"/>
            <w:shd w:val="clear" w:color="auto" w:fill="auto"/>
            <w:noWrap/>
            <w:vAlign w:val="bottom"/>
            <w:hideMark/>
          </w:tcPr>
          <w:p w14:paraId="3C9F7130"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80,00</w:t>
            </w:r>
          </w:p>
        </w:tc>
        <w:tc>
          <w:tcPr>
            <w:tcW w:w="449" w:type="pct"/>
            <w:shd w:val="clear" w:color="auto" w:fill="auto"/>
            <w:noWrap/>
            <w:vAlign w:val="bottom"/>
            <w:hideMark/>
          </w:tcPr>
          <w:p w14:paraId="4BC60731" w14:textId="77777777" w:rsidR="00AB2638" w:rsidRPr="00EF402C" w:rsidRDefault="00AB2638" w:rsidP="00AB2638">
            <w:pPr>
              <w:spacing w:before="40" w:after="40" w:line="240" w:lineRule="auto"/>
              <w:jc w:val="right"/>
              <w:rPr>
                <w:rFonts w:ascii="Arial" w:eastAsia="Times New Roman" w:hAnsi="Arial" w:cs="Arial"/>
                <w:sz w:val="20"/>
                <w:szCs w:val="20"/>
                <w:lang w:eastAsia="pl-PL"/>
              </w:rPr>
            </w:pPr>
            <w:r w:rsidRPr="00EF402C">
              <w:rPr>
                <w:rFonts w:ascii="Arial" w:eastAsia="Times New Roman" w:hAnsi="Arial" w:cs="Arial"/>
                <w:sz w:val="20"/>
                <w:szCs w:val="20"/>
                <w:lang w:eastAsia="pl-PL"/>
              </w:rPr>
              <w:t>80,00</w:t>
            </w:r>
          </w:p>
        </w:tc>
      </w:tr>
    </w:tbl>
    <w:p w14:paraId="5D8CB88C" w14:textId="77777777" w:rsidR="00AB2638" w:rsidRPr="00EF402C" w:rsidRDefault="00AB2638" w:rsidP="00AB2638">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7A90BEC1" w14:textId="77777777" w:rsidR="00AB2638" w:rsidRPr="00EF402C" w:rsidRDefault="00AB2638" w:rsidP="00AB2638">
      <w:pPr>
        <w:spacing w:after="0" w:line="360" w:lineRule="auto"/>
        <w:jc w:val="both"/>
        <w:rPr>
          <w:rFonts w:ascii="Arial" w:hAnsi="Arial" w:cs="Arial"/>
          <w:sz w:val="20"/>
          <w:szCs w:val="20"/>
        </w:rPr>
      </w:pPr>
      <w:r w:rsidRPr="00EF402C">
        <w:rPr>
          <w:rFonts w:ascii="Arial" w:hAnsi="Arial" w:cs="Arial"/>
          <w:sz w:val="20"/>
          <w:szCs w:val="20"/>
        </w:rPr>
        <w:t xml:space="preserve">Poniżej przedstawiono statystyki dotyczące ilości uczniów przypadających na 1 komputer z dostępem do Internetu do użytku uczniów. Szkoły w gminie Nowy Kawęczyn są najlepiej przystosowane pod tym kątem do nauki. </w:t>
      </w:r>
      <w:r w:rsidR="0020509B">
        <w:rPr>
          <w:rFonts w:ascii="Arial" w:hAnsi="Arial" w:cs="Arial"/>
          <w:sz w:val="20"/>
          <w:szCs w:val="20"/>
        </w:rPr>
        <w:t>W 2012 roku w G</w:t>
      </w:r>
      <w:r w:rsidR="006F3191">
        <w:rPr>
          <w:rFonts w:ascii="Arial" w:hAnsi="Arial" w:cs="Arial"/>
          <w:sz w:val="20"/>
          <w:szCs w:val="20"/>
        </w:rPr>
        <w:t xml:space="preserve">minie Godzianów w szkołach podstawowych na 1 komputer </w:t>
      </w:r>
      <w:r w:rsidR="003C15CE">
        <w:rPr>
          <w:rFonts w:ascii="Arial" w:hAnsi="Arial" w:cs="Arial"/>
          <w:sz w:val="20"/>
          <w:szCs w:val="20"/>
        </w:rPr>
        <w:br/>
      </w:r>
      <w:r w:rsidR="006F3191">
        <w:rPr>
          <w:rFonts w:ascii="Arial" w:hAnsi="Arial" w:cs="Arial"/>
          <w:sz w:val="20"/>
          <w:szCs w:val="20"/>
        </w:rPr>
        <w:t>z dostępem do Internetu przeznaczony do użytku uczniów przypadało 6,63 osoby (więcej niż średnia dla powiatu).</w:t>
      </w:r>
    </w:p>
    <w:p w14:paraId="1DF2E189" w14:textId="77777777" w:rsidR="00AB2638" w:rsidRPr="00EF402C" w:rsidRDefault="00AB2638" w:rsidP="00AB2638">
      <w:pPr>
        <w:tabs>
          <w:tab w:val="left" w:pos="5430"/>
        </w:tabs>
        <w:spacing w:before="240" w:after="0" w:line="240" w:lineRule="auto"/>
        <w:jc w:val="center"/>
        <w:rPr>
          <w:rFonts w:ascii="Arial" w:hAnsi="Arial" w:cs="Arial"/>
          <w:sz w:val="20"/>
          <w:szCs w:val="20"/>
        </w:rPr>
      </w:pPr>
      <w:r w:rsidRPr="00EF402C">
        <w:rPr>
          <w:rFonts w:ascii="Arial" w:hAnsi="Arial" w:cs="Arial"/>
          <w:sz w:val="20"/>
          <w:szCs w:val="20"/>
        </w:rPr>
        <w:t xml:space="preserve">Uczniowie przypadający na 1 komputer z dostępem do Internetu przeznaczony </w:t>
      </w:r>
      <w:r>
        <w:rPr>
          <w:rFonts w:ascii="Arial" w:hAnsi="Arial" w:cs="Arial"/>
          <w:sz w:val="20"/>
          <w:szCs w:val="20"/>
        </w:rPr>
        <w:br/>
      </w:r>
      <w:r w:rsidRPr="00EF402C">
        <w:rPr>
          <w:rFonts w:ascii="Arial" w:hAnsi="Arial" w:cs="Arial"/>
          <w:sz w:val="20"/>
          <w:szCs w:val="20"/>
        </w:rPr>
        <w:t>do użytku uczniów (osoby)</w:t>
      </w:r>
    </w:p>
    <w:tbl>
      <w:tblPr>
        <w:tblW w:w="5000" w:type="pct"/>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CellMar>
          <w:left w:w="70" w:type="dxa"/>
          <w:right w:w="70" w:type="dxa"/>
        </w:tblCellMar>
        <w:tblLook w:val="04A0" w:firstRow="1" w:lastRow="0" w:firstColumn="1" w:lastColumn="0" w:noHBand="0" w:noVBand="1"/>
      </w:tblPr>
      <w:tblGrid>
        <w:gridCol w:w="1739"/>
        <w:gridCol w:w="811"/>
        <w:gridCol w:w="813"/>
        <w:gridCol w:w="813"/>
        <w:gridCol w:w="813"/>
        <w:gridCol w:w="811"/>
        <w:gridCol w:w="813"/>
        <w:gridCol w:w="813"/>
        <w:gridCol w:w="813"/>
        <w:gridCol w:w="813"/>
      </w:tblGrid>
      <w:tr w:rsidR="00AB2638" w:rsidRPr="00EF402C" w14:paraId="497E7BA7" w14:textId="77777777" w:rsidTr="00447FB8">
        <w:trPr>
          <w:trHeight w:val="92"/>
          <w:tblHeader/>
        </w:trPr>
        <w:tc>
          <w:tcPr>
            <w:tcW w:w="961" w:type="pct"/>
            <w:vMerge w:val="restart"/>
            <w:shd w:val="clear" w:color="auto" w:fill="auto"/>
            <w:noWrap/>
            <w:vAlign w:val="center"/>
            <w:hideMark/>
          </w:tcPr>
          <w:p w14:paraId="09C2FC25" w14:textId="77777777" w:rsidR="00AB2638" w:rsidRPr="00EF402C" w:rsidRDefault="00AB2638" w:rsidP="00AB2638">
            <w:pPr>
              <w:spacing w:before="40" w:after="40" w:line="240" w:lineRule="auto"/>
              <w:rPr>
                <w:rFonts w:ascii="Arial" w:eastAsia="Times New Roman" w:hAnsi="Arial" w:cs="Arial"/>
                <w:sz w:val="20"/>
                <w:szCs w:val="20"/>
                <w:lang w:eastAsia="pl-PL"/>
              </w:rPr>
            </w:pPr>
            <w:r w:rsidRPr="00EF402C">
              <w:rPr>
                <w:rFonts w:ascii="Arial" w:eastAsia="Times New Roman" w:hAnsi="Arial" w:cs="Arial"/>
                <w:sz w:val="20"/>
                <w:szCs w:val="20"/>
                <w:lang w:eastAsia="pl-PL"/>
              </w:rPr>
              <w:t>gminy powiatu skierniewickiego</w:t>
            </w:r>
          </w:p>
        </w:tc>
        <w:tc>
          <w:tcPr>
            <w:tcW w:w="4039" w:type="pct"/>
            <w:gridSpan w:val="9"/>
            <w:shd w:val="clear" w:color="auto" w:fill="auto"/>
            <w:noWrap/>
            <w:vAlign w:val="center"/>
            <w:hideMark/>
          </w:tcPr>
          <w:p w14:paraId="184FD3D6" w14:textId="77777777" w:rsidR="00AB2638" w:rsidRPr="00EF402C" w:rsidRDefault="00AB2638" w:rsidP="00AB2638">
            <w:pPr>
              <w:spacing w:before="40" w:after="40" w:line="240" w:lineRule="auto"/>
              <w:jc w:val="center"/>
              <w:rPr>
                <w:rFonts w:ascii="Arial" w:eastAsia="Times New Roman" w:hAnsi="Arial" w:cs="Arial"/>
                <w:b/>
                <w:sz w:val="20"/>
                <w:szCs w:val="20"/>
                <w:lang w:eastAsia="pl-PL"/>
              </w:rPr>
            </w:pPr>
            <w:r w:rsidRPr="00EF402C">
              <w:rPr>
                <w:rFonts w:ascii="Arial" w:eastAsia="Times New Roman" w:hAnsi="Arial" w:cs="Arial"/>
                <w:b/>
                <w:sz w:val="20"/>
                <w:szCs w:val="20"/>
                <w:lang w:eastAsia="pl-PL"/>
              </w:rPr>
              <w:t>szkoły podstawowe dla dzieci i młodzieży bez specjalnych</w:t>
            </w:r>
          </w:p>
        </w:tc>
      </w:tr>
      <w:tr w:rsidR="00AB2638" w:rsidRPr="00EF402C" w14:paraId="795F68A5" w14:textId="77777777" w:rsidTr="00447FB8">
        <w:trPr>
          <w:trHeight w:val="70"/>
          <w:tblHeader/>
        </w:trPr>
        <w:tc>
          <w:tcPr>
            <w:tcW w:w="961" w:type="pct"/>
            <w:vMerge/>
            <w:shd w:val="clear" w:color="auto" w:fill="auto"/>
            <w:vAlign w:val="center"/>
            <w:hideMark/>
          </w:tcPr>
          <w:p w14:paraId="145A9761" w14:textId="77777777" w:rsidR="00AB2638" w:rsidRPr="00EF402C" w:rsidRDefault="00AB2638" w:rsidP="00AB2638">
            <w:pPr>
              <w:spacing w:before="40" w:after="40" w:line="240" w:lineRule="auto"/>
              <w:rPr>
                <w:rFonts w:ascii="Arial" w:eastAsia="Times New Roman" w:hAnsi="Arial" w:cs="Arial"/>
                <w:sz w:val="20"/>
                <w:szCs w:val="20"/>
                <w:lang w:eastAsia="pl-PL"/>
              </w:rPr>
            </w:pPr>
          </w:p>
        </w:tc>
        <w:tc>
          <w:tcPr>
            <w:tcW w:w="448" w:type="pct"/>
            <w:shd w:val="clear" w:color="auto" w:fill="auto"/>
            <w:noWrap/>
            <w:vAlign w:val="center"/>
            <w:hideMark/>
          </w:tcPr>
          <w:p w14:paraId="726E1251"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2004</w:t>
            </w:r>
          </w:p>
        </w:tc>
        <w:tc>
          <w:tcPr>
            <w:tcW w:w="449" w:type="pct"/>
            <w:shd w:val="clear" w:color="auto" w:fill="auto"/>
            <w:noWrap/>
            <w:vAlign w:val="center"/>
            <w:hideMark/>
          </w:tcPr>
          <w:p w14:paraId="03C1A278"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2005</w:t>
            </w:r>
          </w:p>
        </w:tc>
        <w:tc>
          <w:tcPr>
            <w:tcW w:w="449" w:type="pct"/>
            <w:shd w:val="clear" w:color="auto" w:fill="auto"/>
            <w:noWrap/>
            <w:vAlign w:val="center"/>
            <w:hideMark/>
          </w:tcPr>
          <w:p w14:paraId="36827E95"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2006</w:t>
            </w:r>
          </w:p>
        </w:tc>
        <w:tc>
          <w:tcPr>
            <w:tcW w:w="449" w:type="pct"/>
            <w:shd w:val="clear" w:color="auto" w:fill="auto"/>
            <w:noWrap/>
            <w:vAlign w:val="center"/>
            <w:hideMark/>
          </w:tcPr>
          <w:p w14:paraId="473EDB51"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2007</w:t>
            </w:r>
          </w:p>
        </w:tc>
        <w:tc>
          <w:tcPr>
            <w:tcW w:w="448" w:type="pct"/>
            <w:shd w:val="clear" w:color="auto" w:fill="auto"/>
            <w:noWrap/>
            <w:vAlign w:val="center"/>
            <w:hideMark/>
          </w:tcPr>
          <w:p w14:paraId="51708D50"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2008</w:t>
            </w:r>
          </w:p>
        </w:tc>
        <w:tc>
          <w:tcPr>
            <w:tcW w:w="449" w:type="pct"/>
            <w:shd w:val="clear" w:color="auto" w:fill="auto"/>
            <w:noWrap/>
            <w:vAlign w:val="center"/>
            <w:hideMark/>
          </w:tcPr>
          <w:p w14:paraId="65EA1C90"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2009</w:t>
            </w:r>
          </w:p>
        </w:tc>
        <w:tc>
          <w:tcPr>
            <w:tcW w:w="449" w:type="pct"/>
            <w:shd w:val="clear" w:color="auto" w:fill="auto"/>
            <w:noWrap/>
            <w:vAlign w:val="center"/>
            <w:hideMark/>
          </w:tcPr>
          <w:p w14:paraId="6156ACBB"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2010</w:t>
            </w:r>
          </w:p>
        </w:tc>
        <w:tc>
          <w:tcPr>
            <w:tcW w:w="449" w:type="pct"/>
            <w:shd w:val="clear" w:color="auto" w:fill="auto"/>
            <w:noWrap/>
            <w:vAlign w:val="center"/>
            <w:hideMark/>
          </w:tcPr>
          <w:p w14:paraId="552D7BC4"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2011</w:t>
            </w:r>
          </w:p>
        </w:tc>
        <w:tc>
          <w:tcPr>
            <w:tcW w:w="449" w:type="pct"/>
            <w:shd w:val="clear" w:color="auto" w:fill="auto"/>
            <w:noWrap/>
            <w:vAlign w:val="center"/>
            <w:hideMark/>
          </w:tcPr>
          <w:p w14:paraId="4CF1F561"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2012</w:t>
            </w:r>
          </w:p>
        </w:tc>
      </w:tr>
      <w:tr w:rsidR="00AB2638" w:rsidRPr="00EF402C" w14:paraId="7614B339" w14:textId="77777777" w:rsidTr="007E7472">
        <w:trPr>
          <w:trHeight w:val="70"/>
        </w:trPr>
        <w:tc>
          <w:tcPr>
            <w:tcW w:w="961" w:type="pct"/>
            <w:shd w:val="clear" w:color="auto" w:fill="auto"/>
            <w:vAlign w:val="center"/>
            <w:hideMark/>
          </w:tcPr>
          <w:p w14:paraId="5C3E7D0C"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Bolimów</w:t>
            </w:r>
          </w:p>
        </w:tc>
        <w:tc>
          <w:tcPr>
            <w:tcW w:w="448" w:type="pct"/>
            <w:shd w:val="clear" w:color="auto" w:fill="auto"/>
            <w:noWrap/>
            <w:vAlign w:val="center"/>
            <w:hideMark/>
          </w:tcPr>
          <w:p w14:paraId="64501FF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31,50</w:t>
            </w:r>
          </w:p>
        </w:tc>
        <w:tc>
          <w:tcPr>
            <w:tcW w:w="449" w:type="pct"/>
            <w:shd w:val="clear" w:color="auto" w:fill="auto"/>
            <w:noWrap/>
            <w:vAlign w:val="center"/>
            <w:hideMark/>
          </w:tcPr>
          <w:p w14:paraId="70E7CC3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30,70</w:t>
            </w:r>
          </w:p>
        </w:tc>
        <w:tc>
          <w:tcPr>
            <w:tcW w:w="449" w:type="pct"/>
            <w:shd w:val="clear" w:color="auto" w:fill="auto"/>
            <w:noWrap/>
            <w:vAlign w:val="center"/>
            <w:hideMark/>
          </w:tcPr>
          <w:p w14:paraId="0792CA6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28,50</w:t>
            </w:r>
          </w:p>
        </w:tc>
        <w:tc>
          <w:tcPr>
            <w:tcW w:w="449" w:type="pct"/>
            <w:shd w:val="clear" w:color="auto" w:fill="auto"/>
            <w:noWrap/>
            <w:vAlign w:val="center"/>
            <w:hideMark/>
          </w:tcPr>
          <w:p w14:paraId="256C8D1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9,13</w:t>
            </w:r>
          </w:p>
        </w:tc>
        <w:tc>
          <w:tcPr>
            <w:tcW w:w="448" w:type="pct"/>
            <w:shd w:val="clear" w:color="auto" w:fill="auto"/>
            <w:noWrap/>
            <w:vAlign w:val="center"/>
            <w:hideMark/>
          </w:tcPr>
          <w:p w14:paraId="506D8ED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6,90</w:t>
            </w:r>
          </w:p>
        </w:tc>
        <w:tc>
          <w:tcPr>
            <w:tcW w:w="449" w:type="pct"/>
            <w:shd w:val="clear" w:color="auto" w:fill="auto"/>
            <w:noWrap/>
            <w:vAlign w:val="center"/>
            <w:hideMark/>
          </w:tcPr>
          <w:p w14:paraId="160E702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6,45</w:t>
            </w:r>
          </w:p>
        </w:tc>
        <w:tc>
          <w:tcPr>
            <w:tcW w:w="449" w:type="pct"/>
            <w:shd w:val="clear" w:color="auto" w:fill="auto"/>
            <w:noWrap/>
            <w:vAlign w:val="center"/>
            <w:hideMark/>
          </w:tcPr>
          <w:p w14:paraId="42F1670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5,33</w:t>
            </w:r>
          </w:p>
        </w:tc>
        <w:tc>
          <w:tcPr>
            <w:tcW w:w="449" w:type="pct"/>
            <w:shd w:val="clear" w:color="auto" w:fill="auto"/>
            <w:noWrap/>
            <w:vAlign w:val="center"/>
            <w:hideMark/>
          </w:tcPr>
          <w:p w14:paraId="420A4FB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5,56</w:t>
            </w:r>
          </w:p>
        </w:tc>
        <w:tc>
          <w:tcPr>
            <w:tcW w:w="449" w:type="pct"/>
            <w:shd w:val="clear" w:color="auto" w:fill="auto"/>
            <w:noWrap/>
            <w:vAlign w:val="center"/>
            <w:hideMark/>
          </w:tcPr>
          <w:p w14:paraId="20A1B11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5,35</w:t>
            </w:r>
          </w:p>
        </w:tc>
      </w:tr>
      <w:tr w:rsidR="00AB2638" w:rsidRPr="00EF402C" w14:paraId="6D53C4B9" w14:textId="77777777" w:rsidTr="007E7472">
        <w:trPr>
          <w:trHeight w:val="70"/>
        </w:trPr>
        <w:tc>
          <w:tcPr>
            <w:tcW w:w="961" w:type="pct"/>
            <w:shd w:val="clear" w:color="auto" w:fill="auto"/>
            <w:vAlign w:val="center"/>
            <w:hideMark/>
          </w:tcPr>
          <w:p w14:paraId="132C7E0E"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Głuchów</w:t>
            </w:r>
          </w:p>
        </w:tc>
        <w:tc>
          <w:tcPr>
            <w:tcW w:w="448" w:type="pct"/>
            <w:shd w:val="clear" w:color="auto" w:fill="auto"/>
            <w:noWrap/>
            <w:vAlign w:val="center"/>
            <w:hideMark/>
          </w:tcPr>
          <w:p w14:paraId="2CECABB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0,00</w:t>
            </w:r>
          </w:p>
        </w:tc>
        <w:tc>
          <w:tcPr>
            <w:tcW w:w="449" w:type="pct"/>
            <w:shd w:val="clear" w:color="auto" w:fill="auto"/>
            <w:noWrap/>
            <w:vAlign w:val="center"/>
            <w:hideMark/>
          </w:tcPr>
          <w:p w14:paraId="0E85448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20,35</w:t>
            </w:r>
          </w:p>
        </w:tc>
        <w:tc>
          <w:tcPr>
            <w:tcW w:w="449" w:type="pct"/>
            <w:shd w:val="clear" w:color="auto" w:fill="auto"/>
            <w:noWrap/>
            <w:vAlign w:val="center"/>
            <w:hideMark/>
          </w:tcPr>
          <w:p w14:paraId="29A2EB3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10,60</w:t>
            </w:r>
          </w:p>
        </w:tc>
        <w:tc>
          <w:tcPr>
            <w:tcW w:w="449" w:type="pct"/>
            <w:shd w:val="clear" w:color="auto" w:fill="auto"/>
            <w:noWrap/>
            <w:vAlign w:val="center"/>
            <w:hideMark/>
          </w:tcPr>
          <w:p w14:paraId="6A25DC8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8,00</w:t>
            </w:r>
          </w:p>
        </w:tc>
        <w:tc>
          <w:tcPr>
            <w:tcW w:w="448" w:type="pct"/>
            <w:shd w:val="clear" w:color="auto" w:fill="auto"/>
            <w:noWrap/>
            <w:vAlign w:val="center"/>
            <w:hideMark/>
          </w:tcPr>
          <w:p w14:paraId="498A923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5,18</w:t>
            </w:r>
          </w:p>
        </w:tc>
        <w:tc>
          <w:tcPr>
            <w:tcW w:w="449" w:type="pct"/>
            <w:shd w:val="clear" w:color="auto" w:fill="auto"/>
            <w:noWrap/>
            <w:vAlign w:val="center"/>
            <w:hideMark/>
          </w:tcPr>
          <w:p w14:paraId="641934E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5,22</w:t>
            </w:r>
          </w:p>
        </w:tc>
        <w:tc>
          <w:tcPr>
            <w:tcW w:w="449" w:type="pct"/>
            <w:shd w:val="clear" w:color="auto" w:fill="auto"/>
            <w:noWrap/>
            <w:vAlign w:val="center"/>
            <w:hideMark/>
          </w:tcPr>
          <w:p w14:paraId="360E8C3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5,12</w:t>
            </w:r>
          </w:p>
        </w:tc>
        <w:tc>
          <w:tcPr>
            <w:tcW w:w="449" w:type="pct"/>
            <w:shd w:val="clear" w:color="auto" w:fill="auto"/>
            <w:noWrap/>
            <w:vAlign w:val="center"/>
            <w:hideMark/>
          </w:tcPr>
          <w:p w14:paraId="6725996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5,10</w:t>
            </w:r>
          </w:p>
        </w:tc>
        <w:tc>
          <w:tcPr>
            <w:tcW w:w="449" w:type="pct"/>
            <w:shd w:val="clear" w:color="auto" w:fill="auto"/>
            <w:noWrap/>
            <w:vAlign w:val="center"/>
            <w:hideMark/>
          </w:tcPr>
          <w:p w14:paraId="287A0D0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5,16</w:t>
            </w:r>
          </w:p>
        </w:tc>
      </w:tr>
      <w:tr w:rsidR="00AB2638" w:rsidRPr="00EF402C" w14:paraId="71CBE43F" w14:textId="77777777" w:rsidTr="007E7472">
        <w:trPr>
          <w:trHeight w:val="70"/>
        </w:trPr>
        <w:tc>
          <w:tcPr>
            <w:tcW w:w="961" w:type="pct"/>
            <w:shd w:val="clear" w:color="auto" w:fill="BBFB6D"/>
            <w:vAlign w:val="center"/>
            <w:hideMark/>
          </w:tcPr>
          <w:p w14:paraId="41AEE9F6"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Godzianów</w:t>
            </w:r>
          </w:p>
        </w:tc>
        <w:tc>
          <w:tcPr>
            <w:tcW w:w="448" w:type="pct"/>
            <w:shd w:val="clear" w:color="auto" w:fill="BBFB6D"/>
            <w:noWrap/>
            <w:vAlign w:val="center"/>
            <w:hideMark/>
          </w:tcPr>
          <w:p w14:paraId="6E526CD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29,67</w:t>
            </w:r>
          </w:p>
        </w:tc>
        <w:tc>
          <w:tcPr>
            <w:tcW w:w="449" w:type="pct"/>
            <w:shd w:val="clear" w:color="auto" w:fill="BBFB6D"/>
            <w:noWrap/>
            <w:vAlign w:val="center"/>
            <w:hideMark/>
          </w:tcPr>
          <w:p w14:paraId="6B26523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24,40</w:t>
            </w:r>
          </w:p>
        </w:tc>
        <w:tc>
          <w:tcPr>
            <w:tcW w:w="449" w:type="pct"/>
            <w:shd w:val="clear" w:color="auto" w:fill="BBFB6D"/>
            <w:noWrap/>
            <w:vAlign w:val="center"/>
            <w:hideMark/>
          </w:tcPr>
          <w:p w14:paraId="382CE73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21,70</w:t>
            </w:r>
          </w:p>
        </w:tc>
        <w:tc>
          <w:tcPr>
            <w:tcW w:w="449" w:type="pct"/>
            <w:shd w:val="clear" w:color="auto" w:fill="BBFB6D"/>
            <w:noWrap/>
            <w:vAlign w:val="center"/>
            <w:hideMark/>
          </w:tcPr>
          <w:p w14:paraId="2DAEFDB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19,82</w:t>
            </w:r>
          </w:p>
        </w:tc>
        <w:tc>
          <w:tcPr>
            <w:tcW w:w="448" w:type="pct"/>
            <w:shd w:val="clear" w:color="auto" w:fill="BBFB6D"/>
            <w:noWrap/>
            <w:vAlign w:val="center"/>
            <w:hideMark/>
          </w:tcPr>
          <w:p w14:paraId="2D488CC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17,14</w:t>
            </w:r>
          </w:p>
        </w:tc>
        <w:tc>
          <w:tcPr>
            <w:tcW w:w="449" w:type="pct"/>
            <w:shd w:val="clear" w:color="auto" w:fill="BBFB6D"/>
            <w:noWrap/>
            <w:vAlign w:val="center"/>
            <w:hideMark/>
          </w:tcPr>
          <w:p w14:paraId="534CAD3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9,21</w:t>
            </w:r>
          </w:p>
        </w:tc>
        <w:tc>
          <w:tcPr>
            <w:tcW w:w="449" w:type="pct"/>
            <w:shd w:val="clear" w:color="auto" w:fill="BBFB6D"/>
            <w:noWrap/>
            <w:vAlign w:val="center"/>
            <w:hideMark/>
          </w:tcPr>
          <w:p w14:paraId="3F9D0BE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7,45</w:t>
            </w:r>
          </w:p>
        </w:tc>
        <w:tc>
          <w:tcPr>
            <w:tcW w:w="449" w:type="pct"/>
            <w:shd w:val="clear" w:color="auto" w:fill="BBFB6D"/>
            <w:noWrap/>
            <w:vAlign w:val="center"/>
            <w:hideMark/>
          </w:tcPr>
          <w:p w14:paraId="06DEE50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7,34</w:t>
            </w:r>
          </w:p>
        </w:tc>
        <w:tc>
          <w:tcPr>
            <w:tcW w:w="449" w:type="pct"/>
            <w:shd w:val="clear" w:color="auto" w:fill="BBFB6D"/>
            <w:noWrap/>
            <w:vAlign w:val="center"/>
            <w:hideMark/>
          </w:tcPr>
          <w:p w14:paraId="300603C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6,63</w:t>
            </w:r>
          </w:p>
        </w:tc>
      </w:tr>
      <w:tr w:rsidR="00AB2638" w:rsidRPr="00EF402C" w14:paraId="65685392" w14:textId="77777777" w:rsidTr="007E7472">
        <w:trPr>
          <w:trHeight w:val="70"/>
        </w:trPr>
        <w:tc>
          <w:tcPr>
            <w:tcW w:w="961" w:type="pct"/>
            <w:shd w:val="clear" w:color="auto" w:fill="auto"/>
            <w:vAlign w:val="center"/>
            <w:hideMark/>
          </w:tcPr>
          <w:p w14:paraId="360047DD"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Kowiesy</w:t>
            </w:r>
          </w:p>
        </w:tc>
        <w:tc>
          <w:tcPr>
            <w:tcW w:w="448" w:type="pct"/>
            <w:shd w:val="clear" w:color="auto" w:fill="auto"/>
            <w:noWrap/>
            <w:vAlign w:val="center"/>
            <w:hideMark/>
          </w:tcPr>
          <w:p w14:paraId="43D1B03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16,33</w:t>
            </w:r>
          </w:p>
        </w:tc>
        <w:tc>
          <w:tcPr>
            <w:tcW w:w="449" w:type="pct"/>
            <w:shd w:val="clear" w:color="auto" w:fill="auto"/>
            <w:noWrap/>
            <w:vAlign w:val="center"/>
            <w:hideMark/>
          </w:tcPr>
          <w:p w14:paraId="5E6314E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20,70</w:t>
            </w:r>
          </w:p>
        </w:tc>
        <w:tc>
          <w:tcPr>
            <w:tcW w:w="449" w:type="pct"/>
            <w:shd w:val="clear" w:color="auto" w:fill="auto"/>
            <w:noWrap/>
            <w:vAlign w:val="center"/>
            <w:hideMark/>
          </w:tcPr>
          <w:p w14:paraId="1A25248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6,90</w:t>
            </w:r>
          </w:p>
        </w:tc>
        <w:tc>
          <w:tcPr>
            <w:tcW w:w="449" w:type="pct"/>
            <w:shd w:val="clear" w:color="auto" w:fill="auto"/>
            <w:noWrap/>
            <w:vAlign w:val="center"/>
            <w:hideMark/>
          </w:tcPr>
          <w:p w14:paraId="1DF8182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6,31</w:t>
            </w:r>
          </w:p>
        </w:tc>
        <w:tc>
          <w:tcPr>
            <w:tcW w:w="448" w:type="pct"/>
            <w:shd w:val="clear" w:color="auto" w:fill="auto"/>
            <w:noWrap/>
            <w:vAlign w:val="center"/>
            <w:hideMark/>
          </w:tcPr>
          <w:p w14:paraId="51C27AD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7,79</w:t>
            </w:r>
          </w:p>
        </w:tc>
        <w:tc>
          <w:tcPr>
            <w:tcW w:w="449" w:type="pct"/>
            <w:shd w:val="clear" w:color="auto" w:fill="auto"/>
            <w:noWrap/>
            <w:vAlign w:val="center"/>
            <w:hideMark/>
          </w:tcPr>
          <w:p w14:paraId="2CEF3D3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7,04</w:t>
            </w:r>
          </w:p>
        </w:tc>
        <w:tc>
          <w:tcPr>
            <w:tcW w:w="449" w:type="pct"/>
            <w:shd w:val="clear" w:color="auto" w:fill="auto"/>
            <w:noWrap/>
            <w:vAlign w:val="center"/>
            <w:hideMark/>
          </w:tcPr>
          <w:p w14:paraId="710BEF7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7,25</w:t>
            </w:r>
          </w:p>
        </w:tc>
        <w:tc>
          <w:tcPr>
            <w:tcW w:w="449" w:type="pct"/>
            <w:shd w:val="clear" w:color="auto" w:fill="auto"/>
            <w:noWrap/>
            <w:vAlign w:val="center"/>
            <w:hideMark/>
          </w:tcPr>
          <w:p w14:paraId="71EDD66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6,71</w:t>
            </w:r>
          </w:p>
        </w:tc>
        <w:tc>
          <w:tcPr>
            <w:tcW w:w="449" w:type="pct"/>
            <w:shd w:val="clear" w:color="auto" w:fill="auto"/>
            <w:noWrap/>
            <w:vAlign w:val="center"/>
            <w:hideMark/>
          </w:tcPr>
          <w:p w14:paraId="4C47467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6,38</w:t>
            </w:r>
          </w:p>
        </w:tc>
      </w:tr>
      <w:tr w:rsidR="00AB2638" w:rsidRPr="00EF402C" w14:paraId="1A3A75AA" w14:textId="77777777" w:rsidTr="007E7472">
        <w:trPr>
          <w:trHeight w:val="81"/>
        </w:trPr>
        <w:tc>
          <w:tcPr>
            <w:tcW w:w="961" w:type="pct"/>
            <w:shd w:val="clear" w:color="auto" w:fill="auto"/>
            <w:vAlign w:val="center"/>
            <w:hideMark/>
          </w:tcPr>
          <w:p w14:paraId="6E5AF548"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 xml:space="preserve">Lipce Reymontowskie </w:t>
            </w:r>
          </w:p>
        </w:tc>
        <w:tc>
          <w:tcPr>
            <w:tcW w:w="448" w:type="pct"/>
            <w:shd w:val="clear" w:color="auto" w:fill="auto"/>
            <w:noWrap/>
            <w:vAlign w:val="center"/>
            <w:hideMark/>
          </w:tcPr>
          <w:p w14:paraId="3280C4E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11,80</w:t>
            </w:r>
          </w:p>
        </w:tc>
        <w:tc>
          <w:tcPr>
            <w:tcW w:w="449" w:type="pct"/>
            <w:shd w:val="clear" w:color="auto" w:fill="auto"/>
            <w:noWrap/>
            <w:vAlign w:val="center"/>
            <w:hideMark/>
          </w:tcPr>
          <w:p w14:paraId="110F254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11,84</w:t>
            </w:r>
          </w:p>
        </w:tc>
        <w:tc>
          <w:tcPr>
            <w:tcW w:w="449" w:type="pct"/>
            <w:shd w:val="clear" w:color="auto" w:fill="auto"/>
            <w:noWrap/>
            <w:vAlign w:val="center"/>
            <w:hideMark/>
          </w:tcPr>
          <w:p w14:paraId="0D16716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11,40</w:t>
            </w:r>
          </w:p>
        </w:tc>
        <w:tc>
          <w:tcPr>
            <w:tcW w:w="449" w:type="pct"/>
            <w:shd w:val="clear" w:color="auto" w:fill="auto"/>
            <w:noWrap/>
            <w:vAlign w:val="center"/>
            <w:hideMark/>
          </w:tcPr>
          <w:p w14:paraId="31088CD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8,52</w:t>
            </w:r>
          </w:p>
        </w:tc>
        <w:tc>
          <w:tcPr>
            <w:tcW w:w="448" w:type="pct"/>
            <w:shd w:val="clear" w:color="auto" w:fill="auto"/>
            <w:noWrap/>
            <w:vAlign w:val="center"/>
            <w:hideMark/>
          </w:tcPr>
          <w:p w14:paraId="30104F4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6,55</w:t>
            </w:r>
          </w:p>
        </w:tc>
        <w:tc>
          <w:tcPr>
            <w:tcW w:w="449" w:type="pct"/>
            <w:shd w:val="clear" w:color="auto" w:fill="auto"/>
            <w:noWrap/>
            <w:vAlign w:val="center"/>
            <w:hideMark/>
          </w:tcPr>
          <w:p w14:paraId="7CBE269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6,82</w:t>
            </w:r>
          </w:p>
        </w:tc>
        <w:tc>
          <w:tcPr>
            <w:tcW w:w="449" w:type="pct"/>
            <w:shd w:val="clear" w:color="auto" w:fill="auto"/>
            <w:noWrap/>
            <w:vAlign w:val="center"/>
            <w:hideMark/>
          </w:tcPr>
          <w:p w14:paraId="25DB59D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6,67</w:t>
            </w:r>
          </w:p>
        </w:tc>
        <w:tc>
          <w:tcPr>
            <w:tcW w:w="449" w:type="pct"/>
            <w:shd w:val="clear" w:color="auto" w:fill="auto"/>
            <w:noWrap/>
            <w:vAlign w:val="center"/>
            <w:hideMark/>
          </w:tcPr>
          <w:p w14:paraId="6B12E8B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6,48</w:t>
            </w:r>
          </w:p>
        </w:tc>
        <w:tc>
          <w:tcPr>
            <w:tcW w:w="449" w:type="pct"/>
            <w:shd w:val="clear" w:color="auto" w:fill="auto"/>
            <w:noWrap/>
            <w:vAlign w:val="center"/>
            <w:hideMark/>
          </w:tcPr>
          <w:p w14:paraId="4F76C39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6,18</w:t>
            </w:r>
          </w:p>
        </w:tc>
      </w:tr>
      <w:tr w:rsidR="00AB2638" w:rsidRPr="00EF402C" w14:paraId="58B307BC" w14:textId="77777777" w:rsidTr="007E7472">
        <w:trPr>
          <w:trHeight w:val="70"/>
        </w:trPr>
        <w:tc>
          <w:tcPr>
            <w:tcW w:w="961" w:type="pct"/>
            <w:shd w:val="clear" w:color="auto" w:fill="auto"/>
            <w:vAlign w:val="center"/>
            <w:hideMark/>
          </w:tcPr>
          <w:p w14:paraId="4FC0AD42"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Maków</w:t>
            </w:r>
          </w:p>
        </w:tc>
        <w:tc>
          <w:tcPr>
            <w:tcW w:w="448" w:type="pct"/>
            <w:shd w:val="clear" w:color="auto" w:fill="auto"/>
            <w:noWrap/>
            <w:vAlign w:val="center"/>
            <w:hideMark/>
          </w:tcPr>
          <w:p w14:paraId="2DC3A72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16,03</w:t>
            </w:r>
          </w:p>
        </w:tc>
        <w:tc>
          <w:tcPr>
            <w:tcW w:w="449" w:type="pct"/>
            <w:shd w:val="clear" w:color="auto" w:fill="auto"/>
            <w:noWrap/>
            <w:vAlign w:val="center"/>
            <w:hideMark/>
          </w:tcPr>
          <w:p w14:paraId="45F0456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14,28</w:t>
            </w:r>
          </w:p>
        </w:tc>
        <w:tc>
          <w:tcPr>
            <w:tcW w:w="449" w:type="pct"/>
            <w:shd w:val="clear" w:color="auto" w:fill="auto"/>
            <w:noWrap/>
            <w:vAlign w:val="center"/>
            <w:hideMark/>
          </w:tcPr>
          <w:p w14:paraId="2DA3702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11,71</w:t>
            </w:r>
          </w:p>
        </w:tc>
        <w:tc>
          <w:tcPr>
            <w:tcW w:w="449" w:type="pct"/>
            <w:shd w:val="clear" w:color="auto" w:fill="auto"/>
            <w:noWrap/>
            <w:vAlign w:val="center"/>
            <w:hideMark/>
          </w:tcPr>
          <w:p w14:paraId="7211C1E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9,18</w:t>
            </w:r>
          </w:p>
        </w:tc>
        <w:tc>
          <w:tcPr>
            <w:tcW w:w="448" w:type="pct"/>
            <w:shd w:val="clear" w:color="auto" w:fill="auto"/>
            <w:noWrap/>
            <w:vAlign w:val="center"/>
            <w:hideMark/>
          </w:tcPr>
          <w:p w14:paraId="2E47ECC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6,24</w:t>
            </w:r>
          </w:p>
        </w:tc>
        <w:tc>
          <w:tcPr>
            <w:tcW w:w="449" w:type="pct"/>
            <w:shd w:val="clear" w:color="auto" w:fill="auto"/>
            <w:noWrap/>
            <w:vAlign w:val="center"/>
            <w:hideMark/>
          </w:tcPr>
          <w:p w14:paraId="18530A2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6,23</w:t>
            </w:r>
          </w:p>
        </w:tc>
        <w:tc>
          <w:tcPr>
            <w:tcW w:w="449" w:type="pct"/>
            <w:shd w:val="clear" w:color="auto" w:fill="auto"/>
            <w:noWrap/>
            <w:vAlign w:val="center"/>
            <w:hideMark/>
          </w:tcPr>
          <w:p w14:paraId="44BA143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5,36</w:t>
            </w:r>
          </w:p>
        </w:tc>
        <w:tc>
          <w:tcPr>
            <w:tcW w:w="449" w:type="pct"/>
            <w:shd w:val="clear" w:color="auto" w:fill="auto"/>
            <w:noWrap/>
            <w:vAlign w:val="center"/>
            <w:hideMark/>
          </w:tcPr>
          <w:p w14:paraId="31A5B6A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5,19</w:t>
            </w:r>
          </w:p>
        </w:tc>
        <w:tc>
          <w:tcPr>
            <w:tcW w:w="449" w:type="pct"/>
            <w:shd w:val="clear" w:color="auto" w:fill="auto"/>
            <w:noWrap/>
            <w:vAlign w:val="center"/>
            <w:hideMark/>
          </w:tcPr>
          <w:p w14:paraId="3D5DF5F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5,88</w:t>
            </w:r>
          </w:p>
        </w:tc>
      </w:tr>
      <w:tr w:rsidR="00AB2638" w:rsidRPr="00EF402C" w14:paraId="04E0FCBE" w14:textId="77777777" w:rsidTr="007E7472">
        <w:trPr>
          <w:trHeight w:val="70"/>
        </w:trPr>
        <w:tc>
          <w:tcPr>
            <w:tcW w:w="961" w:type="pct"/>
            <w:shd w:val="clear" w:color="auto" w:fill="auto"/>
            <w:vAlign w:val="center"/>
            <w:hideMark/>
          </w:tcPr>
          <w:p w14:paraId="673C97CD"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Nowy Kawęczyn</w:t>
            </w:r>
          </w:p>
        </w:tc>
        <w:tc>
          <w:tcPr>
            <w:tcW w:w="448" w:type="pct"/>
            <w:shd w:val="clear" w:color="auto" w:fill="auto"/>
            <w:noWrap/>
            <w:vAlign w:val="center"/>
            <w:hideMark/>
          </w:tcPr>
          <w:p w14:paraId="1A9891E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10,07</w:t>
            </w:r>
          </w:p>
        </w:tc>
        <w:tc>
          <w:tcPr>
            <w:tcW w:w="449" w:type="pct"/>
            <w:shd w:val="clear" w:color="auto" w:fill="auto"/>
            <w:noWrap/>
            <w:vAlign w:val="center"/>
            <w:hideMark/>
          </w:tcPr>
          <w:p w14:paraId="6A21289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8,80</w:t>
            </w:r>
          </w:p>
        </w:tc>
        <w:tc>
          <w:tcPr>
            <w:tcW w:w="449" w:type="pct"/>
            <w:shd w:val="clear" w:color="auto" w:fill="auto"/>
            <w:noWrap/>
            <w:vAlign w:val="center"/>
            <w:hideMark/>
          </w:tcPr>
          <w:p w14:paraId="15204B5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6,41</w:t>
            </w:r>
          </w:p>
        </w:tc>
        <w:tc>
          <w:tcPr>
            <w:tcW w:w="449" w:type="pct"/>
            <w:shd w:val="clear" w:color="auto" w:fill="auto"/>
            <w:noWrap/>
            <w:vAlign w:val="center"/>
            <w:hideMark/>
          </w:tcPr>
          <w:p w14:paraId="12F6C11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5,55</w:t>
            </w:r>
          </w:p>
        </w:tc>
        <w:tc>
          <w:tcPr>
            <w:tcW w:w="448" w:type="pct"/>
            <w:shd w:val="clear" w:color="auto" w:fill="auto"/>
            <w:noWrap/>
            <w:vAlign w:val="center"/>
            <w:hideMark/>
          </w:tcPr>
          <w:p w14:paraId="1F5B491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4,25</w:t>
            </w:r>
          </w:p>
        </w:tc>
        <w:tc>
          <w:tcPr>
            <w:tcW w:w="449" w:type="pct"/>
            <w:shd w:val="clear" w:color="auto" w:fill="auto"/>
            <w:noWrap/>
            <w:vAlign w:val="center"/>
            <w:hideMark/>
          </w:tcPr>
          <w:p w14:paraId="0C0F726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3,31</w:t>
            </w:r>
          </w:p>
        </w:tc>
        <w:tc>
          <w:tcPr>
            <w:tcW w:w="449" w:type="pct"/>
            <w:shd w:val="clear" w:color="auto" w:fill="auto"/>
            <w:noWrap/>
            <w:vAlign w:val="center"/>
            <w:hideMark/>
          </w:tcPr>
          <w:p w14:paraId="47A5006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3,19</w:t>
            </w:r>
          </w:p>
        </w:tc>
        <w:tc>
          <w:tcPr>
            <w:tcW w:w="449" w:type="pct"/>
            <w:shd w:val="clear" w:color="auto" w:fill="auto"/>
            <w:noWrap/>
            <w:vAlign w:val="center"/>
            <w:hideMark/>
          </w:tcPr>
          <w:p w14:paraId="200E777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3,27</w:t>
            </w:r>
          </w:p>
        </w:tc>
        <w:tc>
          <w:tcPr>
            <w:tcW w:w="449" w:type="pct"/>
            <w:shd w:val="clear" w:color="auto" w:fill="auto"/>
            <w:noWrap/>
            <w:vAlign w:val="center"/>
            <w:hideMark/>
          </w:tcPr>
          <w:p w14:paraId="6609111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3,10</w:t>
            </w:r>
          </w:p>
        </w:tc>
      </w:tr>
      <w:tr w:rsidR="00AB2638" w:rsidRPr="00EF402C" w14:paraId="75D291E7" w14:textId="77777777" w:rsidTr="007E7472">
        <w:trPr>
          <w:trHeight w:val="70"/>
        </w:trPr>
        <w:tc>
          <w:tcPr>
            <w:tcW w:w="961" w:type="pct"/>
            <w:shd w:val="clear" w:color="auto" w:fill="auto"/>
            <w:vAlign w:val="center"/>
            <w:hideMark/>
          </w:tcPr>
          <w:p w14:paraId="464CBBA5"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Skierniewice</w:t>
            </w:r>
          </w:p>
        </w:tc>
        <w:tc>
          <w:tcPr>
            <w:tcW w:w="448" w:type="pct"/>
            <w:shd w:val="clear" w:color="auto" w:fill="auto"/>
            <w:noWrap/>
            <w:vAlign w:val="center"/>
            <w:hideMark/>
          </w:tcPr>
          <w:p w14:paraId="08C792B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23,53</w:t>
            </w:r>
          </w:p>
        </w:tc>
        <w:tc>
          <w:tcPr>
            <w:tcW w:w="449" w:type="pct"/>
            <w:shd w:val="clear" w:color="auto" w:fill="auto"/>
            <w:noWrap/>
            <w:vAlign w:val="center"/>
            <w:hideMark/>
          </w:tcPr>
          <w:p w14:paraId="6B5548C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21,25</w:t>
            </w:r>
          </w:p>
        </w:tc>
        <w:tc>
          <w:tcPr>
            <w:tcW w:w="449" w:type="pct"/>
            <w:shd w:val="clear" w:color="auto" w:fill="auto"/>
            <w:noWrap/>
            <w:vAlign w:val="center"/>
            <w:hideMark/>
          </w:tcPr>
          <w:p w14:paraId="41D5FE9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10,02</w:t>
            </w:r>
          </w:p>
        </w:tc>
        <w:tc>
          <w:tcPr>
            <w:tcW w:w="449" w:type="pct"/>
            <w:shd w:val="clear" w:color="auto" w:fill="auto"/>
            <w:noWrap/>
            <w:vAlign w:val="center"/>
            <w:hideMark/>
          </w:tcPr>
          <w:p w14:paraId="4995C4D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7,12</w:t>
            </w:r>
          </w:p>
        </w:tc>
        <w:tc>
          <w:tcPr>
            <w:tcW w:w="448" w:type="pct"/>
            <w:shd w:val="clear" w:color="auto" w:fill="auto"/>
            <w:noWrap/>
            <w:vAlign w:val="center"/>
            <w:hideMark/>
          </w:tcPr>
          <w:p w14:paraId="11AD7D5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6,56</w:t>
            </w:r>
          </w:p>
        </w:tc>
        <w:tc>
          <w:tcPr>
            <w:tcW w:w="449" w:type="pct"/>
            <w:shd w:val="clear" w:color="auto" w:fill="auto"/>
            <w:noWrap/>
            <w:vAlign w:val="center"/>
            <w:hideMark/>
          </w:tcPr>
          <w:p w14:paraId="47AD670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6,40</w:t>
            </w:r>
          </w:p>
        </w:tc>
        <w:tc>
          <w:tcPr>
            <w:tcW w:w="449" w:type="pct"/>
            <w:shd w:val="clear" w:color="auto" w:fill="auto"/>
            <w:noWrap/>
            <w:vAlign w:val="center"/>
            <w:hideMark/>
          </w:tcPr>
          <w:p w14:paraId="6255CF1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6,23</w:t>
            </w:r>
          </w:p>
        </w:tc>
        <w:tc>
          <w:tcPr>
            <w:tcW w:w="449" w:type="pct"/>
            <w:shd w:val="clear" w:color="auto" w:fill="auto"/>
            <w:noWrap/>
            <w:vAlign w:val="center"/>
            <w:hideMark/>
          </w:tcPr>
          <w:p w14:paraId="10F62F2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6,52</w:t>
            </w:r>
          </w:p>
        </w:tc>
        <w:tc>
          <w:tcPr>
            <w:tcW w:w="449" w:type="pct"/>
            <w:shd w:val="clear" w:color="auto" w:fill="auto"/>
            <w:noWrap/>
            <w:vAlign w:val="center"/>
            <w:hideMark/>
          </w:tcPr>
          <w:p w14:paraId="4F7C7CF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5,89</w:t>
            </w:r>
          </w:p>
        </w:tc>
      </w:tr>
      <w:tr w:rsidR="00AB2638" w:rsidRPr="00EF402C" w14:paraId="26952640" w14:textId="77777777" w:rsidTr="007E7472">
        <w:trPr>
          <w:trHeight w:val="70"/>
        </w:trPr>
        <w:tc>
          <w:tcPr>
            <w:tcW w:w="961" w:type="pct"/>
            <w:shd w:val="clear" w:color="auto" w:fill="auto"/>
            <w:vAlign w:val="center"/>
            <w:hideMark/>
          </w:tcPr>
          <w:p w14:paraId="2A342F06"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Słupia</w:t>
            </w:r>
          </w:p>
        </w:tc>
        <w:tc>
          <w:tcPr>
            <w:tcW w:w="448" w:type="pct"/>
            <w:shd w:val="clear" w:color="auto" w:fill="auto"/>
            <w:noWrap/>
            <w:vAlign w:val="center"/>
            <w:hideMark/>
          </w:tcPr>
          <w:p w14:paraId="2EFCC66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21,80</w:t>
            </w:r>
          </w:p>
        </w:tc>
        <w:tc>
          <w:tcPr>
            <w:tcW w:w="449" w:type="pct"/>
            <w:shd w:val="clear" w:color="auto" w:fill="auto"/>
            <w:noWrap/>
            <w:vAlign w:val="center"/>
            <w:hideMark/>
          </w:tcPr>
          <w:p w14:paraId="32554E3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19,60</w:t>
            </w:r>
          </w:p>
        </w:tc>
        <w:tc>
          <w:tcPr>
            <w:tcW w:w="449" w:type="pct"/>
            <w:shd w:val="clear" w:color="auto" w:fill="auto"/>
            <w:noWrap/>
            <w:vAlign w:val="center"/>
            <w:hideMark/>
          </w:tcPr>
          <w:p w14:paraId="0DA66F2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6,10</w:t>
            </w:r>
          </w:p>
        </w:tc>
        <w:tc>
          <w:tcPr>
            <w:tcW w:w="449" w:type="pct"/>
            <w:shd w:val="clear" w:color="auto" w:fill="auto"/>
            <w:noWrap/>
            <w:vAlign w:val="center"/>
            <w:hideMark/>
          </w:tcPr>
          <w:p w14:paraId="4503A0A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8,95</w:t>
            </w:r>
          </w:p>
        </w:tc>
        <w:tc>
          <w:tcPr>
            <w:tcW w:w="448" w:type="pct"/>
            <w:shd w:val="clear" w:color="auto" w:fill="auto"/>
            <w:noWrap/>
            <w:vAlign w:val="center"/>
            <w:hideMark/>
          </w:tcPr>
          <w:p w14:paraId="373642C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7,45</w:t>
            </w:r>
          </w:p>
        </w:tc>
        <w:tc>
          <w:tcPr>
            <w:tcW w:w="449" w:type="pct"/>
            <w:shd w:val="clear" w:color="auto" w:fill="auto"/>
            <w:noWrap/>
            <w:vAlign w:val="center"/>
            <w:hideMark/>
          </w:tcPr>
          <w:p w14:paraId="37AD145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5,80</w:t>
            </w:r>
          </w:p>
        </w:tc>
        <w:tc>
          <w:tcPr>
            <w:tcW w:w="449" w:type="pct"/>
            <w:shd w:val="clear" w:color="auto" w:fill="auto"/>
            <w:noWrap/>
            <w:vAlign w:val="center"/>
            <w:hideMark/>
          </w:tcPr>
          <w:p w14:paraId="05F299C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4,09</w:t>
            </w:r>
          </w:p>
        </w:tc>
        <w:tc>
          <w:tcPr>
            <w:tcW w:w="449" w:type="pct"/>
            <w:shd w:val="clear" w:color="auto" w:fill="auto"/>
            <w:noWrap/>
            <w:vAlign w:val="center"/>
            <w:hideMark/>
          </w:tcPr>
          <w:p w14:paraId="47028CB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6,52</w:t>
            </w:r>
          </w:p>
        </w:tc>
        <w:tc>
          <w:tcPr>
            <w:tcW w:w="449" w:type="pct"/>
            <w:shd w:val="clear" w:color="auto" w:fill="auto"/>
            <w:noWrap/>
            <w:vAlign w:val="center"/>
            <w:hideMark/>
          </w:tcPr>
          <w:p w14:paraId="47DDE48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7,14</w:t>
            </w:r>
          </w:p>
        </w:tc>
      </w:tr>
      <w:tr w:rsidR="00AB2638" w:rsidRPr="00EF402C" w14:paraId="2C1D4BC4" w14:textId="77777777" w:rsidTr="007E7472">
        <w:trPr>
          <w:trHeight w:val="70"/>
        </w:trPr>
        <w:tc>
          <w:tcPr>
            <w:tcW w:w="961" w:type="pct"/>
            <w:shd w:val="clear" w:color="auto" w:fill="auto"/>
            <w:vAlign w:val="center"/>
            <w:hideMark/>
          </w:tcPr>
          <w:p w14:paraId="42E92DDB"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w:t>
            </w:r>
          </w:p>
        </w:tc>
        <w:tc>
          <w:tcPr>
            <w:tcW w:w="448" w:type="pct"/>
            <w:shd w:val="clear" w:color="auto" w:fill="auto"/>
            <w:noWrap/>
            <w:vAlign w:val="center"/>
            <w:hideMark/>
          </w:tcPr>
          <w:p w14:paraId="069104C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c>
          <w:tcPr>
            <w:tcW w:w="449" w:type="pct"/>
            <w:shd w:val="clear" w:color="auto" w:fill="auto"/>
            <w:noWrap/>
            <w:vAlign w:val="center"/>
            <w:hideMark/>
          </w:tcPr>
          <w:p w14:paraId="0470EE1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c>
          <w:tcPr>
            <w:tcW w:w="449" w:type="pct"/>
            <w:shd w:val="clear" w:color="auto" w:fill="auto"/>
            <w:noWrap/>
            <w:vAlign w:val="center"/>
            <w:hideMark/>
          </w:tcPr>
          <w:p w14:paraId="7B6A606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c>
          <w:tcPr>
            <w:tcW w:w="449" w:type="pct"/>
            <w:shd w:val="clear" w:color="auto" w:fill="auto"/>
            <w:noWrap/>
            <w:vAlign w:val="center"/>
            <w:hideMark/>
          </w:tcPr>
          <w:p w14:paraId="3B01929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c>
          <w:tcPr>
            <w:tcW w:w="448" w:type="pct"/>
            <w:shd w:val="clear" w:color="auto" w:fill="auto"/>
            <w:noWrap/>
            <w:vAlign w:val="center"/>
            <w:hideMark/>
          </w:tcPr>
          <w:p w14:paraId="466224E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c>
          <w:tcPr>
            <w:tcW w:w="449" w:type="pct"/>
            <w:shd w:val="clear" w:color="auto" w:fill="auto"/>
            <w:noWrap/>
            <w:vAlign w:val="center"/>
            <w:hideMark/>
          </w:tcPr>
          <w:p w14:paraId="3E2E1DD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c>
          <w:tcPr>
            <w:tcW w:w="449" w:type="pct"/>
            <w:shd w:val="clear" w:color="auto" w:fill="auto"/>
            <w:noWrap/>
            <w:vAlign w:val="center"/>
            <w:hideMark/>
          </w:tcPr>
          <w:p w14:paraId="0A3B80E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c>
          <w:tcPr>
            <w:tcW w:w="449" w:type="pct"/>
            <w:shd w:val="clear" w:color="auto" w:fill="auto"/>
            <w:noWrap/>
            <w:vAlign w:val="center"/>
            <w:hideMark/>
          </w:tcPr>
          <w:p w14:paraId="27CBB49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c>
          <w:tcPr>
            <w:tcW w:w="449" w:type="pct"/>
            <w:shd w:val="clear" w:color="auto" w:fill="auto"/>
            <w:noWrap/>
            <w:vAlign w:val="center"/>
            <w:hideMark/>
          </w:tcPr>
          <w:p w14:paraId="4CDBECE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r>
      <w:tr w:rsidR="00AB2638" w:rsidRPr="00EF402C" w14:paraId="1735578B" w14:textId="77777777" w:rsidTr="007E7472">
        <w:trPr>
          <w:trHeight w:val="70"/>
        </w:trPr>
        <w:tc>
          <w:tcPr>
            <w:tcW w:w="961" w:type="pct"/>
            <w:shd w:val="clear" w:color="auto" w:fill="auto"/>
            <w:vAlign w:val="center"/>
            <w:hideMark/>
          </w:tcPr>
          <w:p w14:paraId="7AF067DB" w14:textId="77777777" w:rsidR="00AB2638" w:rsidRPr="007E7472" w:rsidRDefault="00AB2638" w:rsidP="00AB2638">
            <w:pPr>
              <w:spacing w:before="40" w:after="40" w:line="240" w:lineRule="auto"/>
              <w:rPr>
                <w:rFonts w:ascii="Arial" w:eastAsia="Times New Roman" w:hAnsi="Arial" w:cs="Arial"/>
                <w:sz w:val="20"/>
                <w:szCs w:val="20"/>
                <w:lang w:eastAsia="pl-PL"/>
              </w:rPr>
            </w:pPr>
            <w:r w:rsidRPr="007E7472">
              <w:rPr>
                <w:rFonts w:ascii="Arial" w:eastAsia="Times New Roman" w:hAnsi="Arial" w:cs="Arial"/>
                <w:sz w:val="20"/>
                <w:szCs w:val="20"/>
                <w:lang w:eastAsia="pl-PL"/>
              </w:rPr>
              <w:t>powiat skierniewicki</w:t>
            </w:r>
          </w:p>
        </w:tc>
        <w:tc>
          <w:tcPr>
            <w:tcW w:w="448" w:type="pct"/>
            <w:shd w:val="clear" w:color="auto" w:fill="auto"/>
            <w:noWrap/>
            <w:vAlign w:val="center"/>
            <w:hideMark/>
          </w:tcPr>
          <w:p w14:paraId="73CD2B9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20,92</w:t>
            </w:r>
          </w:p>
        </w:tc>
        <w:tc>
          <w:tcPr>
            <w:tcW w:w="449" w:type="pct"/>
            <w:shd w:val="clear" w:color="auto" w:fill="auto"/>
            <w:noWrap/>
            <w:vAlign w:val="center"/>
            <w:hideMark/>
          </w:tcPr>
          <w:p w14:paraId="210E944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16,96</w:t>
            </w:r>
          </w:p>
        </w:tc>
        <w:tc>
          <w:tcPr>
            <w:tcW w:w="449" w:type="pct"/>
            <w:shd w:val="clear" w:color="auto" w:fill="auto"/>
            <w:noWrap/>
            <w:vAlign w:val="center"/>
            <w:hideMark/>
          </w:tcPr>
          <w:p w14:paraId="475B3FD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10,34</w:t>
            </w:r>
          </w:p>
        </w:tc>
        <w:tc>
          <w:tcPr>
            <w:tcW w:w="449" w:type="pct"/>
            <w:shd w:val="clear" w:color="auto" w:fill="auto"/>
            <w:noWrap/>
            <w:vAlign w:val="center"/>
            <w:hideMark/>
          </w:tcPr>
          <w:p w14:paraId="12ACB8A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8,20</w:t>
            </w:r>
          </w:p>
        </w:tc>
        <w:tc>
          <w:tcPr>
            <w:tcW w:w="448" w:type="pct"/>
            <w:shd w:val="clear" w:color="auto" w:fill="auto"/>
            <w:noWrap/>
            <w:vAlign w:val="center"/>
            <w:hideMark/>
          </w:tcPr>
          <w:p w14:paraId="0733C1B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6,43</w:t>
            </w:r>
          </w:p>
        </w:tc>
        <w:tc>
          <w:tcPr>
            <w:tcW w:w="449" w:type="pct"/>
            <w:shd w:val="clear" w:color="auto" w:fill="auto"/>
            <w:noWrap/>
            <w:vAlign w:val="center"/>
            <w:hideMark/>
          </w:tcPr>
          <w:p w14:paraId="679A8EE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5,89</w:t>
            </w:r>
          </w:p>
        </w:tc>
        <w:tc>
          <w:tcPr>
            <w:tcW w:w="449" w:type="pct"/>
            <w:shd w:val="clear" w:color="auto" w:fill="auto"/>
            <w:noWrap/>
            <w:vAlign w:val="center"/>
            <w:hideMark/>
          </w:tcPr>
          <w:p w14:paraId="2F68E11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5,36</w:t>
            </w:r>
          </w:p>
        </w:tc>
        <w:tc>
          <w:tcPr>
            <w:tcW w:w="449" w:type="pct"/>
            <w:shd w:val="clear" w:color="auto" w:fill="auto"/>
            <w:noWrap/>
            <w:vAlign w:val="center"/>
            <w:hideMark/>
          </w:tcPr>
          <w:p w14:paraId="65906A3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5,51</w:t>
            </w:r>
          </w:p>
        </w:tc>
        <w:tc>
          <w:tcPr>
            <w:tcW w:w="449" w:type="pct"/>
            <w:shd w:val="clear" w:color="auto" w:fill="auto"/>
            <w:noWrap/>
            <w:vAlign w:val="center"/>
            <w:hideMark/>
          </w:tcPr>
          <w:p w14:paraId="70480D5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5,46</w:t>
            </w:r>
          </w:p>
        </w:tc>
      </w:tr>
    </w:tbl>
    <w:p w14:paraId="746C3028" w14:textId="77777777" w:rsidR="00AB2638" w:rsidRPr="00EF402C" w:rsidRDefault="00AB2638" w:rsidP="00AB2638">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7580655D" w14:textId="77777777" w:rsidR="00AB2638" w:rsidRDefault="00AB2638" w:rsidP="00AB2638">
      <w:pPr>
        <w:tabs>
          <w:tab w:val="left" w:pos="5430"/>
        </w:tabs>
        <w:spacing w:after="0" w:line="360" w:lineRule="auto"/>
        <w:jc w:val="both"/>
        <w:rPr>
          <w:rFonts w:ascii="Arial" w:hAnsi="Arial" w:cs="Arial"/>
          <w:sz w:val="20"/>
          <w:szCs w:val="20"/>
        </w:rPr>
      </w:pPr>
      <w:r w:rsidRPr="00EF402C">
        <w:rPr>
          <w:rFonts w:ascii="Arial" w:hAnsi="Arial" w:cs="Arial"/>
          <w:sz w:val="20"/>
          <w:szCs w:val="20"/>
        </w:rPr>
        <w:t>Biorąc pod uwa</w:t>
      </w:r>
      <w:r w:rsidR="006F3191">
        <w:rPr>
          <w:rFonts w:ascii="Arial" w:hAnsi="Arial" w:cs="Arial"/>
          <w:sz w:val="20"/>
          <w:szCs w:val="20"/>
        </w:rPr>
        <w:t>gę dane dla całego powiatu, widoczny jest</w:t>
      </w:r>
      <w:r w:rsidRPr="00EF402C">
        <w:rPr>
          <w:rFonts w:ascii="Arial" w:hAnsi="Arial" w:cs="Arial"/>
          <w:sz w:val="20"/>
          <w:szCs w:val="20"/>
        </w:rPr>
        <w:t xml:space="preserve"> znaczny postęp i zmniejszanie się liczby uczniów w opisywanym przypadku, w ro</w:t>
      </w:r>
      <w:r w:rsidR="006F3191">
        <w:rPr>
          <w:rFonts w:ascii="Arial" w:hAnsi="Arial" w:cs="Arial"/>
          <w:sz w:val="20"/>
          <w:szCs w:val="20"/>
        </w:rPr>
        <w:t>ku 2011</w:t>
      </w:r>
      <w:r w:rsidRPr="00EF402C">
        <w:rPr>
          <w:rFonts w:ascii="Arial" w:hAnsi="Arial" w:cs="Arial"/>
          <w:sz w:val="20"/>
          <w:szCs w:val="20"/>
        </w:rPr>
        <w:t xml:space="preserve"> wartości nieznacznie wzrosły w porównaniu do roku poprzedniego.</w:t>
      </w:r>
    </w:p>
    <w:p w14:paraId="3EFF6E06" w14:textId="77777777" w:rsidR="007450F4" w:rsidRDefault="007450F4" w:rsidP="00AB2638">
      <w:pPr>
        <w:tabs>
          <w:tab w:val="left" w:pos="5430"/>
        </w:tabs>
        <w:spacing w:after="0" w:line="360" w:lineRule="auto"/>
        <w:jc w:val="both"/>
        <w:rPr>
          <w:rFonts w:ascii="Arial" w:hAnsi="Arial" w:cs="Arial"/>
          <w:sz w:val="20"/>
          <w:szCs w:val="20"/>
        </w:rPr>
      </w:pPr>
    </w:p>
    <w:p w14:paraId="682CB3C5" w14:textId="77777777" w:rsidR="007450F4" w:rsidRPr="00EF402C" w:rsidRDefault="007450F4" w:rsidP="00AB2638">
      <w:pPr>
        <w:tabs>
          <w:tab w:val="left" w:pos="5430"/>
        </w:tabs>
        <w:spacing w:after="0" w:line="360" w:lineRule="auto"/>
        <w:jc w:val="both"/>
        <w:rPr>
          <w:rFonts w:ascii="Arial" w:hAnsi="Arial" w:cs="Arial"/>
          <w:sz w:val="20"/>
          <w:szCs w:val="20"/>
        </w:rPr>
      </w:pPr>
    </w:p>
    <w:p w14:paraId="2072EDEF" w14:textId="77777777" w:rsidR="00851CC8" w:rsidRPr="004800F3" w:rsidRDefault="00851CC8" w:rsidP="00851CC8">
      <w:pPr>
        <w:spacing w:after="0" w:line="360" w:lineRule="auto"/>
        <w:jc w:val="both"/>
        <w:rPr>
          <w:sz w:val="20"/>
          <w:szCs w:val="20"/>
        </w:rPr>
      </w:pPr>
    </w:p>
    <w:p w14:paraId="741EA790" w14:textId="77777777" w:rsidR="00A54B34" w:rsidRPr="00CC4EB3" w:rsidRDefault="00A54B34" w:rsidP="001E3B23">
      <w:pPr>
        <w:pStyle w:val="Akapitzlist"/>
        <w:numPr>
          <w:ilvl w:val="2"/>
          <w:numId w:val="1"/>
        </w:numPr>
        <w:outlineLvl w:val="2"/>
        <w:rPr>
          <w:sz w:val="28"/>
          <w:szCs w:val="28"/>
        </w:rPr>
      </w:pPr>
      <w:bookmarkStart w:id="27" w:name="_Toc432770596"/>
      <w:r w:rsidRPr="00CC4EB3">
        <w:rPr>
          <w:sz w:val="28"/>
          <w:szCs w:val="28"/>
        </w:rPr>
        <w:lastRenderedPageBreak/>
        <w:t>Opieka zdrowotna</w:t>
      </w:r>
      <w:bookmarkEnd w:id="27"/>
    </w:p>
    <w:p w14:paraId="570F32ED" w14:textId="77777777" w:rsidR="00AB2638" w:rsidRDefault="00AB2638" w:rsidP="00AB2638">
      <w:pPr>
        <w:spacing w:after="0" w:line="360" w:lineRule="auto"/>
        <w:jc w:val="both"/>
        <w:rPr>
          <w:rFonts w:cstheme="minorHAnsi"/>
          <w:sz w:val="20"/>
          <w:szCs w:val="20"/>
        </w:rPr>
      </w:pPr>
      <w:r>
        <w:rPr>
          <w:rFonts w:cstheme="minorHAnsi"/>
          <w:sz w:val="20"/>
          <w:szCs w:val="20"/>
        </w:rPr>
        <w:t xml:space="preserve">Leczenie szpitalne mieszkańców </w:t>
      </w:r>
      <w:r w:rsidR="000E59F0">
        <w:rPr>
          <w:rFonts w:cstheme="minorHAnsi"/>
          <w:sz w:val="20"/>
          <w:szCs w:val="20"/>
        </w:rPr>
        <w:t>Gminy</w:t>
      </w:r>
      <w:r>
        <w:rPr>
          <w:rFonts w:cstheme="minorHAnsi"/>
          <w:sz w:val="20"/>
          <w:szCs w:val="20"/>
        </w:rPr>
        <w:t xml:space="preserve"> odbywa się w Wojewódzkim Szpitalu Zespolonym </w:t>
      </w:r>
      <w:r w:rsidR="000D38C0">
        <w:rPr>
          <w:rFonts w:cstheme="minorHAnsi"/>
          <w:sz w:val="20"/>
          <w:szCs w:val="20"/>
        </w:rPr>
        <w:br/>
      </w:r>
      <w:r>
        <w:rPr>
          <w:rFonts w:cstheme="minorHAnsi"/>
          <w:sz w:val="20"/>
          <w:szCs w:val="20"/>
        </w:rPr>
        <w:t>w Skierniewicach przy ulicy Rybickiego 1.</w:t>
      </w:r>
    </w:p>
    <w:p w14:paraId="7D21926C" w14:textId="77777777" w:rsidR="00AB2638" w:rsidRDefault="003C15CE" w:rsidP="00AB2638">
      <w:pPr>
        <w:spacing w:after="0" w:line="360" w:lineRule="auto"/>
        <w:jc w:val="both"/>
        <w:rPr>
          <w:sz w:val="20"/>
        </w:rPr>
      </w:pPr>
      <w:r>
        <w:rPr>
          <w:rFonts w:cstheme="minorHAnsi"/>
          <w:sz w:val="20"/>
          <w:szCs w:val="20"/>
        </w:rPr>
        <w:t>W G</w:t>
      </w:r>
      <w:r w:rsidR="00AB2638" w:rsidRPr="007D5EF7">
        <w:rPr>
          <w:sz w:val="20"/>
        </w:rPr>
        <w:t>min</w:t>
      </w:r>
      <w:r w:rsidR="000E59F0">
        <w:rPr>
          <w:sz w:val="20"/>
        </w:rPr>
        <w:t>ie</w:t>
      </w:r>
      <w:r w:rsidR="00AB2638" w:rsidRPr="007D5EF7">
        <w:rPr>
          <w:sz w:val="20"/>
        </w:rPr>
        <w:t xml:space="preserve"> Godzianów </w:t>
      </w:r>
      <w:r w:rsidR="000E59F0">
        <w:rPr>
          <w:sz w:val="20"/>
        </w:rPr>
        <w:t>funkcjonuje</w:t>
      </w:r>
      <w:r w:rsidR="00AB2638">
        <w:rPr>
          <w:sz w:val="20"/>
        </w:rPr>
        <w:t xml:space="preserve"> </w:t>
      </w:r>
      <w:r w:rsidR="00AB2638" w:rsidRPr="007D5EF7">
        <w:rPr>
          <w:sz w:val="20"/>
        </w:rPr>
        <w:t>Niepubliczny Zakład Opieki Zdrowotnej w Godzianowie</w:t>
      </w:r>
      <w:r w:rsidR="000E59F0">
        <w:rPr>
          <w:sz w:val="20"/>
        </w:rPr>
        <w:t xml:space="preserve">, a w nim: </w:t>
      </w:r>
      <w:r w:rsidR="003F0041">
        <w:rPr>
          <w:sz w:val="20"/>
        </w:rPr>
        <w:t>gabinet pielęgniarki środowiskowej, gabinet położnej środowiskowej, poradnia end</w:t>
      </w:r>
      <w:r w:rsidR="000E59F0">
        <w:rPr>
          <w:sz w:val="20"/>
        </w:rPr>
        <w:t>okry</w:t>
      </w:r>
      <w:r w:rsidR="003F0041">
        <w:rPr>
          <w:sz w:val="20"/>
        </w:rPr>
        <w:t>nologiczna – porady, poradnia medycyny rodzinnej,</w:t>
      </w:r>
      <w:r w:rsidR="000E59F0">
        <w:rPr>
          <w:sz w:val="20"/>
        </w:rPr>
        <w:t xml:space="preserve"> poradnia medycyny szkolnej oraz poradnia okulistyczna. Usługi stomatologiczne świadczy natomiast </w:t>
      </w:r>
      <w:r w:rsidR="00AB2638" w:rsidRPr="007D5EF7">
        <w:rPr>
          <w:sz w:val="20"/>
        </w:rPr>
        <w:t>Stomatologia Rodzinna w Godzianowie</w:t>
      </w:r>
      <w:r w:rsidR="000E59F0">
        <w:rPr>
          <w:sz w:val="20"/>
        </w:rPr>
        <w:t>.</w:t>
      </w:r>
    </w:p>
    <w:p w14:paraId="41166127" w14:textId="6DE6AD2E" w:rsidR="00447FB8" w:rsidRPr="00B67725" w:rsidRDefault="000D38C0" w:rsidP="00447FB8">
      <w:pPr>
        <w:spacing w:after="0" w:line="360" w:lineRule="auto"/>
        <w:jc w:val="both"/>
        <w:rPr>
          <w:sz w:val="20"/>
        </w:rPr>
      </w:pPr>
      <w:r>
        <w:rPr>
          <w:sz w:val="20"/>
        </w:rPr>
        <w:t xml:space="preserve">Mieszkańcy Gminy posiadają zatem dostęp do podstawowej opieki medycznej. </w:t>
      </w:r>
    </w:p>
    <w:p w14:paraId="1299FF6B" w14:textId="77777777" w:rsidR="00447FB8" w:rsidRDefault="00447FB8" w:rsidP="00447FB8">
      <w:pPr>
        <w:spacing w:after="0" w:line="360" w:lineRule="auto"/>
        <w:jc w:val="both"/>
        <w:rPr>
          <w:sz w:val="20"/>
          <w:szCs w:val="20"/>
        </w:rPr>
      </w:pPr>
    </w:p>
    <w:p w14:paraId="38E87514" w14:textId="77777777" w:rsidR="00447FB8" w:rsidRPr="004800F3" w:rsidRDefault="00447FB8" w:rsidP="00447FB8">
      <w:pPr>
        <w:spacing w:after="0" w:line="360" w:lineRule="auto"/>
        <w:jc w:val="both"/>
        <w:rPr>
          <w:sz w:val="20"/>
          <w:szCs w:val="20"/>
        </w:rPr>
      </w:pPr>
    </w:p>
    <w:p w14:paraId="48E04580" w14:textId="77777777" w:rsidR="00A54B34" w:rsidRPr="00CC4EB3" w:rsidRDefault="00A54B34" w:rsidP="001E3B23">
      <w:pPr>
        <w:pStyle w:val="Akapitzlist"/>
        <w:numPr>
          <w:ilvl w:val="2"/>
          <w:numId w:val="1"/>
        </w:numPr>
        <w:outlineLvl w:val="2"/>
        <w:rPr>
          <w:sz w:val="28"/>
          <w:szCs w:val="28"/>
        </w:rPr>
      </w:pPr>
      <w:bookmarkStart w:id="28" w:name="_Toc432770597"/>
      <w:r w:rsidRPr="00CC4EB3">
        <w:rPr>
          <w:sz w:val="28"/>
          <w:szCs w:val="28"/>
        </w:rPr>
        <w:t>Określenie grup społecznych wymagających wsparcia</w:t>
      </w:r>
      <w:bookmarkEnd w:id="28"/>
    </w:p>
    <w:p w14:paraId="5ED7130B" w14:textId="77777777" w:rsidR="00CD66C5" w:rsidRPr="00CD66C5" w:rsidRDefault="000E59F0" w:rsidP="00CD66C5">
      <w:pPr>
        <w:spacing w:after="0" w:line="360" w:lineRule="auto"/>
        <w:jc w:val="both"/>
        <w:rPr>
          <w:sz w:val="20"/>
        </w:rPr>
      </w:pPr>
      <w:r>
        <w:rPr>
          <w:sz w:val="20"/>
        </w:rPr>
        <w:t xml:space="preserve">Pomoc społeczna </w:t>
      </w:r>
      <w:r w:rsidR="00CD66C5" w:rsidRPr="00CD66C5">
        <w:rPr>
          <w:sz w:val="20"/>
        </w:rPr>
        <w:t xml:space="preserve">jest instytucją polityki społecznej państwa, mającą na celu umożliwienie osobom </w:t>
      </w:r>
      <w:r>
        <w:rPr>
          <w:sz w:val="20"/>
        </w:rPr>
        <w:br/>
      </w:r>
      <w:r w:rsidR="00CD66C5" w:rsidRPr="00CD66C5">
        <w:rPr>
          <w:sz w:val="20"/>
        </w:rPr>
        <w:t xml:space="preserve">i rodzinom przezwyciężanie trudnych sytuacji życiowych, których nie są one w stanie pokonać, wykorzystując własne uprawnienia, zasoby i możliwości. Pomoc społeczną </w:t>
      </w:r>
      <w:r>
        <w:rPr>
          <w:sz w:val="20"/>
        </w:rPr>
        <w:t>realizują</w:t>
      </w:r>
      <w:r w:rsidR="00CD66C5" w:rsidRPr="00CD66C5">
        <w:rPr>
          <w:sz w:val="20"/>
        </w:rPr>
        <w:t xml:space="preserve"> organy administracji rządowej i samorządowej, współpracując w tym za</w:t>
      </w:r>
      <w:r>
        <w:rPr>
          <w:sz w:val="20"/>
        </w:rPr>
        <w:t>kresie, na zasadzie partnerstwa</w:t>
      </w:r>
      <w:r w:rsidR="00CD66C5" w:rsidRPr="00CD66C5">
        <w:rPr>
          <w:sz w:val="20"/>
        </w:rPr>
        <w:t xml:space="preserve"> </w:t>
      </w:r>
      <w:r>
        <w:rPr>
          <w:sz w:val="20"/>
        </w:rPr>
        <w:br/>
      </w:r>
      <w:r w:rsidR="00CD66C5" w:rsidRPr="00CD66C5">
        <w:rPr>
          <w:sz w:val="20"/>
        </w:rPr>
        <w:t>z organizacjami społecznymi i pozarządowymi, Kościołem</w:t>
      </w:r>
      <w:r>
        <w:rPr>
          <w:sz w:val="20"/>
        </w:rPr>
        <w:t xml:space="preserve"> </w:t>
      </w:r>
      <w:r w:rsidR="00CD66C5" w:rsidRPr="00CD66C5">
        <w:rPr>
          <w:sz w:val="20"/>
        </w:rPr>
        <w:t>Katolickim, innymi kościołami, związkami wyznaniowymi oraz osobami fizycznymi i prawnymi.</w:t>
      </w:r>
    </w:p>
    <w:p w14:paraId="7C027B23" w14:textId="77777777" w:rsidR="000E59F0" w:rsidRDefault="000E59F0" w:rsidP="00CD66C5">
      <w:pPr>
        <w:spacing w:after="0" w:line="360" w:lineRule="auto"/>
        <w:jc w:val="both"/>
        <w:rPr>
          <w:sz w:val="20"/>
        </w:rPr>
      </w:pPr>
    </w:p>
    <w:p w14:paraId="063AEE5F" w14:textId="77777777" w:rsidR="00CD66C5" w:rsidRPr="00CD66C5" w:rsidRDefault="000E59F0" w:rsidP="00CD66C5">
      <w:pPr>
        <w:spacing w:after="0" w:line="360" w:lineRule="auto"/>
        <w:jc w:val="both"/>
        <w:rPr>
          <w:sz w:val="20"/>
        </w:rPr>
      </w:pPr>
      <w:r>
        <w:rPr>
          <w:sz w:val="20"/>
        </w:rPr>
        <w:t>W ramach zadań</w:t>
      </w:r>
      <w:r w:rsidR="00CD66C5" w:rsidRPr="00CD66C5">
        <w:rPr>
          <w:sz w:val="20"/>
        </w:rPr>
        <w:t xml:space="preserve"> pomocy społecznej</w:t>
      </w:r>
      <w:r>
        <w:rPr>
          <w:sz w:val="20"/>
        </w:rPr>
        <w:t xml:space="preserve"> wyróżnia się</w:t>
      </w:r>
      <w:r w:rsidR="00CD66C5" w:rsidRPr="00CD66C5">
        <w:rPr>
          <w:sz w:val="20"/>
        </w:rPr>
        <w:t>:</w:t>
      </w:r>
    </w:p>
    <w:p w14:paraId="1DD76158" w14:textId="77777777" w:rsidR="000E59F0" w:rsidRDefault="00CD66C5" w:rsidP="002A6959">
      <w:pPr>
        <w:pStyle w:val="Akapitzlist"/>
        <w:numPr>
          <w:ilvl w:val="0"/>
          <w:numId w:val="18"/>
        </w:numPr>
        <w:spacing w:after="0" w:line="360" w:lineRule="auto"/>
        <w:jc w:val="both"/>
        <w:rPr>
          <w:sz w:val="20"/>
        </w:rPr>
      </w:pPr>
      <w:r w:rsidRPr="000E59F0">
        <w:rPr>
          <w:sz w:val="20"/>
        </w:rPr>
        <w:t xml:space="preserve">wsparcie osób i rodzin w działaniach zmierzających </w:t>
      </w:r>
      <w:r w:rsidR="005716A6">
        <w:rPr>
          <w:sz w:val="20"/>
        </w:rPr>
        <w:t xml:space="preserve">do </w:t>
      </w:r>
      <w:r w:rsidRPr="000E59F0">
        <w:rPr>
          <w:sz w:val="20"/>
        </w:rPr>
        <w:t>przezwyciężenia trudnych sytuacji życiowych i zaspokojenia podstawowych potrzeb życiowych</w:t>
      </w:r>
      <w:r w:rsidR="000E59F0">
        <w:rPr>
          <w:sz w:val="20"/>
        </w:rPr>
        <w:t>;</w:t>
      </w:r>
    </w:p>
    <w:p w14:paraId="6ABE3499" w14:textId="77777777" w:rsidR="005716A6" w:rsidRDefault="000E59F0" w:rsidP="002A6959">
      <w:pPr>
        <w:pStyle w:val="Akapitzlist"/>
        <w:numPr>
          <w:ilvl w:val="0"/>
          <w:numId w:val="18"/>
        </w:numPr>
        <w:spacing w:after="0" w:line="360" w:lineRule="auto"/>
        <w:jc w:val="both"/>
        <w:rPr>
          <w:sz w:val="20"/>
        </w:rPr>
      </w:pPr>
      <w:r w:rsidRPr="005716A6">
        <w:rPr>
          <w:sz w:val="20"/>
        </w:rPr>
        <w:t>r</w:t>
      </w:r>
      <w:r w:rsidR="00CD66C5" w:rsidRPr="005716A6">
        <w:rPr>
          <w:sz w:val="20"/>
        </w:rPr>
        <w:t>odzaj, forma i rozmiar świadczenia powinny być odpowiednie do okoliczności uzasadniających</w:t>
      </w:r>
      <w:r w:rsidR="005716A6" w:rsidRPr="005716A6">
        <w:rPr>
          <w:sz w:val="20"/>
        </w:rPr>
        <w:t xml:space="preserve"> </w:t>
      </w:r>
      <w:r w:rsidR="00CD66C5" w:rsidRPr="005716A6">
        <w:rPr>
          <w:sz w:val="20"/>
        </w:rPr>
        <w:t>udzielenie pomocy</w:t>
      </w:r>
      <w:r w:rsidR="005716A6">
        <w:rPr>
          <w:sz w:val="20"/>
        </w:rPr>
        <w:t>;</w:t>
      </w:r>
    </w:p>
    <w:p w14:paraId="1DF4C44D" w14:textId="77777777" w:rsidR="00CD66C5" w:rsidRDefault="00CD66C5" w:rsidP="002A6959">
      <w:pPr>
        <w:pStyle w:val="Akapitzlist"/>
        <w:numPr>
          <w:ilvl w:val="0"/>
          <w:numId w:val="18"/>
        </w:numPr>
        <w:spacing w:after="0" w:line="360" w:lineRule="auto"/>
        <w:jc w:val="both"/>
        <w:rPr>
          <w:sz w:val="20"/>
        </w:rPr>
      </w:pPr>
      <w:r w:rsidRPr="005716A6">
        <w:rPr>
          <w:sz w:val="20"/>
        </w:rPr>
        <w:t>działania pracownika socjalnego powinny zapobiegać pojawianiu się trudnych sytuacji życiowych</w:t>
      </w:r>
      <w:r w:rsidR="005716A6">
        <w:rPr>
          <w:sz w:val="20"/>
        </w:rPr>
        <w:t>.</w:t>
      </w:r>
    </w:p>
    <w:p w14:paraId="521B74F8" w14:textId="77777777" w:rsidR="003742B0" w:rsidRDefault="003742B0" w:rsidP="003742B0">
      <w:pPr>
        <w:spacing w:after="0" w:line="360" w:lineRule="auto"/>
        <w:jc w:val="both"/>
        <w:rPr>
          <w:sz w:val="20"/>
        </w:rPr>
      </w:pPr>
    </w:p>
    <w:p w14:paraId="02633460" w14:textId="77777777" w:rsidR="003742B0" w:rsidRDefault="003742B0" w:rsidP="003742B0">
      <w:pPr>
        <w:spacing w:after="0" w:line="360" w:lineRule="auto"/>
        <w:jc w:val="both"/>
        <w:rPr>
          <w:sz w:val="20"/>
        </w:rPr>
      </w:pPr>
      <w:r>
        <w:rPr>
          <w:sz w:val="20"/>
        </w:rPr>
        <w:t xml:space="preserve">W 2012 roku w </w:t>
      </w:r>
      <w:r w:rsidR="00447FB8">
        <w:rPr>
          <w:sz w:val="20"/>
        </w:rPr>
        <w:t>G</w:t>
      </w:r>
      <w:r>
        <w:rPr>
          <w:sz w:val="20"/>
        </w:rPr>
        <w:t>minie Godzianów około 10,2 % ludności ogółem korzystało ze środowiskowej pomocy społecznej. Gmina zajmuje pod tym względem niechlubne drugie miejsce w powiecie skierniewickim. Najmniej osób korzysta z pomocy w gminie Maków (5%), czyli aż o 5,2 punktu procentowego mniej.</w:t>
      </w:r>
    </w:p>
    <w:p w14:paraId="32DCF807" w14:textId="77777777" w:rsidR="003742B0" w:rsidRPr="003742B0" w:rsidRDefault="003742B0" w:rsidP="003742B0">
      <w:pPr>
        <w:spacing w:after="0" w:line="360" w:lineRule="auto"/>
        <w:jc w:val="both"/>
        <w:rPr>
          <w:sz w:val="20"/>
        </w:rPr>
      </w:pPr>
      <w:r>
        <w:rPr>
          <w:sz w:val="20"/>
        </w:rPr>
        <w:t xml:space="preserve">Dane te świadczą o znacznych problemach natury społecznej w gminie Godzianów. Gmina boryka się w szczególności z problemem bezrobocia. </w:t>
      </w:r>
    </w:p>
    <w:p w14:paraId="62240460" w14:textId="77777777" w:rsidR="00AB2638" w:rsidRDefault="00AB2638" w:rsidP="00AB2638">
      <w:pPr>
        <w:spacing w:before="240" w:after="0" w:line="240" w:lineRule="auto"/>
        <w:jc w:val="center"/>
        <w:rPr>
          <w:sz w:val="20"/>
        </w:rPr>
      </w:pPr>
      <w:r w:rsidRPr="00E50485">
        <w:rPr>
          <w:sz w:val="20"/>
        </w:rPr>
        <w:t>Korzystający ze środowiskowej pomocy społecznej</w:t>
      </w:r>
      <w:r>
        <w:rPr>
          <w:sz w:val="20"/>
        </w:rPr>
        <w:t xml:space="preserve"> w 2012 roku</w:t>
      </w:r>
    </w:p>
    <w:tbl>
      <w:tblPr>
        <w:tblW w:w="9000" w:type="dxa"/>
        <w:jc w:val="center"/>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shd w:val="clear" w:color="auto" w:fill="FFFFFF" w:themeFill="background1"/>
        <w:tblCellMar>
          <w:left w:w="70" w:type="dxa"/>
          <w:right w:w="70" w:type="dxa"/>
        </w:tblCellMar>
        <w:tblLook w:val="04A0" w:firstRow="1" w:lastRow="0" w:firstColumn="1" w:lastColumn="0" w:noHBand="0" w:noVBand="1"/>
      </w:tblPr>
      <w:tblGrid>
        <w:gridCol w:w="1665"/>
        <w:gridCol w:w="3119"/>
        <w:gridCol w:w="4216"/>
      </w:tblGrid>
      <w:tr w:rsidR="00AB2638" w:rsidRPr="00E50485" w14:paraId="6F17E679" w14:textId="77777777" w:rsidTr="003742B0">
        <w:trPr>
          <w:trHeight w:val="255"/>
          <w:jc w:val="center"/>
        </w:trPr>
        <w:tc>
          <w:tcPr>
            <w:tcW w:w="1665" w:type="dxa"/>
            <w:vMerge w:val="restart"/>
            <w:shd w:val="clear" w:color="auto" w:fill="FFFFFF" w:themeFill="background1"/>
            <w:noWrap/>
            <w:vAlign w:val="center"/>
            <w:hideMark/>
          </w:tcPr>
          <w:p w14:paraId="1AC8D3EF" w14:textId="77777777" w:rsidR="00AB2638" w:rsidRPr="00E50485" w:rsidRDefault="00AB2638" w:rsidP="00AB2638">
            <w:pPr>
              <w:spacing w:before="40" w:after="40" w:line="240" w:lineRule="auto"/>
              <w:jc w:val="center"/>
              <w:rPr>
                <w:rFonts w:eastAsia="Times New Roman" w:cstheme="minorHAnsi"/>
                <w:b/>
                <w:bCs/>
                <w:sz w:val="20"/>
                <w:szCs w:val="20"/>
                <w:lang w:eastAsia="pl-PL"/>
              </w:rPr>
            </w:pPr>
            <w:r w:rsidRPr="00E50485">
              <w:rPr>
                <w:rFonts w:eastAsia="Times New Roman" w:cstheme="minorHAnsi"/>
                <w:b/>
                <w:bCs/>
                <w:sz w:val="20"/>
                <w:szCs w:val="20"/>
                <w:lang w:eastAsia="pl-PL"/>
              </w:rPr>
              <w:t>Jednostka terytorialna</w:t>
            </w:r>
          </w:p>
        </w:tc>
        <w:tc>
          <w:tcPr>
            <w:tcW w:w="3119" w:type="dxa"/>
            <w:shd w:val="clear" w:color="auto" w:fill="FFFFFF" w:themeFill="background1"/>
            <w:noWrap/>
            <w:vAlign w:val="center"/>
            <w:hideMark/>
          </w:tcPr>
          <w:p w14:paraId="2577315F" w14:textId="77777777" w:rsidR="00AB2638" w:rsidRPr="00E50485" w:rsidRDefault="00AB2638" w:rsidP="00AB2638">
            <w:pPr>
              <w:spacing w:before="40" w:after="40" w:line="240" w:lineRule="auto"/>
              <w:jc w:val="center"/>
              <w:rPr>
                <w:rFonts w:eastAsia="Times New Roman" w:cstheme="minorHAnsi"/>
                <w:b/>
                <w:bCs/>
                <w:sz w:val="20"/>
                <w:szCs w:val="20"/>
                <w:lang w:eastAsia="pl-PL"/>
              </w:rPr>
            </w:pPr>
            <w:r w:rsidRPr="00E50485">
              <w:rPr>
                <w:rFonts w:eastAsia="Times New Roman" w:cstheme="minorHAnsi"/>
                <w:b/>
                <w:bCs/>
                <w:sz w:val="20"/>
                <w:szCs w:val="20"/>
                <w:lang w:eastAsia="pl-PL"/>
              </w:rPr>
              <w:t>gospodarstwa domowe korzystające ze środowiskowej pomocy społecznej</w:t>
            </w:r>
          </w:p>
        </w:tc>
        <w:tc>
          <w:tcPr>
            <w:tcW w:w="4216" w:type="dxa"/>
            <w:shd w:val="clear" w:color="auto" w:fill="FFFFFF" w:themeFill="background1"/>
            <w:noWrap/>
            <w:vAlign w:val="center"/>
            <w:hideMark/>
          </w:tcPr>
          <w:p w14:paraId="68ADD02B" w14:textId="77777777" w:rsidR="00AB2638" w:rsidRPr="00E50485" w:rsidRDefault="00AB2638" w:rsidP="00AB2638">
            <w:pPr>
              <w:spacing w:before="40" w:after="40" w:line="240" w:lineRule="auto"/>
              <w:jc w:val="center"/>
              <w:rPr>
                <w:rFonts w:eastAsia="Times New Roman" w:cstheme="minorHAnsi"/>
                <w:b/>
                <w:bCs/>
                <w:sz w:val="20"/>
                <w:szCs w:val="20"/>
                <w:lang w:eastAsia="pl-PL"/>
              </w:rPr>
            </w:pPr>
            <w:r w:rsidRPr="00E50485">
              <w:rPr>
                <w:rFonts w:eastAsia="Times New Roman" w:cstheme="minorHAnsi"/>
                <w:b/>
                <w:bCs/>
                <w:sz w:val="20"/>
                <w:szCs w:val="20"/>
                <w:lang w:eastAsia="pl-PL"/>
              </w:rPr>
              <w:t xml:space="preserve">udział osób w gospodarstwach domowych korzystających </w:t>
            </w:r>
            <w:r>
              <w:rPr>
                <w:rFonts w:eastAsia="Times New Roman" w:cstheme="minorHAnsi"/>
                <w:b/>
                <w:bCs/>
                <w:sz w:val="20"/>
                <w:szCs w:val="20"/>
                <w:lang w:eastAsia="pl-PL"/>
              </w:rPr>
              <w:br/>
            </w:r>
            <w:r w:rsidRPr="00E50485">
              <w:rPr>
                <w:rFonts w:eastAsia="Times New Roman" w:cstheme="minorHAnsi"/>
                <w:b/>
                <w:bCs/>
                <w:sz w:val="20"/>
                <w:szCs w:val="20"/>
                <w:lang w:eastAsia="pl-PL"/>
              </w:rPr>
              <w:t xml:space="preserve">ze środowiskowej pomocy społecznej </w:t>
            </w:r>
            <w:r>
              <w:rPr>
                <w:rFonts w:eastAsia="Times New Roman" w:cstheme="minorHAnsi"/>
                <w:b/>
                <w:bCs/>
                <w:sz w:val="20"/>
                <w:szCs w:val="20"/>
                <w:lang w:eastAsia="pl-PL"/>
              </w:rPr>
              <w:br/>
            </w:r>
            <w:r w:rsidRPr="00E50485">
              <w:rPr>
                <w:rFonts w:eastAsia="Times New Roman" w:cstheme="minorHAnsi"/>
                <w:b/>
                <w:bCs/>
                <w:sz w:val="20"/>
                <w:szCs w:val="20"/>
                <w:lang w:eastAsia="pl-PL"/>
              </w:rPr>
              <w:t>w ludności ogółem</w:t>
            </w:r>
          </w:p>
        </w:tc>
      </w:tr>
      <w:tr w:rsidR="00AB2638" w:rsidRPr="00E50485" w14:paraId="627D2029" w14:textId="77777777" w:rsidTr="003742B0">
        <w:trPr>
          <w:trHeight w:val="255"/>
          <w:jc w:val="center"/>
        </w:trPr>
        <w:tc>
          <w:tcPr>
            <w:tcW w:w="1665" w:type="dxa"/>
            <w:vMerge/>
            <w:shd w:val="clear" w:color="auto" w:fill="FFFFFF" w:themeFill="background1"/>
            <w:vAlign w:val="center"/>
            <w:hideMark/>
          </w:tcPr>
          <w:p w14:paraId="02F19C88" w14:textId="77777777" w:rsidR="00AB2638" w:rsidRPr="00E50485" w:rsidRDefault="00AB2638" w:rsidP="00AB2638">
            <w:pPr>
              <w:spacing w:before="40" w:after="40" w:line="240" w:lineRule="auto"/>
              <w:rPr>
                <w:rFonts w:eastAsia="Times New Roman" w:cstheme="minorHAnsi"/>
                <w:b/>
                <w:bCs/>
                <w:sz w:val="20"/>
                <w:szCs w:val="20"/>
                <w:lang w:eastAsia="pl-PL"/>
              </w:rPr>
            </w:pPr>
          </w:p>
        </w:tc>
        <w:tc>
          <w:tcPr>
            <w:tcW w:w="3119" w:type="dxa"/>
            <w:shd w:val="clear" w:color="auto" w:fill="FFFFFF" w:themeFill="background1"/>
            <w:noWrap/>
            <w:vAlign w:val="center"/>
            <w:hideMark/>
          </w:tcPr>
          <w:p w14:paraId="0A0EC887" w14:textId="77777777" w:rsidR="00AB2638" w:rsidRPr="00E50485" w:rsidRDefault="00AB2638" w:rsidP="00AB2638">
            <w:pPr>
              <w:spacing w:before="40" w:after="40" w:line="240" w:lineRule="auto"/>
              <w:jc w:val="center"/>
              <w:rPr>
                <w:rFonts w:eastAsia="Times New Roman" w:cstheme="minorHAnsi"/>
                <w:b/>
                <w:bCs/>
                <w:sz w:val="20"/>
                <w:szCs w:val="20"/>
                <w:lang w:eastAsia="pl-PL"/>
              </w:rPr>
            </w:pPr>
            <w:r>
              <w:rPr>
                <w:rFonts w:eastAsia="Times New Roman" w:cstheme="minorHAnsi"/>
                <w:b/>
                <w:bCs/>
                <w:sz w:val="20"/>
                <w:szCs w:val="20"/>
                <w:lang w:eastAsia="pl-PL"/>
              </w:rPr>
              <w:t>g</w:t>
            </w:r>
            <w:r w:rsidRPr="00E50485">
              <w:rPr>
                <w:rFonts w:eastAsia="Times New Roman" w:cstheme="minorHAnsi"/>
                <w:b/>
                <w:bCs/>
                <w:sz w:val="20"/>
                <w:szCs w:val="20"/>
                <w:lang w:eastAsia="pl-PL"/>
              </w:rPr>
              <w:t>osp</w:t>
            </w:r>
            <w:r>
              <w:rPr>
                <w:rFonts w:eastAsia="Times New Roman" w:cstheme="minorHAnsi"/>
                <w:b/>
                <w:bCs/>
                <w:sz w:val="20"/>
                <w:szCs w:val="20"/>
                <w:lang w:eastAsia="pl-PL"/>
              </w:rPr>
              <w:t>odarstwa domowe</w:t>
            </w:r>
          </w:p>
        </w:tc>
        <w:tc>
          <w:tcPr>
            <w:tcW w:w="4216" w:type="dxa"/>
            <w:shd w:val="clear" w:color="auto" w:fill="FFFFFF" w:themeFill="background1"/>
            <w:noWrap/>
            <w:vAlign w:val="center"/>
            <w:hideMark/>
          </w:tcPr>
          <w:p w14:paraId="742FA295" w14:textId="77777777" w:rsidR="00AB2638" w:rsidRPr="00E50485" w:rsidRDefault="00AB2638" w:rsidP="00AB2638">
            <w:pPr>
              <w:spacing w:before="40" w:after="40" w:line="240" w:lineRule="auto"/>
              <w:jc w:val="center"/>
              <w:rPr>
                <w:rFonts w:eastAsia="Times New Roman" w:cstheme="minorHAnsi"/>
                <w:b/>
                <w:bCs/>
                <w:sz w:val="20"/>
                <w:szCs w:val="20"/>
                <w:lang w:eastAsia="pl-PL"/>
              </w:rPr>
            </w:pPr>
            <w:r w:rsidRPr="00E50485">
              <w:rPr>
                <w:rFonts w:eastAsia="Times New Roman" w:cstheme="minorHAnsi"/>
                <w:b/>
                <w:bCs/>
                <w:sz w:val="20"/>
                <w:szCs w:val="20"/>
                <w:lang w:eastAsia="pl-PL"/>
              </w:rPr>
              <w:t>%</w:t>
            </w:r>
          </w:p>
        </w:tc>
      </w:tr>
      <w:tr w:rsidR="00AB2638" w:rsidRPr="00E50485" w14:paraId="2319FB81" w14:textId="77777777" w:rsidTr="003742B0">
        <w:trPr>
          <w:trHeight w:val="255"/>
          <w:jc w:val="center"/>
        </w:trPr>
        <w:tc>
          <w:tcPr>
            <w:tcW w:w="1665" w:type="dxa"/>
            <w:shd w:val="clear" w:color="auto" w:fill="FFFFFF" w:themeFill="background1"/>
            <w:vAlign w:val="center"/>
          </w:tcPr>
          <w:p w14:paraId="7547A121" w14:textId="77777777" w:rsidR="00AB2638" w:rsidRPr="00E50485" w:rsidRDefault="00AB2638" w:rsidP="00AB2638">
            <w:pPr>
              <w:spacing w:before="40" w:after="40" w:line="240" w:lineRule="auto"/>
              <w:rPr>
                <w:rFonts w:eastAsia="Times New Roman" w:cstheme="minorHAnsi"/>
                <w:b/>
                <w:sz w:val="20"/>
                <w:szCs w:val="20"/>
                <w:lang w:eastAsia="pl-PL"/>
              </w:rPr>
            </w:pPr>
            <w:r w:rsidRPr="00E50485">
              <w:rPr>
                <w:rFonts w:eastAsia="Times New Roman" w:cstheme="minorHAnsi"/>
                <w:b/>
                <w:sz w:val="20"/>
                <w:szCs w:val="20"/>
                <w:lang w:eastAsia="pl-PL"/>
              </w:rPr>
              <w:t>gminy:</w:t>
            </w:r>
          </w:p>
        </w:tc>
        <w:tc>
          <w:tcPr>
            <w:tcW w:w="3119" w:type="dxa"/>
            <w:shd w:val="clear" w:color="auto" w:fill="FFFFFF" w:themeFill="background1"/>
            <w:noWrap/>
            <w:vAlign w:val="center"/>
          </w:tcPr>
          <w:p w14:paraId="57FD5FD4" w14:textId="77777777" w:rsidR="00AB2638" w:rsidRPr="00E50485" w:rsidRDefault="00AB2638" w:rsidP="00AB2638">
            <w:pPr>
              <w:spacing w:before="40" w:after="40" w:line="240" w:lineRule="auto"/>
              <w:jc w:val="center"/>
              <w:rPr>
                <w:rFonts w:eastAsia="Times New Roman" w:cstheme="minorHAnsi"/>
                <w:sz w:val="20"/>
                <w:szCs w:val="20"/>
                <w:lang w:eastAsia="pl-PL"/>
              </w:rPr>
            </w:pPr>
          </w:p>
        </w:tc>
        <w:tc>
          <w:tcPr>
            <w:tcW w:w="4216" w:type="dxa"/>
            <w:shd w:val="clear" w:color="auto" w:fill="FFFFFF" w:themeFill="background1"/>
            <w:noWrap/>
            <w:vAlign w:val="center"/>
          </w:tcPr>
          <w:p w14:paraId="2E523723" w14:textId="77777777" w:rsidR="00AB2638" w:rsidRPr="00E50485" w:rsidRDefault="00AB2638" w:rsidP="00AB2638">
            <w:pPr>
              <w:spacing w:before="40" w:after="40" w:line="240" w:lineRule="auto"/>
              <w:jc w:val="center"/>
              <w:rPr>
                <w:rFonts w:eastAsia="Times New Roman" w:cstheme="minorHAnsi"/>
                <w:sz w:val="20"/>
                <w:szCs w:val="20"/>
                <w:lang w:eastAsia="pl-PL"/>
              </w:rPr>
            </w:pPr>
          </w:p>
        </w:tc>
      </w:tr>
      <w:tr w:rsidR="00AB2638" w:rsidRPr="00E50485" w14:paraId="7F8E5A2D" w14:textId="77777777" w:rsidTr="003742B0">
        <w:trPr>
          <w:trHeight w:val="255"/>
          <w:jc w:val="center"/>
        </w:trPr>
        <w:tc>
          <w:tcPr>
            <w:tcW w:w="1665" w:type="dxa"/>
            <w:shd w:val="clear" w:color="auto" w:fill="FFFFFF" w:themeFill="background1"/>
            <w:vAlign w:val="center"/>
            <w:hideMark/>
          </w:tcPr>
          <w:p w14:paraId="36D249C6" w14:textId="77777777" w:rsidR="00AB2638" w:rsidRPr="00E50485" w:rsidRDefault="00AB2638" w:rsidP="00AB2638">
            <w:pPr>
              <w:spacing w:before="40" w:after="40" w:line="240" w:lineRule="auto"/>
              <w:rPr>
                <w:rFonts w:ascii="Arial" w:eastAsia="Times New Roman" w:hAnsi="Arial" w:cs="Arial"/>
                <w:sz w:val="20"/>
                <w:szCs w:val="20"/>
                <w:lang w:eastAsia="pl-PL"/>
              </w:rPr>
            </w:pPr>
            <w:r w:rsidRPr="00E50485">
              <w:rPr>
                <w:rFonts w:ascii="Arial" w:eastAsia="Times New Roman" w:hAnsi="Arial" w:cs="Arial"/>
                <w:sz w:val="20"/>
                <w:szCs w:val="20"/>
                <w:lang w:eastAsia="pl-PL"/>
              </w:rPr>
              <w:t>Bolimów</w:t>
            </w:r>
          </w:p>
        </w:tc>
        <w:tc>
          <w:tcPr>
            <w:tcW w:w="3119" w:type="dxa"/>
            <w:shd w:val="clear" w:color="auto" w:fill="FFFFFF" w:themeFill="background1"/>
            <w:noWrap/>
            <w:vAlign w:val="center"/>
            <w:hideMark/>
          </w:tcPr>
          <w:p w14:paraId="3C64F677" w14:textId="77777777" w:rsidR="00AB2638" w:rsidRPr="00E50485" w:rsidRDefault="00AB2638" w:rsidP="00AB2638">
            <w:pPr>
              <w:spacing w:before="40" w:after="40" w:line="240" w:lineRule="auto"/>
              <w:jc w:val="center"/>
              <w:rPr>
                <w:rFonts w:eastAsia="Times New Roman" w:cstheme="minorHAnsi"/>
                <w:sz w:val="20"/>
                <w:szCs w:val="20"/>
                <w:lang w:eastAsia="pl-PL"/>
              </w:rPr>
            </w:pPr>
            <w:r w:rsidRPr="00E50485">
              <w:rPr>
                <w:rFonts w:eastAsia="Times New Roman" w:cstheme="minorHAnsi"/>
                <w:sz w:val="20"/>
                <w:szCs w:val="20"/>
                <w:lang w:eastAsia="pl-PL"/>
              </w:rPr>
              <w:t>111</w:t>
            </w:r>
          </w:p>
        </w:tc>
        <w:tc>
          <w:tcPr>
            <w:tcW w:w="4216" w:type="dxa"/>
            <w:shd w:val="clear" w:color="auto" w:fill="FFFFFF" w:themeFill="background1"/>
            <w:noWrap/>
            <w:vAlign w:val="center"/>
            <w:hideMark/>
          </w:tcPr>
          <w:p w14:paraId="084FFC4A" w14:textId="77777777" w:rsidR="00AB2638" w:rsidRPr="00E50485" w:rsidRDefault="00AB2638" w:rsidP="00AB2638">
            <w:pPr>
              <w:spacing w:before="40" w:after="40" w:line="240" w:lineRule="auto"/>
              <w:jc w:val="center"/>
              <w:rPr>
                <w:rFonts w:eastAsia="Times New Roman" w:cstheme="minorHAnsi"/>
                <w:sz w:val="20"/>
                <w:szCs w:val="20"/>
                <w:lang w:eastAsia="pl-PL"/>
              </w:rPr>
            </w:pPr>
            <w:r w:rsidRPr="00E50485">
              <w:rPr>
                <w:rFonts w:eastAsia="Times New Roman" w:cstheme="minorHAnsi"/>
                <w:sz w:val="20"/>
                <w:szCs w:val="20"/>
                <w:lang w:eastAsia="pl-PL"/>
              </w:rPr>
              <w:t>9,4</w:t>
            </w:r>
          </w:p>
        </w:tc>
      </w:tr>
      <w:tr w:rsidR="00AB2638" w:rsidRPr="00E50485" w14:paraId="62192584" w14:textId="77777777" w:rsidTr="003742B0">
        <w:trPr>
          <w:trHeight w:val="255"/>
          <w:jc w:val="center"/>
        </w:trPr>
        <w:tc>
          <w:tcPr>
            <w:tcW w:w="1665" w:type="dxa"/>
            <w:shd w:val="clear" w:color="auto" w:fill="FFFFFF" w:themeFill="background1"/>
            <w:vAlign w:val="center"/>
            <w:hideMark/>
          </w:tcPr>
          <w:p w14:paraId="13267280" w14:textId="77777777" w:rsidR="00AB2638" w:rsidRPr="00E50485" w:rsidRDefault="00AB2638" w:rsidP="00AB2638">
            <w:pPr>
              <w:spacing w:before="40" w:after="40" w:line="240" w:lineRule="auto"/>
              <w:rPr>
                <w:rFonts w:ascii="Arial" w:eastAsia="Times New Roman" w:hAnsi="Arial" w:cs="Arial"/>
                <w:sz w:val="20"/>
                <w:szCs w:val="20"/>
                <w:lang w:eastAsia="pl-PL"/>
              </w:rPr>
            </w:pPr>
            <w:r w:rsidRPr="00E50485">
              <w:rPr>
                <w:rFonts w:ascii="Arial" w:eastAsia="Times New Roman" w:hAnsi="Arial" w:cs="Arial"/>
                <w:sz w:val="20"/>
                <w:szCs w:val="20"/>
                <w:lang w:eastAsia="pl-PL"/>
              </w:rPr>
              <w:lastRenderedPageBreak/>
              <w:t>Głuchów</w:t>
            </w:r>
          </w:p>
        </w:tc>
        <w:tc>
          <w:tcPr>
            <w:tcW w:w="3119" w:type="dxa"/>
            <w:shd w:val="clear" w:color="auto" w:fill="FFFFFF" w:themeFill="background1"/>
            <w:noWrap/>
            <w:vAlign w:val="center"/>
            <w:hideMark/>
          </w:tcPr>
          <w:p w14:paraId="45035F9B" w14:textId="77777777" w:rsidR="00AB2638" w:rsidRPr="00E50485" w:rsidRDefault="00AB2638" w:rsidP="00AB2638">
            <w:pPr>
              <w:spacing w:before="40" w:after="40" w:line="240" w:lineRule="auto"/>
              <w:jc w:val="center"/>
              <w:rPr>
                <w:rFonts w:eastAsia="Times New Roman" w:cstheme="minorHAnsi"/>
                <w:sz w:val="20"/>
                <w:szCs w:val="20"/>
                <w:lang w:eastAsia="pl-PL"/>
              </w:rPr>
            </w:pPr>
            <w:r w:rsidRPr="00E50485">
              <w:rPr>
                <w:rFonts w:eastAsia="Times New Roman" w:cstheme="minorHAnsi"/>
                <w:sz w:val="20"/>
                <w:szCs w:val="20"/>
                <w:lang w:eastAsia="pl-PL"/>
              </w:rPr>
              <w:t>138</w:t>
            </w:r>
          </w:p>
        </w:tc>
        <w:tc>
          <w:tcPr>
            <w:tcW w:w="4216" w:type="dxa"/>
            <w:shd w:val="clear" w:color="auto" w:fill="FFFFFF" w:themeFill="background1"/>
            <w:noWrap/>
            <w:vAlign w:val="center"/>
            <w:hideMark/>
          </w:tcPr>
          <w:p w14:paraId="2D77A59C" w14:textId="77777777" w:rsidR="00AB2638" w:rsidRPr="00E50485" w:rsidRDefault="00AB2638" w:rsidP="00AB2638">
            <w:pPr>
              <w:spacing w:before="40" w:after="40" w:line="240" w:lineRule="auto"/>
              <w:jc w:val="center"/>
              <w:rPr>
                <w:rFonts w:eastAsia="Times New Roman" w:cstheme="minorHAnsi"/>
                <w:sz w:val="20"/>
                <w:szCs w:val="20"/>
                <w:lang w:eastAsia="pl-PL"/>
              </w:rPr>
            </w:pPr>
            <w:r w:rsidRPr="00E50485">
              <w:rPr>
                <w:rFonts w:eastAsia="Times New Roman" w:cstheme="minorHAnsi"/>
                <w:sz w:val="20"/>
                <w:szCs w:val="20"/>
                <w:lang w:eastAsia="pl-PL"/>
              </w:rPr>
              <w:t>8,9</w:t>
            </w:r>
          </w:p>
        </w:tc>
      </w:tr>
      <w:tr w:rsidR="00AB2638" w:rsidRPr="00E50485" w14:paraId="3F021C00" w14:textId="77777777" w:rsidTr="003742B0">
        <w:trPr>
          <w:trHeight w:val="255"/>
          <w:jc w:val="center"/>
        </w:trPr>
        <w:tc>
          <w:tcPr>
            <w:tcW w:w="1665" w:type="dxa"/>
            <w:shd w:val="clear" w:color="auto" w:fill="BBFB6D"/>
            <w:vAlign w:val="center"/>
            <w:hideMark/>
          </w:tcPr>
          <w:p w14:paraId="79C11C9B" w14:textId="77777777" w:rsidR="00AB2638" w:rsidRPr="00E50485" w:rsidRDefault="00AB2638" w:rsidP="00AB2638">
            <w:pPr>
              <w:spacing w:before="40" w:after="40" w:line="240" w:lineRule="auto"/>
              <w:rPr>
                <w:rFonts w:ascii="Arial" w:eastAsia="Times New Roman" w:hAnsi="Arial" w:cs="Arial"/>
                <w:sz w:val="20"/>
                <w:szCs w:val="20"/>
                <w:lang w:eastAsia="pl-PL"/>
              </w:rPr>
            </w:pPr>
            <w:r w:rsidRPr="00E50485">
              <w:rPr>
                <w:rFonts w:ascii="Arial" w:eastAsia="Times New Roman" w:hAnsi="Arial" w:cs="Arial"/>
                <w:sz w:val="20"/>
                <w:szCs w:val="20"/>
                <w:lang w:eastAsia="pl-PL"/>
              </w:rPr>
              <w:t>Godzianów</w:t>
            </w:r>
          </w:p>
        </w:tc>
        <w:tc>
          <w:tcPr>
            <w:tcW w:w="3119" w:type="dxa"/>
            <w:shd w:val="clear" w:color="auto" w:fill="BBFB6D"/>
            <w:noWrap/>
            <w:vAlign w:val="center"/>
            <w:hideMark/>
          </w:tcPr>
          <w:p w14:paraId="0073567B" w14:textId="77777777" w:rsidR="00AB2638" w:rsidRPr="00E50485" w:rsidRDefault="00AB2638" w:rsidP="00AB2638">
            <w:pPr>
              <w:spacing w:before="40" w:after="40" w:line="240" w:lineRule="auto"/>
              <w:jc w:val="center"/>
              <w:rPr>
                <w:rFonts w:eastAsia="Times New Roman" w:cstheme="minorHAnsi"/>
                <w:sz w:val="20"/>
                <w:szCs w:val="20"/>
                <w:lang w:eastAsia="pl-PL"/>
              </w:rPr>
            </w:pPr>
            <w:r w:rsidRPr="00E50485">
              <w:rPr>
                <w:rFonts w:eastAsia="Times New Roman" w:cstheme="minorHAnsi"/>
                <w:sz w:val="20"/>
                <w:szCs w:val="20"/>
                <w:lang w:eastAsia="pl-PL"/>
              </w:rPr>
              <w:t>72</w:t>
            </w:r>
          </w:p>
        </w:tc>
        <w:tc>
          <w:tcPr>
            <w:tcW w:w="4216" w:type="dxa"/>
            <w:shd w:val="clear" w:color="auto" w:fill="BBFB6D"/>
            <w:noWrap/>
            <w:vAlign w:val="center"/>
            <w:hideMark/>
          </w:tcPr>
          <w:p w14:paraId="63C95D03" w14:textId="77777777" w:rsidR="00AB2638" w:rsidRPr="00E50485" w:rsidRDefault="00AB2638" w:rsidP="00AB2638">
            <w:pPr>
              <w:spacing w:before="40" w:after="40" w:line="240" w:lineRule="auto"/>
              <w:jc w:val="center"/>
              <w:rPr>
                <w:rFonts w:eastAsia="Times New Roman" w:cstheme="minorHAnsi"/>
                <w:sz w:val="20"/>
                <w:szCs w:val="20"/>
                <w:lang w:eastAsia="pl-PL"/>
              </w:rPr>
            </w:pPr>
            <w:r w:rsidRPr="00E50485">
              <w:rPr>
                <w:rFonts w:eastAsia="Times New Roman" w:cstheme="minorHAnsi"/>
                <w:sz w:val="20"/>
                <w:szCs w:val="20"/>
                <w:lang w:eastAsia="pl-PL"/>
              </w:rPr>
              <w:t>10,2</w:t>
            </w:r>
          </w:p>
        </w:tc>
      </w:tr>
      <w:tr w:rsidR="00AB2638" w:rsidRPr="00E50485" w14:paraId="7E1B0BE9" w14:textId="77777777" w:rsidTr="003742B0">
        <w:trPr>
          <w:trHeight w:val="255"/>
          <w:jc w:val="center"/>
        </w:trPr>
        <w:tc>
          <w:tcPr>
            <w:tcW w:w="1665" w:type="dxa"/>
            <w:shd w:val="clear" w:color="auto" w:fill="FFFFFF" w:themeFill="background1"/>
            <w:vAlign w:val="center"/>
            <w:hideMark/>
          </w:tcPr>
          <w:p w14:paraId="4EF8FE1F" w14:textId="77777777" w:rsidR="00AB2638" w:rsidRPr="00E50485" w:rsidRDefault="00AB2638" w:rsidP="00AB2638">
            <w:pPr>
              <w:spacing w:before="40" w:after="40" w:line="240" w:lineRule="auto"/>
              <w:rPr>
                <w:rFonts w:ascii="Arial" w:eastAsia="Times New Roman" w:hAnsi="Arial" w:cs="Arial"/>
                <w:sz w:val="20"/>
                <w:szCs w:val="20"/>
                <w:lang w:eastAsia="pl-PL"/>
              </w:rPr>
            </w:pPr>
            <w:r w:rsidRPr="00E50485">
              <w:rPr>
                <w:rFonts w:ascii="Arial" w:eastAsia="Times New Roman" w:hAnsi="Arial" w:cs="Arial"/>
                <w:sz w:val="20"/>
                <w:szCs w:val="20"/>
                <w:lang w:eastAsia="pl-PL"/>
              </w:rPr>
              <w:t>Kowiesy</w:t>
            </w:r>
          </w:p>
        </w:tc>
        <w:tc>
          <w:tcPr>
            <w:tcW w:w="3119" w:type="dxa"/>
            <w:shd w:val="clear" w:color="auto" w:fill="FFFFFF" w:themeFill="background1"/>
            <w:noWrap/>
            <w:vAlign w:val="center"/>
            <w:hideMark/>
          </w:tcPr>
          <w:p w14:paraId="4139C819" w14:textId="77777777" w:rsidR="00AB2638" w:rsidRPr="00E50485" w:rsidRDefault="00AB2638" w:rsidP="00AB2638">
            <w:pPr>
              <w:spacing w:before="40" w:after="40" w:line="240" w:lineRule="auto"/>
              <w:jc w:val="center"/>
              <w:rPr>
                <w:rFonts w:eastAsia="Times New Roman" w:cstheme="minorHAnsi"/>
                <w:sz w:val="20"/>
                <w:szCs w:val="20"/>
                <w:lang w:eastAsia="pl-PL"/>
              </w:rPr>
            </w:pPr>
            <w:r w:rsidRPr="00E50485">
              <w:rPr>
                <w:rFonts w:eastAsia="Times New Roman" w:cstheme="minorHAnsi"/>
                <w:sz w:val="20"/>
                <w:szCs w:val="20"/>
                <w:lang w:eastAsia="pl-PL"/>
              </w:rPr>
              <w:t>81</w:t>
            </w:r>
          </w:p>
        </w:tc>
        <w:tc>
          <w:tcPr>
            <w:tcW w:w="4216" w:type="dxa"/>
            <w:shd w:val="clear" w:color="auto" w:fill="FFFFFF" w:themeFill="background1"/>
            <w:noWrap/>
            <w:vAlign w:val="center"/>
            <w:hideMark/>
          </w:tcPr>
          <w:p w14:paraId="60BE42F1" w14:textId="77777777" w:rsidR="00AB2638" w:rsidRPr="00E50485" w:rsidRDefault="00AB2638" w:rsidP="00AB2638">
            <w:pPr>
              <w:spacing w:before="40" w:after="40" w:line="240" w:lineRule="auto"/>
              <w:jc w:val="center"/>
              <w:rPr>
                <w:rFonts w:eastAsia="Times New Roman" w:cstheme="minorHAnsi"/>
                <w:sz w:val="20"/>
                <w:szCs w:val="20"/>
                <w:lang w:eastAsia="pl-PL"/>
              </w:rPr>
            </w:pPr>
            <w:r w:rsidRPr="00E50485">
              <w:rPr>
                <w:rFonts w:eastAsia="Times New Roman" w:cstheme="minorHAnsi"/>
                <w:sz w:val="20"/>
                <w:szCs w:val="20"/>
                <w:lang w:eastAsia="pl-PL"/>
              </w:rPr>
              <w:t>8,0</w:t>
            </w:r>
          </w:p>
        </w:tc>
      </w:tr>
      <w:tr w:rsidR="00AB2638" w:rsidRPr="00E50485" w14:paraId="545F4DD5" w14:textId="77777777" w:rsidTr="003742B0">
        <w:trPr>
          <w:trHeight w:val="255"/>
          <w:jc w:val="center"/>
        </w:trPr>
        <w:tc>
          <w:tcPr>
            <w:tcW w:w="1665" w:type="dxa"/>
            <w:shd w:val="clear" w:color="auto" w:fill="FFFFFF" w:themeFill="background1"/>
            <w:vAlign w:val="center"/>
            <w:hideMark/>
          </w:tcPr>
          <w:p w14:paraId="6EA4ED37" w14:textId="77777777" w:rsidR="00AB2638" w:rsidRPr="00E50485" w:rsidRDefault="00AB2638" w:rsidP="00AB2638">
            <w:pPr>
              <w:spacing w:before="40" w:after="40" w:line="240" w:lineRule="auto"/>
              <w:rPr>
                <w:rFonts w:ascii="Arial" w:eastAsia="Times New Roman" w:hAnsi="Arial" w:cs="Arial"/>
                <w:sz w:val="20"/>
                <w:szCs w:val="20"/>
                <w:lang w:eastAsia="pl-PL"/>
              </w:rPr>
            </w:pPr>
            <w:r w:rsidRPr="00E50485">
              <w:rPr>
                <w:rFonts w:ascii="Arial" w:eastAsia="Times New Roman" w:hAnsi="Arial" w:cs="Arial"/>
                <w:sz w:val="20"/>
                <w:szCs w:val="20"/>
                <w:lang w:eastAsia="pl-PL"/>
              </w:rPr>
              <w:t xml:space="preserve">Lipce Reymontowskie </w:t>
            </w:r>
          </w:p>
        </w:tc>
        <w:tc>
          <w:tcPr>
            <w:tcW w:w="3119" w:type="dxa"/>
            <w:shd w:val="clear" w:color="auto" w:fill="FFFFFF" w:themeFill="background1"/>
            <w:noWrap/>
            <w:vAlign w:val="center"/>
            <w:hideMark/>
          </w:tcPr>
          <w:p w14:paraId="482D55AF" w14:textId="77777777" w:rsidR="00AB2638" w:rsidRPr="00E50485" w:rsidRDefault="00AB2638" w:rsidP="00AB2638">
            <w:pPr>
              <w:spacing w:before="40" w:after="40" w:line="240" w:lineRule="auto"/>
              <w:jc w:val="center"/>
              <w:rPr>
                <w:rFonts w:eastAsia="Times New Roman" w:cstheme="minorHAnsi"/>
                <w:sz w:val="20"/>
                <w:szCs w:val="20"/>
                <w:lang w:eastAsia="pl-PL"/>
              </w:rPr>
            </w:pPr>
            <w:r w:rsidRPr="00E50485">
              <w:rPr>
                <w:rFonts w:eastAsia="Times New Roman" w:cstheme="minorHAnsi"/>
                <w:sz w:val="20"/>
                <w:szCs w:val="20"/>
                <w:lang w:eastAsia="pl-PL"/>
              </w:rPr>
              <w:t>73</w:t>
            </w:r>
          </w:p>
        </w:tc>
        <w:tc>
          <w:tcPr>
            <w:tcW w:w="4216" w:type="dxa"/>
            <w:shd w:val="clear" w:color="auto" w:fill="FFFFFF" w:themeFill="background1"/>
            <w:noWrap/>
            <w:vAlign w:val="center"/>
            <w:hideMark/>
          </w:tcPr>
          <w:p w14:paraId="0E3CFA69" w14:textId="77777777" w:rsidR="00AB2638" w:rsidRPr="00E50485" w:rsidRDefault="00AB2638" w:rsidP="00AB2638">
            <w:pPr>
              <w:spacing w:before="40" w:after="40" w:line="240" w:lineRule="auto"/>
              <w:jc w:val="center"/>
              <w:rPr>
                <w:rFonts w:eastAsia="Times New Roman" w:cstheme="minorHAnsi"/>
                <w:sz w:val="20"/>
                <w:szCs w:val="20"/>
                <w:lang w:eastAsia="pl-PL"/>
              </w:rPr>
            </w:pPr>
            <w:r w:rsidRPr="00E50485">
              <w:rPr>
                <w:rFonts w:eastAsia="Times New Roman" w:cstheme="minorHAnsi"/>
                <w:sz w:val="20"/>
                <w:szCs w:val="20"/>
                <w:lang w:eastAsia="pl-PL"/>
              </w:rPr>
              <w:t>6,7</w:t>
            </w:r>
          </w:p>
        </w:tc>
      </w:tr>
      <w:tr w:rsidR="00AB2638" w:rsidRPr="00E50485" w14:paraId="7948FBA6" w14:textId="77777777" w:rsidTr="003742B0">
        <w:trPr>
          <w:trHeight w:val="255"/>
          <w:jc w:val="center"/>
        </w:trPr>
        <w:tc>
          <w:tcPr>
            <w:tcW w:w="1665" w:type="dxa"/>
            <w:shd w:val="clear" w:color="auto" w:fill="FFFFFF" w:themeFill="background1"/>
            <w:vAlign w:val="center"/>
            <w:hideMark/>
          </w:tcPr>
          <w:p w14:paraId="6739CD5A" w14:textId="77777777" w:rsidR="00AB2638" w:rsidRPr="00E50485" w:rsidRDefault="00AB2638" w:rsidP="00AB2638">
            <w:pPr>
              <w:spacing w:before="40" w:after="40" w:line="240" w:lineRule="auto"/>
              <w:rPr>
                <w:rFonts w:ascii="Arial" w:eastAsia="Times New Roman" w:hAnsi="Arial" w:cs="Arial"/>
                <w:sz w:val="20"/>
                <w:szCs w:val="20"/>
                <w:lang w:eastAsia="pl-PL"/>
              </w:rPr>
            </w:pPr>
            <w:r w:rsidRPr="00E50485">
              <w:rPr>
                <w:rFonts w:ascii="Arial" w:eastAsia="Times New Roman" w:hAnsi="Arial" w:cs="Arial"/>
                <w:sz w:val="20"/>
                <w:szCs w:val="20"/>
                <w:lang w:eastAsia="pl-PL"/>
              </w:rPr>
              <w:t>Maków</w:t>
            </w:r>
          </w:p>
        </w:tc>
        <w:tc>
          <w:tcPr>
            <w:tcW w:w="3119" w:type="dxa"/>
            <w:shd w:val="clear" w:color="auto" w:fill="FFFFFF" w:themeFill="background1"/>
            <w:noWrap/>
            <w:vAlign w:val="center"/>
            <w:hideMark/>
          </w:tcPr>
          <w:p w14:paraId="2F87E1E5" w14:textId="77777777" w:rsidR="00AB2638" w:rsidRPr="00E50485" w:rsidRDefault="00AB2638" w:rsidP="00AB2638">
            <w:pPr>
              <w:spacing w:before="40" w:after="40" w:line="240" w:lineRule="auto"/>
              <w:jc w:val="center"/>
              <w:rPr>
                <w:rFonts w:eastAsia="Times New Roman" w:cstheme="minorHAnsi"/>
                <w:sz w:val="20"/>
                <w:szCs w:val="20"/>
                <w:lang w:eastAsia="pl-PL"/>
              </w:rPr>
            </w:pPr>
            <w:r w:rsidRPr="00E50485">
              <w:rPr>
                <w:rFonts w:eastAsia="Times New Roman" w:cstheme="minorHAnsi"/>
                <w:sz w:val="20"/>
                <w:szCs w:val="20"/>
                <w:lang w:eastAsia="pl-PL"/>
              </w:rPr>
              <w:t>116</w:t>
            </w:r>
          </w:p>
        </w:tc>
        <w:tc>
          <w:tcPr>
            <w:tcW w:w="4216" w:type="dxa"/>
            <w:shd w:val="clear" w:color="auto" w:fill="FFFFFF" w:themeFill="background1"/>
            <w:noWrap/>
            <w:vAlign w:val="center"/>
            <w:hideMark/>
          </w:tcPr>
          <w:p w14:paraId="0AF1CCC3" w14:textId="77777777" w:rsidR="00AB2638" w:rsidRPr="00E50485" w:rsidRDefault="00AB2638" w:rsidP="00AB2638">
            <w:pPr>
              <w:spacing w:before="40" w:after="40" w:line="240" w:lineRule="auto"/>
              <w:jc w:val="center"/>
              <w:rPr>
                <w:rFonts w:eastAsia="Times New Roman" w:cstheme="minorHAnsi"/>
                <w:sz w:val="20"/>
                <w:szCs w:val="20"/>
                <w:lang w:eastAsia="pl-PL"/>
              </w:rPr>
            </w:pPr>
            <w:r w:rsidRPr="00E50485">
              <w:rPr>
                <w:rFonts w:eastAsia="Times New Roman" w:cstheme="minorHAnsi"/>
                <w:sz w:val="20"/>
                <w:szCs w:val="20"/>
                <w:lang w:eastAsia="pl-PL"/>
              </w:rPr>
              <w:t>5,0</w:t>
            </w:r>
          </w:p>
        </w:tc>
      </w:tr>
      <w:tr w:rsidR="00AB2638" w:rsidRPr="00E50485" w14:paraId="6007CC4D" w14:textId="77777777" w:rsidTr="003742B0">
        <w:trPr>
          <w:trHeight w:val="255"/>
          <w:jc w:val="center"/>
        </w:trPr>
        <w:tc>
          <w:tcPr>
            <w:tcW w:w="1665" w:type="dxa"/>
            <w:shd w:val="clear" w:color="auto" w:fill="FFFFFF" w:themeFill="background1"/>
            <w:vAlign w:val="center"/>
            <w:hideMark/>
          </w:tcPr>
          <w:p w14:paraId="7FEB12F3" w14:textId="77777777" w:rsidR="00AB2638" w:rsidRPr="00E50485" w:rsidRDefault="00AB2638" w:rsidP="00AB2638">
            <w:pPr>
              <w:spacing w:before="40" w:after="40" w:line="240" w:lineRule="auto"/>
              <w:rPr>
                <w:rFonts w:ascii="Arial" w:eastAsia="Times New Roman" w:hAnsi="Arial" w:cs="Arial"/>
                <w:sz w:val="20"/>
                <w:szCs w:val="20"/>
                <w:lang w:eastAsia="pl-PL"/>
              </w:rPr>
            </w:pPr>
            <w:r w:rsidRPr="00E50485">
              <w:rPr>
                <w:rFonts w:ascii="Arial" w:eastAsia="Times New Roman" w:hAnsi="Arial" w:cs="Arial"/>
                <w:sz w:val="20"/>
                <w:szCs w:val="20"/>
                <w:lang w:eastAsia="pl-PL"/>
              </w:rPr>
              <w:t>Nowy Kawęczyn</w:t>
            </w:r>
          </w:p>
        </w:tc>
        <w:tc>
          <w:tcPr>
            <w:tcW w:w="3119" w:type="dxa"/>
            <w:shd w:val="clear" w:color="auto" w:fill="FFFFFF" w:themeFill="background1"/>
            <w:noWrap/>
            <w:vAlign w:val="center"/>
            <w:hideMark/>
          </w:tcPr>
          <w:p w14:paraId="7842FA05" w14:textId="77777777" w:rsidR="00AB2638" w:rsidRPr="00E50485" w:rsidRDefault="00AB2638" w:rsidP="00AB2638">
            <w:pPr>
              <w:spacing w:before="40" w:after="40" w:line="240" w:lineRule="auto"/>
              <w:jc w:val="center"/>
              <w:rPr>
                <w:rFonts w:eastAsia="Times New Roman" w:cstheme="minorHAnsi"/>
                <w:sz w:val="20"/>
                <w:szCs w:val="20"/>
                <w:lang w:eastAsia="pl-PL"/>
              </w:rPr>
            </w:pPr>
            <w:r w:rsidRPr="00E50485">
              <w:rPr>
                <w:rFonts w:eastAsia="Times New Roman" w:cstheme="minorHAnsi"/>
                <w:sz w:val="20"/>
                <w:szCs w:val="20"/>
                <w:lang w:eastAsia="pl-PL"/>
              </w:rPr>
              <w:t>104</w:t>
            </w:r>
          </w:p>
        </w:tc>
        <w:tc>
          <w:tcPr>
            <w:tcW w:w="4216" w:type="dxa"/>
            <w:shd w:val="clear" w:color="auto" w:fill="FFFFFF" w:themeFill="background1"/>
            <w:noWrap/>
            <w:vAlign w:val="center"/>
            <w:hideMark/>
          </w:tcPr>
          <w:p w14:paraId="3C7E9ADC" w14:textId="77777777" w:rsidR="00AB2638" w:rsidRPr="00E50485" w:rsidRDefault="00AB2638" w:rsidP="00AB2638">
            <w:pPr>
              <w:spacing w:before="40" w:after="40" w:line="240" w:lineRule="auto"/>
              <w:jc w:val="center"/>
              <w:rPr>
                <w:rFonts w:eastAsia="Times New Roman" w:cstheme="minorHAnsi"/>
                <w:sz w:val="20"/>
                <w:szCs w:val="20"/>
                <w:lang w:eastAsia="pl-PL"/>
              </w:rPr>
            </w:pPr>
            <w:r w:rsidRPr="00E50485">
              <w:rPr>
                <w:rFonts w:eastAsia="Times New Roman" w:cstheme="minorHAnsi"/>
                <w:sz w:val="20"/>
                <w:szCs w:val="20"/>
                <w:lang w:eastAsia="pl-PL"/>
              </w:rPr>
              <w:t>8,1</w:t>
            </w:r>
          </w:p>
        </w:tc>
      </w:tr>
      <w:tr w:rsidR="00AB2638" w:rsidRPr="00E50485" w14:paraId="3BEE7E1D" w14:textId="77777777" w:rsidTr="003742B0">
        <w:trPr>
          <w:trHeight w:val="255"/>
          <w:jc w:val="center"/>
        </w:trPr>
        <w:tc>
          <w:tcPr>
            <w:tcW w:w="1665" w:type="dxa"/>
            <w:shd w:val="clear" w:color="auto" w:fill="FFFFFF" w:themeFill="background1"/>
            <w:vAlign w:val="center"/>
            <w:hideMark/>
          </w:tcPr>
          <w:p w14:paraId="263592C5" w14:textId="77777777" w:rsidR="00AB2638" w:rsidRPr="00E50485" w:rsidRDefault="00AB2638" w:rsidP="00AB2638">
            <w:pPr>
              <w:spacing w:before="40" w:after="40" w:line="240" w:lineRule="auto"/>
              <w:rPr>
                <w:rFonts w:ascii="Arial" w:eastAsia="Times New Roman" w:hAnsi="Arial" w:cs="Arial"/>
                <w:sz w:val="20"/>
                <w:szCs w:val="20"/>
                <w:lang w:eastAsia="pl-PL"/>
              </w:rPr>
            </w:pPr>
            <w:r w:rsidRPr="00E50485">
              <w:rPr>
                <w:rFonts w:ascii="Arial" w:eastAsia="Times New Roman" w:hAnsi="Arial" w:cs="Arial"/>
                <w:sz w:val="20"/>
                <w:szCs w:val="20"/>
                <w:lang w:eastAsia="pl-PL"/>
              </w:rPr>
              <w:t>Skierniewice</w:t>
            </w:r>
          </w:p>
        </w:tc>
        <w:tc>
          <w:tcPr>
            <w:tcW w:w="3119" w:type="dxa"/>
            <w:shd w:val="clear" w:color="auto" w:fill="FFFFFF" w:themeFill="background1"/>
            <w:noWrap/>
            <w:vAlign w:val="center"/>
            <w:hideMark/>
          </w:tcPr>
          <w:p w14:paraId="704C5F83" w14:textId="77777777" w:rsidR="00AB2638" w:rsidRPr="00E50485" w:rsidRDefault="00AB2638" w:rsidP="00AB2638">
            <w:pPr>
              <w:spacing w:before="40" w:after="40" w:line="240" w:lineRule="auto"/>
              <w:jc w:val="center"/>
              <w:rPr>
                <w:rFonts w:eastAsia="Times New Roman" w:cstheme="minorHAnsi"/>
                <w:sz w:val="20"/>
                <w:szCs w:val="20"/>
                <w:lang w:eastAsia="pl-PL"/>
              </w:rPr>
            </w:pPr>
            <w:r w:rsidRPr="00E50485">
              <w:rPr>
                <w:rFonts w:eastAsia="Times New Roman" w:cstheme="minorHAnsi"/>
                <w:sz w:val="20"/>
                <w:szCs w:val="20"/>
                <w:lang w:eastAsia="pl-PL"/>
              </w:rPr>
              <w:t>239</w:t>
            </w:r>
          </w:p>
        </w:tc>
        <w:tc>
          <w:tcPr>
            <w:tcW w:w="4216" w:type="dxa"/>
            <w:shd w:val="clear" w:color="auto" w:fill="FFFFFF" w:themeFill="background1"/>
            <w:noWrap/>
            <w:vAlign w:val="center"/>
            <w:hideMark/>
          </w:tcPr>
          <w:p w14:paraId="3CF91D86" w14:textId="77777777" w:rsidR="00AB2638" w:rsidRPr="00E50485" w:rsidRDefault="00AB2638" w:rsidP="00AB2638">
            <w:pPr>
              <w:spacing w:before="40" w:after="40" w:line="240" w:lineRule="auto"/>
              <w:jc w:val="center"/>
              <w:rPr>
                <w:rFonts w:eastAsia="Times New Roman" w:cstheme="minorHAnsi"/>
                <w:sz w:val="20"/>
                <w:szCs w:val="20"/>
                <w:lang w:eastAsia="pl-PL"/>
              </w:rPr>
            </w:pPr>
            <w:r w:rsidRPr="00E50485">
              <w:rPr>
                <w:rFonts w:eastAsia="Times New Roman" w:cstheme="minorHAnsi"/>
                <w:sz w:val="20"/>
                <w:szCs w:val="20"/>
                <w:lang w:eastAsia="pl-PL"/>
              </w:rPr>
              <w:t>8,6</w:t>
            </w:r>
          </w:p>
        </w:tc>
      </w:tr>
      <w:tr w:rsidR="00AB2638" w:rsidRPr="00E50485" w14:paraId="72846DC0" w14:textId="77777777" w:rsidTr="003742B0">
        <w:trPr>
          <w:trHeight w:val="255"/>
          <w:jc w:val="center"/>
        </w:trPr>
        <w:tc>
          <w:tcPr>
            <w:tcW w:w="1665" w:type="dxa"/>
            <w:shd w:val="clear" w:color="auto" w:fill="FFFFFF" w:themeFill="background1"/>
            <w:vAlign w:val="center"/>
            <w:hideMark/>
          </w:tcPr>
          <w:p w14:paraId="4768EF9C" w14:textId="77777777" w:rsidR="00AB2638" w:rsidRPr="00E50485" w:rsidRDefault="00AB2638" w:rsidP="00AB2638">
            <w:pPr>
              <w:spacing w:before="40" w:after="40" w:line="240" w:lineRule="auto"/>
              <w:rPr>
                <w:rFonts w:ascii="Arial" w:eastAsia="Times New Roman" w:hAnsi="Arial" w:cs="Arial"/>
                <w:sz w:val="20"/>
                <w:szCs w:val="20"/>
                <w:lang w:eastAsia="pl-PL"/>
              </w:rPr>
            </w:pPr>
            <w:r w:rsidRPr="00E50485">
              <w:rPr>
                <w:rFonts w:ascii="Arial" w:eastAsia="Times New Roman" w:hAnsi="Arial" w:cs="Arial"/>
                <w:sz w:val="20"/>
                <w:szCs w:val="20"/>
                <w:lang w:eastAsia="pl-PL"/>
              </w:rPr>
              <w:t>Słupia</w:t>
            </w:r>
          </w:p>
        </w:tc>
        <w:tc>
          <w:tcPr>
            <w:tcW w:w="3119" w:type="dxa"/>
            <w:shd w:val="clear" w:color="auto" w:fill="FFFFFF" w:themeFill="background1"/>
            <w:noWrap/>
            <w:vAlign w:val="center"/>
            <w:hideMark/>
          </w:tcPr>
          <w:p w14:paraId="1FBCFBAE" w14:textId="77777777" w:rsidR="00AB2638" w:rsidRPr="00E50485" w:rsidRDefault="00AB2638" w:rsidP="00AB2638">
            <w:pPr>
              <w:spacing w:before="40" w:after="40" w:line="240" w:lineRule="auto"/>
              <w:jc w:val="center"/>
              <w:rPr>
                <w:rFonts w:eastAsia="Times New Roman" w:cstheme="minorHAnsi"/>
                <w:sz w:val="20"/>
                <w:szCs w:val="20"/>
                <w:lang w:eastAsia="pl-PL"/>
              </w:rPr>
            </w:pPr>
            <w:r w:rsidRPr="00E50485">
              <w:rPr>
                <w:rFonts w:eastAsia="Times New Roman" w:cstheme="minorHAnsi"/>
                <w:sz w:val="20"/>
                <w:szCs w:val="20"/>
                <w:lang w:eastAsia="pl-PL"/>
              </w:rPr>
              <w:t>117</w:t>
            </w:r>
          </w:p>
        </w:tc>
        <w:tc>
          <w:tcPr>
            <w:tcW w:w="4216" w:type="dxa"/>
            <w:shd w:val="clear" w:color="auto" w:fill="FFFFFF" w:themeFill="background1"/>
            <w:noWrap/>
            <w:vAlign w:val="center"/>
            <w:hideMark/>
          </w:tcPr>
          <w:p w14:paraId="30100B0B" w14:textId="77777777" w:rsidR="00AB2638" w:rsidRPr="00E50485" w:rsidRDefault="00AB2638" w:rsidP="00AB2638">
            <w:pPr>
              <w:spacing w:before="40" w:after="40" w:line="240" w:lineRule="auto"/>
              <w:jc w:val="center"/>
              <w:rPr>
                <w:rFonts w:eastAsia="Times New Roman" w:cstheme="minorHAnsi"/>
                <w:sz w:val="20"/>
                <w:szCs w:val="20"/>
                <w:lang w:eastAsia="pl-PL"/>
              </w:rPr>
            </w:pPr>
            <w:r w:rsidRPr="00E50485">
              <w:rPr>
                <w:rFonts w:eastAsia="Times New Roman" w:cstheme="minorHAnsi"/>
                <w:sz w:val="20"/>
                <w:szCs w:val="20"/>
                <w:lang w:eastAsia="pl-PL"/>
              </w:rPr>
              <w:t>12,4</w:t>
            </w:r>
          </w:p>
        </w:tc>
      </w:tr>
    </w:tbl>
    <w:p w14:paraId="5D7346E6" w14:textId="77777777" w:rsidR="00AB2638" w:rsidRPr="00EF402C" w:rsidRDefault="00AB2638" w:rsidP="00AB2638">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2A73D1FA" w14:textId="77777777" w:rsidR="003742B0" w:rsidRDefault="000306D7" w:rsidP="005716A6">
      <w:pPr>
        <w:spacing w:after="0" w:line="360" w:lineRule="auto"/>
        <w:jc w:val="both"/>
        <w:rPr>
          <w:sz w:val="20"/>
          <w:szCs w:val="20"/>
        </w:rPr>
      </w:pPr>
      <w:r>
        <w:rPr>
          <w:sz w:val="20"/>
          <w:szCs w:val="20"/>
        </w:rPr>
        <w:t xml:space="preserve">Wydatki z budżetu Gminy z roku na rok wzrastają, począwszy od roku 2009 wzrastają również wydatki przeznaczone na pomoc społeczną. Udział tych wydatków w wydatkach Gminy ogółem wzrasta </w:t>
      </w:r>
      <w:r w:rsidR="003730F9">
        <w:rPr>
          <w:sz w:val="20"/>
          <w:szCs w:val="20"/>
        </w:rPr>
        <w:br/>
      </w:r>
      <w:r>
        <w:rPr>
          <w:sz w:val="20"/>
          <w:szCs w:val="20"/>
        </w:rPr>
        <w:t>od 2010 roku, we wszystkich przedstawionych poniżej latach wynosił ponad 11,7%.</w:t>
      </w:r>
    </w:p>
    <w:p w14:paraId="384B374B" w14:textId="77777777" w:rsidR="003742B0" w:rsidRDefault="003742B0" w:rsidP="003742B0">
      <w:pPr>
        <w:spacing w:before="240" w:after="0" w:line="240" w:lineRule="auto"/>
        <w:jc w:val="center"/>
        <w:rPr>
          <w:sz w:val="20"/>
          <w:szCs w:val="20"/>
        </w:rPr>
      </w:pPr>
      <w:r>
        <w:rPr>
          <w:sz w:val="20"/>
          <w:szCs w:val="20"/>
        </w:rPr>
        <w:t>Wydatki z budżetu gminy Godzianów</w:t>
      </w:r>
    </w:p>
    <w:tbl>
      <w:tblPr>
        <w:tblW w:w="7742" w:type="dxa"/>
        <w:jc w:val="center"/>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left w:w="70" w:type="dxa"/>
          <w:right w:w="70" w:type="dxa"/>
        </w:tblCellMar>
        <w:tblLook w:val="04A0" w:firstRow="1" w:lastRow="0" w:firstColumn="1" w:lastColumn="0" w:noHBand="0" w:noVBand="1"/>
      </w:tblPr>
      <w:tblGrid>
        <w:gridCol w:w="992"/>
        <w:gridCol w:w="1701"/>
        <w:gridCol w:w="1985"/>
        <w:gridCol w:w="3064"/>
      </w:tblGrid>
      <w:tr w:rsidR="003742B0" w:rsidRPr="003742B0" w14:paraId="5DC5D6AA" w14:textId="77777777" w:rsidTr="003742B0">
        <w:trPr>
          <w:trHeight w:val="255"/>
          <w:jc w:val="center"/>
        </w:trPr>
        <w:tc>
          <w:tcPr>
            <w:tcW w:w="992" w:type="dxa"/>
            <w:vMerge w:val="restart"/>
            <w:shd w:val="clear" w:color="auto" w:fill="auto"/>
            <w:noWrap/>
            <w:vAlign w:val="center"/>
            <w:hideMark/>
          </w:tcPr>
          <w:p w14:paraId="3894F90F" w14:textId="77777777" w:rsidR="003742B0" w:rsidRPr="003742B0" w:rsidRDefault="003742B0" w:rsidP="003742B0">
            <w:pPr>
              <w:spacing w:before="40" w:after="40" w:line="240" w:lineRule="auto"/>
              <w:rPr>
                <w:rFonts w:ascii="Arial" w:eastAsia="Times New Roman" w:hAnsi="Arial" w:cs="Arial"/>
                <w:sz w:val="20"/>
                <w:szCs w:val="20"/>
                <w:lang w:eastAsia="pl-PL"/>
              </w:rPr>
            </w:pPr>
            <w:r w:rsidRPr="003742B0">
              <w:rPr>
                <w:rFonts w:ascii="Arial" w:eastAsia="Times New Roman" w:hAnsi="Arial" w:cs="Arial"/>
                <w:sz w:val="20"/>
                <w:szCs w:val="20"/>
                <w:lang w:eastAsia="pl-PL"/>
              </w:rPr>
              <w:t>rok</w:t>
            </w:r>
          </w:p>
        </w:tc>
        <w:tc>
          <w:tcPr>
            <w:tcW w:w="6750" w:type="dxa"/>
            <w:gridSpan w:val="3"/>
            <w:shd w:val="clear" w:color="auto" w:fill="92D050"/>
            <w:noWrap/>
            <w:vAlign w:val="bottom"/>
            <w:hideMark/>
          </w:tcPr>
          <w:p w14:paraId="462392DC" w14:textId="77777777" w:rsidR="003742B0" w:rsidRPr="003742B0" w:rsidRDefault="003742B0" w:rsidP="003742B0">
            <w:pPr>
              <w:spacing w:before="40" w:after="40" w:line="240" w:lineRule="auto"/>
              <w:jc w:val="center"/>
              <w:rPr>
                <w:rFonts w:ascii="Arial" w:eastAsia="Times New Roman" w:hAnsi="Arial" w:cs="Arial"/>
                <w:b/>
                <w:sz w:val="20"/>
                <w:szCs w:val="20"/>
                <w:lang w:eastAsia="pl-PL"/>
              </w:rPr>
            </w:pPr>
            <w:r w:rsidRPr="003742B0">
              <w:rPr>
                <w:rFonts w:ascii="Arial" w:eastAsia="Times New Roman" w:hAnsi="Arial" w:cs="Arial"/>
                <w:b/>
                <w:sz w:val="20"/>
                <w:szCs w:val="20"/>
                <w:lang w:eastAsia="pl-PL"/>
              </w:rPr>
              <w:t>wydatki z budżetu Gminy</w:t>
            </w:r>
          </w:p>
        </w:tc>
      </w:tr>
      <w:tr w:rsidR="003742B0" w:rsidRPr="003742B0" w14:paraId="214BD6E5" w14:textId="77777777" w:rsidTr="003742B0">
        <w:trPr>
          <w:trHeight w:val="255"/>
          <w:jc w:val="center"/>
        </w:trPr>
        <w:tc>
          <w:tcPr>
            <w:tcW w:w="992" w:type="dxa"/>
            <w:vMerge/>
            <w:vAlign w:val="center"/>
            <w:hideMark/>
          </w:tcPr>
          <w:p w14:paraId="09C9224F" w14:textId="77777777" w:rsidR="003742B0" w:rsidRPr="003742B0" w:rsidRDefault="003742B0" w:rsidP="003742B0">
            <w:pPr>
              <w:spacing w:before="40" w:after="40" w:line="240" w:lineRule="auto"/>
              <w:rPr>
                <w:rFonts w:ascii="Arial" w:eastAsia="Times New Roman" w:hAnsi="Arial" w:cs="Arial"/>
                <w:sz w:val="20"/>
                <w:szCs w:val="20"/>
                <w:lang w:eastAsia="pl-PL"/>
              </w:rPr>
            </w:pPr>
          </w:p>
        </w:tc>
        <w:tc>
          <w:tcPr>
            <w:tcW w:w="1701" w:type="dxa"/>
            <w:shd w:val="clear" w:color="auto" w:fill="auto"/>
            <w:noWrap/>
            <w:vAlign w:val="center"/>
            <w:hideMark/>
          </w:tcPr>
          <w:p w14:paraId="0435EF6B" w14:textId="77777777" w:rsidR="003742B0" w:rsidRPr="003742B0" w:rsidRDefault="003742B0" w:rsidP="003742B0">
            <w:pPr>
              <w:spacing w:before="40" w:after="40" w:line="240" w:lineRule="auto"/>
              <w:jc w:val="center"/>
              <w:rPr>
                <w:rFonts w:ascii="Arial" w:eastAsia="Times New Roman" w:hAnsi="Arial" w:cs="Arial"/>
                <w:sz w:val="20"/>
                <w:szCs w:val="20"/>
                <w:lang w:eastAsia="pl-PL"/>
              </w:rPr>
            </w:pPr>
            <w:r w:rsidRPr="003742B0">
              <w:rPr>
                <w:rFonts w:ascii="Arial" w:eastAsia="Times New Roman" w:hAnsi="Arial" w:cs="Arial"/>
                <w:sz w:val="20"/>
                <w:szCs w:val="20"/>
                <w:lang w:eastAsia="pl-PL"/>
              </w:rPr>
              <w:t>ogółem</w:t>
            </w:r>
          </w:p>
        </w:tc>
        <w:tc>
          <w:tcPr>
            <w:tcW w:w="1985" w:type="dxa"/>
            <w:shd w:val="clear" w:color="auto" w:fill="auto"/>
            <w:noWrap/>
            <w:vAlign w:val="center"/>
            <w:hideMark/>
          </w:tcPr>
          <w:p w14:paraId="242E909F" w14:textId="77777777" w:rsidR="003742B0" w:rsidRPr="003742B0" w:rsidRDefault="003742B0" w:rsidP="003742B0">
            <w:pPr>
              <w:spacing w:before="40" w:after="40" w:line="240" w:lineRule="auto"/>
              <w:jc w:val="center"/>
              <w:rPr>
                <w:rFonts w:ascii="Arial" w:eastAsia="Times New Roman" w:hAnsi="Arial" w:cs="Arial"/>
                <w:sz w:val="20"/>
                <w:szCs w:val="20"/>
                <w:lang w:eastAsia="pl-PL"/>
              </w:rPr>
            </w:pPr>
            <w:r w:rsidRPr="003742B0">
              <w:rPr>
                <w:rFonts w:ascii="Arial" w:eastAsia="Times New Roman" w:hAnsi="Arial" w:cs="Arial"/>
                <w:sz w:val="20"/>
                <w:szCs w:val="20"/>
                <w:lang w:eastAsia="pl-PL"/>
              </w:rPr>
              <w:t>pomoc społeczna</w:t>
            </w:r>
          </w:p>
        </w:tc>
        <w:tc>
          <w:tcPr>
            <w:tcW w:w="3064" w:type="dxa"/>
            <w:shd w:val="clear" w:color="auto" w:fill="auto"/>
            <w:noWrap/>
            <w:vAlign w:val="center"/>
            <w:hideMark/>
          </w:tcPr>
          <w:p w14:paraId="296EF8CF" w14:textId="77777777" w:rsidR="003742B0" w:rsidRPr="003742B0" w:rsidRDefault="003742B0" w:rsidP="003742B0">
            <w:pPr>
              <w:spacing w:before="40" w:after="40" w:line="240" w:lineRule="auto"/>
              <w:jc w:val="center"/>
              <w:rPr>
                <w:rFonts w:ascii="Arial" w:eastAsia="Times New Roman" w:hAnsi="Arial" w:cs="Arial"/>
                <w:sz w:val="20"/>
                <w:szCs w:val="20"/>
                <w:lang w:eastAsia="pl-PL"/>
              </w:rPr>
            </w:pPr>
            <w:r w:rsidRPr="003742B0">
              <w:rPr>
                <w:rFonts w:ascii="Arial" w:eastAsia="Times New Roman" w:hAnsi="Arial" w:cs="Arial"/>
                <w:sz w:val="20"/>
                <w:szCs w:val="20"/>
                <w:lang w:eastAsia="pl-PL"/>
              </w:rPr>
              <w:t>udział wydatków na pomoc społeczną w wydatkach ogółem</w:t>
            </w:r>
          </w:p>
        </w:tc>
      </w:tr>
      <w:tr w:rsidR="003742B0" w:rsidRPr="003742B0" w14:paraId="1988E267" w14:textId="77777777" w:rsidTr="003742B0">
        <w:trPr>
          <w:trHeight w:val="424"/>
          <w:jc w:val="center"/>
        </w:trPr>
        <w:tc>
          <w:tcPr>
            <w:tcW w:w="992" w:type="dxa"/>
            <w:shd w:val="clear" w:color="auto" w:fill="auto"/>
            <w:noWrap/>
            <w:vAlign w:val="center"/>
            <w:hideMark/>
          </w:tcPr>
          <w:p w14:paraId="757FE3C8" w14:textId="77777777" w:rsidR="003742B0" w:rsidRPr="003742B0" w:rsidRDefault="003742B0" w:rsidP="003742B0">
            <w:pPr>
              <w:spacing w:before="40" w:after="40" w:line="240" w:lineRule="auto"/>
              <w:rPr>
                <w:rFonts w:ascii="Arial" w:eastAsia="Times New Roman" w:hAnsi="Arial" w:cs="Arial"/>
                <w:b/>
                <w:sz w:val="20"/>
                <w:szCs w:val="20"/>
                <w:lang w:eastAsia="pl-PL"/>
              </w:rPr>
            </w:pPr>
            <w:r w:rsidRPr="003742B0">
              <w:rPr>
                <w:rFonts w:ascii="Arial" w:eastAsia="Times New Roman" w:hAnsi="Arial" w:cs="Arial"/>
                <w:b/>
                <w:sz w:val="20"/>
                <w:szCs w:val="20"/>
                <w:lang w:eastAsia="pl-PL"/>
              </w:rPr>
              <w:t>2008</w:t>
            </w:r>
          </w:p>
        </w:tc>
        <w:tc>
          <w:tcPr>
            <w:tcW w:w="1701" w:type="dxa"/>
            <w:shd w:val="clear" w:color="auto" w:fill="auto"/>
            <w:noWrap/>
            <w:vAlign w:val="center"/>
            <w:hideMark/>
          </w:tcPr>
          <w:p w14:paraId="465272A1" w14:textId="77777777" w:rsidR="003742B0" w:rsidRPr="003742B0" w:rsidRDefault="003742B0" w:rsidP="003742B0">
            <w:pPr>
              <w:spacing w:before="40" w:after="40" w:line="240" w:lineRule="auto"/>
              <w:jc w:val="right"/>
              <w:rPr>
                <w:rFonts w:ascii="Arial" w:eastAsia="Times New Roman" w:hAnsi="Arial" w:cs="Arial"/>
                <w:sz w:val="20"/>
                <w:szCs w:val="20"/>
                <w:lang w:eastAsia="pl-PL"/>
              </w:rPr>
            </w:pPr>
            <w:r w:rsidRPr="003742B0">
              <w:rPr>
                <w:rFonts w:ascii="Arial" w:eastAsia="Times New Roman" w:hAnsi="Arial" w:cs="Arial"/>
                <w:sz w:val="20"/>
                <w:szCs w:val="20"/>
                <w:lang w:eastAsia="pl-PL"/>
              </w:rPr>
              <w:t>6</w:t>
            </w:r>
            <w:r>
              <w:rPr>
                <w:rFonts w:ascii="Arial" w:eastAsia="Times New Roman" w:hAnsi="Arial" w:cs="Arial"/>
                <w:sz w:val="20"/>
                <w:szCs w:val="20"/>
                <w:lang w:eastAsia="pl-PL"/>
              </w:rPr>
              <w:t xml:space="preserve"> </w:t>
            </w:r>
            <w:r w:rsidRPr="003742B0">
              <w:rPr>
                <w:rFonts w:ascii="Arial" w:eastAsia="Times New Roman" w:hAnsi="Arial" w:cs="Arial"/>
                <w:sz w:val="20"/>
                <w:szCs w:val="20"/>
                <w:lang w:eastAsia="pl-PL"/>
              </w:rPr>
              <w:t>439</w:t>
            </w:r>
            <w:r>
              <w:rPr>
                <w:rFonts w:ascii="Arial" w:eastAsia="Times New Roman" w:hAnsi="Arial" w:cs="Arial"/>
                <w:sz w:val="20"/>
                <w:szCs w:val="20"/>
                <w:lang w:eastAsia="pl-PL"/>
              </w:rPr>
              <w:t xml:space="preserve"> </w:t>
            </w:r>
            <w:r w:rsidRPr="003742B0">
              <w:rPr>
                <w:rFonts w:ascii="Arial" w:eastAsia="Times New Roman" w:hAnsi="Arial" w:cs="Arial"/>
                <w:sz w:val="20"/>
                <w:szCs w:val="20"/>
                <w:lang w:eastAsia="pl-PL"/>
              </w:rPr>
              <w:t>655,15</w:t>
            </w:r>
          </w:p>
        </w:tc>
        <w:tc>
          <w:tcPr>
            <w:tcW w:w="1985" w:type="dxa"/>
            <w:shd w:val="clear" w:color="auto" w:fill="auto"/>
            <w:noWrap/>
            <w:vAlign w:val="center"/>
            <w:hideMark/>
          </w:tcPr>
          <w:p w14:paraId="640477CF" w14:textId="77777777" w:rsidR="003742B0" w:rsidRPr="003742B0" w:rsidRDefault="003742B0" w:rsidP="003742B0">
            <w:pPr>
              <w:spacing w:before="40" w:after="40" w:line="240" w:lineRule="auto"/>
              <w:jc w:val="right"/>
              <w:rPr>
                <w:rFonts w:ascii="Arial" w:eastAsia="Times New Roman" w:hAnsi="Arial" w:cs="Arial"/>
                <w:sz w:val="20"/>
                <w:szCs w:val="20"/>
                <w:lang w:eastAsia="pl-PL"/>
              </w:rPr>
            </w:pPr>
            <w:r w:rsidRPr="003742B0">
              <w:rPr>
                <w:rFonts w:ascii="Arial" w:eastAsia="Times New Roman" w:hAnsi="Arial" w:cs="Arial"/>
                <w:sz w:val="20"/>
                <w:szCs w:val="20"/>
                <w:lang w:eastAsia="pl-PL"/>
              </w:rPr>
              <w:t>1</w:t>
            </w:r>
            <w:r>
              <w:rPr>
                <w:rFonts w:ascii="Arial" w:eastAsia="Times New Roman" w:hAnsi="Arial" w:cs="Arial"/>
                <w:sz w:val="20"/>
                <w:szCs w:val="20"/>
                <w:lang w:eastAsia="pl-PL"/>
              </w:rPr>
              <w:t xml:space="preserve"> </w:t>
            </w:r>
            <w:r w:rsidRPr="003742B0">
              <w:rPr>
                <w:rFonts w:ascii="Arial" w:eastAsia="Times New Roman" w:hAnsi="Arial" w:cs="Arial"/>
                <w:sz w:val="20"/>
                <w:szCs w:val="20"/>
                <w:lang w:eastAsia="pl-PL"/>
              </w:rPr>
              <w:t>043</w:t>
            </w:r>
            <w:r>
              <w:rPr>
                <w:rFonts w:ascii="Arial" w:eastAsia="Times New Roman" w:hAnsi="Arial" w:cs="Arial"/>
                <w:sz w:val="20"/>
                <w:szCs w:val="20"/>
                <w:lang w:eastAsia="pl-PL"/>
              </w:rPr>
              <w:t xml:space="preserve"> </w:t>
            </w:r>
            <w:r w:rsidRPr="003742B0">
              <w:rPr>
                <w:rFonts w:ascii="Arial" w:eastAsia="Times New Roman" w:hAnsi="Arial" w:cs="Arial"/>
                <w:sz w:val="20"/>
                <w:szCs w:val="20"/>
                <w:lang w:eastAsia="pl-PL"/>
              </w:rPr>
              <w:t>910,30</w:t>
            </w:r>
          </w:p>
        </w:tc>
        <w:tc>
          <w:tcPr>
            <w:tcW w:w="3064" w:type="dxa"/>
            <w:shd w:val="clear" w:color="auto" w:fill="auto"/>
            <w:noWrap/>
            <w:vAlign w:val="center"/>
            <w:hideMark/>
          </w:tcPr>
          <w:p w14:paraId="1A751A91" w14:textId="77777777" w:rsidR="003742B0" w:rsidRDefault="003742B0" w:rsidP="003742B0">
            <w:pPr>
              <w:spacing w:before="40" w:after="40" w:line="240" w:lineRule="auto"/>
              <w:jc w:val="right"/>
              <w:rPr>
                <w:rFonts w:ascii="Arial" w:hAnsi="Arial" w:cs="Arial"/>
                <w:sz w:val="20"/>
                <w:szCs w:val="20"/>
              </w:rPr>
            </w:pPr>
            <w:r>
              <w:rPr>
                <w:rFonts w:ascii="Arial" w:hAnsi="Arial" w:cs="Arial"/>
                <w:sz w:val="20"/>
                <w:szCs w:val="20"/>
              </w:rPr>
              <w:t>16,21%</w:t>
            </w:r>
          </w:p>
        </w:tc>
      </w:tr>
      <w:tr w:rsidR="003742B0" w:rsidRPr="003742B0" w14:paraId="432DF44E" w14:textId="77777777" w:rsidTr="000306D7">
        <w:trPr>
          <w:trHeight w:val="416"/>
          <w:jc w:val="center"/>
        </w:trPr>
        <w:tc>
          <w:tcPr>
            <w:tcW w:w="992" w:type="dxa"/>
            <w:shd w:val="clear" w:color="auto" w:fill="auto"/>
            <w:noWrap/>
            <w:vAlign w:val="center"/>
            <w:hideMark/>
          </w:tcPr>
          <w:p w14:paraId="336245F6" w14:textId="77777777" w:rsidR="003742B0" w:rsidRPr="003742B0" w:rsidRDefault="003742B0" w:rsidP="003742B0">
            <w:pPr>
              <w:spacing w:before="40" w:after="40" w:line="240" w:lineRule="auto"/>
              <w:rPr>
                <w:rFonts w:ascii="Arial" w:eastAsia="Times New Roman" w:hAnsi="Arial" w:cs="Arial"/>
                <w:b/>
                <w:sz w:val="20"/>
                <w:szCs w:val="20"/>
                <w:lang w:eastAsia="pl-PL"/>
              </w:rPr>
            </w:pPr>
            <w:r w:rsidRPr="003742B0">
              <w:rPr>
                <w:rFonts w:ascii="Arial" w:eastAsia="Times New Roman" w:hAnsi="Arial" w:cs="Arial"/>
                <w:b/>
                <w:sz w:val="20"/>
                <w:szCs w:val="20"/>
                <w:lang w:eastAsia="pl-PL"/>
              </w:rPr>
              <w:t>2009</w:t>
            </w:r>
          </w:p>
        </w:tc>
        <w:tc>
          <w:tcPr>
            <w:tcW w:w="1701" w:type="dxa"/>
            <w:shd w:val="clear" w:color="auto" w:fill="auto"/>
            <w:noWrap/>
            <w:vAlign w:val="center"/>
            <w:hideMark/>
          </w:tcPr>
          <w:p w14:paraId="5C22BF37" w14:textId="77777777" w:rsidR="003742B0" w:rsidRPr="003742B0" w:rsidRDefault="003742B0" w:rsidP="003742B0">
            <w:pPr>
              <w:spacing w:before="40" w:after="40" w:line="240" w:lineRule="auto"/>
              <w:jc w:val="right"/>
              <w:rPr>
                <w:rFonts w:ascii="Arial" w:eastAsia="Times New Roman" w:hAnsi="Arial" w:cs="Arial"/>
                <w:sz w:val="20"/>
                <w:szCs w:val="20"/>
                <w:lang w:eastAsia="pl-PL"/>
              </w:rPr>
            </w:pPr>
            <w:r w:rsidRPr="003742B0">
              <w:rPr>
                <w:rFonts w:ascii="Arial" w:eastAsia="Times New Roman" w:hAnsi="Arial" w:cs="Arial"/>
                <w:sz w:val="20"/>
                <w:szCs w:val="20"/>
                <w:lang w:eastAsia="pl-PL"/>
              </w:rPr>
              <w:t>6</w:t>
            </w:r>
            <w:r>
              <w:rPr>
                <w:rFonts w:ascii="Arial" w:eastAsia="Times New Roman" w:hAnsi="Arial" w:cs="Arial"/>
                <w:sz w:val="20"/>
                <w:szCs w:val="20"/>
                <w:lang w:eastAsia="pl-PL"/>
              </w:rPr>
              <w:t> </w:t>
            </w:r>
            <w:r w:rsidRPr="003742B0">
              <w:rPr>
                <w:rFonts w:ascii="Arial" w:eastAsia="Times New Roman" w:hAnsi="Arial" w:cs="Arial"/>
                <w:sz w:val="20"/>
                <w:szCs w:val="20"/>
                <w:lang w:eastAsia="pl-PL"/>
              </w:rPr>
              <w:t>634</w:t>
            </w:r>
            <w:r>
              <w:rPr>
                <w:rFonts w:ascii="Arial" w:eastAsia="Times New Roman" w:hAnsi="Arial" w:cs="Arial"/>
                <w:sz w:val="20"/>
                <w:szCs w:val="20"/>
                <w:lang w:eastAsia="pl-PL"/>
              </w:rPr>
              <w:t xml:space="preserve"> </w:t>
            </w:r>
            <w:r w:rsidRPr="003742B0">
              <w:rPr>
                <w:rFonts w:ascii="Arial" w:eastAsia="Times New Roman" w:hAnsi="Arial" w:cs="Arial"/>
                <w:sz w:val="20"/>
                <w:szCs w:val="20"/>
                <w:lang w:eastAsia="pl-PL"/>
              </w:rPr>
              <w:t>779,17</w:t>
            </w:r>
          </w:p>
        </w:tc>
        <w:tc>
          <w:tcPr>
            <w:tcW w:w="1985" w:type="dxa"/>
            <w:shd w:val="clear" w:color="auto" w:fill="auto"/>
            <w:noWrap/>
            <w:vAlign w:val="center"/>
            <w:hideMark/>
          </w:tcPr>
          <w:p w14:paraId="3C0E7A72" w14:textId="77777777" w:rsidR="003742B0" w:rsidRPr="003742B0" w:rsidRDefault="003742B0" w:rsidP="003742B0">
            <w:pPr>
              <w:spacing w:before="40" w:after="40" w:line="240" w:lineRule="auto"/>
              <w:jc w:val="right"/>
              <w:rPr>
                <w:rFonts w:ascii="Arial" w:eastAsia="Times New Roman" w:hAnsi="Arial" w:cs="Arial"/>
                <w:sz w:val="20"/>
                <w:szCs w:val="20"/>
                <w:lang w:eastAsia="pl-PL"/>
              </w:rPr>
            </w:pPr>
            <w:r w:rsidRPr="003742B0">
              <w:rPr>
                <w:rFonts w:ascii="Arial" w:eastAsia="Times New Roman" w:hAnsi="Arial" w:cs="Arial"/>
                <w:sz w:val="20"/>
                <w:szCs w:val="20"/>
                <w:lang w:eastAsia="pl-PL"/>
              </w:rPr>
              <w:t>790</w:t>
            </w:r>
            <w:r>
              <w:rPr>
                <w:rFonts w:ascii="Arial" w:eastAsia="Times New Roman" w:hAnsi="Arial" w:cs="Arial"/>
                <w:sz w:val="20"/>
                <w:szCs w:val="20"/>
                <w:lang w:eastAsia="pl-PL"/>
              </w:rPr>
              <w:t xml:space="preserve"> </w:t>
            </w:r>
            <w:r w:rsidRPr="003742B0">
              <w:rPr>
                <w:rFonts w:ascii="Arial" w:eastAsia="Times New Roman" w:hAnsi="Arial" w:cs="Arial"/>
                <w:sz w:val="20"/>
                <w:szCs w:val="20"/>
                <w:lang w:eastAsia="pl-PL"/>
              </w:rPr>
              <w:t>091,97</w:t>
            </w:r>
          </w:p>
        </w:tc>
        <w:tc>
          <w:tcPr>
            <w:tcW w:w="3064" w:type="dxa"/>
            <w:shd w:val="clear" w:color="auto" w:fill="auto"/>
            <w:noWrap/>
            <w:vAlign w:val="center"/>
            <w:hideMark/>
          </w:tcPr>
          <w:p w14:paraId="127C3C9C" w14:textId="77777777" w:rsidR="003742B0" w:rsidRDefault="003742B0" w:rsidP="003742B0">
            <w:pPr>
              <w:spacing w:before="40" w:after="40" w:line="240" w:lineRule="auto"/>
              <w:jc w:val="right"/>
              <w:rPr>
                <w:rFonts w:ascii="Arial" w:hAnsi="Arial" w:cs="Arial"/>
                <w:sz w:val="20"/>
                <w:szCs w:val="20"/>
              </w:rPr>
            </w:pPr>
            <w:r>
              <w:rPr>
                <w:rFonts w:ascii="Arial" w:hAnsi="Arial" w:cs="Arial"/>
                <w:sz w:val="20"/>
                <w:szCs w:val="20"/>
              </w:rPr>
              <w:t>11,91%</w:t>
            </w:r>
          </w:p>
        </w:tc>
      </w:tr>
      <w:tr w:rsidR="003742B0" w:rsidRPr="003742B0" w14:paraId="52B8AE04" w14:textId="77777777" w:rsidTr="000306D7">
        <w:trPr>
          <w:trHeight w:val="408"/>
          <w:jc w:val="center"/>
        </w:trPr>
        <w:tc>
          <w:tcPr>
            <w:tcW w:w="992" w:type="dxa"/>
            <w:shd w:val="clear" w:color="auto" w:fill="auto"/>
            <w:noWrap/>
            <w:vAlign w:val="center"/>
            <w:hideMark/>
          </w:tcPr>
          <w:p w14:paraId="550220B0" w14:textId="77777777" w:rsidR="003742B0" w:rsidRPr="003742B0" w:rsidRDefault="003742B0" w:rsidP="003742B0">
            <w:pPr>
              <w:spacing w:before="40" w:after="40" w:line="240" w:lineRule="auto"/>
              <w:rPr>
                <w:rFonts w:ascii="Arial" w:eastAsia="Times New Roman" w:hAnsi="Arial" w:cs="Arial"/>
                <w:b/>
                <w:sz w:val="20"/>
                <w:szCs w:val="20"/>
                <w:lang w:eastAsia="pl-PL"/>
              </w:rPr>
            </w:pPr>
            <w:r w:rsidRPr="003742B0">
              <w:rPr>
                <w:rFonts w:ascii="Arial" w:eastAsia="Times New Roman" w:hAnsi="Arial" w:cs="Arial"/>
                <w:b/>
                <w:sz w:val="20"/>
                <w:szCs w:val="20"/>
                <w:lang w:eastAsia="pl-PL"/>
              </w:rPr>
              <w:t>2010</w:t>
            </w:r>
          </w:p>
        </w:tc>
        <w:tc>
          <w:tcPr>
            <w:tcW w:w="1701" w:type="dxa"/>
            <w:shd w:val="clear" w:color="auto" w:fill="auto"/>
            <w:noWrap/>
            <w:vAlign w:val="center"/>
            <w:hideMark/>
          </w:tcPr>
          <w:p w14:paraId="4DACDD4C" w14:textId="77777777" w:rsidR="003742B0" w:rsidRPr="003742B0" w:rsidRDefault="003742B0" w:rsidP="003742B0">
            <w:pPr>
              <w:spacing w:before="40" w:after="40" w:line="240" w:lineRule="auto"/>
              <w:jc w:val="right"/>
              <w:rPr>
                <w:rFonts w:ascii="Arial" w:eastAsia="Times New Roman" w:hAnsi="Arial" w:cs="Arial"/>
                <w:sz w:val="20"/>
                <w:szCs w:val="20"/>
                <w:lang w:eastAsia="pl-PL"/>
              </w:rPr>
            </w:pPr>
            <w:r w:rsidRPr="003742B0">
              <w:rPr>
                <w:rFonts w:ascii="Arial" w:eastAsia="Times New Roman" w:hAnsi="Arial" w:cs="Arial"/>
                <w:sz w:val="20"/>
                <w:szCs w:val="20"/>
                <w:lang w:eastAsia="pl-PL"/>
              </w:rPr>
              <w:t>7</w:t>
            </w:r>
            <w:r>
              <w:rPr>
                <w:rFonts w:ascii="Arial" w:eastAsia="Times New Roman" w:hAnsi="Arial" w:cs="Arial"/>
                <w:sz w:val="20"/>
                <w:szCs w:val="20"/>
                <w:lang w:eastAsia="pl-PL"/>
              </w:rPr>
              <w:t xml:space="preserve"> </w:t>
            </w:r>
            <w:r w:rsidRPr="003742B0">
              <w:rPr>
                <w:rFonts w:ascii="Arial" w:eastAsia="Times New Roman" w:hAnsi="Arial" w:cs="Arial"/>
                <w:sz w:val="20"/>
                <w:szCs w:val="20"/>
                <w:lang w:eastAsia="pl-PL"/>
              </w:rPr>
              <w:t>626</w:t>
            </w:r>
            <w:r>
              <w:rPr>
                <w:rFonts w:ascii="Arial" w:eastAsia="Times New Roman" w:hAnsi="Arial" w:cs="Arial"/>
                <w:sz w:val="20"/>
                <w:szCs w:val="20"/>
                <w:lang w:eastAsia="pl-PL"/>
              </w:rPr>
              <w:t xml:space="preserve"> </w:t>
            </w:r>
            <w:r w:rsidRPr="003742B0">
              <w:rPr>
                <w:rFonts w:ascii="Arial" w:eastAsia="Times New Roman" w:hAnsi="Arial" w:cs="Arial"/>
                <w:sz w:val="20"/>
                <w:szCs w:val="20"/>
                <w:lang w:eastAsia="pl-PL"/>
              </w:rPr>
              <w:t>042,37</w:t>
            </w:r>
          </w:p>
        </w:tc>
        <w:tc>
          <w:tcPr>
            <w:tcW w:w="1985" w:type="dxa"/>
            <w:shd w:val="clear" w:color="auto" w:fill="auto"/>
            <w:noWrap/>
            <w:vAlign w:val="center"/>
            <w:hideMark/>
          </w:tcPr>
          <w:p w14:paraId="7BB292E2" w14:textId="77777777" w:rsidR="003742B0" w:rsidRPr="003742B0" w:rsidRDefault="003742B0" w:rsidP="003742B0">
            <w:pPr>
              <w:spacing w:before="40" w:after="40" w:line="240" w:lineRule="auto"/>
              <w:jc w:val="right"/>
              <w:rPr>
                <w:rFonts w:ascii="Arial" w:eastAsia="Times New Roman" w:hAnsi="Arial" w:cs="Arial"/>
                <w:sz w:val="20"/>
                <w:szCs w:val="20"/>
                <w:lang w:eastAsia="pl-PL"/>
              </w:rPr>
            </w:pPr>
            <w:r w:rsidRPr="003742B0">
              <w:rPr>
                <w:rFonts w:ascii="Arial" w:eastAsia="Times New Roman" w:hAnsi="Arial" w:cs="Arial"/>
                <w:sz w:val="20"/>
                <w:szCs w:val="20"/>
                <w:lang w:eastAsia="pl-PL"/>
              </w:rPr>
              <w:t>896</w:t>
            </w:r>
            <w:r>
              <w:rPr>
                <w:rFonts w:ascii="Arial" w:eastAsia="Times New Roman" w:hAnsi="Arial" w:cs="Arial"/>
                <w:sz w:val="20"/>
                <w:szCs w:val="20"/>
                <w:lang w:eastAsia="pl-PL"/>
              </w:rPr>
              <w:t xml:space="preserve"> </w:t>
            </w:r>
            <w:r w:rsidRPr="003742B0">
              <w:rPr>
                <w:rFonts w:ascii="Arial" w:eastAsia="Times New Roman" w:hAnsi="Arial" w:cs="Arial"/>
                <w:sz w:val="20"/>
                <w:szCs w:val="20"/>
                <w:lang w:eastAsia="pl-PL"/>
              </w:rPr>
              <w:t>682,32</w:t>
            </w:r>
          </w:p>
        </w:tc>
        <w:tc>
          <w:tcPr>
            <w:tcW w:w="3064" w:type="dxa"/>
            <w:shd w:val="clear" w:color="auto" w:fill="auto"/>
            <w:noWrap/>
            <w:vAlign w:val="center"/>
            <w:hideMark/>
          </w:tcPr>
          <w:p w14:paraId="0CB9E5FC" w14:textId="77777777" w:rsidR="003742B0" w:rsidRDefault="003742B0" w:rsidP="003742B0">
            <w:pPr>
              <w:spacing w:before="40" w:after="40" w:line="240" w:lineRule="auto"/>
              <w:jc w:val="right"/>
              <w:rPr>
                <w:rFonts w:ascii="Arial" w:hAnsi="Arial" w:cs="Arial"/>
                <w:sz w:val="20"/>
                <w:szCs w:val="20"/>
              </w:rPr>
            </w:pPr>
            <w:r>
              <w:rPr>
                <w:rFonts w:ascii="Arial" w:hAnsi="Arial" w:cs="Arial"/>
                <w:sz w:val="20"/>
                <w:szCs w:val="20"/>
              </w:rPr>
              <w:t>11,76%</w:t>
            </w:r>
          </w:p>
        </w:tc>
      </w:tr>
      <w:tr w:rsidR="003742B0" w:rsidRPr="003742B0" w14:paraId="67BCD313" w14:textId="77777777" w:rsidTr="000306D7">
        <w:trPr>
          <w:trHeight w:val="386"/>
          <w:jc w:val="center"/>
        </w:trPr>
        <w:tc>
          <w:tcPr>
            <w:tcW w:w="992" w:type="dxa"/>
            <w:shd w:val="clear" w:color="auto" w:fill="auto"/>
            <w:noWrap/>
            <w:vAlign w:val="center"/>
            <w:hideMark/>
          </w:tcPr>
          <w:p w14:paraId="11F8B582" w14:textId="77777777" w:rsidR="003742B0" w:rsidRPr="003742B0" w:rsidRDefault="003742B0" w:rsidP="003742B0">
            <w:pPr>
              <w:spacing w:before="40" w:after="40" w:line="240" w:lineRule="auto"/>
              <w:rPr>
                <w:rFonts w:ascii="Arial" w:eastAsia="Times New Roman" w:hAnsi="Arial" w:cs="Arial"/>
                <w:b/>
                <w:sz w:val="20"/>
                <w:szCs w:val="20"/>
                <w:lang w:eastAsia="pl-PL"/>
              </w:rPr>
            </w:pPr>
            <w:r w:rsidRPr="003742B0">
              <w:rPr>
                <w:rFonts w:ascii="Arial" w:eastAsia="Times New Roman" w:hAnsi="Arial" w:cs="Arial"/>
                <w:b/>
                <w:sz w:val="20"/>
                <w:szCs w:val="20"/>
                <w:lang w:eastAsia="pl-PL"/>
              </w:rPr>
              <w:t>2011</w:t>
            </w:r>
          </w:p>
        </w:tc>
        <w:tc>
          <w:tcPr>
            <w:tcW w:w="1701" w:type="dxa"/>
            <w:shd w:val="clear" w:color="auto" w:fill="auto"/>
            <w:noWrap/>
            <w:vAlign w:val="center"/>
            <w:hideMark/>
          </w:tcPr>
          <w:p w14:paraId="0D57FED7" w14:textId="77777777" w:rsidR="003742B0" w:rsidRPr="003742B0" w:rsidRDefault="003742B0" w:rsidP="003742B0">
            <w:pPr>
              <w:spacing w:before="40" w:after="40" w:line="240" w:lineRule="auto"/>
              <w:jc w:val="right"/>
              <w:rPr>
                <w:rFonts w:ascii="Arial" w:eastAsia="Times New Roman" w:hAnsi="Arial" w:cs="Arial"/>
                <w:sz w:val="20"/>
                <w:szCs w:val="20"/>
                <w:lang w:eastAsia="pl-PL"/>
              </w:rPr>
            </w:pPr>
            <w:r w:rsidRPr="003742B0">
              <w:rPr>
                <w:rFonts w:ascii="Arial" w:eastAsia="Times New Roman" w:hAnsi="Arial" w:cs="Arial"/>
                <w:sz w:val="20"/>
                <w:szCs w:val="20"/>
                <w:lang w:eastAsia="pl-PL"/>
              </w:rPr>
              <w:t>8</w:t>
            </w:r>
            <w:r>
              <w:rPr>
                <w:rFonts w:ascii="Arial" w:eastAsia="Times New Roman" w:hAnsi="Arial" w:cs="Arial"/>
                <w:sz w:val="20"/>
                <w:szCs w:val="20"/>
                <w:lang w:eastAsia="pl-PL"/>
              </w:rPr>
              <w:t> </w:t>
            </w:r>
            <w:r w:rsidRPr="003742B0">
              <w:rPr>
                <w:rFonts w:ascii="Arial" w:eastAsia="Times New Roman" w:hAnsi="Arial" w:cs="Arial"/>
                <w:sz w:val="20"/>
                <w:szCs w:val="20"/>
                <w:lang w:eastAsia="pl-PL"/>
              </w:rPr>
              <w:t>123</w:t>
            </w:r>
            <w:r>
              <w:rPr>
                <w:rFonts w:ascii="Arial" w:eastAsia="Times New Roman" w:hAnsi="Arial" w:cs="Arial"/>
                <w:sz w:val="20"/>
                <w:szCs w:val="20"/>
                <w:lang w:eastAsia="pl-PL"/>
              </w:rPr>
              <w:t xml:space="preserve"> </w:t>
            </w:r>
            <w:r w:rsidRPr="003742B0">
              <w:rPr>
                <w:rFonts w:ascii="Arial" w:eastAsia="Times New Roman" w:hAnsi="Arial" w:cs="Arial"/>
                <w:sz w:val="20"/>
                <w:szCs w:val="20"/>
                <w:lang w:eastAsia="pl-PL"/>
              </w:rPr>
              <w:t>844,73</w:t>
            </w:r>
          </w:p>
        </w:tc>
        <w:tc>
          <w:tcPr>
            <w:tcW w:w="1985" w:type="dxa"/>
            <w:shd w:val="clear" w:color="auto" w:fill="auto"/>
            <w:noWrap/>
            <w:vAlign w:val="center"/>
            <w:hideMark/>
          </w:tcPr>
          <w:p w14:paraId="03D843F1" w14:textId="77777777" w:rsidR="003742B0" w:rsidRPr="003742B0" w:rsidRDefault="003742B0" w:rsidP="003742B0">
            <w:pPr>
              <w:spacing w:before="40" w:after="40" w:line="240" w:lineRule="auto"/>
              <w:jc w:val="right"/>
              <w:rPr>
                <w:rFonts w:ascii="Arial" w:eastAsia="Times New Roman" w:hAnsi="Arial" w:cs="Arial"/>
                <w:sz w:val="20"/>
                <w:szCs w:val="20"/>
                <w:lang w:eastAsia="pl-PL"/>
              </w:rPr>
            </w:pPr>
            <w:r w:rsidRPr="003742B0">
              <w:rPr>
                <w:rFonts w:ascii="Arial" w:eastAsia="Times New Roman" w:hAnsi="Arial" w:cs="Arial"/>
                <w:sz w:val="20"/>
                <w:szCs w:val="20"/>
                <w:lang w:eastAsia="pl-PL"/>
              </w:rPr>
              <w:t>1</w:t>
            </w:r>
            <w:r>
              <w:rPr>
                <w:rFonts w:ascii="Arial" w:eastAsia="Times New Roman" w:hAnsi="Arial" w:cs="Arial"/>
                <w:sz w:val="20"/>
                <w:szCs w:val="20"/>
                <w:lang w:eastAsia="pl-PL"/>
              </w:rPr>
              <w:t> </w:t>
            </w:r>
            <w:r w:rsidRPr="003742B0">
              <w:rPr>
                <w:rFonts w:ascii="Arial" w:eastAsia="Times New Roman" w:hAnsi="Arial" w:cs="Arial"/>
                <w:sz w:val="20"/>
                <w:szCs w:val="20"/>
                <w:lang w:eastAsia="pl-PL"/>
              </w:rPr>
              <w:t>091</w:t>
            </w:r>
            <w:r>
              <w:rPr>
                <w:rFonts w:ascii="Arial" w:eastAsia="Times New Roman" w:hAnsi="Arial" w:cs="Arial"/>
                <w:sz w:val="20"/>
                <w:szCs w:val="20"/>
                <w:lang w:eastAsia="pl-PL"/>
              </w:rPr>
              <w:t xml:space="preserve"> </w:t>
            </w:r>
            <w:r w:rsidRPr="003742B0">
              <w:rPr>
                <w:rFonts w:ascii="Arial" w:eastAsia="Times New Roman" w:hAnsi="Arial" w:cs="Arial"/>
                <w:sz w:val="20"/>
                <w:szCs w:val="20"/>
                <w:lang w:eastAsia="pl-PL"/>
              </w:rPr>
              <w:t>867,39</w:t>
            </w:r>
          </w:p>
        </w:tc>
        <w:tc>
          <w:tcPr>
            <w:tcW w:w="3064" w:type="dxa"/>
            <w:shd w:val="clear" w:color="auto" w:fill="auto"/>
            <w:noWrap/>
            <w:vAlign w:val="center"/>
            <w:hideMark/>
          </w:tcPr>
          <w:p w14:paraId="1AB3331E" w14:textId="77777777" w:rsidR="003742B0" w:rsidRDefault="003742B0" w:rsidP="003742B0">
            <w:pPr>
              <w:spacing w:before="40" w:after="40" w:line="240" w:lineRule="auto"/>
              <w:jc w:val="right"/>
              <w:rPr>
                <w:rFonts w:ascii="Arial" w:hAnsi="Arial" w:cs="Arial"/>
                <w:sz w:val="20"/>
                <w:szCs w:val="20"/>
              </w:rPr>
            </w:pPr>
            <w:r>
              <w:rPr>
                <w:rFonts w:ascii="Arial" w:hAnsi="Arial" w:cs="Arial"/>
                <w:sz w:val="20"/>
                <w:szCs w:val="20"/>
              </w:rPr>
              <w:t>13,44%</w:t>
            </w:r>
          </w:p>
        </w:tc>
      </w:tr>
      <w:tr w:rsidR="003742B0" w:rsidRPr="003742B0" w14:paraId="5F79B7CA" w14:textId="77777777" w:rsidTr="000306D7">
        <w:trPr>
          <w:trHeight w:val="406"/>
          <w:jc w:val="center"/>
        </w:trPr>
        <w:tc>
          <w:tcPr>
            <w:tcW w:w="992" w:type="dxa"/>
            <w:shd w:val="clear" w:color="auto" w:fill="auto"/>
            <w:noWrap/>
            <w:vAlign w:val="center"/>
            <w:hideMark/>
          </w:tcPr>
          <w:p w14:paraId="51FA5D30" w14:textId="77777777" w:rsidR="003742B0" w:rsidRPr="003742B0" w:rsidRDefault="003742B0" w:rsidP="003742B0">
            <w:pPr>
              <w:spacing w:before="40" w:after="40" w:line="240" w:lineRule="auto"/>
              <w:rPr>
                <w:rFonts w:ascii="Arial" w:eastAsia="Times New Roman" w:hAnsi="Arial" w:cs="Arial"/>
                <w:b/>
                <w:sz w:val="20"/>
                <w:szCs w:val="20"/>
                <w:lang w:eastAsia="pl-PL"/>
              </w:rPr>
            </w:pPr>
            <w:r w:rsidRPr="003742B0">
              <w:rPr>
                <w:rFonts w:ascii="Arial" w:eastAsia="Times New Roman" w:hAnsi="Arial" w:cs="Arial"/>
                <w:b/>
                <w:sz w:val="20"/>
                <w:szCs w:val="20"/>
                <w:lang w:eastAsia="pl-PL"/>
              </w:rPr>
              <w:t>2012</w:t>
            </w:r>
          </w:p>
        </w:tc>
        <w:tc>
          <w:tcPr>
            <w:tcW w:w="1701" w:type="dxa"/>
            <w:shd w:val="clear" w:color="auto" w:fill="auto"/>
            <w:noWrap/>
            <w:vAlign w:val="center"/>
            <w:hideMark/>
          </w:tcPr>
          <w:p w14:paraId="0CD5D9C0" w14:textId="77777777" w:rsidR="003742B0" w:rsidRPr="003742B0" w:rsidRDefault="003742B0" w:rsidP="003742B0">
            <w:pPr>
              <w:spacing w:before="40" w:after="40" w:line="240" w:lineRule="auto"/>
              <w:jc w:val="right"/>
              <w:rPr>
                <w:rFonts w:ascii="Arial" w:eastAsia="Times New Roman" w:hAnsi="Arial" w:cs="Arial"/>
                <w:sz w:val="20"/>
                <w:szCs w:val="20"/>
                <w:lang w:eastAsia="pl-PL"/>
              </w:rPr>
            </w:pPr>
            <w:r w:rsidRPr="003742B0">
              <w:rPr>
                <w:rFonts w:ascii="Arial" w:eastAsia="Times New Roman" w:hAnsi="Arial" w:cs="Arial"/>
                <w:sz w:val="20"/>
                <w:szCs w:val="20"/>
                <w:lang w:eastAsia="pl-PL"/>
              </w:rPr>
              <w:t>9</w:t>
            </w:r>
            <w:r>
              <w:rPr>
                <w:rFonts w:ascii="Arial" w:eastAsia="Times New Roman" w:hAnsi="Arial" w:cs="Arial"/>
                <w:sz w:val="20"/>
                <w:szCs w:val="20"/>
                <w:lang w:eastAsia="pl-PL"/>
              </w:rPr>
              <w:t xml:space="preserve"> </w:t>
            </w:r>
            <w:r w:rsidRPr="003742B0">
              <w:rPr>
                <w:rFonts w:ascii="Arial" w:eastAsia="Times New Roman" w:hAnsi="Arial" w:cs="Arial"/>
                <w:sz w:val="20"/>
                <w:szCs w:val="20"/>
                <w:lang w:eastAsia="pl-PL"/>
              </w:rPr>
              <w:t>448</w:t>
            </w:r>
            <w:r>
              <w:rPr>
                <w:rFonts w:ascii="Arial" w:eastAsia="Times New Roman" w:hAnsi="Arial" w:cs="Arial"/>
                <w:sz w:val="20"/>
                <w:szCs w:val="20"/>
                <w:lang w:eastAsia="pl-PL"/>
              </w:rPr>
              <w:t xml:space="preserve"> </w:t>
            </w:r>
            <w:r w:rsidRPr="003742B0">
              <w:rPr>
                <w:rFonts w:ascii="Arial" w:eastAsia="Times New Roman" w:hAnsi="Arial" w:cs="Arial"/>
                <w:sz w:val="20"/>
                <w:szCs w:val="20"/>
                <w:lang w:eastAsia="pl-PL"/>
              </w:rPr>
              <w:t>882,17</w:t>
            </w:r>
          </w:p>
        </w:tc>
        <w:tc>
          <w:tcPr>
            <w:tcW w:w="1985" w:type="dxa"/>
            <w:shd w:val="clear" w:color="auto" w:fill="auto"/>
            <w:noWrap/>
            <w:vAlign w:val="center"/>
            <w:hideMark/>
          </w:tcPr>
          <w:p w14:paraId="030F5007" w14:textId="77777777" w:rsidR="003742B0" w:rsidRPr="003742B0" w:rsidRDefault="003742B0" w:rsidP="003742B0">
            <w:pPr>
              <w:spacing w:before="40" w:after="40" w:line="240" w:lineRule="auto"/>
              <w:jc w:val="right"/>
              <w:rPr>
                <w:rFonts w:ascii="Arial" w:eastAsia="Times New Roman" w:hAnsi="Arial" w:cs="Arial"/>
                <w:sz w:val="20"/>
                <w:szCs w:val="20"/>
                <w:lang w:eastAsia="pl-PL"/>
              </w:rPr>
            </w:pPr>
            <w:r w:rsidRPr="003742B0">
              <w:rPr>
                <w:rFonts w:ascii="Arial" w:eastAsia="Times New Roman" w:hAnsi="Arial" w:cs="Arial"/>
                <w:sz w:val="20"/>
                <w:szCs w:val="20"/>
                <w:lang w:eastAsia="pl-PL"/>
              </w:rPr>
              <w:t>1</w:t>
            </w:r>
            <w:r>
              <w:rPr>
                <w:rFonts w:ascii="Arial" w:eastAsia="Times New Roman" w:hAnsi="Arial" w:cs="Arial"/>
                <w:sz w:val="20"/>
                <w:szCs w:val="20"/>
                <w:lang w:eastAsia="pl-PL"/>
              </w:rPr>
              <w:t xml:space="preserve"> </w:t>
            </w:r>
            <w:r w:rsidRPr="003742B0">
              <w:rPr>
                <w:rFonts w:ascii="Arial" w:eastAsia="Times New Roman" w:hAnsi="Arial" w:cs="Arial"/>
                <w:sz w:val="20"/>
                <w:szCs w:val="20"/>
                <w:lang w:eastAsia="pl-PL"/>
              </w:rPr>
              <w:t>178</w:t>
            </w:r>
            <w:r>
              <w:rPr>
                <w:rFonts w:ascii="Arial" w:eastAsia="Times New Roman" w:hAnsi="Arial" w:cs="Arial"/>
                <w:sz w:val="20"/>
                <w:szCs w:val="20"/>
                <w:lang w:eastAsia="pl-PL"/>
              </w:rPr>
              <w:t xml:space="preserve"> </w:t>
            </w:r>
            <w:r w:rsidRPr="003742B0">
              <w:rPr>
                <w:rFonts w:ascii="Arial" w:eastAsia="Times New Roman" w:hAnsi="Arial" w:cs="Arial"/>
                <w:sz w:val="20"/>
                <w:szCs w:val="20"/>
                <w:lang w:eastAsia="pl-PL"/>
              </w:rPr>
              <w:t>243,61</w:t>
            </w:r>
          </w:p>
        </w:tc>
        <w:tc>
          <w:tcPr>
            <w:tcW w:w="3064" w:type="dxa"/>
            <w:shd w:val="clear" w:color="auto" w:fill="auto"/>
            <w:noWrap/>
            <w:vAlign w:val="center"/>
            <w:hideMark/>
          </w:tcPr>
          <w:p w14:paraId="7D7DD5A3" w14:textId="77777777" w:rsidR="003742B0" w:rsidRDefault="003742B0" w:rsidP="003742B0">
            <w:pPr>
              <w:spacing w:before="40" w:after="40" w:line="240" w:lineRule="auto"/>
              <w:jc w:val="right"/>
              <w:rPr>
                <w:rFonts w:ascii="Arial" w:hAnsi="Arial" w:cs="Arial"/>
                <w:sz w:val="20"/>
                <w:szCs w:val="20"/>
              </w:rPr>
            </w:pPr>
            <w:r>
              <w:rPr>
                <w:rFonts w:ascii="Arial" w:hAnsi="Arial" w:cs="Arial"/>
                <w:sz w:val="20"/>
                <w:szCs w:val="20"/>
              </w:rPr>
              <w:t>12,47%</w:t>
            </w:r>
          </w:p>
        </w:tc>
      </w:tr>
    </w:tbl>
    <w:p w14:paraId="5B8CAE9A" w14:textId="77777777" w:rsidR="003742B0" w:rsidRPr="00EF402C" w:rsidRDefault="003742B0" w:rsidP="003742B0">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3F132B34" w14:textId="77777777" w:rsidR="003742B0" w:rsidRDefault="000306D7" w:rsidP="005716A6">
      <w:pPr>
        <w:spacing w:after="0" w:line="360" w:lineRule="auto"/>
        <w:jc w:val="both"/>
        <w:rPr>
          <w:sz w:val="20"/>
          <w:szCs w:val="20"/>
        </w:rPr>
      </w:pPr>
      <w:r>
        <w:rPr>
          <w:sz w:val="20"/>
          <w:szCs w:val="20"/>
        </w:rPr>
        <w:t>Udział procentowy wydatków na pomoc społeczną w wydatkach ogółem w gminie Godzianów kształtuje się na podobnym poziomie, jak przedstawiona poniżej średnia dla wszystkich gmin powiatu.</w:t>
      </w:r>
    </w:p>
    <w:p w14:paraId="5D6D3AE3" w14:textId="77777777" w:rsidR="000306D7" w:rsidRDefault="000306D7" w:rsidP="000306D7">
      <w:pPr>
        <w:spacing w:before="240" w:after="0" w:line="240" w:lineRule="auto"/>
        <w:jc w:val="center"/>
        <w:rPr>
          <w:sz w:val="20"/>
        </w:rPr>
      </w:pPr>
      <w:r>
        <w:rPr>
          <w:sz w:val="20"/>
        </w:rPr>
        <w:t>Wydatki z budżetów gmin powiatu skierniewickiego w latach 2008 – 2012 (w zł)</w:t>
      </w:r>
    </w:p>
    <w:tbl>
      <w:tblPr>
        <w:tblW w:w="9028" w:type="dxa"/>
        <w:jc w:val="center"/>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left w:w="70" w:type="dxa"/>
          <w:right w:w="70" w:type="dxa"/>
        </w:tblCellMar>
        <w:tblLook w:val="04A0" w:firstRow="1" w:lastRow="0" w:firstColumn="1" w:lastColumn="0" w:noHBand="0" w:noVBand="1"/>
      </w:tblPr>
      <w:tblGrid>
        <w:gridCol w:w="1092"/>
        <w:gridCol w:w="1983"/>
        <w:gridCol w:w="2360"/>
        <w:gridCol w:w="3593"/>
      </w:tblGrid>
      <w:tr w:rsidR="000306D7" w:rsidRPr="0011402E" w14:paraId="3E38262B" w14:textId="77777777" w:rsidTr="000306D7">
        <w:trPr>
          <w:trHeight w:val="255"/>
          <w:jc w:val="center"/>
        </w:trPr>
        <w:tc>
          <w:tcPr>
            <w:tcW w:w="1092" w:type="dxa"/>
            <w:shd w:val="clear" w:color="auto" w:fill="auto"/>
            <w:noWrap/>
            <w:vAlign w:val="center"/>
            <w:hideMark/>
          </w:tcPr>
          <w:p w14:paraId="4278FDDE" w14:textId="77777777" w:rsidR="000306D7" w:rsidRPr="0011402E" w:rsidRDefault="000306D7" w:rsidP="004D1FB0">
            <w:pPr>
              <w:spacing w:before="40" w:after="40" w:line="240" w:lineRule="auto"/>
              <w:rPr>
                <w:rFonts w:ascii="Arial" w:eastAsia="Times New Roman" w:hAnsi="Arial" w:cs="Arial"/>
                <w:sz w:val="20"/>
                <w:szCs w:val="20"/>
                <w:lang w:eastAsia="pl-PL"/>
              </w:rPr>
            </w:pPr>
            <w:r>
              <w:rPr>
                <w:rFonts w:ascii="Arial" w:eastAsia="Times New Roman" w:hAnsi="Arial" w:cs="Arial"/>
                <w:sz w:val="20"/>
                <w:szCs w:val="20"/>
                <w:lang w:eastAsia="pl-PL"/>
              </w:rPr>
              <w:t>rok</w:t>
            </w:r>
          </w:p>
        </w:tc>
        <w:tc>
          <w:tcPr>
            <w:tcW w:w="1983" w:type="dxa"/>
            <w:shd w:val="clear" w:color="auto" w:fill="auto"/>
            <w:noWrap/>
            <w:vAlign w:val="center"/>
            <w:hideMark/>
          </w:tcPr>
          <w:p w14:paraId="36AFFA9A" w14:textId="77777777" w:rsidR="000306D7" w:rsidRPr="007F10C3" w:rsidRDefault="000306D7" w:rsidP="004D1FB0">
            <w:pPr>
              <w:spacing w:before="40" w:after="40" w:line="240" w:lineRule="auto"/>
              <w:jc w:val="center"/>
              <w:rPr>
                <w:rFonts w:ascii="Arial" w:eastAsia="Times New Roman" w:hAnsi="Arial" w:cs="Arial"/>
                <w:b/>
                <w:sz w:val="20"/>
                <w:szCs w:val="20"/>
                <w:lang w:eastAsia="pl-PL"/>
              </w:rPr>
            </w:pPr>
            <w:r w:rsidRPr="007F10C3">
              <w:rPr>
                <w:rFonts w:ascii="Arial" w:eastAsia="Times New Roman" w:hAnsi="Arial" w:cs="Arial"/>
                <w:b/>
                <w:sz w:val="20"/>
                <w:szCs w:val="20"/>
                <w:lang w:eastAsia="pl-PL"/>
              </w:rPr>
              <w:t xml:space="preserve">wydatki </w:t>
            </w:r>
            <w:r>
              <w:rPr>
                <w:rFonts w:ascii="Arial" w:eastAsia="Times New Roman" w:hAnsi="Arial" w:cs="Arial"/>
                <w:b/>
                <w:sz w:val="20"/>
                <w:szCs w:val="20"/>
                <w:lang w:eastAsia="pl-PL"/>
              </w:rPr>
              <w:br/>
            </w:r>
            <w:r w:rsidRPr="007F10C3">
              <w:rPr>
                <w:rFonts w:ascii="Arial" w:eastAsia="Times New Roman" w:hAnsi="Arial" w:cs="Arial"/>
                <w:b/>
                <w:sz w:val="20"/>
                <w:szCs w:val="20"/>
                <w:lang w:eastAsia="pl-PL"/>
              </w:rPr>
              <w:t>z budżetów gmin ogółem</w:t>
            </w:r>
          </w:p>
        </w:tc>
        <w:tc>
          <w:tcPr>
            <w:tcW w:w="2360" w:type="dxa"/>
            <w:shd w:val="clear" w:color="auto" w:fill="auto"/>
            <w:noWrap/>
            <w:vAlign w:val="center"/>
            <w:hideMark/>
          </w:tcPr>
          <w:p w14:paraId="182DAE54" w14:textId="77777777" w:rsidR="000306D7" w:rsidRPr="007F10C3" w:rsidRDefault="000306D7" w:rsidP="004D1FB0">
            <w:pPr>
              <w:spacing w:before="40" w:after="40" w:line="240" w:lineRule="auto"/>
              <w:jc w:val="center"/>
              <w:rPr>
                <w:rFonts w:ascii="Arial" w:eastAsia="Times New Roman" w:hAnsi="Arial" w:cs="Arial"/>
                <w:b/>
                <w:sz w:val="20"/>
                <w:szCs w:val="20"/>
                <w:lang w:eastAsia="pl-PL"/>
              </w:rPr>
            </w:pPr>
            <w:r w:rsidRPr="007F10C3">
              <w:rPr>
                <w:rFonts w:ascii="Arial" w:eastAsia="Times New Roman" w:hAnsi="Arial" w:cs="Arial"/>
                <w:b/>
                <w:sz w:val="20"/>
                <w:szCs w:val="20"/>
                <w:lang w:eastAsia="pl-PL"/>
              </w:rPr>
              <w:t xml:space="preserve">wydatki gmin </w:t>
            </w:r>
            <w:r>
              <w:rPr>
                <w:rFonts w:ascii="Arial" w:eastAsia="Times New Roman" w:hAnsi="Arial" w:cs="Arial"/>
                <w:b/>
                <w:sz w:val="20"/>
                <w:szCs w:val="20"/>
                <w:lang w:eastAsia="pl-PL"/>
              </w:rPr>
              <w:br/>
            </w:r>
            <w:r w:rsidRPr="007F10C3">
              <w:rPr>
                <w:rFonts w:ascii="Arial" w:eastAsia="Times New Roman" w:hAnsi="Arial" w:cs="Arial"/>
                <w:b/>
                <w:sz w:val="20"/>
                <w:szCs w:val="20"/>
                <w:lang w:eastAsia="pl-PL"/>
              </w:rPr>
              <w:t>na pomoc społeczną</w:t>
            </w:r>
          </w:p>
        </w:tc>
        <w:tc>
          <w:tcPr>
            <w:tcW w:w="3593" w:type="dxa"/>
            <w:shd w:val="clear" w:color="auto" w:fill="auto"/>
            <w:vAlign w:val="center"/>
          </w:tcPr>
          <w:p w14:paraId="2B8591D3" w14:textId="77777777" w:rsidR="000306D7" w:rsidRPr="007F10C3" w:rsidRDefault="000306D7" w:rsidP="004D1FB0">
            <w:pPr>
              <w:spacing w:before="40" w:after="40" w:line="240" w:lineRule="auto"/>
              <w:jc w:val="center"/>
              <w:rPr>
                <w:rFonts w:ascii="Arial" w:eastAsia="Times New Roman" w:hAnsi="Arial" w:cs="Arial"/>
                <w:b/>
                <w:sz w:val="20"/>
                <w:szCs w:val="20"/>
                <w:lang w:eastAsia="pl-PL"/>
              </w:rPr>
            </w:pPr>
            <w:r w:rsidRPr="007F10C3">
              <w:rPr>
                <w:rFonts w:ascii="Arial" w:eastAsia="Times New Roman" w:hAnsi="Arial" w:cs="Arial"/>
                <w:b/>
                <w:sz w:val="20"/>
                <w:szCs w:val="20"/>
                <w:lang w:eastAsia="pl-PL"/>
              </w:rPr>
              <w:t>udział % wydatków gmin na pomoc społeczną w wydatkach ogółem</w:t>
            </w:r>
          </w:p>
        </w:tc>
      </w:tr>
      <w:tr w:rsidR="000306D7" w:rsidRPr="0011402E" w14:paraId="381E6CAF" w14:textId="77777777" w:rsidTr="000306D7">
        <w:trPr>
          <w:trHeight w:val="255"/>
          <w:jc w:val="center"/>
        </w:trPr>
        <w:tc>
          <w:tcPr>
            <w:tcW w:w="1092" w:type="dxa"/>
            <w:shd w:val="clear" w:color="auto" w:fill="auto"/>
            <w:noWrap/>
            <w:vAlign w:val="center"/>
            <w:hideMark/>
          </w:tcPr>
          <w:p w14:paraId="0B1D0349" w14:textId="77777777" w:rsidR="000306D7" w:rsidRPr="0011402E" w:rsidRDefault="000306D7" w:rsidP="004D1FB0">
            <w:pPr>
              <w:spacing w:before="40" w:after="40" w:line="240" w:lineRule="auto"/>
              <w:rPr>
                <w:rFonts w:ascii="Arial" w:eastAsia="Times New Roman" w:hAnsi="Arial" w:cs="Arial"/>
                <w:b/>
                <w:bCs/>
                <w:sz w:val="20"/>
                <w:szCs w:val="20"/>
                <w:lang w:eastAsia="pl-PL"/>
              </w:rPr>
            </w:pPr>
            <w:r w:rsidRPr="0011402E">
              <w:rPr>
                <w:rFonts w:ascii="Arial" w:eastAsia="Times New Roman" w:hAnsi="Arial" w:cs="Arial"/>
                <w:b/>
                <w:bCs/>
                <w:sz w:val="20"/>
                <w:szCs w:val="20"/>
                <w:lang w:eastAsia="pl-PL"/>
              </w:rPr>
              <w:t>2008</w:t>
            </w:r>
          </w:p>
        </w:tc>
        <w:tc>
          <w:tcPr>
            <w:tcW w:w="1983" w:type="dxa"/>
            <w:shd w:val="clear" w:color="auto" w:fill="auto"/>
            <w:noWrap/>
            <w:vAlign w:val="center"/>
            <w:hideMark/>
          </w:tcPr>
          <w:p w14:paraId="7313BBD1" w14:textId="77777777" w:rsidR="000306D7" w:rsidRPr="0011402E" w:rsidRDefault="000306D7" w:rsidP="004D1FB0">
            <w:pPr>
              <w:spacing w:before="40" w:after="40" w:line="240" w:lineRule="auto"/>
              <w:jc w:val="right"/>
              <w:rPr>
                <w:rFonts w:ascii="Arial" w:eastAsia="Times New Roman" w:hAnsi="Arial" w:cs="Arial"/>
                <w:sz w:val="20"/>
                <w:szCs w:val="20"/>
                <w:lang w:eastAsia="pl-PL"/>
              </w:rPr>
            </w:pPr>
            <w:r w:rsidRPr="0011402E">
              <w:rPr>
                <w:rFonts w:ascii="Arial" w:eastAsia="Times New Roman" w:hAnsi="Arial" w:cs="Arial"/>
                <w:sz w:val="20"/>
                <w:szCs w:val="20"/>
                <w:lang w:eastAsia="pl-PL"/>
              </w:rPr>
              <w:t>86</w:t>
            </w:r>
            <w:r>
              <w:rPr>
                <w:rFonts w:ascii="Arial" w:eastAsia="Times New Roman" w:hAnsi="Arial" w:cs="Arial"/>
                <w:sz w:val="20"/>
                <w:szCs w:val="20"/>
                <w:lang w:eastAsia="pl-PL"/>
              </w:rPr>
              <w:t xml:space="preserve"> </w:t>
            </w:r>
            <w:r w:rsidRPr="0011402E">
              <w:rPr>
                <w:rFonts w:ascii="Arial" w:eastAsia="Times New Roman" w:hAnsi="Arial" w:cs="Arial"/>
                <w:sz w:val="20"/>
                <w:szCs w:val="20"/>
                <w:lang w:eastAsia="pl-PL"/>
              </w:rPr>
              <w:t>088</w:t>
            </w:r>
            <w:r>
              <w:rPr>
                <w:rFonts w:ascii="Arial" w:eastAsia="Times New Roman" w:hAnsi="Arial" w:cs="Arial"/>
                <w:sz w:val="20"/>
                <w:szCs w:val="20"/>
                <w:lang w:eastAsia="pl-PL"/>
              </w:rPr>
              <w:t xml:space="preserve"> </w:t>
            </w:r>
            <w:r w:rsidRPr="0011402E">
              <w:rPr>
                <w:rFonts w:ascii="Arial" w:eastAsia="Times New Roman" w:hAnsi="Arial" w:cs="Arial"/>
                <w:sz w:val="20"/>
                <w:szCs w:val="20"/>
                <w:lang w:eastAsia="pl-PL"/>
              </w:rPr>
              <w:t>099,60</w:t>
            </w:r>
          </w:p>
        </w:tc>
        <w:tc>
          <w:tcPr>
            <w:tcW w:w="2360" w:type="dxa"/>
            <w:shd w:val="clear" w:color="auto" w:fill="auto"/>
            <w:noWrap/>
            <w:vAlign w:val="center"/>
            <w:hideMark/>
          </w:tcPr>
          <w:p w14:paraId="571938E3" w14:textId="77777777" w:rsidR="000306D7" w:rsidRPr="0011402E" w:rsidRDefault="000306D7" w:rsidP="004D1FB0">
            <w:pPr>
              <w:spacing w:before="40" w:after="40" w:line="240" w:lineRule="auto"/>
              <w:jc w:val="right"/>
              <w:rPr>
                <w:rFonts w:ascii="Arial" w:eastAsia="Times New Roman" w:hAnsi="Arial" w:cs="Arial"/>
                <w:sz w:val="20"/>
                <w:szCs w:val="20"/>
                <w:lang w:eastAsia="pl-PL"/>
              </w:rPr>
            </w:pPr>
            <w:r w:rsidRPr="0011402E">
              <w:rPr>
                <w:rFonts w:ascii="Arial" w:eastAsia="Times New Roman" w:hAnsi="Arial" w:cs="Arial"/>
                <w:sz w:val="20"/>
                <w:szCs w:val="20"/>
                <w:lang w:eastAsia="pl-PL"/>
              </w:rPr>
              <w:t>14</w:t>
            </w:r>
            <w:r>
              <w:rPr>
                <w:rFonts w:ascii="Arial" w:eastAsia="Times New Roman" w:hAnsi="Arial" w:cs="Arial"/>
                <w:sz w:val="20"/>
                <w:szCs w:val="20"/>
                <w:lang w:eastAsia="pl-PL"/>
              </w:rPr>
              <w:t xml:space="preserve"> </w:t>
            </w:r>
            <w:r w:rsidRPr="0011402E">
              <w:rPr>
                <w:rFonts w:ascii="Arial" w:eastAsia="Times New Roman" w:hAnsi="Arial" w:cs="Arial"/>
                <w:sz w:val="20"/>
                <w:szCs w:val="20"/>
                <w:lang w:eastAsia="pl-PL"/>
              </w:rPr>
              <w:t>081</w:t>
            </w:r>
            <w:r>
              <w:rPr>
                <w:rFonts w:ascii="Arial" w:eastAsia="Times New Roman" w:hAnsi="Arial" w:cs="Arial"/>
                <w:sz w:val="20"/>
                <w:szCs w:val="20"/>
                <w:lang w:eastAsia="pl-PL"/>
              </w:rPr>
              <w:t xml:space="preserve"> </w:t>
            </w:r>
            <w:r w:rsidRPr="0011402E">
              <w:rPr>
                <w:rFonts w:ascii="Arial" w:eastAsia="Times New Roman" w:hAnsi="Arial" w:cs="Arial"/>
                <w:sz w:val="20"/>
                <w:szCs w:val="20"/>
                <w:lang w:eastAsia="pl-PL"/>
              </w:rPr>
              <w:t>952,58</w:t>
            </w:r>
          </w:p>
        </w:tc>
        <w:tc>
          <w:tcPr>
            <w:tcW w:w="3593" w:type="dxa"/>
            <w:shd w:val="clear" w:color="auto" w:fill="auto"/>
            <w:noWrap/>
            <w:vAlign w:val="center"/>
            <w:hideMark/>
          </w:tcPr>
          <w:p w14:paraId="7DA82EF5" w14:textId="77777777" w:rsidR="000306D7" w:rsidRPr="0011402E" w:rsidRDefault="000306D7" w:rsidP="004D1FB0">
            <w:pPr>
              <w:spacing w:before="40" w:after="40" w:line="240" w:lineRule="auto"/>
              <w:jc w:val="right"/>
              <w:rPr>
                <w:rFonts w:ascii="Arial" w:eastAsia="Times New Roman" w:hAnsi="Arial" w:cs="Arial"/>
                <w:sz w:val="20"/>
                <w:szCs w:val="20"/>
                <w:lang w:eastAsia="pl-PL"/>
              </w:rPr>
            </w:pPr>
            <w:r w:rsidRPr="0011402E">
              <w:rPr>
                <w:rFonts w:ascii="Arial" w:eastAsia="Times New Roman" w:hAnsi="Arial" w:cs="Arial"/>
                <w:sz w:val="20"/>
                <w:szCs w:val="20"/>
                <w:lang w:eastAsia="pl-PL"/>
              </w:rPr>
              <w:t>16,36%</w:t>
            </w:r>
          </w:p>
        </w:tc>
      </w:tr>
      <w:tr w:rsidR="000306D7" w:rsidRPr="0011402E" w14:paraId="61669F05" w14:textId="77777777" w:rsidTr="000306D7">
        <w:trPr>
          <w:trHeight w:val="255"/>
          <w:jc w:val="center"/>
        </w:trPr>
        <w:tc>
          <w:tcPr>
            <w:tcW w:w="1092" w:type="dxa"/>
            <w:shd w:val="clear" w:color="auto" w:fill="auto"/>
            <w:noWrap/>
            <w:vAlign w:val="center"/>
            <w:hideMark/>
          </w:tcPr>
          <w:p w14:paraId="023C3CD6" w14:textId="77777777" w:rsidR="000306D7" w:rsidRPr="0011402E" w:rsidRDefault="000306D7" w:rsidP="004D1FB0">
            <w:pPr>
              <w:spacing w:before="40" w:after="40" w:line="240" w:lineRule="auto"/>
              <w:rPr>
                <w:rFonts w:ascii="Arial" w:eastAsia="Times New Roman" w:hAnsi="Arial" w:cs="Arial"/>
                <w:b/>
                <w:bCs/>
                <w:sz w:val="20"/>
                <w:szCs w:val="20"/>
                <w:lang w:eastAsia="pl-PL"/>
              </w:rPr>
            </w:pPr>
            <w:r w:rsidRPr="0011402E">
              <w:rPr>
                <w:rFonts w:ascii="Arial" w:eastAsia="Times New Roman" w:hAnsi="Arial" w:cs="Arial"/>
                <w:b/>
                <w:bCs/>
                <w:sz w:val="20"/>
                <w:szCs w:val="20"/>
                <w:lang w:eastAsia="pl-PL"/>
              </w:rPr>
              <w:t>2009</w:t>
            </w:r>
          </w:p>
        </w:tc>
        <w:tc>
          <w:tcPr>
            <w:tcW w:w="1983" w:type="dxa"/>
            <w:shd w:val="clear" w:color="auto" w:fill="auto"/>
            <w:noWrap/>
            <w:vAlign w:val="center"/>
            <w:hideMark/>
          </w:tcPr>
          <w:p w14:paraId="5BF68740" w14:textId="77777777" w:rsidR="000306D7" w:rsidRPr="0011402E" w:rsidRDefault="000306D7" w:rsidP="004D1FB0">
            <w:pPr>
              <w:spacing w:before="40" w:after="40" w:line="240" w:lineRule="auto"/>
              <w:jc w:val="right"/>
              <w:rPr>
                <w:rFonts w:ascii="Arial" w:eastAsia="Times New Roman" w:hAnsi="Arial" w:cs="Arial"/>
                <w:sz w:val="20"/>
                <w:szCs w:val="20"/>
                <w:lang w:eastAsia="pl-PL"/>
              </w:rPr>
            </w:pPr>
            <w:r w:rsidRPr="0011402E">
              <w:rPr>
                <w:rFonts w:ascii="Arial" w:eastAsia="Times New Roman" w:hAnsi="Arial" w:cs="Arial"/>
                <w:sz w:val="20"/>
                <w:szCs w:val="20"/>
                <w:lang w:eastAsia="pl-PL"/>
              </w:rPr>
              <w:t>98</w:t>
            </w:r>
            <w:r>
              <w:rPr>
                <w:rFonts w:ascii="Arial" w:eastAsia="Times New Roman" w:hAnsi="Arial" w:cs="Arial"/>
                <w:sz w:val="20"/>
                <w:szCs w:val="20"/>
                <w:lang w:eastAsia="pl-PL"/>
              </w:rPr>
              <w:t xml:space="preserve"> </w:t>
            </w:r>
            <w:r w:rsidRPr="0011402E">
              <w:rPr>
                <w:rFonts w:ascii="Arial" w:eastAsia="Times New Roman" w:hAnsi="Arial" w:cs="Arial"/>
                <w:sz w:val="20"/>
                <w:szCs w:val="20"/>
                <w:lang w:eastAsia="pl-PL"/>
              </w:rPr>
              <w:t>542</w:t>
            </w:r>
            <w:r>
              <w:rPr>
                <w:rFonts w:ascii="Arial" w:eastAsia="Times New Roman" w:hAnsi="Arial" w:cs="Arial"/>
                <w:sz w:val="20"/>
                <w:szCs w:val="20"/>
                <w:lang w:eastAsia="pl-PL"/>
              </w:rPr>
              <w:t xml:space="preserve"> </w:t>
            </w:r>
            <w:r w:rsidRPr="0011402E">
              <w:rPr>
                <w:rFonts w:ascii="Arial" w:eastAsia="Times New Roman" w:hAnsi="Arial" w:cs="Arial"/>
                <w:sz w:val="20"/>
                <w:szCs w:val="20"/>
                <w:lang w:eastAsia="pl-PL"/>
              </w:rPr>
              <w:t>149,44</w:t>
            </w:r>
          </w:p>
        </w:tc>
        <w:tc>
          <w:tcPr>
            <w:tcW w:w="2360" w:type="dxa"/>
            <w:shd w:val="clear" w:color="auto" w:fill="auto"/>
            <w:noWrap/>
            <w:vAlign w:val="center"/>
            <w:hideMark/>
          </w:tcPr>
          <w:p w14:paraId="1BAF9439" w14:textId="77777777" w:rsidR="000306D7" w:rsidRPr="0011402E" w:rsidRDefault="000306D7" w:rsidP="004D1FB0">
            <w:pPr>
              <w:spacing w:before="40" w:after="40" w:line="240" w:lineRule="auto"/>
              <w:jc w:val="right"/>
              <w:rPr>
                <w:rFonts w:ascii="Arial" w:eastAsia="Times New Roman" w:hAnsi="Arial" w:cs="Arial"/>
                <w:sz w:val="20"/>
                <w:szCs w:val="20"/>
                <w:lang w:eastAsia="pl-PL"/>
              </w:rPr>
            </w:pPr>
            <w:r w:rsidRPr="0011402E">
              <w:rPr>
                <w:rFonts w:ascii="Arial" w:eastAsia="Times New Roman" w:hAnsi="Arial" w:cs="Arial"/>
                <w:sz w:val="20"/>
                <w:szCs w:val="20"/>
                <w:lang w:eastAsia="pl-PL"/>
              </w:rPr>
              <w:t>12</w:t>
            </w:r>
            <w:r>
              <w:rPr>
                <w:rFonts w:ascii="Arial" w:eastAsia="Times New Roman" w:hAnsi="Arial" w:cs="Arial"/>
                <w:sz w:val="20"/>
                <w:szCs w:val="20"/>
                <w:lang w:eastAsia="pl-PL"/>
              </w:rPr>
              <w:t xml:space="preserve"> </w:t>
            </w:r>
            <w:r w:rsidRPr="0011402E">
              <w:rPr>
                <w:rFonts w:ascii="Arial" w:eastAsia="Times New Roman" w:hAnsi="Arial" w:cs="Arial"/>
                <w:sz w:val="20"/>
                <w:szCs w:val="20"/>
                <w:lang w:eastAsia="pl-PL"/>
              </w:rPr>
              <w:t>560</w:t>
            </w:r>
            <w:r>
              <w:rPr>
                <w:rFonts w:ascii="Arial" w:eastAsia="Times New Roman" w:hAnsi="Arial" w:cs="Arial"/>
                <w:sz w:val="20"/>
                <w:szCs w:val="20"/>
                <w:lang w:eastAsia="pl-PL"/>
              </w:rPr>
              <w:t xml:space="preserve"> </w:t>
            </w:r>
            <w:r w:rsidRPr="0011402E">
              <w:rPr>
                <w:rFonts w:ascii="Arial" w:eastAsia="Times New Roman" w:hAnsi="Arial" w:cs="Arial"/>
                <w:sz w:val="20"/>
                <w:szCs w:val="20"/>
                <w:lang w:eastAsia="pl-PL"/>
              </w:rPr>
              <w:t>059,89</w:t>
            </w:r>
          </w:p>
        </w:tc>
        <w:tc>
          <w:tcPr>
            <w:tcW w:w="3593" w:type="dxa"/>
            <w:shd w:val="clear" w:color="auto" w:fill="auto"/>
            <w:noWrap/>
            <w:vAlign w:val="center"/>
            <w:hideMark/>
          </w:tcPr>
          <w:p w14:paraId="39D5FD63" w14:textId="77777777" w:rsidR="000306D7" w:rsidRPr="0011402E" w:rsidRDefault="000306D7" w:rsidP="004D1FB0">
            <w:pPr>
              <w:spacing w:before="40" w:after="40" w:line="240" w:lineRule="auto"/>
              <w:jc w:val="right"/>
              <w:rPr>
                <w:rFonts w:ascii="Arial" w:eastAsia="Times New Roman" w:hAnsi="Arial" w:cs="Arial"/>
                <w:sz w:val="20"/>
                <w:szCs w:val="20"/>
                <w:lang w:eastAsia="pl-PL"/>
              </w:rPr>
            </w:pPr>
            <w:r w:rsidRPr="0011402E">
              <w:rPr>
                <w:rFonts w:ascii="Arial" w:eastAsia="Times New Roman" w:hAnsi="Arial" w:cs="Arial"/>
                <w:sz w:val="20"/>
                <w:szCs w:val="20"/>
                <w:lang w:eastAsia="pl-PL"/>
              </w:rPr>
              <w:t>12,75%</w:t>
            </w:r>
          </w:p>
        </w:tc>
      </w:tr>
      <w:tr w:rsidR="000306D7" w:rsidRPr="0011402E" w14:paraId="04BA64F4" w14:textId="77777777" w:rsidTr="000306D7">
        <w:trPr>
          <w:trHeight w:val="255"/>
          <w:jc w:val="center"/>
        </w:trPr>
        <w:tc>
          <w:tcPr>
            <w:tcW w:w="1092" w:type="dxa"/>
            <w:shd w:val="clear" w:color="auto" w:fill="auto"/>
            <w:noWrap/>
            <w:vAlign w:val="center"/>
            <w:hideMark/>
          </w:tcPr>
          <w:p w14:paraId="38EF7DC6" w14:textId="77777777" w:rsidR="000306D7" w:rsidRPr="0011402E" w:rsidRDefault="000306D7" w:rsidP="004D1FB0">
            <w:pPr>
              <w:spacing w:before="40" w:after="40" w:line="240" w:lineRule="auto"/>
              <w:rPr>
                <w:rFonts w:ascii="Arial" w:eastAsia="Times New Roman" w:hAnsi="Arial" w:cs="Arial"/>
                <w:b/>
                <w:bCs/>
                <w:sz w:val="20"/>
                <w:szCs w:val="20"/>
                <w:lang w:eastAsia="pl-PL"/>
              </w:rPr>
            </w:pPr>
            <w:r w:rsidRPr="0011402E">
              <w:rPr>
                <w:rFonts w:ascii="Arial" w:eastAsia="Times New Roman" w:hAnsi="Arial" w:cs="Arial"/>
                <w:b/>
                <w:bCs/>
                <w:sz w:val="20"/>
                <w:szCs w:val="20"/>
                <w:lang w:eastAsia="pl-PL"/>
              </w:rPr>
              <w:t>2010</w:t>
            </w:r>
          </w:p>
        </w:tc>
        <w:tc>
          <w:tcPr>
            <w:tcW w:w="1983" w:type="dxa"/>
            <w:shd w:val="clear" w:color="auto" w:fill="auto"/>
            <w:noWrap/>
            <w:vAlign w:val="center"/>
            <w:hideMark/>
          </w:tcPr>
          <w:p w14:paraId="56B8F18A" w14:textId="77777777" w:rsidR="000306D7" w:rsidRPr="0011402E" w:rsidRDefault="000306D7" w:rsidP="004D1FB0">
            <w:pPr>
              <w:spacing w:before="40" w:after="40" w:line="240" w:lineRule="auto"/>
              <w:jc w:val="right"/>
              <w:rPr>
                <w:rFonts w:ascii="Arial" w:eastAsia="Times New Roman" w:hAnsi="Arial" w:cs="Arial"/>
                <w:sz w:val="20"/>
                <w:szCs w:val="20"/>
                <w:lang w:eastAsia="pl-PL"/>
              </w:rPr>
            </w:pPr>
            <w:r w:rsidRPr="0011402E">
              <w:rPr>
                <w:rFonts w:ascii="Arial" w:eastAsia="Times New Roman" w:hAnsi="Arial" w:cs="Arial"/>
                <w:sz w:val="20"/>
                <w:szCs w:val="20"/>
                <w:lang w:eastAsia="pl-PL"/>
              </w:rPr>
              <w:t>118</w:t>
            </w:r>
            <w:r>
              <w:rPr>
                <w:rFonts w:ascii="Arial" w:eastAsia="Times New Roman" w:hAnsi="Arial" w:cs="Arial"/>
                <w:sz w:val="20"/>
                <w:szCs w:val="20"/>
                <w:lang w:eastAsia="pl-PL"/>
              </w:rPr>
              <w:t xml:space="preserve"> </w:t>
            </w:r>
            <w:r w:rsidRPr="0011402E">
              <w:rPr>
                <w:rFonts w:ascii="Arial" w:eastAsia="Times New Roman" w:hAnsi="Arial" w:cs="Arial"/>
                <w:sz w:val="20"/>
                <w:szCs w:val="20"/>
                <w:lang w:eastAsia="pl-PL"/>
              </w:rPr>
              <w:t>455</w:t>
            </w:r>
            <w:r>
              <w:rPr>
                <w:rFonts w:ascii="Arial" w:eastAsia="Times New Roman" w:hAnsi="Arial" w:cs="Arial"/>
                <w:sz w:val="20"/>
                <w:szCs w:val="20"/>
                <w:lang w:eastAsia="pl-PL"/>
              </w:rPr>
              <w:t xml:space="preserve"> </w:t>
            </w:r>
            <w:r w:rsidRPr="0011402E">
              <w:rPr>
                <w:rFonts w:ascii="Arial" w:eastAsia="Times New Roman" w:hAnsi="Arial" w:cs="Arial"/>
                <w:sz w:val="20"/>
                <w:szCs w:val="20"/>
                <w:lang w:eastAsia="pl-PL"/>
              </w:rPr>
              <w:t>117,10</w:t>
            </w:r>
          </w:p>
        </w:tc>
        <w:tc>
          <w:tcPr>
            <w:tcW w:w="2360" w:type="dxa"/>
            <w:shd w:val="clear" w:color="auto" w:fill="auto"/>
            <w:noWrap/>
            <w:vAlign w:val="center"/>
            <w:hideMark/>
          </w:tcPr>
          <w:p w14:paraId="10172875" w14:textId="77777777" w:rsidR="000306D7" w:rsidRPr="0011402E" w:rsidRDefault="000306D7" w:rsidP="004D1FB0">
            <w:pPr>
              <w:spacing w:before="40" w:after="40" w:line="240" w:lineRule="auto"/>
              <w:jc w:val="right"/>
              <w:rPr>
                <w:rFonts w:ascii="Arial" w:eastAsia="Times New Roman" w:hAnsi="Arial" w:cs="Arial"/>
                <w:sz w:val="20"/>
                <w:szCs w:val="20"/>
                <w:lang w:eastAsia="pl-PL"/>
              </w:rPr>
            </w:pPr>
            <w:r w:rsidRPr="0011402E">
              <w:rPr>
                <w:rFonts w:ascii="Arial" w:eastAsia="Times New Roman" w:hAnsi="Arial" w:cs="Arial"/>
                <w:sz w:val="20"/>
                <w:szCs w:val="20"/>
                <w:lang w:eastAsia="pl-PL"/>
              </w:rPr>
              <w:t>13</w:t>
            </w:r>
            <w:r>
              <w:rPr>
                <w:rFonts w:ascii="Arial" w:eastAsia="Times New Roman" w:hAnsi="Arial" w:cs="Arial"/>
                <w:sz w:val="20"/>
                <w:szCs w:val="20"/>
                <w:lang w:eastAsia="pl-PL"/>
              </w:rPr>
              <w:t xml:space="preserve"> </w:t>
            </w:r>
            <w:r w:rsidRPr="0011402E">
              <w:rPr>
                <w:rFonts w:ascii="Arial" w:eastAsia="Times New Roman" w:hAnsi="Arial" w:cs="Arial"/>
                <w:sz w:val="20"/>
                <w:szCs w:val="20"/>
                <w:lang w:eastAsia="pl-PL"/>
              </w:rPr>
              <w:t>549</w:t>
            </w:r>
            <w:r>
              <w:rPr>
                <w:rFonts w:ascii="Arial" w:eastAsia="Times New Roman" w:hAnsi="Arial" w:cs="Arial"/>
                <w:sz w:val="20"/>
                <w:szCs w:val="20"/>
                <w:lang w:eastAsia="pl-PL"/>
              </w:rPr>
              <w:t xml:space="preserve"> </w:t>
            </w:r>
            <w:r w:rsidRPr="0011402E">
              <w:rPr>
                <w:rFonts w:ascii="Arial" w:eastAsia="Times New Roman" w:hAnsi="Arial" w:cs="Arial"/>
                <w:sz w:val="20"/>
                <w:szCs w:val="20"/>
                <w:lang w:eastAsia="pl-PL"/>
              </w:rPr>
              <w:t>179,70</w:t>
            </w:r>
          </w:p>
        </w:tc>
        <w:tc>
          <w:tcPr>
            <w:tcW w:w="3593" w:type="dxa"/>
            <w:shd w:val="clear" w:color="auto" w:fill="auto"/>
            <w:noWrap/>
            <w:vAlign w:val="center"/>
            <w:hideMark/>
          </w:tcPr>
          <w:p w14:paraId="6377C481" w14:textId="77777777" w:rsidR="000306D7" w:rsidRPr="0011402E" w:rsidRDefault="000306D7" w:rsidP="004D1FB0">
            <w:pPr>
              <w:spacing w:before="40" w:after="40" w:line="240" w:lineRule="auto"/>
              <w:jc w:val="right"/>
              <w:rPr>
                <w:rFonts w:ascii="Arial" w:eastAsia="Times New Roman" w:hAnsi="Arial" w:cs="Arial"/>
                <w:sz w:val="20"/>
                <w:szCs w:val="20"/>
                <w:lang w:eastAsia="pl-PL"/>
              </w:rPr>
            </w:pPr>
            <w:r w:rsidRPr="0011402E">
              <w:rPr>
                <w:rFonts w:ascii="Arial" w:eastAsia="Times New Roman" w:hAnsi="Arial" w:cs="Arial"/>
                <w:sz w:val="20"/>
                <w:szCs w:val="20"/>
                <w:lang w:eastAsia="pl-PL"/>
              </w:rPr>
              <w:t>11,44%</w:t>
            </w:r>
          </w:p>
        </w:tc>
      </w:tr>
      <w:tr w:rsidR="000306D7" w:rsidRPr="0011402E" w14:paraId="52FFC6BA" w14:textId="77777777" w:rsidTr="000306D7">
        <w:trPr>
          <w:trHeight w:val="255"/>
          <w:jc w:val="center"/>
        </w:trPr>
        <w:tc>
          <w:tcPr>
            <w:tcW w:w="1092" w:type="dxa"/>
            <w:shd w:val="clear" w:color="auto" w:fill="auto"/>
            <w:noWrap/>
            <w:vAlign w:val="center"/>
            <w:hideMark/>
          </w:tcPr>
          <w:p w14:paraId="7DBFA12E" w14:textId="77777777" w:rsidR="000306D7" w:rsidRPr="0011402E" w:rsidRDefault="000306D7" w:rsidP="004D1FB0">
            <w:pPr>
              <w:spacing w:before="40" w:after="40" w:line="240" w:lineRule="auto"/>
              <w:rPr>
                <w:rFonts w:ascii="Arial" w:eastAsia="Times New Roman" w:hAnsi="Arial" w:cs="Arial"/>
                <w:b/>
                <w:bCs/>
                <w:sz w:val="20"/>
                <w:szCs w:val="20"/>
                <w:lang w:eastAsia="pl-PL"/>
              </w:rPr>
            </w:pPr>
            <w:r w:rsidRPr="0011402E">
              <w:rPr>
                <w:rFonts w:ascii="Arial" w:eastAsia="Times New Roman" w:hAnsi="Arial" w:cs="Arial"/>
                <w:b/>
                <w:bCs/>
                <w:sz w:val="20"/>
                <w:szCs w:val="20"/>
                <w:lang w:eastAsia="pl-PL"/>
              </w:rPr>
              <w:t>2011</w:t>
            </w:r>
          </w:p>
        </w:tc>
        <w:tc>
          <w:tcPr>
            <w:tcW w:w="1983" w:type="dxa"/>
            <w:shd w:val="clear" w:color="auto" w:fill="auto"/>
            <w:noWrap/>
            <w:vAlign w:val="center"/>
            <w:hideMark/>
          </w:tcPr>
          <w:p w14:paraId="3B9758EC" w14:textId="77777777" w:rsidR="000306D7" w:rsidRPr="0011402E" w:rsidRDefault="000306D7" w:rsidP="004D1FB0">
            <w:pPr>
              <w:spacing w:before="40" w:after="40" w:line="240" w:lineRule="auto"/>
              <w:jc w:val="right"/>
              <w:rPr>
                <w:rFonts w:ascii="Arial" w:eastAsia="Times New Roman" w:hAnsi="Arial" w:cs="Arial"/>
                <w:sz w:val="20"/>
                <w:szCs w:val="20"/>
                <w:lang w:eastAsia="pl-PL"/>
              </w:rPr>
            </w:pPr>
            <w:r w:rsidRPr="0011402E">
              <w:rPr>
                <w:rFonts w:ascii="Arial" w:eastAsia="Times New Roman" w:hAnsi="Arial" w:cs="Arial"/>
                <w:sz w:val="20"/>
                <w:szCs w:val="20"/>
                <w:lang w:eastAsia="pl-PL"/>
              </w:rPr>
              <w:t>117</w:t>
            </w:r>
            <w:r>
              <w:rPr>
                <w:rFonts w:ascii="Arial" w:eastAsia="Times New Roman" w:hAnsi="Arial" w:cs="Arial"/>
                <w:sz w:val="20"/>
                <w:szCs w:val="20"/>
                <w:lang w:eastAsia="pl-PL"/>
              </w:rPr>
              <w:t xml:space="preserve"> </w:t>
            </w:r>
            <w:r w:rsidRPr="0011402E">
              <w:rPr>
                <w:rFonts w:ascii="Arial" w:eastAsia="Times New Roman" w:hAnsi="Arial" w:cs="Arial"/>
                <w:sz w:val="20"/>
                <w:szCs w:val="20"/>
                <w:lang w:eastAsia="pl-PL"/>
              </w:rPr>
              <w:t>735</w:t>
            </w:r>
            <w:r>
              <w:rPr>
                <w:rFonts w:ascii="Arial" w:eastAsia="Times New Roman" w:hAnsi="Arial" w:cs="Arial"/>
                <w:sz w:val="20"/>
                <w:szCs w:val="20"/>
                <w:lang w:eastAsia="pl-PL"/>
              </w:rPr>
              <w:t xml:space="preserve"> </w:t>
            </w:r>
            <w:r w:rsidRPr="0011402E">
              <w:rPr>
                <w:rFonts w:ascii="Arial" w:eastAsia="Times New Roman" w:hAnsi="Arial" w:cs="Arial"/>
                <w:sz w:val="20"/>
                <w:szCs w:val="20"/>
                <w:lang w:eastAsia="pl-PL"/>
              </w:rPr>
              <w:t>248,28</w:t>
            </w:r>
          </w:p>
        </w:tc>
        <w:tc>
          <w:tcPr>
            <w:tcW w:w="2360" w:type="dxa"/>
            <w:shd w:val="clear" w:color="auto" w:fill="auto"/>
            <w:noWrap/>
            <w:vAlign w:val="center"/>
            <w:hideMark/>
          </w:tcPr>
          <w:p w14:paraId="383B2F46" w14:textId="77777777" w:rsidR="000306D7" w:rsidRPr="0011402E" w:rsidRDefault="000306D7" w:rsidP="004D1FB0">
            <w:pPr>
              <w:spacing w:before="40" w:after="40" w:line="240" w:lineRule="auto"/>
              <w:jc w:val="right"/>
              <w:rPr>
                <w:rFonts w:ascii="Arial" w:eastAsia="Times New Roman" w:hAnsi="Arial" w:cs="Arial"/>
                <w:sz w:val="20"/>
                <w:szCs w:val="20"/>
                <w:lang w:eastAsia="pl-PL"/>
              </w:rPr>
            </w:pPr>
            <w:r w:rsidRPr="0011402E">
              <w:rPr>
                <w:rFonts w:ascii="Arial" w:eastAsia="Times New Roman" w:hAnsi="Arial" w:cs="Arial"/>
                <w:sz w:val="20"/>
                <w:szCs w:val="20"/>
                <w:lang w:eastAsia="pl-PL"/>
              </w:rPr>
              <w:t>14</w:t>
            </w:r>
            <w:r>
              <w:rPr>
                <w:rFonts w:ascii="Arial" w:eastAsia="Times New Roman" w:hAnsi="Arial" w:cs="Arial"/>
                <w:sz w:val="20"/>
                <w:szCs w:val="20"/>
                <w:lang w:eastAsia="pl-PL"/>
              </w:rPr>
              <w:t xml:space="preserve"> </w:t>
            </w:r>
            <w:r w:rsidRPr="0011402E">
              <w:rPr>
                <w:rFonts w:ascii="Arial" w:eastAsia="Times New Roman" w:hAnsi="Arial" w:cs="Arial"/>
                <w:sz w:val="20"/>
                <w:szCs w:val="20"/>
                <w:lang w:eastAsia="pl-PL"/>
              </w:rPr>
              <w:t>316</w:t>
            </w:r>
            <w:r>
              <w:rPr>
                <w:rFonts w:ascii="Arial" w:eastAsia="Times New Roman" w:hAnsi="Arial" w:cs="Arial"/>
                <w:sz w:val="20"/>
                <w:szCs w:val="20"/>
                <w:lang w:eastAsia="pl-PL"/>
              </w:rPr>
              <w:t xml:space="preserve"> </w:t>
            </w:r>
            <w:r w:rsidRPr="0011402E">
              <w:rPr>
                <w:rFonts w:ascii="Arial" w:eastAsia="Times New Roman" w:hAnsi="Arial" w:cs="Arial"/>
                <w:sz w:val="20"/>
                <w:szCs w:val="20"/>
                <w:lang w:eastAsia="pl-PL"/>
              </w:rPr>
              <w:t>887,02</w:t>
            </w:r>
          </w:p>
        </w:tc>
        <w:tc>
          <w:tcPr>
            <w:tcW w:w="3593" w:type="dxa"/>
            <w:shd w:val="clear" w:color="auto" w:fill="auto"/>
            <w:noWrap/>
            <w:vAlign w:val="center"/>
            <w:hideMark/>
          </w:tcPr>
          <w:p w14:paraId="51916C97" w14:textId="77777777" w:rsidR="000306D7" w:rsidRPr="0011402E" w:rsidRDefault="000306D7" w:rsidP="004D1FB0">
            <w:pPr>
              <w:spacing w:before="40" w:after="40" w:line="240" w:lineRule="auto"/>
              <w:jc w:val="right"/>
              <w:rPr>
                <w:rFonts w:ascii="Arial" w:eastAsia="Times New Roman" w:hAnsi="Arial" w:cs="Arial"/>
                <w:sz w:val="20"/>
                <w:szCs w:val="20"/>
                <w:lang w:eastAsia="pl-PL"/>
              </w:rPr>
            </w:pPr>
            <w:r w:rsidRPr="0011402E">
              <w:rPr>
                <w:rFonts w:ascii="Arial" w:eastAsia="Times New Roman" w:hAnsi="Arial" w:cs="Arial"/>
                <w:sz w:val="20"/>
                <w:szCs w:val="20"/>
                <w:lang w:eastAsia="pl-PL"/>
              </w:rPr>
              <w:t>12,16%</w:t>
            </w:r>
          </w:p>
        </w:tc>
      </w:tr>
      <w:tr w:rsidR="000306D7" w:rsidRPr="0011402E" w14:paraId="62BABDC5" w14:textId="77777777" w:rsidTr="000306D7">
        <w:trPr>
          <w:trHeight w:val="255"/>
          <w:jc w:val="center"/>
        </w:trPr>
        <w:tc>
          <w:tcPr>
            <w:tcW w:w="1092" w:type="dxa"/>
            <w:shd w:val="clear" w:color="auto" w:fill="auto"/>
            <w:noWrap/>
            <w:vAlign w:val="center"/>
            <w:hideMark/>
          </w:tcPr>
          <w:p w14:paraId="3977C0A9" w14:textId="77777777" w:rsidR="000306D7" w:rsidRPr="0011402E" w:rsidRDefault="000306D7" w:rsidP="004D1FB0">
            <w:pPr>
              <w:spacing w:before="40" w:after="40" w:line="240" w:lineRule="auto"/>
              <w:rPr>
                <w:rFonts w:ascii="Arial" w:eastAsia="Times New Roman" w:hAnsi="Arial" w:cs="Arial"/>
                <w:b/>
                <w:bCs/>
                <w:sz w:val="20"/>
                <w:szCs w:val="20"/>
                <w:lang w:eastAsia="pl-PL"/>
              </w:rPr>
            </w:pPr>
            <w:r w:rsidRPr="0011402E">
              <w:rPr>
                <w:rFonts w:ascii="Arial" w:eastAsia="Times New Roman" w:hAnsi="Arial" w:cs="Arial"/>
                <w:b/>
                <w:bCs/>
                <w:sz w:val="20"/>
                <w:szCs w:val="20"/>
                <w:lang w:eastAsia="pl-PL"/>
              </w:rPr>
              <w:t>2012</w:t>
            </w:r>
          </w:p>
        </w:tc>
        <w:tc>
          <w:tcPr>
            <w:tcW w:w="1983" w:type="dxa"/>
            <w:shd w:val="clear" w:color="auto" w:fill="auto"/>
            <w:noWrap/>
            <w:vAlign w:val="center"/>
            <w:hideMark/>
          </w:tcPr>
          <w:p w14:paraId="4226ED3C" w14:textId="77777777" w:rsidR="000306D7" w:rsidRPr="0011402E" w:rsidRDefault="000306D7" w:rsidP="004D1FB0">
            <w:pPr>
              <w:spacing w:before="40" w:after="40" w:line="240" w:lineRule="auto"/>
              <w:jc w:val="right"/>
              <w:rPr>
                <w:rFonts w:ascii="Arial" w:eastAsia="Times New Roman" w:hAnsi="Arial" w:cs="Arial"/>
                <w:sz w:val="20"/>
                <w:szCs w:val="20"/>
                <w:lang w:eastAsia="pl-PL"/>
              </w:rPr>
            </w:pPr>
            <w:r w:rsidRPr="0011402E">
              <w:rPr>
                <w:rFonts w:ascii="Arial" w:eastAsia="Times New Roman" w:hAnsi="Arial" w:cs="Arial"/>
                <w:sz w:val="20"/>
                <w:szCs w:val="20"/>
                <w:lang w:eastAsia="pl-PL"/>
              </w:rPr>
              <w:t>108</w:t>
            </w:r>
            <w:r>
              <w:rPr>
                <w:rFonts w:ascii="Arial" w:eastAsia="Times New Roman" w:hAnsi="Arial" w:cs="Arial"/>
                <w:sz w:val="20"/>
                <w:szCs w:val="20"/>
                <w:lang w:eastAsia="pl-PL"/>
              </w:rPr>
              <w:t xml:space="preserve"> </w:t>
            </w:r>
            <w:r w:rsidRPr="0011402E">
              <w:rPr>
                <w:rFonts w:ascii="Arial" w:eastAsia="Times New Roman" w:hAnsi="Arial" w:cs="Arial"/>
                <w:sz w:val="20"/>
                <w:szCs w:val="20"/>
                <w:lang w:eastAsia="pl-PL"/>
              </w:rPr>
              <w:t>718</w:t>
            </w:r>
            <w:r>
              <w:rPr>
                <w:rFonts w:ascii="Arial" w:eastAsia="Times New Roman" w:hAnsi="Arial" w:cs="Arial"/>
                <w:sz w:val="20"/>
                <w:szCs w:val="20"/>
                <w:lang w:eastAsia="pl-PL"/>
              </w:rPr>
              <w:t xml:space="preserve"> </w:t>
            </w:r>
            <w:r w:rsidRPr="0011402E">
              <w:rPr>
                <w:rFonts w:ascii="Arial" w:eastAsia="Times New Roman" w:hAnsi="Arial" w:cs="Arial"/>
                <w:sz w:val="20"/>
                <w:szCs w:val="20"/>
                <w:lang w:eastAsia="pl-PL"/>
              </w:rPr>
              <w:t>949,86</w:t>
            </w:r>
          </w:p>
        </w:tc>
        <w:tc>
          <w:tcPr>
            <w:tcW w:w="2360" w:type="dxa"/>
            <w:shd w:val="clear" w:color="auto" w:fill="auto"/>
            <w:noWrap/>
            <w:vAlign w:val="center"/>
            <w:hideMark/>
          </w:tcPr>
          <w:p w14:paraId="6A67E877" w14:textId="77777777" w:rsidR="000306D7" w:rsidRPr="0011402E" w:rsidRDefault="000306D7" w:rsidP="004D1FB0">
            <w:pPr>
              <w:spacing w:before="40" w:after="40" w:line="240" w:lineRule="auto"/>
              <w:jc w:val="right"/>
              <w:rPr>
                <w:rFonts w:ascii="Arial" w:eastAsia="Times New Roman" w:hAnsi="Arial" w:cs="Arial"/>
                <w:sz w:val="20"/>
                <w:szCs w:val="20"/>
                <w:lang w:eastAsia="pl-PL"/>
              </w:rPr>
            </w:pPr>
            <w:r w:rsidRPr="0011402E">
              <w:rPr>
                <w:rFonts w:ascii="Arial" w:eastAsia="Times New Roman" w:hAnsi="Arial" w:cs="Arial"/>
                <w:sz w:val="20"/>
                <w:szCs w:val="20"/>
                <w:lang w:eastAsia="pl-PL"/>
              </w:rPr>
              <w:t>15</w:t>
            </w:r>
            <w:r>
              <w:rPr>
                <w:rFonts w:ascii="Arial" w:eastAsia="Times New Roman" w:hAnsi="Arial" w:cs="Arial"/>
                <w:sz w:val="20"/>
                <w:szCs w:val="20"/>
                <w:lang w:eastAsia="pl-PL"/>
              </w:rPr>
              <w:t xml:space="preserve"> </w:t>
            </w:r>
            <w:r w:rsidRPr="0011402E">
              <w:rPr>
                <w:rFonts w:ascii="Arial" w:eastAsia="Times New Roman" w:hAnsi="Arial" w:cs="Arial"/>
                <w:sz w:val="20"/>
                <w:szCs w:val="20"/>
                <w:lang w:eastAsia="pl-PL"/>
              </w:rPr>
              <w:t>037</w:t>
            </w:r>
            <w:r>
              <w:rPr>
                <w:rFonts w:ascii="Arial" w:eastAsia="Times New Roman" w:hAnsi="Arial" w:cs="Arial"/>
                <w:sz w:val="20"/>
                <w:szCs w:val="20"/>
                <w:lang w:eastAsia="pl-PL"/>
              </w:rPr>
              <w:t xml:space="preserve"> </w:t>
            </w:r>
            <w:r w:rsidRPr="0011402E">
              <w:rPr>
                <w:rFonts w:ascii="Arial" w:eastAsia="Times New Roman" w:hAnsi="Arial" w:cs="Arial"/>
                <w:sz w:val="20"/>
                <w:szCs w:val="20"/>
                <w:lang w:eastAsia="pl-PL"/>
              </w:rPr>
              <w:t>129,82</w:t>
            </w:r>
          </w:p>
        </w:tc>
        <w:tc>
          <w:tcPr>
            <w:tcW w:w="3593" w:type="dxa"/>
            <w:shd w:val="clear" w:color="auto" w:fill="auto"/>
            <w:noWrap/>
            <w:vAlign w:val="center"/>
            <w:hideMark/>
          </w:tcPr>
          <w:p w14:paraId="2F4E1CFC" w14:textId="77777777" w:rsidR="000306D7" w:rsidRPr="0011402E" w:rsidRDefault="000306D7" w:rsidP="004D1FB0">
            <w:pPr>
              <w:spacing w:before="40" w:after="40" w:line="240" w:lineRule="auto"/>
              <w:jc w:val="right"/>
              <w:rPr>
                <w:rFonts w:ascii="Arial" w:eastAsia="Times New Roman" w:hAnsi="Arial" w:cs="Arial"/>
                <w:sz w:val="20"/>
                <w:szCs w:val="20"/>
                <w:lang w:eastAsia="pl-PL"/>
              </w:rPr>
            </w:pPr>
            <w:r w:rsidRPr="0011402E">
              <w:rPr>
                <w:rFonts w:ascii="Arial" w:eastAsia="Times New Roman" w:hAnsi="Arial" w:cs="Arial"/>
                <w:sz w:val="20"/>
                <w:szCs w:val="20"/>
                <w:lang w:eastAsia="pl-PL"/>
              </w:rPr>
              <w:t>13,83%</w:t>
            </w:r>
          </w:p>
        </w:tc>
      </w:tr>
    </w:tbl>
    <w:p w14:paraId="310F20AF" w14:textId="77777777" w:rsidR="000306D7" w:rsidRDefault="000306D7" w:rsidP="000306D7">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2C65A58E" w14:textId="77777777" w:rsidR="00CD66C5" w:rsidRPr="005716A6" w:rsidRDefault="000306D7" w:rsidP="005716A6">
      <w:pPr>
        <w:spacing w:after="0" w:line="360" w:lineRule="auto"/>
        <w:jc w:val="both"/>
        <w:rPr>
          <w:sz w:val="20"/>
          <w:szCs w:val="20"/>
        </w:rPr>
      </w:pPr>
      <w:r>
        <w:rPr>
          <w:sz w:val="20"/>
          <w:szCs w:val="20"/>
        </w:rPr>
        <w:t xml:space="preserve">W gminie Godzianów funkcjonuje </w:t>
      </w:r>
      <w:r w:rsidR="005716A6">
        <w:rPr>
          <w:sz w:val="20"/>
          <w:szCs w:val="20"/>
        </w:rPr>
        <w:t>Gminny Ośrodek Pomocy Społecznej</w:t>
      </w:r>
      <w:r>
        <w:rPr>
          <w:sz w:val="20"/>
          <w:szCs w:val="20"/>
        </w:rPr>
        <w:t xml:space="preserve">, który wypełnia zadania </w:t>
      </w:r>
      <w:r w:rsidR="003730F9">
        <w:rPr>
          <w:sz w:val="20"/>
          <w:szCs w:val="20"/>
        </w:rPr>
        <w:br/>
      </w:r>
      <w:r>
        <w:rPr>
          <w:sz w:val="20"/>
          <w:szCs w:val="20"/>
        </w:rPr>
        <w:t>z zakresu pomocy społecznej. GOPS</w:t>
      </w:r>
      <w:r w:rsidR="005716A6">
        <w:rPr>
          <w:sz w:val="20"/>
          <w:szCs w:val="20"/>
        </w:rPr>
        <w:t xml:space="preserve"> realizuje projekt pn. </w:t>
      </w:r>
      <w:r w:rsidR="00CD66C5" w:rsidRPr="005716A6">
        <w:rPr>
          <w:sz w:val="20"/>
          <w:szCs w:val="20"/>
        </w:rPr>
        <w:t xml:space="preserve">„Jesteśmy zaradni” </w:t>
      </w:r>
      <w:r w:rsidR="005716A6">
        <w:rPr>
          <w:sz w:val="20"/>
          <w:szCs w:val="20"/>
        </w:rPr>
        <w:t>(</w:t>
      </w:r>
      <w:r w:rsidR="00CD66C5" w:rsidRPr="005716A6">
        <w:rPr>
          <w:sz w:val="20"/>
          <w:szCs w:val="20"/>
        </w:rPr>
        <w:t>styczeń 201</w:t>
      </w:r>
      <w:r w:rsidR="00FC36DA">
        <w:rPr>
          <w:sz w:val="20"/>
          <w:szCs w:val="20"/>
        </w:rPr>
        <w:t>1</w:t>
      </w:r>
      <w:r w:rsidR="00CD66C5" w:rsidRPr="005716A6">
        <w:rPr>
          <w:sz w:val="20"/>
          <w:szCs w:val="20"/>
        </w:rPr>
        <w:t xml:space="preserve"> – grudzień 2014</w:t>
      </w:r>
      <w:r w:rsidR="005716A6">
        <w:rPr>
          <w:sz w:val="20"/>
          <w:szCs w:val="20"/>
        </w:rPr>
        <w:t>). W ramach p</w:t>
      </w:r>
      <w:r>
        <w:rPr>
          <w:sz w:val="20"/>
          <w:szCs w:val="20"/>
        </w:rPr>
        <w:t>rojektu jego uczestnicy otrzymują</w:t>
      </w:r>
      <w:r w:rsidR="005716A6">
        <w:rPr>
          <w:sz w:val="20"/>
          <w:szCs w:val="20"/>
        </w:rPr>
        <w:t xml:space="preserve"> </w:t>
      </w:r>
      <w:r w:rsidR="00CD66C5" w:rsidRPr="005716A6">
        <w:rPr>
          <w:sz w:val="20"/>
          <w:szCs w:val="20"/>
        </w:rPr>
        <w:t>wsparcie psychologiczne,</w:t>
      </w:r>
      <w:r>
        <w:rPr>
          <w:sz w:val="20"/>
          <w:szCs w:val="20"/>
        </w:rPr>
        <w:t xml:space="preserve"> uczestniczą</w:t>
      </w:r>
      <w:r w:rsidR="005716A6">
        <w:rPr>
          <w:sz w:val="20"/>
          <w:szCs w:val="20"/>
        </w:rPr>
        <w:t xml:space="preserve"> w </w:t>
      </w:r>
      <w:r w:rsidR="005716A6">
        <w:rPr>
          <w:sz w:val="20"/>
          <w:szCs w:val="20"/>
        </w:rPr>
        <w:lastRenderedPageBreak/>
        <w:t>konsultacjach</w:t>
      </w:r>
      <w:r w:rsidR="00CD66C5" w:rsidRPr="005716A6">
        <w:rPr>
          <w:sz w:val="20"/>
          <w:szCs w:val="20"/>
        </w:rPr>
        <w:t xml:space="preserve"> z doradcą zawodowym,</w:t>
      </w:r>
      <w:r w:rsidR="005716A6">
        <w:rPr>
          <w:sz w:val="20"/>
          <w:szCs w:val="20"/>
        </w:rPr>
        <w:t xml:space="preserve"> w </w:t>
      </w:r>
      <w:r w:rsidR="00CD66C5" w:rsidRPr="005716A6">
        <w:rPr>
          <w:sz w:val="20"/>
          <w:szCs w:val="20"/>
        </w:rPr>
        <w:t>szkolenia</w:t>
      </w:r>
      <w:r w:rsidR="005716A6">
        <w:rPr>
          <w:sz w:val="20"/>
          <w:szCs w:val="20"/>
        </w:rPr>
        <w:t>ch zawodowych</w:t>
      </w:r>
      <w:r w:rsidR="00CD66C5" w:rsidRPr="005716A6">
        <w:rPr>
          <w:sz w:val="20"/>
          <w:szCs w:val="20"/>
        </w:rPr>
        <w:t xml:space="preserve"> dla </w:t>
      </w:r>
      <w:r w:rsidR="005716A6">
        <w:rPr>
          <w:sz w:val="20"/>
          <w:szCs w:val="20"/>
        </w:rPr>
        <w:t xml:space="preserve">9 uczestników oraz </w:t>
      </w:r>
      <w:r w:rsidR="003730F9">
        <w:rPr>
          <w:sz w:val="20"/>
          <w:szCs w:val="20"/>
        </w:rPr>
        <w:br/>
      </w:r>
      <w:r w:rsidR="005716A6">
        <w:rPr>
          <w:sz w:val="20"/>
          <w:szCs w:val="20"/>
        </w:rPr>
        <w:t>w spotkaniu int</w:t>
      </w:r>
      <w:r w:rsidR="003C61C2">
        <w:rPr>
          <w:sz w:val="20"/>
          <w:szCs w:val="20"/>
        </w:rPr>
        <w:t>egracyjno-</w:t>
      </w:r>
      <w:r w:rsidR="005716A6">
        <w:rPr>
          <w:sz w:val="20"/>
          <w:szCs w:val="20"/>
        </w:rPr>
        <w:t>edukacyjnym</w:t>
      </w:r>
      <w:r w:rsidR="00CD66C5" w:rsidRPr="005716A6">
        <w:rPr>
          <w:sz w:val="20"/>
          <w:szCs w:val="20"/>
        </w:rPr>
        <w:t>. Jest to już IV edycja projektu realizowana przez GOPS.</w:t>
      </w:r>
    </w:p>
    <w:p w14:paraId="528CF31B" w14:textId="77777777" w:rsidR="00CD66C5" w:rsidRPr="005716A6" w:rsidRDefault="00CD66C5" w:rsidP="005716A6">
      <w:pPr>
        <w:spacing w:after="0" w:line="360" w:lineRule="auto"/>
        <w:jc w:val="both"/>
        <w:rPr>
          <w:sz w:val="20"/>
          <w:szCs w:val="20"/>
        </w:rPr>
      </w:pPr>
    </w:p>
    <w:p w14:paraId="04572755" w14:textId="77777777" w:rsidR="008F74E5" w:rsidRDefault="000306D7" w:rsidP="005716A6">
      <w:pPr>
        <w:spacing w:after="0" w:line="360" w:lineRule="auto"/>
        <w:jc w:val="both"/>
        <w:rPr>
          <w:sz w:val="20"/>
          <w:szCs w:val="20"/>
        </w:rPr>
      </w:pPr>
      <w:r>
        <w:rPr>
          <w:sz w:val="20"/>
          <w:szCs w:val="20"/>
        </w:rPr>
        <w:t xml:space="preserve">Grupą wymagającą wsparcia w gminie Godzianów są z pewnością osoby bezrobotne. </w:t>
      </w:r>
      <w:r w:rsidR="007C650A">
        <w:rPr>
          <w:sz w:val="20"/>
          <w:szCs w:val="20"/>
        </w:rPr>
        <w:br/>
      </w:r>
      <w:r>
        <w:rPr>
          <w:sz w:val="20"/>
          <w:szCs w:val="20"/>
        </w:rPr>
        <w:t>Jak przedstawiono w analizie w kolejnym rozdziale</w:t>
      </w:r>
      <w:r w:rsidR="003730F9">
        <w:rPr>
          <w:sz w:val="20"/>
          <w:szCs w:val="20"/>
        </w:rPr>
        <w:t>,</w:t>
      </w:r>
      <w:r w:rsidR="00EB1F6A">
        <w:rPr>
          <w:sz w:val="20"/>
          <w:szCs w:val="20"/>
        </w:rPr>
        <w:t xml:space="preserve"> poziom bezrobocia wzrasta i przekracza średnią dla powiatu. Do największych grup </w:t>
      </w:r>
      <w:r w:rsidR="003730F9">
        <w:rPr>
          <w:sz w:val="20"/>
          <w:szCs w:val="20"/>
        </w:rPr>
        <w:t xml:space="preserve">bezrobotnych </w:t>
      </w:r>
      <w:r w:rsidR="00EB1F6A">
        <w:rPr>
          <w:sz w:val="20"/>
          <w:szCs w:val="20"/>
        </w:rPr>
        <w:t>zarejestrowanych należą</w:t>
      </w:r>
      <w:r w:rsidR="003730F9">
        <w:rPr>
          <w:sz w:val="20"/>
          <w:szCs w:val="20"/>
        </w:rPr>
        <w:t xml:space="preserve"> osoby</w:t>
      </w:r>
      <w:r w:rsidR="00EB1F6A">
        <w:rPr>
          <w:sz w:val="20"/>
          <w:szCs w:val="20"/>
        </w:rPr>
        <w:t>:</w:t>
      </w:r>
    </w:p>
    <w:p w14:paraId="1E8C9729" w14:textId="77777777" w:rsidR="00EB1F6A" w:rsidRDefault="00EB1F6A" w:rsidP="005716A6">
      <w:pPr>
        <w:spacing w:after="0" w:line="360" w:lineRule="auto"/>
        <w:jc w:val="both"/>
        <w:rPr>
          <w:sz w:val="20"/>
          <w:szCs w:val="20"/>
        </w:rPr>
      </w:pPr>
      <w:r>
        <w:rPr>
          <w:sz w:val="20"/>
          <w:szCs w:val="20"/>
        </w:rPr>
        <w:t xml:space="preserve">- do 25 roku życia </w:t>
      </w:r>
      <w:r w:rsidRPr="00EB1F6A">
        <w:rPr>
          <w:sz w:val="20"/>
          <w:szCs w:val="20"/>
        </w:rPr>
        <w:sym w:font="Wingdings" w:char="F0E0"/>
      </w:r>
      <w:r>
        <w:rPr>
          <w:sz w:val="20"/>
          <w:szCs w:val="20"/>
        </w:rPr>
        <w:t xml:space="preserve"> 42,7% </w:t>
      </w:r>
    </w:p>
    <w:p w14:paraId="128FCAFA" w14:textId="77777777" w:rsidR="00EB1F6A" w:rsidRDefault="00EB1F6A" w:rsidP="005716A6">
      <w:pPr>
        <w:spacing w:after="0" w:line="360" w:lineRule="auto"/>
        <w:jc w:val="both"/>
        <w:rPr>
          <w:sz w:val="20"/>
          <w:szCs w:val="20"/>
        </w:rPr>
      </w:pPr>
      <w:r>
        <w:rPr>
          <w:sz w:val="20"/>
          <w:szCs w:val="20"/>
        </w:rPr>
        <w:t xml:space="preserve">- bez wykształcenia średniego </w:t>
      </w:r>
      <w:r w:rsidRPr="00EB1F6A">
        <w:rPr>
          <w:sz w:val="20"/>
          <w:szCs w:val="20"/>
        </w:rPr>
        <w:sym w:font="Wingdings" w:char="F0E0"/>
      </w:r>
      <w:r>
        <w:rPr>
          <w:sz w:val="20"/>
          <w:szCs w:val="20"/>
        </w:rPr>
        <w:t xml:space="preserve"> 39,1%</w:t>
      </w:r>
    </w:p>
    <w:p w14:paraId="316A8C72" w14:textId="77777777" w:rsidR="00EB1F6A" w:rsidRDefault="00EB1F6A" w:rsidP="005716A6">
      <w:pPr>
        <w:spacing w:after="0" w:line="360" w:lineRule="auto"/>
        <w:jc w:val="both"/>
        <w:rPr>
          <w:sz w:val="20"/>
          <w:szCs w:val="20"/>
        </w:rPr>
      </w:pPr>
      <w:r>
        <w:rPr>
          <w:sz w:val="20"/>
          <w:szCs w:val="20"/>
        </w:rPr>
        <w:t xml:space="preserve">- bez doświadczenia zawodowego </w:t>
      </w:r>
      <w:r w:rsidRPr="00EB1F6A">
        <w:rPr>
          <w:sz w:val="20"/>
          <w:szCs w:val="20"/>
        </w:rPr>
        <w:sym w:font="Wingdings" w:char="F0E0"/>
      </w:r>
      <w:r>
        <w:rPr>
          <w:sz w:val="20"/>
          <w:szCs w:val="20"/>
        </w:rPr>
        <w:t xml:space="preserve"> 31,8%</w:t>
      </w:r>
    </w:p>
    <w:p w14:paraId="5F9AD105" w14:textId="77777777" w:rsidR="00EB1F6A" w:rsidRDefault="00EB1F6A" w:rsidP="005716A6">
      <w:pPr>
        <w:spacing w:after="0" w:line="360" w:lineRule="auto"/>
        <w:jc w:val="both"/>
        <w:rPr>
          <w:sz w:val="20"/>
          <w:szCs w:val="20"/>
        </w:rPr>
      </w:pPr>
      <w:r>
        <w:rPr>
          <w:sz w:val="20"/>
          <w:szCs w:val="20"/>
        </w:rPr>
        <w:t xml:space="preserve">- długotrwale bezrobotni </w:t>
      </w:r>
      <w:r w:rsidRPr="00EB1F6A">
        <w:rPr>
          <w:sz w:val="20"/>
          <w:szCs w:val="20"/>
        </w:rPr>
        <w:sym w:font="Wingdings" w:char="F0E0"/>
      </w:r>
      <w:r>
        <w:rPr>
          <w:sz w:val="20"/>
          <w:szCs w:val="20"/>
        </w:rPr>
        <w:t xml:space="preserve"> 30%</w:t>
      </w:r>
    </w:p>
    <w:p w14:paraId="5151A454" w14:textId="77777777" w:rsidR="00EB1F6A" w:rsidRDefault="00EB1F6A" w:rsidP="005716A6">
      <w:pPr>
        <w:spacing w:after="0" w:line="360" w:lineRule="auto"/>
        <w:jc w:val="both"/>
        <w:rPr>
          <w:sz w:val="20"/>
          <w:szCs w:val="20"/>
        </w:rPr>
      </w:pPr>
      <w:r>
        <w:rPr>
          <w:sz w:val="20"/>
          <w:szCs w:val="20"/>
        </w:rPr>
        <w:t xml:space="preserve">Do grup problemowych należą także osoby bez kwalifikacji zawodowych, po 50 roku życia, oraz samotnie wychowujący dziecko do 18 roku życia i matki, które nie powróciły na rynek pracy </w:t>
      </w:r>
      <w:r w:rsidR="007C650A">
        <w:rPr>
          <w:sz w:val="20"/>
          <w:szCs w:val="20"/>
        </w:rPr>
        <w:br/>
      </w:r>
      <w:r>
        <w:rPr>
          <w:sz w:val="20"/>
          <w:szCs w:val="20"/>
        </w:rPr>
        <w:t>po urodzeniu dziecka.</w:t>
      </w:r>
    </w:p>
    <w:p w14:paraId="4419F97D" w14:textId="77777777" w:rsidR="00EB1F6A" w:rsidRDefault="003730F9" w:rsidP="005716A6">
      <w:pPr>
        <w:spacing w:after="0" w:line="360" w:lineRule="auto"/>
        <w:jc w:val="both"/>
        <w:rPr>
          <w:sz w:val="20"/>
          <w:szCs w:val="20"/>
        </w:rPr>
      </w:pPr>
      <w:r>
        <w:rPr>
          <w:sz w:val="20"/>
          <w:szCs w:val="20"/>
        </w:rPr>
        <w:t>Analiza przedstawionych</w:t>
      </w:r>
      <w:r w:rsidR="00317B82">
        <w:rPr>
          <w:sz w:val="20"/>
          <w:szCs w:val="20"/>
        </w:rPr>
        <w:t xml:space="preserve"> danych wskazuje, że znaczna ilość bezrobotnych to osoby młode, które są zdolne do podjęcia pracy. Przeszkodą jest tutaj brak posiadania odpowiedniego wykształcenia. Problem ten należy zwalcz</w:t>
      </w:r>
      <w:r w:rsidR="007C650A">
        <w:rPr>
          <w:sz w:val="20"/>
          <w:szCs w:val="20"/>
        </w:rPr>
        <w:t>a</w:t>
      </w:r>
      <w:r w:rsidR="00317B82">
        <w:rPr>
          <w:sz w:val="20"/>
          <w:szCs w:val="20"/>
        </w:rPr>
        <w:t>ć przede wszystkim poprzez uświa</w:t>
      </w:r>
      <w:r w:rsidR="007C650A">
        <w:rPr>
          <w:sz w:val="20"/>
          <w:szCs w:val="20"/>
        </w:rPr>
        <w:t>damianie młodzieży oraz przekonywa</w:t>
      </w:r>
      <w:r w:rsidR="00317B82">
        <w:rPr>
          <w:sz w:val="20"/>
          <w:szCs w:val="20"/>
        </w:rPr>
        <w:t xml:space="preserve">nie jej do korzyści płynących z dokształcania się i uzupełniania braków w wiedzy. Niezbędne jest również organizowanie szkoleń, które będą podnosić </w:t>
      </w:r>
      <w:r>
        <w:rPr>
          <w:sz w:val="20"/>
          <w:szCs w:val="20"/>
        </w:rPr>
        <w:t xml:space="preserve">ich </w:t>
      </w:r>
      <w:r w:rsidR="00317B82">
        <w:rPr>
          <w:sz w:val="20"/>
          <w:szCs w:val="20"/>
        </w:rPr>
        <w:t xml:space="preserve">kwalifikacje. </w:t>
      </w:r>
      <w:r>
        <w:rPr>
          <w:sz w:val="20"/>
          <w:szCs w:val="20"/>
        </w:rPr>
        <w:t xml:space="preserve">Bezrobocie </w:t>
      </w:r>
      <w:r w:rsidR="007C650A">
        <w:rPr>
          <w:sz w:val="20"/>
          <w:szCs w:val="20"/>
        </w:rPr>
        <w:br/>
      </w:r>
      <w:r w:rsidR="00317B82">
        <w:rPr>
          <w:sz w:val="20"/>
          <w:szCs w:val="20"/>
        </w:rPr>
        <w:t xml:space="preserve">tak młodych ludzi może prowadzić do kolejnych, jeszcze większych problemów. Pozostawanie </w:t>
      </w:r>
      <w:r w:rsidR="007C650A">
        <w:rPr>
          <w:sz w:val="20"/>
          <w:szCs w:val="20"/>
        </w:rPr>
        <w:br/>
      </w:r>
      <w:r w:rsidR="00317B82">
        <w:rPr>
          <w:sz w:val="20"/>
          <w:szCs w:val="20"/>
        </w:rPr>
        <w:t xml:space="preserve">bez pracy rodzi frustrację i zniechęcenie. Czym bardziej wydłuża się ten czas, tym mocniej zmniejsza się potrzeba znalezienia pracy. Czas wolny, którego młodzież ma w tej sytuacji w nadmiarze, nie zawsze wykorzystywany jest odpowiednio, np. do pomocy rodzinie w gospodarstwie. Osoby </w:t>
      </w:r>
      <w:r w:rsidR="007C650A">
        <w:rPr>
          <w:sz w:val="20"/>
          <w:szCs w:val="20"/>
        </w:rPr>
        <w:br/>
      </w:r>
      <w:r w:rsidR="00317B82">
        <w:rPr>
          <w:sz w:val="20"/>
          <w:szCs w:val="20"/>
        </w:rPr>
        <w:t xml:space="preserve">te zaczynają w ich mniemaniu „korzystać” z życia i spędzają czas na spotkaniach ze znajomymi, bardzo często zakrapianych alkoholem. Presja otoczenia i brak perspektyw skłaniają do ucieczki, </w:t>
      </w:r>
      <w:r w:rsidR="007C650A">
        <w:rPr>
          <w:sz w:val="20"/>
          <w:szCs w:val="20"/>
        </w:rPr>
        <w:br/>
      </w:r>
      <w:r w:rsidR="00317B82">
        <w:rPr>
          <w:sz w:val="20"/>
          <w:szCs w:val="20"/>
        </w:rPr>
        <w:t xml:space="preserve">a ukojenie </w:t>
      </w:r>
      <w:r>
        <w:rPr>
          <w:sz w:val="20"/>
          <w:szCs w:val="20"/>
        </w:rPr>
        <w:t xml:space="preserve">ludzie Ci </w:t>
      </w:r>
      <w:r w:rsidR="00317B82">
        <w:rPr>
          <w:sz w:val="20"/>
          <w:szCs w:val="20"/>
        </w:rPr>
        <w:t>często znajdują właśnie w używkach. Tak rodzi się problem alkoholizmu, którego skutki odczuwają całe rodziny, a w szczególności ich najmłodsi członkowie.</w:t>
      </w:r>
    </w:p>
    <w:p w14:paraId="33851B7C" w14:textId="77777777" w:rsidR="003730F9" w:rsidRDefault="003730F9" w:rsidP="005716A6">
      <w:pPr>
        <w:spacing w:after="0" w:line="360" w:lineRule="auto"/>
        <w:jc w:val="both"/>
        <w:rPr>
          <w:sz w:val="20"/>
          <w:szCs w:val="20"/>
        </w:rPr>
      </w:pPr>
      <w:r>
        <w:rPr>
          <w:sz w:val="20"/>
          <w:szCs w:val="20"/>
        </w:rPr>
        <w:t xml:space="preserve">Opieką należy również otoczyć młodych rodziców, w tym w szczególności młode matki. Należy zapewnić dzieciom odpowiednie miejsca do zabawy i edukacji w postaci przedszkoli, w których będą mogły pozostawać podczas, gdy rodzice będą pracować. Matki, które nie powracają na rynek pracy </w:t>
      </w:r>
      <w:r>
        <w:rPr>
          <w:sz w:val="20"/>
          <w:szCs w:val="20"/>
        </w:rPr>
        <w:br/>
        <w:t>po urodzeniu dziecka, tracą kwalifikacje oraz pewność siebie. Po kilku latach przebywania w domu trudno odnaleźć im się w rzeczywistości, muszą szukać nowego pracodawcy, podwyższyć kwalifikacje. Jest to dla nich niezmiernie trudna sytuacja. Pożądana jest zatem organizacja szkoleń, które ułatwią im powrót na rynek pracy.</w:t>
      </w:r>
    </w:p>
    <w:p w14:paraId="1392EBF8" w14:textId="458EB752" w:rsidR="00851CC8" w:rsidRDefault="00DC5636" w:rsidP="005716A6">
      <w:pPr>
        <w:spacing w:after="0" w:line="360" w:lineRule="auto"/>
        <w:jc w:val="both"/>
        <w:rPr>
          <w:sz w:val="20"/>
          <w:szCs w:val="20"/>
        </w:rPr>
      </w:pPr>
      <w:r>
        <w:rPr>
          <w:sz w:val="20"/>
          <w:szCs w:val="20"/>
        </w:rPr>
        <w:t xml:space="preserve">Jak zapisano w </w:t>
      </w:r>
      <w:r w:rsidRPr="00DC5636">
        <w:rPr>
          <w:i/>
          <w:sz w:val="20"/>
          <w:szCs w:val="20"/>
        </w:rPr>
        <w:t>Gminnej Strategii Rozwiązywania Problemów Społecznych w Gmini</w:t>
      </w:r>
      <w:r>
        <w:rPr>
          <w:i/>
          <w:sz w:val="20"/>
          <w:szCs w:val="20"/>
        </w:rPr>
        <w:t>e</w:t>
      </w:r>
      <w:r w:rsidRPr="00DC5636">
        <w:rPr>
          <w:i/>
          <w:sz w:val="20"/>
          <w:szCs w:val="20"/>
        </w:rPr>
        <w:t xml:space="preserve"> Godzianów </w:t>
      </w:r>
      <w:r>
        <w:rPr>
          <w:i/>
          <w:sz w:val="20"/>
          <w:szCs w:val="20"/>
        </w:rPr>
        <w:br/>
      </w:r>
      <w:r w:rsidRPr="00DC5636">
        <w:rPr>
          <w:i/>
          <w:sz w:val="20"/>
          <w:szCs w:val="20"/>
        </w:rPr>
        <w:t xml:space="preserve">na lata 2014 </w:t>
      </w:r>
      <w:r>
        <w:rPr>
          <w:i/>
          <w:sz w:val="20"/>
          <w:szCs w:val="20"/>
        </w:rPr>
        <w:t>–</w:t>
      </w:r>
      <w:r w:rsidRPr="00DC5636">
        <w:rPr>
          <w:i/>
          <w:sz w:val="20"/>
          <w:szCs w:val="20"/>
        </w:rPr>
        <w:t xml:space="preserve"> 2020</w:t>
      </w:r>
      <w:r>
        <w:rPr>
          <w:i/>
          <w:sz w:val="20"/>
          <w:szCs w:val="20"/>
        </w:rPr>
        <w:t xml:space="preserve"> </w:t>
      </w:r>
      <w:r w:rsidRPr="00DC5636">
        <w:rPr>
          <w:sz w:val="20"/>
          <w:szCs w:val="20"/>
        </w:rPr>
        <w:t xml:space="preserve">„W </w:t>
      </w:r>
      <w:r w:rsidR="003C61C2">
        <w:rPr>
          <w:sz w:val="20"/>
          <w:szCs w:val="20"/>
        </w:rPr>
        <w:t>szczególnie trudnych sytuacjach</w:t>
      </w:r>
      <w:r w:rsidRPr="00DC5636">
        <w:rPr>
          <w:sz w:val="20"/>
          <w:szCs w:val="20"/>
        </w:rPr>
        <w:t xml:space="preserve"> znajdują się rodziny niepełne, wielodzietne, dotknięte chorobą (niepełnosprawnością), patologiczne. W rodzinach tych najczęściej występuje nakładanie się czynników negatywnych, np.: ubóstwo i niedostatek, niewydolność opiekuńczo-wychowawcza, niesprawność psychofizyczna, mała aktywność, uzależnienia, roszczeniowość, zaburzenia psychiatryczne. (…) Dlatego też najczęstszymi prz</w:t>
      </w:r>
      <w:r>
        <w:rPr>
          <w:sz w:val="20"/>
          <w:szCs w:val="20"/>
        </w:rPr>
        <w:t>yczynami kwalifikującymi do świ</w:t>
      </w:r>
      <w:r w:rsidRPr="00DC5636">
        <w:rPr>
          <w:sz w:val="20"/>
          <w:szCs w:val="20"/>
        </w:rPr>
        <w:t>a</w:t>
      </w:r>
      <w:r>
        <w:rPr>
          <w:sz w:val="20"/>
          <w:szCs w:val="20"/>
        </w:rPr>
        <w:t>d</w:t>
      </w:r>
      <w:r w:rsidRPr="00DC5636">
        <w:rPr>
          <w:sz w:val="20"/>
          <w:szCs w:val="20"/>
        </w:rPr>
        <w:t xml:space="preserve">czeń z pomocy społecznej są: ubóstwo, bezrobocie, bezradność w sprawach opiekuńczo-wychowawczych </w:t>
      </w:r>
      <w:r w:rsidR="003C61C2">
        <w:rPr>
          <w:sz w:val="20"/>
          <w:szCs w:val="20"/>
        </w:rPr>
        <w:br/>
      </w:r>
      <w:r w:rsidRPr="00DC5636">
        <w:rPr>
          <w:sz w:val="20"/>
          <w:szCs w:val="20"/>
        </w:rPr>
        <w:lastRenderedPageBreak/>
        <w:t xml:space="preserve">i prowadzeniu gospodarstwa domowego, niepełnosprawność długotrwała choroba, brak aktywności zawodowej i społecznej, odizolowanie. Z pomocy korzystają również osoby z trudnościami </w:t>
      </w:r>
      <w:r w:rsidR="003C61C2">
        <w:rPr>
          <w:sz w:val="20"/>
          <w:szCs w:val="20"/>
        </w:rPr>
        <w:br/>
      </w:r>
      <w:r w:rsidRPr="00DC5636">
        <w:rPr>
          <w:sz w:val="20"/>
          <w:szCs w:val="20"/>
        </w:rPr>
        <w:t>w przystosowaniu do życia po opuszczeniu zakładu karnego, powodem przyznania pomocy bywa także bezrobocie, alkoholizm, potrzeba ochrony macierzyństwa, bezdomność, sieroctwo i narkomania.</w:t>
      </w:r>
      <w:r>
        <w:rPr>
          <w:sz w:val="20"/>
          <w:szCs w:val="20"/>
        </w:rPr>
        <w:t xml:space="preserve"> (…) liczba świadczeniobiorców utrzymuje się na praktycznie stałym poziomie.” Jest to około 70 rodzin, około 130 świadczeniobiorców, około 275 osób w rodzinach. </w:t>
      </w:r>
    </w:p>
    <w:p w14:paraId="06734E7B" w14:textId="77777777" w:rsidR="00447FB8" w:rsidRPr="005716A6" w:rsidRDefault="00447FB8" w:rsidP="005716A6">
      <w:pPr>
        <w:spacing w:after="0" w:line="360" w:lineRule="auto"/>
        <w:jc w:val="both"/>
        <w:rPr>
          <w:sz w:val="20"/>
          <w:szCs w:val="20"/>
        </w:rPr>
      </w:pPr>
    </w:p>
    <w:p w14:paraId="10967FCE" w14:textId="77777777" w:rsidR="00A54B34" w:rsidRPr="00CC4EB3" w:rsidRDefault="00A54B34" w:rsidP="001E3B23">
      <w:pPr>
        <w:pStyle w:val="Akapitzlist"/>
        <w:numPr>
          <w:ilvl w:val="2"/>
          <w:numId w:val="1"/>
        </w:numPr>
        <w:outlineLvl w:val="2"/>
        <w:rPr>
          <w:sz w:val="28"/>
          <w:szCs w:val="28"/>
        </w:rPr>
      </w:pPr>
      <w:bookmarkStart w:id="29" w:name="_Toc432770598"/>
      <w:r w:rsidRPr="00CC4EB3">
        <w:rPr>
          <w:sz w:val="28"/>
          <w:szCs w:val="28"/>
        </w:rPr>
        <w:t>Rynek pracy</w:t>
      </w:r>
      <w:bookmarkEnd w:id="29"/>
    </w:p>
    <w:p w14:paraId="78B1C15F" w14:textId="77777777" w:rsidR="00A149DC" w:rsidRDefault="00A149DC" w:rsidP="009334B1">
      <w:pPr>
        <w:spacing w:after="0" w:line="360" w:lineRule="auto"/>
        <w:jc w:val="both"/>
        <w:rPr>
          <w:sz w:val="20"/>
          <w:szCs w:val="20"/>
        </w:rPr>
      </w:pPr>
      <w:r>
        <w:rPr>
          <w:sz w:val="20"/>
          <w:szCs w:val="20"/>
        </w:rPr>
        <w:t xml:space="preserve">Osoby na rynku pracy </w:t>
      </w:r>
      <w:r w:rsidR="00732DA9">
        <w:rPr>
          <w:sz w:val="20"/>
          <w:szCs w:val="20"/>
        </w:rPr>
        <w:t>należące do zasobów</w:t>
      </w:r>
      <w:r>
        <w:rPr>
          <w:sz w:val="20"/>
          <w:szCs w:val="20"/>
        </w:rPr>
        <w:t xml:space="preserve"> siły roboczej dzieli się na osoby zatrudnione oraz bezrobotne. Dane statystyczne dotyczące bezrobocia uwzględniają tylko </w:t>
      </w:r>
      <w:r w:rsidR="00732DA9">
        <w:rPr>
          <w:sz w:val="20"/>
          <w:szCs w:val="20"/>
        </w:rPr>
        <w:t xml:space="preserve">te </w:t>
      </w:r>
      <w:r>
        <w:rPr>
          <w:sz w:val="20"/>
          <w:szCs w:val="20"/>
        </w:rPr>
        <w:t>osoby, które zarejestrowały się w Powiatowym Urzędzie Pracy. Pozostaje zatem część społeczeństwa, która zarabia na życie tzw. pracą na czarno (pracownik nie posiada umowy, a pracodawca nie odprowadza należnych składek) oraz osoby, które nie są zarejestrowane i nie wykonują żadnej pracy. Statystyki są zatem w tym aspekcie często niezgodne ze stanem faktycznym.</w:t>
      </w:r>
    </w:p>
    <w:p w14:paraId="56545AE9" w14:textId="77777777" w:rsidR="00A149DC" w:rsidRDefault="00A149DC" w:rsidP="009334B1">
      <w:pPr>
        <w:spacing w:after="0" w:line="360" w:lineRule="auto"/>
        <w:jc w:val="both"/>
        <w:rPr>
          <w:sz w:val="20"/>
          <w:szCs w:val="20"/>
        </w:rPr>
      </w:pPr>
    </w:p>
    <w:p w14:paraId="7D309128" w14:textId="77777777" w:rsidR="00A149DC" w:rsidRDefault="00A149DC" w:rsidP="009334B1">
      <w:pPr>
        <w:spacing w:after="0" w:line="360" w:lineRule="auto"/>
        <w:jc w:val="both"/>
        <w:rPr>
          <w:sz w:val="20"/>
          <w:szCs w:val="20"/>
        </w:rPr>
      </w:pPr>
      <w:r>
        <w:rPr>
          <w:sz w:val="20"/>
          <w:szCs w:val="20"/>
        </w:rPr>
        <w:t>Uwzględniając przyczynę i charakter bezrobocie dzieli się na:</w:t>
      </w:r>
    </w:p>
    <w:p w14:paraId="4B3D96AE" w14:textId="77777777" w:rsidR="009334B1" w:rsidRDefault="00A149DC" w:rsidP="002A6959">
      <w:pPr>
        <w:pStyle w:val="Akapitzlist"/>
        <w:numPr>
          <w:ilvl w:val="0"/>
          <w:numId w:val="8"/>
        </w:numPr>
        <w:spacing w:after="0" w:line="360" w:lineRule="auto"/>
        <w:jc w:val="both"/>
        <w:rPr>
          <w:sz w:val="20"/>
          <w:szCs w:val="20"/>
        </w:rPr>
      </w:pPr>
      <w:r>
        <w:rPr>
          <w:sz w:val="20"/>
          <w:szCs w:val="20"/>
        </w:rPr>
        <w:t>Dobrowolne – pomimo wolnych miejsc pracy osoby bezrobotne zdolne do</w:t>
      </w:r>
      <w:r w:rsidR="00732DA9">
        <w:rPr>
          <w:sz w:val="20"/>
          <w:szCs w:val="20"/>
        </w:rPr>
        <w:t xml:space="preserve"> jej podjęcia</w:t>
      </w:r>
      <w:r>
        <w:rPr>
          <w:sz w:val="20"/>
          <w:szCs w:val="20"/>
        </w:rPr>
        <w:t xml:space="preserve">, nie </w:t>
      </w:r>
      <w:r w:rsidR="00732DA9">
        <w:rPr>
          <w:sz w:val="20"/>
          <w:szCs w:val="20"/>
        </w:rPr>
        <w:t>robią tego;</w:t>
      </w:r>
    </w:p>
    <w:p w14:paraId="14CA6176" w14:textId="77777777" w:rsidR="00A149DC" w:rsidRDefault="00A149DC" w:rsidP="002A6959">
      <w:pPr>
        <w:pStyle w:val="Akapitzlist"/>
        <w:numPr>
          <w:ilvl w:val="0"/>
          <w:numId w:val="8"/>
        </w:numPr>
        <w:spacing w:after="0" w:line="360" w:lineRule="auto"/>
        <w:jc w:val="both"/>
        <w:rPr>
          <w:sz w:val="20"/>
          <w:szCs w:val="20"/>
        </w:rPr>
      </w:pPr>
      <w:r>
        <w:rPr>
          <w:sz w:val="20"/>
          <w:szCs w:val="20"/>
        </w:rPr>
        <w:t>Frykcyjne</w:t>
      </w:r>
      <w:r w:rsidR="00732DA9">
        <w:rPr>
          <w:sz w:val="20"/>
          <w:szCs w:val="20"/>
        </w:rPr>
        <w:t xml:space="preserve"> – wynika z niedoskonałości rynku pracy – na rynku istnieją wolne miejsca pracy, ale osoby bezrobotne nie potrafią ich znaleźć. Konieczna staje się interwencja pośrednika, czyli najczęściej Powiatowego Urzędu Pracy;</w:t>
      </w:r>
    </w:p>
    <w:p w14:paraId="3309B3F3" w14:textId="77777777" w:rsidR="00A149DC" w:rsidRDefault="00A149DC" w:rsidP="002A6959">
      <w:pPr>
        <w:pStyle w:val="Akapitzlist"/>
        <w:numPr>
          <w:ilvl w:val="0"/>
          <w:numId w:val="8"/>
        </w:numPr>
        <w:spacing w:after="0" w:line="360" w:lineRule="auto"/>
        <w:jc w:val="both"/>
        <w:rPr>
          <w:sz w:val="20"/>
          <w:szCs w:val="20"/>
        </w:rPr>
      </w:pPr>
      <w:r>
        <w:rPr>
          <w:sz w:val="20"/>
          <w:szCs w:val="20"/>
        </w:rPr>
        <w:t>Strukturalne</w:t>
      </w:r>
      <w:r w:rsidR="00732DA9">
        <w:rPr>
          <w:sz w:val="20"/>
          <w:szCs w:val="20"/>
        </w:rPr>
        <w:t xml:space="preserve"> – związane jest ono ze specjalizacją pracowników oraz trudnością </w:t>
      </w:r>
      <w:r w:rsidR="00732DA9">
        <w:rPr>
          <w:sz w:val="20"/>
          <w:szCs w:val="20"/>
        </w:rPr>
        <w:br/>
        <w:t xml:space="preserve">w przekwalifikowaniu się, w skutek czego upadek danej branży powoduje powstanie na rynku pracy grupy osób bezrobotnych; </w:t>
      </w:r>
    </w:p>
    <w:p w14:paraId="16494114" w14:textId="77777777" w:rsidR="00A149DC" w:rsidRDefault="00A149DC" w:rsidP="002A6959">
      <w:pPr>
        <w:pStyle w:val="Akapitzlist"/>
        <w:numPr>
          <w:ilvl w:val="0"/>
          <w:numId w:val="8"/>
        </w:numPr>
        <w:spacing w:after="0" w:line="360" w:lineRule="auto"/>
        <w:jc w:val="both"/>
        <w:rPr>
          <w:sz w:val="20"/>
          <w:szCs w:val="20"/>
        </w:rPr>
      </w:pPr>
      <w:r>
        <w:rPr>
          <w:sz w:val="20"/>
          <w:szCs w:val="20"/>
        </w:rPr>
        <w:t>Koniunkturalne</w:t>
      </w:r>
      <w:r w:rsidR="00732DA9">
        <w:rPr>
          <w:sz w:val="20"/>
          <w:szCs w:val="20"/>
        </w:rPr>
        <w:t xml:space="preserve"> – brak rozwoju gospodarczego powoduje zmniejszanie się ilości miejsc pracy;</w:t>
      </w:r>
    </w:p>
    <w:p w14:paraId="135260E7" w14:textId="77777777" w:rsidR="00A149DC" w:rsidRDefault="00732DA9" w:rsidP="002A6959">
      <w:pPr>
        <w:pStyle w:val="Akapitzlist"/>
        <w:numPr>
          <w:ilvl w:val="0"/>
          <w:numId w:val="8"/>
        </w:numPr>
        <w:spacing w:after="0" w:line="360" w:lineRule="auto"/>
        <w:jc w:val="both"/>
        <w:rPr>
          <w:sz w:val="20"/>
          <w:szCs w:val="20"/>
        </w:rPr>
      </w:pPr>
      <w:r>
        <w:rPr>
          <w:sz w:val="20"/>
          <w:szCs w:val="20"/>
        </w:rPr>
        <w:t>I</w:t>
      </w:r>
      <w:r w:rsidR="00A149DC">
        <w:rPr>
          <w:sz w:val="20"/>
          <w:szCs w:val="20"/>
        </w:rPr>
        <w:t>nne</w:t>
      </w:r>
      <w:r>
        <w:rPr>
          <w:sz w:val="20"/>
          <w:szCs w:val="20"/>
        </w:rPr>
        <w:t>.</w:t>
      </w:r>
    </w:p>
    <w:p w14:paraId="5A5C4014" w14:textId="77777777" w:rsidR="00732DA9" w:rsidRDefault="00732DA9" w:rsidP="00732DA9">
      <w:pPr>
        <w:spacing w:after="0" w:line="360" w:lineRule="auto"/>
        <w:jc w:val="both"/>
        <w:rPr>
          <w:sz w:val="20"/>
          <w:szCs w:val="20"/>
        </w:rPr>
      </w:pPr>
    </w:p>
    <w:p w14:paraId="20132805" w14:textId="77777777" w:rsidR="00732DA9" w:rsidRPr="00732DA9" w:rsidRDefault="00732DA9" w:rsidP="00732DA9">
      <w:pPr>
        <w:spacing w:after="0" w:line="360" w:lineRule="auto"/>
        <w:jc w:val="both"/>
        <w:rPr>
          <w:sz w:val="20"/>
          <w:szCs w:val="20"/>
        </w:rPr>
      </w:pPr>
    </w:p>
    <w:p w14:paraId="19F2F8BF" w14:textId="77777777" w:rsidR="009334B1" w:rsidRDefault="009334B1" w:rsidP="009334B1">
      <w:pPr>
        <w:spacing w:after="0" w:line="360" w:lineRule="auto"/>
        <w:jc w:val="both"/>
        <w:rPr>
          <w:sz w:val="20"/>
          <w:szCs w:val="20"/>
        </w:rPr>
      </w:pPr>
      <w:r>
        <w:rPr>
          <w:sz w:val="20"/>
          <w:szCs w:val="20"/>
        </w:rPr>
        <w:t>Liczba b</w:t>
      </w:r>
      <w:r w:rsidR="003C61C2">
        <w:rPr>
          <w:sz w:val="20"/>
          <w:szCs w:val="20"/>
        </w:rPr>
        <w:t>ezrobotnych zarejestrowanych w G</w:t>
      </w:r>
      <w:r>
        <w:rPr>
          <w:sz w:val="20"/>
          <w:szCs w:val="20"/>
        </w:rPr>
        <w:t xml:space="preserve">minie Godzianów zmniejszała się do 2008 roku, po czym zaczęła wzrastać. Biorąc pod uwagę podział na płeć tylko w </w:t>
      </w:r>
      <w:r w:rsidR="00856F50">
        <w:rPr>
          <w:sz w:val="20"/>
          <w:szCs w:val="20"/>
        </w:rPr>
        <w:t>latach</w:t>
      </w:r>
      <w:r>
        <w:rPr>
          <w:sz w:val="20"/>
          <w:szCs w:val="20"/>
        </w:rPr>
        <w:t xml:space="preserve"> 2003, 2012 i 2013 przeważali mężczyźni. </w:t>
      </w:r>
    </w:p>
    <w:p w14:paraId="193D8251" w14:textId="77777777" w:rsidR="001E3B23" w:rsidRDefault="003C61C2" w:rsidP="005716A6">
      <w:pPr>
        <w:spacing w:before="240" w:after="0" w:line="240" w:lineRule="auto"/>
        <w:jc w:val="center"/>
        <w:rPr>
          <w:sz w:val="20"/>
          <w:szCs w:val="20"/>
        </w:rPr>
      </w:pPr>
      <w:r>
        <w:rPr>
          <w:sz w:val="20"/>
          <w:szCs w:val="20"/>
        </w:rPr>
        <w:t>Bezrobotni zarejestrowani w G</w:t>
      </w:r>
      <w:r w:rsidR="005716A6">
        <w:rPr>
          <w:sz w:val="20"/>
          <w:szCs w:val="20"/>
        </w:rPr>
        <w:t xml:space="preserve">minie </w:t>
      </w:r>
      <w:r w:rsidR="000F43EE">
        <w:rPr>
          <w:sz w:val="20"/>
          <w:szCs w:val="20"/>
        </w:rPr>
        <w:t>Godzianów</w:t>
      </w:r>
      <w:r w:rsidR="005716A6">
        <w:rPr>
          <w:sz w:val="20"/>
          <w:szCs w:val="20"/>
        </w:rPr>
        <w:t xml:space="preserve"> w podziale na płeć</w:t>
      </w:r>
    </w:p>
    <w:tbl>
      <w:tblPr>
        <w:tblW w:w="5084" w:type="dxa"/>
        <w:jc w:val="center"/>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left w:w="70" w:type="dxa"/>
          <w:right w:w="70" w:type="dxa"/>
        </w:tblCellMar>
        <w:tblLook w:val="04A0" w:firstRow="1" w:lastRow="0" w:firstColumn="1" w:lastColumn="0" w:noHBand="0" w:noVBand="1"/>
      </w:tblPr>
      <w:tblGrid>
        <w:gridCol w:w="960"/>
        <w:gridCol w:w="960"/>
        <w:gridCol w:w="1130"/>
        <w:gridCol w:w="1074"/>
        <w:gridCol w:w="960"/>
      </w:tblGrid>
      <w:tr w:rsidR="00DC23F9" w:rsidRPr="00DC23F9" w14:paraId="26D5F82D" w14:textId="77777777" w:rsidTr="009334B1">
        <w:trPr>
          <w:trHeight w:val="255"/>
          <w:jc w:val="center"/>
        </w:trPr>
        <w:tc>
          <w:tcPr>
            <w:tcW w:w="960" w:type="dxa"/>
            <w:shd w:val="clear" w:color="auto" w:fill="auto"/>
            <w:noWrap/>
            <w:vAlign w:val="bottom"/>
            <w:hideMark/>
          </w:tcPr>
          <w:p w14:paraId="67BD297A" w14:textId="77777777" w:rsidR="000F43EE" w:rsidRPr="00DC23F9" w:rsidRDefault="000F43EE" w:rsidP="000F43EE">
            <w:pPr>
              <w:spacing w:after="0" w:line="240" w:lineRule="auto"/>
              <w:rPr>
                <w:rFonts w:eastAsia="Times New Roman" w:cstheme="minorHAnsi"/>
                <w:sz w:val="20"/>
                <w:szCs w:val="20"/>
                <w:lang w:eastAsia="pl-PL"/>
              </w:rPr>
            </w:pPr>
          </w:p>
        </w:tc>
        <w:tc>
          <w:tcPr>
            <w:tcW w:w="960" w:type="dxa"/>
            <w:shd w:val="clear" w:color="auto" w:fill="auto"/>
            <w:noWrap/>
            <w:vAlign w:val="bottom"/>
            <w:hideMark/>
          </w:tcPr>
          <w:p w14:paraId="5EED152B" w14:textId="77777777" w:rsidR="000F43EE" w:rsidRPr="00DC23F9" w:rsidRDefault="000F43EE" w:rsidP="000F43EE">
            <w:pPr>
              <w:spacing w:after="0" w:line="240" w:lineRule="auto"/>
              <w:rPr>
                <w:rFonts w:eastAsia="Times New Roman" w:cstheme="minorHAnsi"/>
                <w:b/>
                <w:sz w:val="20"/>
                <w:szCs w:val="20"/>
                <w:lang w:eastAsia="pl-PL"/>
              </w:rPr>
            </w:pPr>
            <w:r w:rsidRPr="00DC23F9">
              <w:rPr>
                <w:rFonts w:eastAsia="Times New Roman" w:cstheme="minorHAnsi"/>
                <w:b/>
                <w:sz w:val="20"/>
                <w:szCs w:val="20"/>
                <w:lang w:eastAsia="pl-PL"/>
              </w:rPr>
              <w:t>ogółem</w:t>
            </w:r>
          </w:p>
        </w:tc>
        <w:tc>
          <w:tcPr>
            <w:tcW w:w="1130" w:type="dxa"/>
            <w:shd w:val="clear" w:color="auto" w:fill="auto"/>
            <w:noWrap/>
            <w:vAlign w:val="bottom"/>
            <w:hideMark/>
          </w:tcPr>
          <w:p w14:paraId="48520962" w14:textId="77777777" w:rsidR="000F43EE" w:rsidRPr="00DC23F9" w:rsidRDefault="000F43EE" w:rsidP="000F43EE">
            <w:pPr>
              <w:spacing w:after="0" w:line="240" w:lineRule="auto"/>
              <w:rPr>
                <w:rFonts w:eastAsia="Times New Roman" w:cstheme="minorHAnsi"/>
                <w:b/>
                <w:sz w:val="20"/>
                <w:szCs w:val="20"/>
                <w:lang w:eastAsia="pl-PL"/>
              </w:rPr>
            </w:pPr>
            <w:r w:rsidRPr="00DC23F9">
              <w:rPr>
                <w:rFonts w:eastAsia="Times New Roman" w:cstheme="minorHAnsi"/>
                <w:b/>
                <w:sz w:val="20"/>
                <w:szCs w:val="20"/>
                <w:lang w:eastAsia="pl-PL"/>
              </w:rPr>
              <w:t>mężczyźni</w:t>
            </w:r>
          </w:p>
        </w:tc>
        <w:tc>
          <w:tcPr>
            <w:tcW w:w="1074" w:type="dxa"/>
            <w:shd w:val="clear" w:color="auto" w:fill="auto"/>
            <w:noWrap/>
            <w:vAlign w:val="bottom"/>
            <w:hideMark/>
          </w:tcPr>
          <w:p w14:paraId="0E3ECA9F" w14:textId="77777777" w:rsidR="000F43EE" w:rsidRPr="00DC23F9" w:rsidRDefault="000F43EE" w:rsidP="000F43EE">
            <w:pPr>
              <w:spacing w:after="0" w:line="240" w:lineRule="auto"/>
              <w:rPr>
                <w:rFonts w:eastAsia="Times New Roman" w:cstheme="minorHAnsi"/>
                <w:b/>
                <w:sz w:val="20"/>
                <w:szCs w:val="20"/>
                <w:lang w:eastAsia="pl-PL"/>
              </w:rPr>
            </w:pPr>
            <w:r w:rsidRPr="00DC23F9">
              <w:rPr>
                <w:rFonts w:eastAsia="Times New Roman" w:cstheme="minorHAnsi"/>
                <w:b/>
                <w:sz w:val="20"/>
                <w:szCs w:val="20"/>
                <w:lang w:eastAsia="pl-PL"/>
              </w:rPr>
              <w:t>udział % mężczyzn w ogóle</w:t>
            </w:r>
          </w:p>
        </w:tc>
        <w:tc>
          <w:tcPr>
            <w:tcW w:w="960" w:type="dxa"/>
            <w:shd w:val="clear" w:color="auto" w:fill="auto"/>
            <w:noWrap/>
            <w:vAlign w:val="bottom"/>
            <w:hideMark/>
          </w:tcPr>
          <w:p w14:paraId="19EFFD52" w14:textId="77777777" w:rsidR="000F43EE" w:rsidRPr="00DC23F9" w:rsidRDefault="000F43EE" w:rsidP="000F43EE">
            <w:pPr>
              <w:spacing w:after="0" w:line="240" w:lineRule="auto"/>
              <w:rPr>
                <w:rFonts w:eastAsia="Times New Roman" w:cstheme="minorHAnsi"/>
                <w:b/>
                <w:sz w:val="20"/>
                <w:szCs w:val="20"/>
                <w:lang w:eastAsia="pl-PL"/>
              </w:rPr>
            </w:pPr>
            <w:r w:rsidRPr="00DC23F9">
              <w:rPr>
                <w:rFonts w:eastAsia="Times New Roman" w:cstheme="minorHAnsi"/>
                <w:b/>
                <w:sz w:val="20"/>
                <w:szCs w:val="20"/>
                <w:lang w:eastAsia="pl-PL"/>
              </w:rPr>
              <w:t>kobiety</w:t>
            </w:r>
          </w:p>
        </w:tc>
      </w:tr>
      <w:tr w:rsidR="00DC23F9" w:rsidRPr="00DC23F9" w14:paraId="7B8129CC" w14:textId="77777777" w:rsidTr="009334B1">
        <w:trPr>
          <w:trHeight w:val="255"/>
          <w:jc w:val="center"/>
        </w:trPr>
        <w:tc>
          <w:tcPr>
            <w:tcW w:w="960" w:type="dxa"/>
            <w:shd w:val="clear" w:color="auto" w:fill="auto"/>
            <w:noWrap/>
            <w:vAlign w:val="center"/>
            <w:hideMark/>
          </w:tcPr>
          <w:p w14:paraId="799E9177" w14:textId="77777777" w:rsidR="000F43EE" w:rsidRPr="00DC23F9" w:rsidRDefault="000F43EE" w:rsidP="000F43EE">
            <w:pPr>
              <w:spacing w:after="0" w:line="240" w:lineRule="auto"/>
              <w:jc w:val="center"/>
              <w:rPr>
                <w:rFonts w:eastAsia="Times New Roman" w:cstheme="minorHAnsi"/>
                <w:b/>
                <w:bCs/>
                <w:sz w:val="20"/>
                <w:szCs w:val="20"/>
                <w:lang w:eastAsia="pl-PL"/>
              </w:rPr>
            </w:pPr>
            <w:r w:rsidRPr="00DC23F9">
              <w:rPr>
                <w:rFonts w:eastAsia="Times New Roman" w:cstheme="minorHAnsi"/>
                <w:b/>
                <w:bCs/>
                <w:sz w:val="20"/>
                <w:szCs w:val="20"/>
                <w:lang w:eastAsia="pl-PL"/>
              </w:rPr>
              <w:t>2003</w:t>
            </w:r>
          </w:p>
        </w:tc>
        <w:tc>
          <w:tcPr>
            <w:tcW w:w="960" w:type="dxa"/>
            <w:shd w:val="clear" w:color="auto" w:fill="auto"/>
            <w:noWrap/>
            <w:vAlign w:val="bottom"/>
            <w:hideMark/>
          </w:tcPr>
          <w:p w14:paraId="533F6822"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117</w:t>
            </w:r>
          </w:p>
        </w:tc>
        <w:tc>
          <w:tcPr>
            <w:tcW w:w="1130" w:type="dxa"/>
            <w:shd w:val="clear" w:color="auto" w:fill="auto"/>
            <w:noWrap/>
            <w:vAlign w:val="bottom"/>
            <w:hideMark/>
          </w:tcPr>
          <w:p w14:paraId="428ABB64"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67</w:t>
            </w:r>
          </w:p>
        </w:tc>
        <w:tc>
          <w:tcPr>
            <w:tcW w:w="1074" w:type="dxa"/>
            <w:shd w:val="clear" w:color="auto" w:fill="auto"/>
            <w:noWrap/>
            <w:vAlign w:val="bottom"/>
            <w:hideMark/>
          </w:tcPr>
          <w:p w14:paraId="5F43B967"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57,26%</w:t>
            </w:r>
          </w:p>
        </w:tc>
        <w:tc>
          <w:tcPr>
            <w:tcW w:w="960" w:type="dxa"/>
            <w:shd w:val="clear" w:color="auto" w:fill="auto"/>
            <w:noWrap/>
            <w:vAlign w:val="bottom"/>
            <w:hideMark/>
          </w:tcPr>
          <w:p w14:paraId="442C8899"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50</w:t>
            </w:r>
          </w:p>
        </w:tc>
      </w:tr>
      <w:tr w:rsidR="00DC23F9" w:rsidRPr="00DC23F9" w14:paraId="5CA0F593" w14:textId="77777777" w:rsidTr="009334B1">
        <w:trPr>
          <w:trHeight w:val="255"/>
          <w:jc w:val="center"/>
        </w:trPr>
        <w:tc>
          <w:tcPr>
            <w:tcW w:w="960" w:type="dxa"/>
            <w:shd w:val="clear" w:color="auto" w:fill="auto"/>
            <w:noWrap/>
            <w:vAlign w:val="center"/>
            <w:hideMark/>
          </w:tcPr>
          <w:p w14:paraId="252D7D9C" w14:textId="77777777" w:rsidR="000F43EE" w:rsidRPr="00DC23F9" w:rsidRDefault="000F43EE" w:rsidP="000F43EE">
            <w:pPr>
              <w:spacing w:after="0" w:line="240" w:lineRule="auto"/>
              <w:jc w:val="center"/>
              <w:rPr>
                <w:rFonts w:eastAsia="Times New Roman" w:cstheme="minorHAnsi"/>
                <w:b/>
                <w:bCs/>
                <w:sz w:val="20"/>
                <w:szCs w:val="20"/>
                <w:lang w:eastAsia="pl-PL"/>
              </w:rPr>
            </w:pPr>
            <w:r w:rsidRPr="00DC23F9">
              <w:rPr>
                <w:rFonts w:eastAsia="Times New Roman" w:cstheme="minorHAnsi"/>
                <w:b/>
                <w:bCs/>
                <w:sz w:val="20"/>
                <w:szCs w:val="20"/>
                <w:lang w:eastAsia="pl-PL"/>
              </w:rPr>
              <w:t>2004</w:t>
            </w:r>
          </w:p>
        </w:tc>
        <w:tc>
          <w:tcPr>
            <w:tcW w:w="960" w:type="dxa"/>
            <w:shd w:val="clear" w:color="auto" w:fill="auto"/>
            <w:noWrap/>
            <w:vAlign w:val="bottom"/>
            <w:hideMark/>
          </w:tcPr>
          <w:p w14:paraId="5D387EF2"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110</w:t>
            </w:r>
          </w:p>
        </w:tc>
        <w:tc>
          <w:tcPr>
            <w:tcW w:w="1130" w:type="dxa"/>
            <w:shd w:val="clear" w:color="auto" w:fill="auto"/>
            <w:noWrap/>
            <w:vAlign w:val="bottom"/>
            <w:hideMark/>
          </w:tcPr>
          <w:p w14:paraId="5B6AE95F"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49</w:t>
            </w:r>
          </w:p>
        </w:tc>
        <w:tc>
          <w:tcPr>
            <w:tcW w:w="1074" w:type="dxa"/>
            <w:shd w:val="clear" w:color="auto" w:fill="auto"/>
            <w:noWrap/>
            <w:vAlign w:val="bottom"/>
            <w:hideMark/>
          </w:tcPr>
          <w:p w14:paraId="2F87CB16"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44,55%</w:t>
            </w:r>
          </w:p>
        </w:tc>
        <w:tc>
          <w:tcPr>
            <w:tcW w:w="960" w:type="dxa"/>
            <w:shd w:val="clear" w:color="auto" w:fill="auto"/>
            <w:noWrap/>
            <w:vAlign w:val="bottom"/>
            <w:hideMark/>
          </w:tcPr>
          <w:p w14:paraId="0786E236"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61</w:t>
            </w:r>
          </w:p>
        </w:tc>
      </w:tr>
      <w:tr w:rsidR="00DC23F9" w:rsidRPr="00DC23F9" w14:paraId="606C81DD" w14:textId="77777777" w:rsidTr="009334B1">
        <w:trPr>
          <w:trHeight w:val="255"/>
          <w:jc w:val="center"/>
        </w:trPr>
        <w:tc>
          <w:tcPr>
            <w:tcW w:w="960" w:type="dxa"/>
            <w:shd w:val="clear" w:color="auto" w:fill="auto"/>
            <w:noWrap/>
            <w:vAlign w:val="center"/>
            <w:hideMark/>
          </w:tcPr>
          <w:p w14:paraId="25F9FEF1" w14:textId="77777777" w:rsidR="000F43EE" w:rsidRPr="00DC23F9" w:rsidRDefault="000F43EE" w:rsidP="000F43EE">
            <w:pPr>
              <w:spacing w:after="0" w:line="240" w:lineRule="auto"/>
              <w:jc w:val="center"/>
              <w:rPr>
                <w:rFonts w:eastAsia="Times New Roman" w:cstheme="minorHAnsi"/>
                <w:b/>
                <w:bCs/>
                <w:sz w:val="20"/>
                <w:szCs w:val="20"/>
                <w:lang w:eastAsia="pl-PL"/>
              </w:rPr>
            </w:pPr>
            <w:r w:rsidRPr="00DC23F9">
              <w:rPr>
                <w:rFonts w:eastAsia="Times New Roman" w:cstheme="minorHAnsi"/>
                <w:b/>
                <w:bCs/>
                <w:sz w:val="20"/>
                <w:szCs w:val="20"/>
                <w:lang w:eastAsia="pl-PL"/>
              </w:rPr>
              <w:t>2005</w:t>
            </w:r>
          </w:p>
        </w:tc>
        <w:tc>
          <w:tcPr>
            <w:tcW w:w="960" w:type="dxa"/>
            <w:shd w:val="clear" w:color="auto" w:fill="auto"/>
            <w:noWrap/>
            <w:vAlign w:val="bottom"/>
            <w:hideMark/>
          </w:tcPr>
          <w:p w14:paraId="02B624AB"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86</w:t>
            </w:r>
          </w:p>
        </w:tc>
        <w:tc>
          <w:tcPr>
            <w:tcW w:w="1130" w:type="dxa"/>
            <w:shd w:val="clear" w:color="auto" w:fill="auto"/>
            <w:noWrap/>
            <w:vAlign w:val="bottom"/>
            <w:hideMark/>
          </w:tcPr>
          <w:p w14:paraId="20A961AE"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36</w:t>
            </w:r>
          </w:p>
        </w:tc>
        <w:tc>
          <w:tcPr>
            <w:tcW w:w="1074" w:type="dxa"/>
            <w:shd w:val="clear" w:color="auto" w:fill="auto"/>
            <w:noWrap/>
            <w:vAlign w:val="bottom"/>
            <w:hideMark/>
          </w:tcPr>
          <w:p w14:paraId="1D15147A"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41,86%</w:t>
            </w:r>
          </w:p>
        </w:tc>
        <w:tc>
          <w:tcPr>
            <w:tcW w:w="960" w:type="dxa"/>
            <w:shd w:val="clear" w:color="auto" w:fill="auto"/>
            <w:noWrap/>
            <w:vAlign w:val="bottom"/>
            <w:hideMark/>
          </w:tcPr>
          <w:p w14:paraId="4CBF42A5"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50</w:t>
            </w:r>
          </w:p>
        </w:tc>
      </w:tr>
      <w:tr w:rsidR="00DC23F9" w:rsidRPr="00DC23F9" w14:paraId="60A40837" w14:textId="77777777" w:rsidTr="009334B1">
        <w:trPr>
          <w:trHeight w:val="255"/>
          <w:jc w:val="center"/>
        </w:trPr>
        <w:tc>
          <w:tcPr>
            <w:tcW w:w="960" w:type="dxa"/>
            <w:shd w:val="clear" w:color="auto" w:fill="auto"/>
            <w:noWrap/>
            <w:vAlign w:val="center"/>
            <w:hideMark/>
          </w:tcPr>
          <w:p w14:paraId="3DBEF7E4" w14:textId="77777777" w:rsidR="000F43EE" w:rsidRPr="00DC23F9" w:rsidRDefault="000F43EE" w:rsidP="000F43EE">
            <w:pPr>
              <w:spacing w:after="0" w:line="240" w:lineRule="auto"/>
              <w:jc w:val="center"/>
              <w:rPr>
                <w:rFonts w:eastAsia="Times New Roman" w:cstheme="minorHAnsi"/>
                <w:b/>
                <w:bCs/>
                <w:sz w:val="20"/>
                <w:szCs w:val="20"/>
                <w:lang w:eastAsia="pl-PL"/>
              </w:rPr>
            </w:pPr>
            <w:r w:rsidRPr="00DC23F9">
              <w:rPr>
                <w:rFonts w:eastAsia="Times New Roman" w:cstheme="minorHAnsi"/>
                <w:b/>
                <w:bCs/>
                <w:sz w:val="20"/>
                <w:szCs w:val="20"/>
                <w:lang w:eastAsia="pl-PL"/>
              </w:rPr>
              <w:t>2006</w:t>
            </w:r>
          </w:p>
        </w:tc>
        <w:tc>
          <w:tcPr>
            <w:tcW w:w="960" w:type="dxa"/>
            <w:shd w:val="clear" w:color="auto" w:fill="auto"/>
            <w:noWrap/>
            <w:vAlign w:val="bottom"/>
            <w:hideMark/>
          </w:tcPr>
          <w:p w14:paraId="6238C24A"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62</w:t>
            </w:r>
          </w:p>
        </w:tc>
        <w:tc>
          <w:tcPr>
            <w:tcW w:w="1130" w:type="dxa"/>
            <w:shd w:val="clear" w:color="auto" w:fill="auto"/>
            <w:noWrap/>
            <w:vAlign w:val="bottom"/>
            <w:hideMark/>
          </w:tcPr>
          <w:p w14:paraId="36827044"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22</w:t>
            </w:r>
          </w:p>
        </w:tc>
        <w:tc>
          <w:tcPr>
            <w:tcW w:w="1074" w:type="dxa"/>
            <w:shd w:val="clear" w:color="auto" w:fill="auto"/>
            <w:noWrap/>
            <w:vAlign w:val="bottom"/>
            <w:hideMark/>
          </w:tcPr>
          <w:p w14:paraId="4519C34F"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35,48%</w:t>
            </w:r>
          </w:p>
        </w:tc>
        <w:tc>
          <w:tcPr>
            <w:tcW w:w="960" w:type="dxa"/>
            <w:shd w:val="clear" w:color="auto" w:fill="auto"/>
            <w:noWrap/>
            <w:vAlign w:val="bottom"/>
            <w:hideMark/>
          </w:tcPr>
          <w:p w14:paraId="0866890A"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40</w:t>
            </w:r>
          </w:p>
        </w:tc>
      </w:tr>
      <w:tr w:rsidR="00DC23F9" w:rsidRPr="00DC23F9" w14:paraId="6A666430" w14:textId="77777777" w:rsidTr="009334B1">
        <w:trPr>
          <w:trHeight w:val="255"/>
          <w:jc w:val="center"/>
        </w:trPr>
        <w:tc>
          <w:tcPr>
            <w:tcW w:w="960" w:type="dxa"/>
            <w:shd w:val="clear" w:color="auto" w:fill="auto"/>
            <w:noWrap/>
            <w:vAlign w:val="center"/>
            <w:hideMark/>
          </w:tcPr>
          <w:p w14:paraId="0FDC200B" w14:textId="77777777" w:rsidR="000F43EE" w:rsidRPr="00DC23F9" w:rsidRDefault="000F43EE" w:rsidP="000F43EE">
            <w:pPr>
              <w:spacing w:after="0" w:line="240" w:lineRule="auto"/>
              <w:jc w:val="center"/>
              <w:rPr>
                <w:rFonts w:eastAsia="Times New Roman" w:cstheme="minorHAnsi"/>
                <w:b/>
                <w:bCs/>
                <w:sz w:val="20"/>
                <w:szCs w:val="20"/>
                <w:lang w:eastAsia="pl-PL"/>
              </w:rPr>
            </w:pPr>
            <w:r w:rsidRPr="00DC23F9">
              <w:rPr>
                <w:rFonts w:eastAsia="Times New Roman" w:cstheme="minorHAnsi"/>
                <w:b/>
                <w:bCs/>
                <w:sz w:val="20"/>
                <w:szCs w:val="20"/>
                <w:lang w:eastAsia="pl-PL"/>
              </w:rPr>
              <w:t>2007</w:t>
            </w:r>
          </w:p>
        </w:tc>
        <w:tc>
          <w:tcPr>
            <w:tcW w:w="960" w:type="dxa"/>
            <w:shd w:val="clear" w:color="auto" w:fill="auto"/>
            <w:noWrap/>
            <w:vAlign w:val="bottom"/>
            <w:hideMark/>
          </w:tcPr>
          <w:p w14:paraId="0AC5F55B"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44</w:t>
            </w:r>
          </w:p>
        </w:tc>
        <w:tc>
          <w:tcPr>
            <w:tcW w:w="1130" w:type="dxa"/>
            <w:shd w:val="clear" w:color="auto" w:fill="auto"/>
            <w:noWrap/>
            <w:vAlign w:val="bottom"/>
            <w:hideMark/>
          </w:tcPr>
          <w:p w14:paraId="67624FBD"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15</w:t>
            </w:r>
          </w:p>
        </w:tc>
        <w:tc>
          <w:tcPr>
            <w:tcW w:w="1074" w:type="dxa"/>
            <w:shd w:val="clear" w:color="auto" w:fill="auto"/>
            <w:noWrap/>
            <w:vAlign w:val="bottom"/>
            <w:hideMark/>
          </w:tcPr>
          <w:p w14:paraId="419A01E4"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34,09%</w:t>
            </w:r>
          </w:p>
        </w:tc>
        <w:tc>
          <w:tcPr>
            <w:tcW w:w="960" w:type="dxa"/>
            <w:shd w:val="clear" w:color="auto" w:fill="auto"/>
            <w:noWrap/>
            <w:vAlign w:val="bottom"/>
            <w:hideMark/>
          </w:tcPr>
          <w:p w14:paraId="4C4767D0"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29</w:t>
            </w:r>
          </w:p>
        </w:tc>
      </w:tr>
      <w:tr w:rsidR="00DC23F9" w:rsidRPr="00DC23F9" w14:paraId="6D0CF988" w14:textId="77777777" w:rsidTr="009334B1">
        <w:trPr>
          <w:trHeight w:val="255"/>
          <w:jc w:val="center"/>
        </w:trPr>
        <w:tc>
          <w:tcPr>
            <w:tcW w:w="960" w:type="dxa"/>
            <w:shd w:val="clear" w:color="auto" w:fill="auto"/>
            <w:noWrap/>
            <w:vAlign w:val="center"/>
            <w:hideMark/>
          </w:tcPr>
          <w:p w14:paraId="751E662B" w14:textId="77777777" w:rsidR="000F43EE" w:rsidRPr="00DC23F9" w:rsidRDefault="000F43EE" w:rsidP="000F43EE">
            <w:pPr>
              <w:spacing w:after="0" w:line="240" w:lineRule="auto"/>
              <w:jc w:val="center"/>
              <w:rPr>
                <w:rFonts w:eastAsia="Times New Roman" w:cstheme="minorHAnsi"/>
                <w:b/>
                <w:bCs/>
                <w:sz w:val="20"/>
                <w:szCs w:val="20"/>
                <w:lang w:eastAsia="pl-PL"/>
              </w:rPr>
            </w:pPr>
            <w:r w:rsidRPr="00DC23F9">
              <w:rPr>
                <w:rFonts w:eastAsia="Times New Roman" w:cstheme="minorHAnsi"/>
                <w:b/>
                <w:bCs/>
                <w:sz w:val="20"/>
                <w:szCs w:val="20"/>
                <w:lang w:eastAsia="pl-PL"/>
              </w:rPr>
              <w:t>2008</w:t>
            </w:r>
          </w:p>
        </w:tc>
        <w:tc>
          <w:tcPr>
            <w:tcW w:w="960" w:type="dxa"/>
            <w:shd w:val="clear" w:color="auto" w:fill="auto"/>
            <w:noWrap/>
            <w:vAlign w:val="bottom"/>
            <w:hideMark/>
          </w:tcPr>
          <w:p w14:paraId="2A426C92"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32</w:t>
            </w:r>
          </w:p>
        </w:tc>
        <w:tc>
          <w:tcPr>
            <w:tcW w:w="1130" w:type="dxa"/>
            <w:shd w:val="clear" w:color="auto" w:fill="auto"/>
            <w:noWrap/>
            <w:vAlign w:val="bottom"/>
            <w:hideMark/>
          </w:tcPr>
          <w:p w14:paraId="514BD4B6"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10</w:t>
            </w:r>
          </w:p>
        </w:tc>
        <w:tc>
          <w:tcPr>
            <w:tcW w:w="1074" w:type="dxa"/>
            <w:shd w:val="clear" w:color="auto" w:fill="auto"/>
            <w:noWrap/>
            <w:vAlign w:val="bottom"/>
            <w:hideMark/>
          </w:tcPr>
          <w:p w14:paraId="652C2261"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31,25%</w:t>
            </w:r>
          </w:p>
        </w:tc>
        <w:tc>
          <w:tcPr>
            <w:tcW w:w="960" w:type="dxa"/>
            <w:shd w:val="clear" w:color="auto" w:fill="auto"/>
            <w:noWrap/>
            <w:vAlign w:val="bottom"/>
            <w:hideMark/>
          </w:tcPr>
          <w:p w14:paraId="692FE264"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22</w:t>
            </w:r>
          </w:p>
        </w:tc>
      </w:tr>
      <w:tr w:rsidR="00DC23F9" w:rsidRPr="00DC23F9" w14:paraId="7F53171E" w14:textId="77777777" w:rsidTr="009334B1">
        <w:trPr>
          <w:trHeight w:val="255"/>
          <w:jc w:val="center"/>
        </w:trPr>
        <w:tc>
          <w:tcPr>
            <w:tcW w:w="960" w:type="dxa"/>
            <w:shd w:val="clear" w:color="auto" w:fill="auto"/>
            <w:noWrap/>
            <w:vAlign w:val="center"/>
            <w:hideMark/>
          </w:tcPr>
          <w:p w14:paraId="25CDC321" w14:textId="77777777" w:rsidR="000F43EE" w:rsidRPr="00DC23F9" w:rsidRDefault="000F43EE" w:rsidP="000F43EE">
            <w:pPr>
              <w:spacing w:after="0" w:line="240" w:lineRule="auto"/>
              <w:jc w:val="center"/>
              <w:rPr>
                <w:rFonts w:eastAsia="Times New Roman" w:cstheme="minorHAnsi"/>
                <w:b/>
                <w:bCs/>
                <w:sz w:val="20"/>
                <w:szCs w:val="20"/>
                <w:lang w:eastAsia="pl-PL"/>
              </w:rPr>
            </w:pPr>
            <w:r w:rsidRPr="00DC23F9">
              <w:rPr>
                <w:rFonts w:eastAsia="Times New Roman" w:cstheme="minorHAnsi"/>
                <w:b/>
                <w:bCs/>
                <w:sz w:val="20"/>
                <w:szCs w:val="20"/>
                <w:lang w:eastAsia="pl-PL"/>
              </w:rPr>
              <w:lastRenderedPageBreak/>
              <w:t>2009</w:t>
            </w:r>
          </w:p>
        </w:tc>
        <w:tc>
          <w:tcPr>
            <w:tcW w:w="960" w:type="dxa"/>
            <w:shd w:val="clear" w:color="auto" w:fill="auto"/>
            <w:noWrap/>
            <w:vAlign w:val="bottom"/>
            <w:hideMark/>
          </w:tcPr>
          <w:p w14:paraId="61C3920B"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55</w:t>
            </w:r>
          </w:p>
        </w:tc>
        <w:tc>
          <w:tcPr>
            <w:tcW w:w="1130" w:type="dxa"/>
            <w:shd w:val="clear" w:color="auto" w:fill="auto"/>
            <w:noWrap/>
            <w:vAlign w:val="bottom"/>
            <w:hideMark/>
          </w:tcPr>
          <w:p w14:paraId="26C68DA9"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23</w:t>
            </w:r>
          </w:p>
        </w:tc>
        <w:tc>
          <w:tcPr>
            <w:tcW w:w="1074" w:type="dxa"/>
            <w:shd w:val="clear" w:color="auto" w:fill="auto"/>
            <w:noWrap/>
            <w:vAlign w:val="bottom"/>
            <w:hideMark/>
          </w:tcPr>
          <w:p w14:paraId="2A3541D2"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41,82%</w:t>
            </w:r>
          </w:p>
        </w:tc>
        <w:tc>
          <w:tcPr>
            <w:tcW w:w="960" w:type="dxa"/>
            <w:shd w:val="clear" w:color="auto" w:fill="auto"/>
            <w:noWrap/>
            <w:vAlign w:val="bottom"/>
            <w:hideMark/>
          </w:tcPr>
          <w:p w14:paraId="582ADC52"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32</w:t>
            </w:r>
          </w:p>
        </w:tc>
      </w:tr>
      <w:tr w:rsidR="00DC23F9" w:rsidRPr="00DC23F9" w14:paraId="27169573" w14:textId="77777777" w:rsidTr="009334B1">
        <w:trPr>
          <w:trHeight w:val="255"/>
          <w:jc w:val="center"/>
        </w:trPr>
        <w:tc>
          <w:tcPr>
            <w:tcW w:w="960" w:type="dxa"/>
            <w:shd w:val="clear" w:color="auto" w:fill="auto"/>
            <w:noWrap/>
            <w:vAlign w:val="center"/>
            <w:hideMark/>
          </w:tcPr>
          <w:p w14:paraId="31AAD83B" w14:textId="77777777" w:rsidR="000F43EE" w:rsidRPr="00DC23F9" w:rsidRDefault="000F43EE" w:rsidP="000F43EE">
            <w:pPr>
              <w:spacing w:after="0" w:line="240" w:lineRule="auto"/>
              <w:jc w:val="center"/>
              <w:rPr>
                <w:rFonts w:eastAsia="Times New Roman" w:cstheme="minorHAnsi"/>
                <w:b/>
                <w:bCs/>
                <w:sz w:val="20"/>
                <w:szCs w:val="20"/>
                <w:lang w:eastAsia="pl-PL"/>
              </w:rPr>
            </w:pPr>
            <w:r w:rsidRPr="00DC23F9">
              <w:rPr>
                <w:rFonts w:eastAsia="Times New Roman" w:cstheme="minorHAnsi"/>
                <w:b/>
                <w:bCs/>
                <w:sz w:val="20"/>
                <w:szCs w:val="20"/>
                <w:lang w:eastAsia="pl-PL"/>
              </w:rPr>
              <w:t>2010</w:t>
            </w:r>
          </w:p>
        </w:tc>
        <w:tc>
          <w:tcPr>
            <w:tcW w:w="960" w:type="dxa"/>
            <w:shd w:val="clear" w:color="auto" w:fill="auto"/>
            <w:noWrap/>
            <w:vAlign w:val="bottom"/>
            <w:hideMark/>
          </w:tcPr>
          <w:p w14:paraId="02360C81"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70</w:t>
            </w:r>
          </w:p>
        </w:tc>
        <w:tc>
          <w:tcPr>
            <w:tcW w:w="1130" w:type="dxa"/>
            <w:shd w:val="clear" w:color="auto" w:fill="auto"/>
            <w:noWrap/>
            <w:vAlign w:val="bottom"/>
            <w:hideMark/>
          </w:tcPr>
          <w:p w14:paraId="6E8A65C3"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30</w:t>
            </w:r>
          </w:p>
        </w:tc>
        <w:tc>
          <w:tcPr>
            <w:tcW w:w="1074" w:type="dxa"/>
            <w:shd w:val="clear" w:color="auto" w:fill="auto"/>
            <w:noWrap/>
            <w:vAlign w:val="bottom"/>
            <w:hideMark/>
          </w:tcPr>
          <w:p w14:paraId="4E6ECCD2"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42,86%</w:t>
            </w:r>
          </w:p>
        </w:tc>
        <w:tc>
          <w:tcPr>
            <w:tcW w:w="960" w:type="dxa"/>
            <w:shd w:val="clear" w:color="auto" w:fill="auto"/>
            <w:noWrap/>
            <w:vAlign w:val="bottom"/>
            <w:hideMark/>
          </w:tcPr>
          <w:p w14:paraId="0BB4831D"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40</w:t>
            </w:r>
          </w:p>
        </w:tc>
      </w:tr>
      <w:tr w:rsidR="00DC23F9" w:rsidRPr="00DC23F9" w14:paraId="5EA7D157" w14:textId="77777777" w:rsidTr="009334B1">
        <w:trPr>
          <w:trHeight w:val="255"/>
          <w:jc w:val="center"/>
        </w:trPr>
        <w:tc>
          <w:tcPr>
            <w:tcW w:w="960" w:type="dxa"/>
            <w:shd w:val="clear" w:color="auto" w:fill="auto"/>
            <w:noWrap/>
            <w:vAlign w:val="center"/>
            <w:hideMark/>
          </w:tcPr>
          <w:p w14:paraId="2870332C" w14:textId="77777777" w:rsidR="000F43EE" w:rsidRPr="00DC23F9" w:rsidRDefault="000F43EE" w:rsidP="000F43EE">
            <w:pPr>
              <w:spacing w:after="0" w:line="240" w:lineRule="auto"/>
              <w:jc w:val="center"/>
              <w:rPr>
                <w:rFonts w:eastAsia="Times New Roman" w:cstheme="minorHAnsi"/>
                <w:b/>
                <w:bCs/>
                <w:sz w:val="20"/>
                <w:szCs w:val="20"/>
                <w:lang w:eastAsia="pl-PL"/>
              </w:rPr>
            </w:pPr>
            <w:r w:rsidRPr="00DC23F9">
              <w:rPr>
                <w:rFonts w:eastAsia="Times New Roman" w:cstheme="minorHAnsi"/>
                <w:b/>
                <w:bCs/>
                <w:sz w:val="20"/>
                <w:szCs w:val="20"/>
                <w:lang w:eastAsia="pl-PL"/>
              </w:rPr>
              <w:t>2011</w:t>
            </w:r>
          </w:p>
        </w:tc>
        <w:tc>
          <w:tcPr>
            <w:tcW w:w="960" w:type="dxa"/>
            <w:shd w:val="clear" w:color="auto" w:fill="auto"/>
            <w:noWrap/>
            <w:vAlign w:val="bottom"/>
            <w:hideMark/>
          </w:tcPr>
          <w:p w14:paraId="7367E304"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80</w:t>
            </w:r>
          </w:p>
        </w:tc>
        <w:tc>
          <w:tcPr>
            <w:tcW w:w="1130" w:type="dxa"/>
            <w:shd w:val="clear" w:color="auto" w:fill="auto"/>
            <w:noWrap/>
            <w:vAlign w:val="bottom"/>
            <w:hideMark/>
          </w:tcPr>
          <w:p w14:paraId="737D0DF5"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37</w:t>
            </w:r>
          </w:p>
        </w:tc>
        <w:tc>
          <w:tcPr>
            <w:tcW w:w="1074" w:type="dxa"/>
            <w:shd w:val="clear" w:color="auto" w:fill="auto"/>
            <w:noWrap/>
            <w:vAlign w:val="bottom"/>
            <w:hideMark/>
          </w:tcPr>
          <w:p w14:paraId="1F8D5370"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46,25%</w:t>
            </w:r>
          </w:p>
        </w:tc>
        <w:tc>
          <w:tcPr>
            <w:tcW w:w="960" w:type="dxa"/>
            <w:shd w:val="clear" w:color="auto" w:fill="auto"/>
            <w:noWrap/>
            <w:vAlign w:val="bottom"/>
            <w:hideMark/>
          </w:tcPr>
          <w:p w14:paraId="0BC6A4AA"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43</w:t>
            </w:r>
          </w:p>
        </w:tc>
      </w:tr>
      <w:tr w:rsidR="00DC23F9" w:rsidRPr="00DC23F9" w14:paraId="38157234" w14:textId="77777777" w:rsidTr="009334B1">
        <w:trPr>
          <w:trHeight w:val="255"/>
          <w:jc w:val="center"/>
        </w:trPr>
        <w:tc>
          <w:tcPr>
            <w:tcW w:w="960" w:type="dxa"/>
            <w:shd w:val="clear" w:color="auto" w:fill="auto"/>
            <w:noWrap/>
            <w:vAlign w:val="center"/>
            <w:hideMark/>
          </w:tcPr>
          <w:p w14:paraId="6716F0A9" w14:textId="77777777" w:rsidR="000F43EE" w:rsidRPr="00DC23F9" w:rsidRDefault="000F43EE" w:rsidP="000F43EE">
            <w:pPr>
              <w:spacing w:after="0" w:line="240" w:lineRule="auto"/>
              <w:jc w:val="center"/>
              <w:rPr>
                <w:rFonts w:eastAsia="Times New Roman" w:cstheme="minorHAnsi"/>
                <w:b/>
                <w:bCs/>
                <w:sz w:val="20"/>
                <w:szCs w:val="20"/>
                <w:lang w:eastAsia="pl-PL"/>
              </w:rPr>
            </w:pPr>
            <w:r w:rsidRPr="00DC23F9">
              <w:rPr>
                <w:rFonts w:eastAsia="Times New Roman" w:cstheme="minorHAnsi"/>
                <w:b/>
                <w:bCs/>
                <w:sz w:val="20"/>
                <w:szCs w:val="20"/>
                <w:lang w:eastAsia="pl-PL"/>
              </w:rPr>
              <w:t>2012</w:t>
            </w:r>
          </w:p>
        </w:tc>
        <w:tc>
          <w:tcPr>
            <w:tcW w:w="960" w:type="dxa"/>
            <w:shd w:val="clear" w:color="auto" w:fill="auto"/>
            <w:noWrap/>
            <w:vAlign w:val="bottom"/>
            <w:hideMark/>
          </w:tcPr>
          <w:p w14:paraId="761B7F79"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110</w:t>
            </w:r>
          </w:p>
        </w:tc>
        <w:tc>
          <w:tcPr>
            <w:tcW w:w="1130" w:type="dxa"/>
            <w:shd w:val="clear" w:color="auto" w:fill="auto"/>
            <w:noWrap/>
            <w:vAlign w:val="bottom"/>
            <w:hideMark/>
          </w:tcPr>
          <w:p w14:paraId="17F63D5F"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62</w:t>
            </w:r>
          </w:p>
        </w:tc>
        <w:tc>
          <w:tcPr>
            <w:tcW w:w="1074" w:type="dxa"/>
            <w:shd w:val="clear" w:color="auto" w:fill="auto"/>
            <w:noWrap/>
            <w:vAlign w:val="bottom"/>
            <w:hideMark/>
          </w:tcPr>
          <w:p w14:paraId="5C9D1517"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56,36%</w:t>
            </w:r>
          </w:p>
        </w:tc>
        <w:tc>
          <w:tcPr>
            <w:tcW w:w="960" w:type="dxa"/>
            <w:shd w:val="clear" w:color="auto" w:fill="auto"/>
            <w:noWrap/>
            <w:vAlign w:val="bottom"/>
            <w:hideMark/>
          </w:tcPr>
          <w:p w14:paraId="113EFA4F"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48</w:t>
            </w:r>
          </w:p>
        </w:tc>
      </w:tr>
      <w:tr w:rsidR="00DC23F9" w:rsidRPr="00DC23F9" w14:paraId="7692F9C6" w14:textId="77777777" w:rsidTr="009334B1">
        <w:trPr>
          <w:trHeight w:val="255"/>
          <w:jc w:val="center"/>
        </w:trPr>
        <w:tc>
          <w:tcPr>
            <w:tcW w:w="960" w:type="dxa"/>
            <w:shd w:val="clear" w:color="auto" w:fill="auto"/>
            <w:noWrap/>
            <w:vAlign w:val="center"/>
            <w:hideMark/>
          </w:tcPr>
          <w:p w14:paraId="29CB1600" w14:textId="77777777" w:rsidR="000F43EE" w:rsidRPr="00DC23F9" w:rsidRDefault="000F43EE" w:rsidP="000F43EE">
            <w:pPr>
              <w:spacing w:after="0" w:line="240" w:lineRule="auto"/>
              <w:jc w:val="center"/>
              <w:rPr>
                <w:rFonts w:eastAsia="Times New Roman" w:cstheme="minorHAnsi"/>
                <w:b/>
                <w:bCs/>
                <w:sz w:val="20"/>
                <w:szCs w:val="20"/>
                <w:lang w:eastAsia="pl-PL"/>
              </w:rPr>
            </w:pPr>
            <w:r w:rsidRPr="00DC23F9">
              <w:rPr>
                <w:rFonts w:eastAsia="Times New Roman" w:cstheme="minorHAnsi"/>
                <w:b/>
                <w:bCs/>
                <w:sz w:val="20"/>
                <w:szCs w:val="20"/>
                <w:lang w:eastAsia="pl-PL"/>
              </w:rPr>
              <w:t>2013</w:t>
            </w:r>
          </w:p>
        </w:tc>
        <w:tc>
          <w:tcPr>
            <w:tcW w:w="960" w:type="dxa"/>
            <w:shd w:val="clear" w:color="auto" w:fill="auto"/>
            <w:noWrap/>
            <w:vAlign w:val="bottom"/>
            <w:hideMark/>
          </w:tcPr>
          <w:p w14:paraId="6F17C10F"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82</w:t>
            </w:r>
          </w:p>
        </w:tc>
        <w:tc>
          <w:tcPr>
            <w:tcW w:w="1130" w:type="dxa"/>
            <w:shd w:val="clear" w:color="auto" w:fill="auto"/>
            <w:noWrap/>
            <w:vAlign w:val="bottom"/>
            <w:hideMark/>
          </w:tcPr>
          <w:p w14:paraId="7D564C17"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44</w:t>
            </w:r>
          </w:p>
        </w:tc>
        <w:tc>
          <w:tcPr>
            <w:tcW w:w="1074" w:type="dxa"/>
            <w:shd w:val="clear" w:color="auto" w:fill="auto"/>
            <w:noWrap/>
            <w:vAlign w:val="bottom"/>
            <w:hideMark/>
          </w:tcPr>
          <w:p w14:paraId="72B20111"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53,66%</w:t>
            </w:r>
          </w:p>
        </w:tc>
        <w:tc>
          <w:tcPr>
            <w:tcW w:w="960" w:type="dxa"/>
            <w:shd w:val="clear" w:color="auto" w:fill="auto"/>
            <w:noWrap/>
            <w:vAlign w:val="bottom"/>
            <w:hideMark/>
          </w:tcPr>
          <w:p w14:paraId="31DFECFA" w14:textId="77777777" w:rsidR="000F43EE" w:rsidRPr="00DC23F9" w:rsidRDefault="000F43EE" w:rsidP="000F43EE">
            <w:pPr>
              <w:spacing w:after="0" w:line="240" w:lineRule="auto"/>
              <w:jc w:val="right"/>
              <w:rPr>
                <w:rFonts w:eastAsia="Times New Roman" w:cstheme="minorHAnsi"/>
                <w:sz w:val="20"/>
                <w:szCs w:val="20"/>
                <w:lang w:eastAsia="pl-PL"/>
              </w:rPr>
            </w:pPr>
            <w:r w:rsidRPr="00DC23F9">
              <w:rPr>
                <w:rFonts w:eastAsia="Times New Roman" w:cstheme="minorHAnsi"/>
                <w:sz w:val="20"/>
                <w:szCs w:val="20"/>
                <w:lang w:eastAsia="pl-PL"/>
              </w:rPr>
              <w:t>38</w:t>
            </w:r>
          </w:p>
        </w:tc>
      </w:tr>
    </w:tbl>
    <w:p w14:paraId="25224F9F" w14:textId="0F1BA2AD" w:rsidR="003C61C2" w:rsidRPr="00B67725" w:rsidRDefault="009334B1" w:rsidP="00B67725">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30555656" w14:textId="77777777" w:rsidR="009334B1" w:rsidRDefault="003C61C2" w:rsidP="009334B1">
      <w:pPr>
        <w:spacing w:before="240" w:after="0" w:line="240" w:lineRule="auto"/>
        <w:jc w:val="center"/>
        <w:rPr>
          <w:sz w:val="20"/>
          <w:szCs w:val="20"/>
        </w:rPr>
      </w:pPr>
      <w:r>
        <w:rPr>
          <w:sz w:val="20"/>
          <w:szCs w:val="20"/>
        </w:rPr>
        <w:t>Bezrobotni zarejestrowani w G</w:t>
      </w:r>
      <w:r w:rsidR="009334B1">
        <w:rPr>
          <w:sz w:val="20"/>
          <w:szCs w:val="20"/>
        </w:rPr>
        <w:t>minie Godzianów w podziale na płeć</w:t>
      </w:r>
    </w:p>
    <w:p w14:paraId="54DDF755" w14:textId="77777777" w:rsidR="000F43EE" w:rsidRPr="004800F3" w:rsidRDefault="000F43EE" w:rsidP="009334B1">
      <w:pPr>
        <w:spacing w:after="0" w:line="240" w:lineRule="auto"/>
        <w:jc w:val="both"/>
        <w:rPr>
          <w:sz w:val="20"/>
          <w:szCs w:val="20"/>
        </w:rPr>
      </w:pPr>
      <w:r>
        <w:rPr>
          <w:noProof/>
          <w:lang w:eastAsia="pl-PL"/>
        </w:rPr>
        <w:drawing>
          <wp:inline distT="0" distB="0" distL="0" distR="0" wp14:anchorId="02F8F8BC" wp14:editId="246AF6F3">
            <wp:extent cx="6029325" cy="2743200"/>
            <wp:effectExtent l="0" t="0" r="9525" b="1905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2666CC4" w14:textId="77777777" w:rsidR="009334B1" w:rsidRPr="00EF402C" w:rsidRDefault="009334B1" w:rsidP="009334B1">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0E6782D5" w14:textId="77777777" w:rsidR="009334B1" w:rsidRDefault="009334B1" w:rsidP="009334B1">
      <w:pPr>
        <w:spacing w:after="0" w:line="360" w:lineRule="auto"/>
        <w:jc w:val="both"/>
        <w:rPr>
          <w:rFonts w:ascii="Arial" w:hAnsi="Arial" w:cs="Arial"/>
          <w:sz w:val="20"/>
          <w:szCs w:val="20"/>
        </w:rPr>
      </w:pPr>
      <w:r>
        <w:rPr>
          <w:rFonts w:ascii="Arial" w:hAnsi="Arial" w:cs="Arial"/>
          <w:sz w:val="20"/>
          <w:szCs w:val="20"/>
        </w:rPr>
        <w:t>Rozważając sytuację w Gminie widzimy, iż zmiany zachodzące na rynku pracy kształtowały się podobnie do pozostałych gmin w powiecie skierniewickim.</w:t>
      </w:r>
    </w:p>
    <w:p w14:paraId="3412E0DF" w14:textId="77777777" w:rsidR="00AB2638" w:rsidRPr="00EF402C" w:rsidRDefault="00AB2638" w:rsidP="00AB2638">
      <w:pPr>
        <w:spacing w:before="240" w:after="0" w:line="240" w:lineRule="auto"/>
        <w:jc w:val="center"/>
        <w:rPr>
          <w:rFonts w:ascii="Arial" w:hAnsi="Arial" w:cs="Arial"/>
          <w:sz w:val="20"/>
          <w:szCs w:val="20"/>
        </w:rPr>
      </w:pPr>
      <w:r w:rsidRPr="00EF402C">
        <w:rPr>
          <w:rFonts w:ascii="Arial" w:hAnsi="Arial" w:cs="Arial"/>
          <w:sz w:val="20"/>
          <w:szCs w:val="20"/>
        </w:rPr>
        <w:t>Bezrobotni zarejestrowani ogółem w gminach powiatu skierniewickiego</w:t>
      </w:r>
      <w:r w:rsidRPr="00EF402C">
        <w:rPr>
          <w:rFonts w:ascii="Arial" w:hAnsi="Arial" w:cs="Arial"/>
          <w:sz w:val="20"/>
          <w:szCs w:val="20"/>
        </w:rPr>
        <w:br/>
        <w:t>oraz w samym powiecie (osoby)</w:t>
      </w:r>
    </w:p>
    <w:tbl>
      <w:tblPr>
        <w:tblW w:w="5296" w:type="pct"/>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left w:w="70" w:type="dxa"/>
          <w:right w:w="70" w:type="dxa"/>
        </w:tblCellMar>
        <w:tblLook w:val="04A0" w:firstRow="1" w:lastRow="0" w:firstColumn="1" w:lastColumn="0" w:noHBand="0" w:noVBand="1"/>
      </w:tblPr>
      <w:tblGrid>
        <w:gridCol w:w="2931"/>
        <w:gridCol w:w="616"/>
        <w:gridCol w:w="616"/>
        <w:gridCol w:w="617"/>
        <w:gridCol w:w="617"/>
        <w:gridCol w:w="585"/>
        <w:gridCol w:w="585"/>
        <w:gridCol w:w="585"/>
        <w:gridCol w:w="617"/>
        <w:gridCol w:w="617"/>
        <w:gridCol w:w="617"/>
        <w:gridCol w:w="585"/>
      </w:tblGrid>
      <w:tr w:rsidR="000F43EE" w:rsidRPr="00EF402C" w14:paraId="1E9B0E6F" w14:textId="77777777" w:rsidTr="00DC23F9">
        <w:trPr>
          <w:trHeight w:val="255"/>
        </w:trPr>
        <w:tc>
          <w:tcPr>
            <w:tcW w:w="1502" w:type="pct"/>
            <w:shd w:val="clear" w:color="auto" w:fill="auto"/>
            <w:noWrap/>
            <w:vAlign w:val="center"/>
            <w:hideMark/>
          </w:tcPr>
          <w:p w14:paraId="5349AD64" w14:textId="77777777" w:rsidR="000F43EE" w:rsidRPr="00EF402C" w:rsidRDefault="000F43EE" w:rsidP="00DC23F9">
            <w:pPr>
              <w:spacing w:before="40" w:after="40" w:line="240" w:lineRule="auto"/>
              <w:rPr>
                <w:rFonts w:ascii="Arial" w:eastAsia="Times New Roman" w:hAnsi="Arial" w:cs="Arial"/>
                <w:sz w:val="20"/>
                <w:szCs w:val="20"/>
                <w:lang w:eastAsia="pl-PL"/>
              </w:rPr>
            </w:pPr>
            <w:r w:rsidRPr="00EF402C">
              <w:rPr>
                <w:rFonts w:ascii="Arial" w:eastAsia="Times New Roman" w:hAnsi="Arial" w:cs="Arial"/>
                <w:sz w:val="20"/>
                <w:szCs w:val="20"/>
                <w:lang w:eastAsia="pl-PL"/>
              </w:rPr>
              <w:t>gminy powiatu skierniewickiego</w:t>
            </w:r>
          </w:p>
        </w:tc>
        <w:tc>
          <w:tcPr>
            <w:tcW w:w="328" w:type="pct"/>
            <w:shd w:val="clear" w:color="auto" w:fill="auto"/>
            <w:noWrap/>
            <w:vAlign w:val="center"/>
            <w:hideMark/>
          </w:tcPr>
          <w:p w14:paraId="4C8DC220" w14:textId="77777777" w:rsidR="000F43EE" w:rsidRPr="00EF402C" w:rsidRDefault="000F43EE" w:rsidP="00DC23F9">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2003</w:t>
            </w:r>
          </w:p>
        </w:tc>
        <w:tc>
          <w:tcPr>
            <w:tcW w:w="328" w:type="pct"/>
            <w:shd w:val="clear" w:color="auto" w:fill="auto"/>
            <w:noWrap/>
            <w:vAlign w:val="center"/>
            <w:hideMark/>
          </w:tcPr>
          <w:p w14:paraId="755D1592" w14:textId="77777777" w:rsidR="000F43EE" w:rsidRPr="00EF402C" w:rsidRDefault="000F43EE" w:rsidP="00DC23F9">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2004</w:t>
            </w:r>
          </w:p>
        </w:tc>
        <w:tc>
          <w:tcPr>
            <w:tcW w:w="328" w:type="pct"/>
            <w:shd w:val="clear" w:color="auto" w:fill="auto"/>
            <w:noWrap/>
            <w:vAlign w:val="center"/>
            <w:hideMark/>
          </w:tcPr>
          <w:p w14:paraId="0F117AFA" w14:textId="77777777" w:rsidR="000F43EE" w:rsidRPr="00EF402C" w:rsidRDefault="000F43EE" w:rsidP="00DC23F9">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2005</w:t>
            </w:r>
          </w:p>
        </w:tc>
        <w:tc>
          <w:tcPr>
            <w:tcW w:w="328" w:type="pct"/>
            <w:shd w:val="clear" w:color="auto" w:fill="auto"/>
            <w:noWrap/>
            <w:vAlign w:val="center"/>
            <w:hideMark/>
          </w:tcPr>
          <w:p w14:paraId="2CA782E4" w14:textId="77777777" w:rsidR="000F43EE" w:rsidRPr="00EF402C" w:rsidRDefault="000F43EE" w:rsidP="00DC23F9">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2006</w:t>
            </w:r>
          </w:p>
        </w:tc>
        <w:tc>
          <w:tcPr>
            <w:tcW w:w="300" w:type="pct"/>
            <w:shd w:val="clear" w:color="auto" w:fill="auto"/>
            <w:noWrap/>
            <w:vAlign w:val="center"/>
            <w:hideMark/>
          </w:tcPr>
          <w:p w14:paraId="315535E7" w14:textId="77777777" w:rsidR="000F43EE" w:rsidRPr="00EF402C" w:rsidRDefault="000F43EE" w:rsidP="00DC23F9">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2007</w:t>
            </w:r>
          </w:p>
        </w:tc>
        <w:tc>
          <w:tcPr>
            <w:tcW w:w="300" w:type="pct"/>
            <w:shd w:val="clear" w:color="auto" w:fill="auto"/>
            <w:noWrap/>
            <w:vAlign w:val="center"/>
            <w:hideMark/>
          </w:tcPr>
          <w:p w14:paraId="2D01A6ED" w14:textId="77777777" w:rsidR="000F43EE" w:rsidRPr="00EF402C" w:rsidRDefault="000F43EE" w:rsidP="00DC23F9">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2008</w:t>
            </w:r>
          </w:p>
        </w:tc>
        <w:tc>
          <w:tcPr>
            <w:tcW w:w="300" w:type="pct"/>
            <w:shd w:val="clear" w:color="auto" w:fill="auto"/>
            <w:noWrap/>
            <w:vAlign w:val="center"/>
            <w:hideMark/>
          </w:tcPr>
          <w:p w14:paraId="336D9AEE" w14:textId="77777777" w:rsidR="000F43EE" w:rsidRPr="00EF402C" w:rsidRDefault="000F43EE" w:rsidP="00DC23F9">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2009</w:t>
            </w:r>
          </w:p>
        </w:tc>
        <w:tc>
          <w:tcPr>
            <w:tcW w:w="328" w:type="pct"/>
            <w:shd w:val="clear" w:color="auto" w:fill="auto"/>
            <w:noWrap/>
            <w:vAlign w:val="center"/>
            <w:hideMark/>
          </w:tcPr>
          <w:p w14:paraId="0EDD6538" w14:textId="77777777" w:rsidR="000F43EE" w:rsidRPr="00EF402C" w:rsidRDefault="000F43EE" w:rsidP="00DC23F9">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2010</w:t>
            </w:r>
          </w:p>
        </w:tc>
        <w:tc>
          <w:tcPr>
            <w:tcW w:w="328" w:type="pct"/>
            <w:shd w:val="clear" w:color="auto" w:fill="auto"/>
            <w:noWrap/>
            <w:vAlign w:val="center"/>
            <w:hideMark/>
          </w:tcPr>
          <w:p w14:paraId="5E80D721" w14:textId="77777777" w:rsidR="000F43EE" w:rsidRPr="00EF402C" w:rsidRDefault="000F43EE" w:rsidP="00DC23F9">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2011</w:t>
            </w:r>
          </w:p>
        </w:tc>
        <w:tc>
          <w:tcPr>
            <w:tcW w:w="328" w:type="pct"/>
            <w:shd w:val="clear" w:color="auto" w:fill="auto"/>
            <w:noWrap/>
            <w:vAlign w:val="center"/>
            <w:hideMark/>
          </w:tcPr>
          <w:p w14:paraId="0FC9F943" w14:textId="77777777" w:rsidR="000F43EE" w:rsidRPr="00EF402C" w:rsidRDefault="000F43EE" w:rsidP="00DC23F9">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2012</w:t>
            </w:r>
          </w:p>
        </w:tc>
        <w:tc>
          <w:tcPr>
            <w:tcW w:w="300" w:type="pct"/>
          </w:tcPr>
          <w:p w14:paraId="526C44DF" w14:textId="77777777" w:rsidR="000F43EE" w:rsidRPr="00EF402C" w:rsidRDefault="000F43EE" w:rsidP="00DC23F9">
            <w:pPr>
              <w:spacing w:before="40" w:after="4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2013</w:t>
            </w:r>
          </w:p>
        </w:tc>
      </w:tr>
      <w:tr w:rsidR="000F43EE" w:rsidRPr="00EF402C" w14:paraId="2A9E3A03" w14:textId="77777777" w:rsidTr="00DC23F9">
        <w:trPr>
          <w:trHeight w:val="70"/>
        </w:trPr>
        <w:tc>
          <w:tcPr>
            <w:tcW w:w="1502" w:type="pct"/>
            <w:shd w:val="clear" w:color="auto" w:fill="auto"/>
            <w:vAlign w:val="center"/>
            <w:hideMark/>
          </w:tcPr>
          <w:p w14:paraId="3D856F9F" w14:textId="77777777" w:rsidR="000F43EE" w:rsidRPr="00DC23F9" w:rsidRDefault="000F43EE" w:rsidP="00DC23F9">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Bolimów</w:t>
            </w:r>
          </w:p>
        </w:tc>
        <w:tc>
          <w:tcPr>
            <w:tcW w:w="328" w:type="pct"/>
            <w:shd w:val="clear" w:color="auto" w:fill="auto"/>
            <w:noWrap/>
            <w:vAlign w:val="center"/>
            <w:hideMark/>
          </w:tcPr>
          <w:p w14:paraId="4318028D"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216</w:t>
            </w:r>
          </w:p>
        </w:tc>
        <w:tc>
          <w:tcPr>
            <w:tcW w:w="328" w:type="pct"/>
            <w:shd w:val="clear" w:color="auto" w:fill="auto"/>
            <w:noWrap/>
            <w:vAlign w:val="center"/>
            <w:hideMark/>
          </w:tcPr>
          <w:p w14:paraId="0B26A242"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228</w:t>
            </w:r>
          </w:p>
        </w:tc>
        <w:tc>
          <w:tcPr>
            <w:tcW w:w="328" w:type="pct"/>
            <w:shd w:val="clear" w:color="auto" w:fill="auto"/>
            <w:noWrap/>
            <w:vAlign w:val="center"/>
            <w:hideMark/>
          </w:tcPr>
          <w:p w14:paraId="642B78F1"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170</w:t>
            </w:r>
          </w:p>
        </w:tc>
        <w:tc>
          <w:tcPr>
            <w:tcW w:w="328" w:type="pct"/>
            <w:shd w:val="clear" w:color="auto" w:fill="auto"/>
            <w:noWrap/>
            <w:vAlign w:val="center"/>
            <w:hideMark/>
          </w:tcPr>
          <w:p w14:paraId="72CBB3E1"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141</w:t>
            </w:r>
          </w:p>
        </w:tc>
        <w:tc>
          <w:tcPr>
            <w:tcW w:w="300" w:type="pct"/>
            <w:shd w:val="clear" w:color="auto" w:fill="auto"/>
            <w:noWrap/>
            <w:vAlign w:val="center"/>
            <w:hideMark/>
          </w:tcPr>
          <w:p w14:paraId="0BC0A206"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101</w:t>
            </w:r>
          </w:p>
        </w:tc>
        <w:tc>
          <w:tcPr>
            <w:tcW w:w="300" w:type="pct"/>
            <w:shd w:val="clear" w:color="auto" w:fill="auto"/>
            <w:noWrap/>
            <w:vAlign w:val="center"/>
            <w:hideMark/>
          </w:tcPr>
          <w:p w14:paraId="78146737"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64</w:t>
            </w:r>
          </w:p>
        </w:tc>
        <w:tc>
          <w:tcPr>
            <w:tcW w:w="300" w:type="pct"/>
            <w:shd w:val="clear" w:color="auto" w:fill="auto"/>
            <w:noWrap/>
            <w:vAlign w:val="center"/>
            <w:hideMark/>
          </w:tcPr>
          <w:p w14:paraId="41C89B2C"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81</w:t>
            </w:r>
          </w:p>
        </w:tc>
        <w:tc>
          <w:tcPr>
            <w:tcW w:w="328" w:type="pct"/>
            <w:shd w:val="clear" w:color="auto" w:fill="auto"/>
            <w:noWrap/>
            <w:vAlign w:val="center"/>
            <w:hideMark/>
          </w:tcPr>
          <w:p w14:paraId="47F5B9EE"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135</w:t>
            </w:r>
          </w:p>
        </w:tc>
        <w:tc>
          <w:tcPr>
            <w:tcW w:w="328" w:type="pct"/>
            <w:shd w:val="clear" w:color="auto" w:fill="auto"/>
            <w:noWrap/>
            <w:vAlign w:val="center"/>
            <w:hideMark/>
          </w:tcPr>
          <w:p w14:paraId="38EABC39"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119</w:t>
            </w:r>
          </w:p>
        </w:tc>
        <w:tc>
          <w:tcPr>
            <w:tcW w:w="328" w:type="pct"/>
            <w:shd w:val="clear" w:color="auto" w:fill="auto"/>
            <w:noWrap/>
            <w:vAlign w:val="center"/>
            <w:hideMark/>
          </w:tcPr>
          <w:p w14:paraId="2043AB9A"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128</w:t>
            </w:r>
          </w:p>
        </w:tc>
        <w:tc>
          <w:tcPr>
            <w:tcW w:w="300" w:type="pct"/>
            <w:vAlign w:val="bottom"/>
          </w:tcPr>
          <w:p w14:paraId="5F1B0511" w14:textId="77777777" w:rsidR="000F43EE" w:rsidRDefault="000F43EE" w:rsidP="00DC23F9">
            <w:pPr>
              <w:spacing w:before="40" w:after="40" w:line="240" w:lineRule="auto"/>
              <w:jc w:val="right"/>
              <w:rPr>
                <w:rFonts w:ascii="Arial" w:hAnsi="Arial" w:cs="Arial"/>
                <w:sz w:val="20"/>
                <w:szCs w:val="20"/>
              </w:rPr>
            </w:pPr>
            <w:r>
              <w:rPr>
                <w:rFonts w:ascii="Arial" w:hAnsi="Arial" w:cs="Arial"/>
                <w:sz w:val="20"/>
                <w:szCs w:val="20"/>
              </w:rPr>
              <w:t>132</w:t>
            </w:r>
          </w:p>
        </w:tc>
      </w:tr>
      <w:tr w:rsidR="000F43EE" w:rsidRPr="00EF402C" w14:paraId="747357FF" w14:textId="77777777" w:rsidTr="00DC23F9">
        <w:trPr>
          <w:trHeight w:val="70"/>
        </w:trPr>
        <w:tc>
          <w:tcPr>
            <w:tcW w:w="1502" w:type="pct"/>
            <w:shd w:val="clear" w:color="auto" w:fill="auto"/>
            <w:vAlign w:val="center"/>
            <w:hideMark/>
          </w:tcPr>
          <w:p w14:paraId="132460F4" w14:textId="77777777" w:rsidR="000F43EE" w:rsidRPr="00DC23F9" w:rsidRDefault="000F43EE" w:rsidP="00DC23F9">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Głuchów</w:t>
            </w:r>
          </w:p>
        </w:tc>
        <w:tc>
          <w:tcPr>
            <w:tcW w:w="328" w:type="pct"/>
            <w:shd w:val="clear" w:color="auto" w:fill="auto"/>
            <w:noWrap/>
            <w:vAlign w:val="center"/>
            <w:hideMark/>
          </w:tcPr>
          <w:p w14:paraId="75A83EA3"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268</w:t>
            </w:r>
          </w:p>
        </w:tc>
        <w:tc>
          <w:tcPr>
            <w:tcW w:w="328" w:type="pct"/>
            <w:shd w:val="clear" w:color="auto" w:fill="auto"/>
            <w:noWrap/>
            <w:vAlign w:val="center"/>
            <w:hideMark/>
          </w:tcPr>
          <w:p w14:paraId="5277F6CA"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240</w:t>
            </w:r>
          </w:p>
        </w:tc>
        <w:tc>
          <w:tcPr>
            <w:tcW w:w="328" w:type="pct"/>
            <w:shd w:val="clear" w:color="auto" w:fill="auto"/>
            <w:noWrap/>
            <w:vAlign w:val="center"/>
            <w:hideMark/>
          </w:tcPr>
          <w:p w14:paraId="5F437BB9"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216</w:t>
            </w:r>
          </w:p>
        </w:tc>
        <w:tc>
          <w:tcPr>
            <w:tcW w:w="328" w:type="pct"/>
            <w:shd w:val="clear" w:color="auto" w:fill="auto"/>
            <w:noWrap/>
            <w:vAlign w:val="center"/>
            <w:hideMark/>
          </w:tcPr>
          <w:p w14:paraId="3AEE47F7"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172</w:t>
            </w:r>
          </w:p>
        </w:tc>
        <w:tc>
          <w:tcPr>
            <w:tcW w:w="300" w:type="pct"/>
            <w:shd w:val="clear" w:color="auto" w:fill="auto"/>
            <w:noWrap/>
            <w:vAlign w:val="center"/>
            <w:hideMark/>
          </w:tcPr>
          <w:p w14:paraId="624BADD0"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117</w:t>
            </w:r>
          </w:p>
        </w:tc>
        <w:tc>
          <w:tcPr>
            <w:tcW w:w="300" w:type="pct"/>
            <w:shd w:val="clear" w:color="auto" w:fill="auto"/>
            <w:noWrap/>
            <w:vAlign w:val="center"/>
            <w:hideMark/>
          </w:tcPr>
          <w:p w14:paraId="0C57F1A9"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79</w:t>
            </w:r>
          </w:p>
        </w:tc>
        <w:tc>
          <w:tcPr>
            <w:tcW w:w="300" w:type="pct"/>
            <w:shd w:val="clear" w:color="auto" w:fill="auto"/>
            <w:noWrap/>
            <w:vAlign w:val="center"/>
            <w:hideMark/>
          </w:tcPr>
          <w:p w14:paraId="24DEA5DB"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115</w:t>
            </w:r>
          </w:p>
        </w:tc>
        <w:tc>
          <w:tcPr>
            <w:tcW w:w="328" w:type="pct"/>
            <w:shd w:val="clear" w:color="auto" w:fill="auto"/>
            <w:noWrap/>
            <w:vAlign w:val="center"/>
            <w:hideMark/>
          </w:tcPr>
          <w:p w14:paraId="0C8D84A6"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127</w:t>
            </w:r>
          </w:p>
        </w:tc>
        <w:tc>
          <w:tcPr>
            <w:tcW w:w="328" w:type="pct"/>
            <w:shd w:val="clear" w:color="auto" w:fill="auto"/>
            <w:noWrap/>
            <w:vAlign w:val="center"/>
            <w:hideMark/>
          </w:tcPr>
          <w:p w14:paraId="2C268FB9"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129</w:t>
            </w:r>
          </w:p>
        </w:tc>
        <w:tc>
          <w:tcPr>
            <w:tcW w:w="328" w:type="pct"/>
            <w:shd w:val="clear" w:color="auto" w:fill="auto"/>
            <w:noWrap/>
            <w:vAlign w:val="center"/>
            <w:hideMark/>
          </w:tcPr>
          <w:p w14:paraId="5E64879E"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144</w:t>
            </w:r>
          </w:p>
        </w:tc>
        <w:tc>
          <w:tcPr>
            <w:tcW w:w="300" w:type="pct"/>
            <w:vAlign w:val="bottom"/>
          </w:tcPr>
          <w:p w14:paraId="51B3A951" w14:textId="77777777" w:rsidR="000F43EE" w:rsidRDefault="000F43EE" w:rsidP="00DC23F9">
            <w:pPr>
              <w:spacing w:before="40" w:after="40" w:line="240" w:lineRule="auto"/>
              <w:jc w:val="right"/>
              <w:rPr>
                <w:rFonts w:ascii="Arial" w:hAnsi="Arial" w:cs="Arial"/>
                <w:sz w:val="20"/>
                <w:szCs w:val="20"/>
              </w:rPr>
            </w:pPr>
            <w:r>
              <w:rPr>
                <w:rFonts w:ascii="Arial" w:hAnsi="Arial" w:cs="Arial"/>
                <w:sz w:val="20"/>
                <w:szCs w:val="20"/>
              </w:rPr>
              <w:t>132</w:t>
            </w:r>
          </w:p>
        </w:tc>
      </w:tr>
      <w:tr w:rsidR="000F43EE" w:rsidRPr="00EF402C" w14:paraId="1FD7D76E" w14:textId="77777777" w:rsidTr="00DC23F9">
        <w:trPr>
          <w:trHeight w:val="70"/>
        </w:trPr>
        <w:tc>
          <w:tcPr>
            <w:tcW w:w="1502" w:type="pct"/>
            <w:shd w:val="clear" w:color="auto" w:fill="BBFB6D"/>
            <w:vAlign w:val="center"/>
            <w:hideMark/>
          </w:tcPr>
          <w:p w14:paraId="0803CE19" w14:textId="77777777" w:rsidR="000F43EE" w:rsidRPr="00DC23F9" w:rsidRDefault="000F43EE" w:rsidP="00DC23F9">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Godzianów</w:t>
            </w:r>
          </w:p>
        </w:tc>
        <w:tc>
          <w:tcPr>
            <w:tcW w:w="328" w:type="pct"/>
            <w:shd w:val="clear" w:color="auto" w:fill="BBFB6D"/>
            <w:noWrap/>
            <w:vAlign w:val="center"/>
            <w:hideMark/>
          </w:tcPr>
          <w:p w14:paraId="15063D52"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117</w:t>
            </w:r>
          </w:p>
        </w:tc>
        <w:tc>
          <w:tcPr>
            <w:tcW w:w="328" w:type="pct"/>
            <w:shd w:val="clear" w:color="auto" w:fill="BBFB6D"/>
            <w:noWrap/>
            <w:vAlign w:val="center"/>
            <w:hideMark/>
          </w:tcPr>
          <w:p w14:paraId="2B6B3B06"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110</w:t>
            </w:r>
          </w:p>
        </w:tc>
        <w:tc>
          <w:tcPr>
            <w:tcW w:w="328" w:type="pct"/>
            <w:shd w:val="clear" w:color="auto" w:fill="BBFB6D"/>
            <w:noWrap/>
            <w:vAlign w:val="center"/>
            <w:hideMark/>
          </w:tcPr>
          <w:p w14:paraId="4BC40C8D"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86</w:t>
            </w:r>
          </w:p>
        </w:tc>
        <w:tc>
          <w:tcPr>
            <w:tcW w:w="328" w:type="pct"/>
            <w:shd w:val="clear" w:color="auto" w:fill="BBFB6D"/>
            <w:noWrap/>
            <w:vAlign w:val="center"/>
            <w:hideMark/>
          </w:tcPr>
          <w:p w14:paraId="3B225FFB"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62</w:t>
            </w:r>
          </w:p>
        </w:tc>
        <w:tc>
          <w:tcPr>
            <w:tcW w:w="300" w:type="pct"/>
            <w:shd w:val="clear" w:color="auto" w:fill="BBFB6D"/>
            <w:noWrap/>
            <w:vAlign w:val="center"/>
            <w:hideMark/>
          </w:tcPr>
          <w:p w14:paraId="30C8E319"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44</w:t>
            </w:r>
          </w:p>
        </w:tc>
        <w:tc>
          <w:tcPr>
            <w:tcW w:w="300" w:type="pct"/>
            <w:shd w:val="clear" w:color="auto" w:fill="BBFB6D"/>
            <w:noWrap/>
            <w:vAlign w:val="center"/>
            <w:hideMark/>
          </w:tcPr>
          <w:p w14:paraId="25BCF16D"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32</w:t>
            </w:r>
          </w:p>
        </w:tc>
        <w:tc>
          <w:tcPr>
            <w:tcW w:w="300" w:type="pct"/>
            <w:shd w:val="clear" w:color="auto" w:fill="BBFB6D"/>
            <w:noWrap/>
            <w:vAlign w:val="center"/>
            <w:hideMark/>
          </w:tcPr>
          <w:p w14:paraId="5C86B70A"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55</w:t>
            </w:r>
          </w:p>
        </w:tc>
        <w:tc>
          <w:tcPr>
            <w:tcW w:w="328" w:type="pct"/>
            <w:shd w:val="clear" w:color="auto" w:fill="BBFB6D"/>
            <w:noWrap/>
            <w:vAlign w:val="center"/>
            <w:hideMark/>
          </w:tcPr>
          <w:p w14:paraId="3728EFAC"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70</w:t>
            </w:r>
          </w:p>
        </w:tc>
        <w:tc>
          <w:tcPr>
            <w:tcW w:w="328" w:type="pct"/>
            <w:shd w:val="clear" w:color="auto" w:fill="BBFB6D"/>
            <w:noWrap/>
            <w:vAlign w:val="center"/>
            <w:hideMark/>
          </w:tcPr>
          <w:p w14:paraId="387F68AF"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80</w:t>
            </w:r>
          </w:p>
        </w:tc>
        <w:tc>
          <w:tcPr>
            <w:tcW w:w="328" w:type="pct"/>
            <w:shd w:val="clear" w:color="auto" w:fill="BBFB6D"/>
            <w:noWrap/>
            <w:vAlign w:val="center"/>
            <w:hideMark/>
          </w:tcPr>
          <w:p w14:paraId="0ADFDB31"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110</w:t>
            </w:r>
          </w:p>
        </w:tc>
        <w:tc>
          <w:tcPr>
            <w:tcW w:w="300" w:type="pct"/>
            <w:shd w:val="clear" w:color="auto" w:fill="BBFB6D"/>
            <w:vAlign w:val="bottom"/>
          </w:tcPr>
          <w:p w14:paraId="48E8A391" w14:textId="77777777" w:rsidR="000F43EE" w:rsidRDefault="000F43EE" w:rsidP="00DC23F9">
            <w:pPr>
              <w:spacing w:before="40" w:after="40" w:line="240" w:lineRule="auto"/>
              <w:jc w:val="right"/>
              <w:rPr>
                <w:rFonts w:ascii="Arial" w:hAnsi="Arial" w:cs="Arial"/>
                <w:sz w:val="20"/>
                <w:szCs w:val="20"/>
              </w:rPr>
            </w:pPr>
            <w:r>
              <w:rPr>
                <w:rFonts w:ascii="Arial" w:hAnsi="Arial" w:cs="Arial"/>
                <w:sz w:val="20"/>
                <w:szCs w:val="20"/>
              </w:rPr>
              <w:t>82</w:t>
            </w:r>
          </w:p>
        </w:tc>
      </w:tr>
      <w:tr w:rsidR="000F43EE" w:rsidRPr="00EF402C" w14:paraId="0D28B490" w14:textId="77777777" w:rsidTr="00DC23F9">
        <w:trPr>
          <w:trHeight w:val="70"/>
        </w:trPr>
        <w:tc>
          <w:tcPr>
            <w:tcW w:w="1502" w:type="pct"/>
            <w:shd w:val="clear" w:color="auto" w:fill="auto"/>
            <w:vAlign w:val="center"/>
            <w:hideMark/>
          </w:tcPr>
          <w:p w14:paraId="36706410" w14:textId="77777777" w:rsidR="000F43EE" w:rsidRPr="00DC23F9" w:rsidRDefault="000F43EE" w:rsidP="00DC23F9">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Kowiesy</w:t>
            </w:r>
          </w:p>
        </w:tc>
        <w:tc>
          <w:tcPr>
            <w:tcW w:w="328" w:type="pct"/>
            <w:shd w:val="clear" w:color="auto" w:fill="auto"/>
            <w:noWrap/>
            <w:vAlign w:val="center"/>
            <w:hideMark/>
          </w:tcPr>
          <w:p w14:paraId="10BB9022"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127</w:t>
            </w:r>
          </w:p>
        </w:tc>
        <w:tc>
          <w:tcPr>
            <w:tcW w:w="328" w:type="pct"/>
            <w:shd w:val="clear" w:color="auto" w:fill="auto"/>
            <w:noWrap/>
            <w:vAlign w:val="center"/>
            <w:hideMark/>
          </w:tcPr>
          <w:p w14:paraId="0695256C"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136</w:t>
            </w:r>
          </w:p>
        </w:tc>
        <w:tc>
          <w:tcPr>
            <w:tcW w:w="328" w:type="pct"/>
            <w:shd w:val="clear" w:color="auto" w:fill="auto"/>
            <w:noWrap/>
            <w:vAlign w:val="center"/>
            <w:hideMark/>
          </w:tcPr>
          <w:p w14:paraId="22C95523"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113</w:t>
            </w:r>
          </w:p>
        </w:tc>
        <w:tc>
          <w:tcPr>
            <w:tcW w:w="328" w:type="pct"/>
            <w:shd w:val="clear" w:color="auto" w:fill="auto"/>
            <w:noWrap/>
            <w:vAlign w:val="center"/>
            <w:hideMark/>
          </w:tcPr>
          <w:p w14:paraId="20D3DC56"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77</w:t>
            </w:r>
          </w:p>
        </w:tc>
        <w:tc>
          <w:tcPr>
            <w:tcW w:w="300" w:type="pct"/>
            <w:shd w:val="clear" w:color="auto" w:fill="auto"/>
            <w:noWrap/>
            <w:vAlign w:val="center"/>
            <w:hideMark/>
          </w:tcPr>
          <w:p w14:paraId="7AB880B1"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68</w:t>
            </w:r>
          </w:p>
        </w:tc>
        <w:tc>
          <w:tcPr>
            <w:tcW w:w="300" w:type="pct"/>
            <w:shd w:val="clear" w:color="auto" w:fill="auto"/>
            <w:noWrap/>
            <w:vAlign w:val="center"/>
            <w:hideMark/>
          </w:tcPr>
          <w:p w14:paraId="132E0203"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55</w:t>
            </w:r>
          </w:p>
        </w:tc>
        <w:tc>
          <w:tcPr>
            <w:tcW w:w="300" w:type="pct"/>
            <w:shd w:val="clear" w:color="auto" w:fill="auto"/>
            <w:noWrap/>
            <w:vAlign w:val="center"/>
            <w:hideMark/>
          </w:tcPr>
          <w:p w14:paraId="670FDC5E"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57</w:t>
            </w:r>
          </w:p>
        </w:tc>
        <w:tc>
          <w:tcPr>
            <w:tcW w:w="328" w:type="pct"/>
            <w:shd w:val="clear" w:color="auto" w:fill="auto"/>
            <w:noWrap/>
            <w:vAlign w:val="center"/>
            <w:hideMark/>
          </w:tcPr>
          <w:p w14:paraId="6685F396"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71</w:t>
            </w:r>
          </w:p>
        </w:tc>
        <w:tc>
          <w:tcPr>
            <w:tcW w:w="328" w:type="pct"/>
            <w:shd w:val="clear" w:color="auto" w:fill="auto"/>
            <w:noWrap/>
            <w:vAlign w:val="center"/>
            <w:hideMark/>
          </w:tcPr>
          <w:p w14:paraId="3BDEC1D8"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68</w:t>
            </w:r>
          </w:p>
        </w:tc>
        <w:tc>
          <w:tcPr>
            <w:tcW w:w="328" w:type="pct"/>
            <w:shd w:val="clear" w:color="auto" w:fill="auto"/>
            <w:noWrap/>
            <w:vAlign w:val="center"/>
            <w:hideMark/>
          </w:tcPr>
          <w:p w14:paraId="6BBF5B13"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97</w:t>
            </w:r>
          </w:p>
        </w:tc>
        <w:tc>
          <w:tcPr>
            <w:tcW w:w="300" w:type="pct"/>
            <w:vAlign w:val="bottom"/>
          </w:tcPr>
          <w:p w14:paraId="2715DF6A" w14:textId="77777777" w:rsidR="000F43EE" w:rsidRDefault="000F43EE" w:rsidP="00DC23F9">
            <w:pPr>
              <w:spacing w:before="40" w:after="40" w:line="240" w:lineRule="auto"/>
              <w:jc w:val="right"/>
              <w:rPr>
                <w:rFonts w:ascii="Arial" w:hAnsi="Arial" w:cs="Arial"/>
                <w:sz w:val="20"/>
                <w:szCs w:val="20"/>
              </w:rPr>
            </w:pPr>
            <w:r>
              <w:rPr>
                <w:rFonts w:ascii="Arial" w:hAnsi="Arial" w:cs="Arial"/>
                <w:sz w:val="20"/>
                <w:szCs w:val="20"/>
              </w:rPr>
              <w:t>97</w:t>
            </w:r>
          </w:p>
        </w:tc>
      </w:tr>
      <w:tr w:rsidR="000F43EE" w:rsidRPr="00EF402C" w14:paraId="436941F6" w14:textId="77777777" w:rsidTr="00DC23F9">
        <w:trPr>
          <w:trHeight w:val="186"/>
        </w:trPr>
        <w:tc>
          <w:tcPr>
            <w:tcW w:w="1502" w:type="pct"/>
            <w:shd w:val="clear" w:color="auto" w:fill="auto"/>
            <w:vAlign w:val="center"/>
            <w:hideMark/>
          </w:tcPr>
          <w:p w14:paraId="6DA39DA0" w14:textId="77777777" w:rsidR="000F43EE" w:rsidRPr="00DC23F9" w:rsidRDefault="000F43EE" w:rsidP="00DC23F9">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Lipce Reymontowskie</w:t>
            </w:r>
          </w:p>
        </w:tc>
        <w:tc>
          <w:tcPr>
            <w:tcW w:w="328" w:type="pct"/>
            <w:shd w:val="clear" w:color="auto" w:fill="auto"/>
            <w:noWrap/>
            <w:vAlign w:val="center"/>
            <w:hideMark/>
          </w:tcPr>
          <w:p w14:paraId="38E2EE7F"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177</w:t>
            </w:r>
          </w:p>
        </w:tc>
        <w:tc>
          <w:tcPr>
            <w:tcW w:w="328" w:type="pct"/>
            <w:shd w:val="clear" w:color="auto" w:fill="auto"/>
            <w:noWrap/>
            <w:vAlign w:val="center"/>
            <w:hideMark/>
          </w:tcPr>
          <w:p w14:paraId="74E46336"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153</w:t>
            </w:r>
          </w:p>
        </w:tc>
        <w:tc>
          <w:tcPr>
            <w:tcW w:w="328" w:type="pct"/>
            <w:shd w:val="clear" w:color="auto" w:fill="auto"/>
            <w:noWrap/>
            <w:vAlign w:val="center"/>
            <w:hideMark/>
          </w:tcPr>
          <w:p w14:paraId="78BF1017"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131</w:t>
            </w:r>
          </w:p>
        </w:tc>
        <w:tc>
          <w:tcPr>
            <w:tcW w:w="328" w:type="pct"/>
            <w:shd w:val="clear" w:color="auto" w:fill="auto"/>
            <w:noWrap/>
            <w:vAlign w:val="center"/>
            <w:hideMark/>
          </w:tcPr>
          <w:p w14:paraId="54D93DC3"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94</w:t>
            </w:r>
          </w:p>
        </w:tc>
        <w:tc>
          <w:tcPr>
            <w:tcW w:w="300" w:type="pct"/>
            <w:shd w:val="clear" w:color="auto" w:fill="auto"/>
            <w:noWrap/>
            <w:vAlign w:val="center"/>
            <w:hideMark/>
          </w:tcPr>
          <w:p w14:paraId="2D2341F9"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75</w:t>
            </w:r>
          </w:p>
        </w:tc>
        <w:tc>
          <w:tcPr>
            <w:tcW w:w="300" w:type="pct"/>
            <w:shd w:val="clear" w:color="auto" w:fill="auto"/>
            <w:noWrap/>
            <w:vAlign w:val="center"/>
            <w:hideMark/>
          </w:tcPr>
          <w:p w14:paraId="3CA6C905"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59</w:t>
            </w:r>
          </w:p>
        </w:tc>
        <w:tc>
          <w:tcPr>
            <w:tcW w:w="300" w:type="pct"/>
            <w:shd w:val="clear" w:color="auto" w:fill="auto"/>
            <w:noWrap/>
            <w:vAlign w:val="center"/>
            <w:hideMark/>
          </w:tcPr>
          <w:p w14:paraId="657A9D4E"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90</w:t>
            </w:r>
          </w:p>
        </w:tc>
        <w:tc>
          <w:tcPr>
            <w:tcW w:w="328" w:type="pct"/>
            <w:shd w:val="clear" w:color="auto" w:fill="auto"/>
            <w:noWrap/>
            <w:vAlign w:val="center"/>
            <w:hideMark/>
          </w:tcPr>
          <w:p w14:paraId="2BF1A708"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112</w:t>
            </w:r>
          </w:p>
        </w:tc>
        <w:tc>
          <w:tcPr>
            <w:tcW w:w="328" w:type="pct"/>
            <w:shd w:val="clear" w:color="auto" w:fill="auto"/>
            <w:noWrap/>
            <w:vAlign w:val="center"/>
            <w:hideMark/>
          </w:tcPr>
          <w:p w14:paraId="70A1B4BF"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w:t>
            </w:r>
          </w:p>
        </w:tc>
        <w:tc>
          <w:tcPr>
            <w:tcW w:w="328" w:type="pct"/>
            <w:shd w:val="clear" w:color="auto" w:fill="auto"/>
            <w:noWrap/>
            <w:vAlign w:val="center"/>
            <w:hideMark/>
          </w:tcPr>
          <w:p w14:paraId="069FF13C"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118</w:t>
            </w:r>
          </w:p>
        </w:tc>
        <w:tc>
          <w:tcPr>
            <w:tcW w:w="300" w:type="pct"/>
            <w:vAlign w:val="bottom"/>
          </w:tcPr>
          <w:p w14:paraId="40F6495D" w14:textId="77777777" w:rsidR="000F43EE" w:rsidRDefault="000F43EE" w:rsidP="00DC23F9">
            <w:pPr>
              <w:spacing w:before="40" w:after="40" w:line="240" w:lineRule="auto"/>
              <w:jc w:val="right"/>
              <w:rPr>
                <w:rFonts w:ascii="Arial" w:hAnsi="Arial" w:cs="Arial"/>
                <w:sz w:val="20"/>
                <w:szCs w:val="20"/>
              </w:rPr>
            </w:pPr>
            <w:r>
              <w:rPr>
                <w:rFonts w:ascii="Arial" w:hAnsi="Arial" w:cs="Arial"/>
                <w:sz w:val="20"/>
                <w:szCs w:val="20"/>
              </w:rPr>
              <w:t>106</w:t>
            </w:r>
          </w:p>
        </w:tc>
      </w:tr>
      <w:tr w:rsidR="000F43EE" w:rsidRPr="00EF402C" w14:paraId="110C6FC7" w14:textId="77777777" w:rsidTr="00DC23F9">
        <w:trPr>
          <w:trHeight w:val="70"/>
        </w:trPr>
        <w:tc>
          <w:tcPr>
            <w:tcW w:w="1502" w:type="pct"/>
            <w:shd w:val="clear" w:color="auto" w:fill="auto"/>
            <w:vAlign w:val="center"/>
            <w:hideMark/>
          </w:tcPr>
          <w:p w14:paraId="381457A7" w14:textId="77777777" w:rsidR="000F43EE" w:rsidRPr="00DC23F9" w:rsidRDefault="000F43EE" w:rsidP="00DC23F9">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Maków</w:t>
            </w:r>
          </w:p>
        </w:tc>
        <w:tc>
          <w:tcPr>
            <w:tcW w:w="328" w:type="pct"/>
            <w:shd w:val="clear" w:color="auto" w:fill="auto"/>
            <w:noWrap/>
            <w:vAlign w:val="center"/>
            <w:hideMark/>
          </w:tcPr>
          <w:p w14:paraId="7F7380F9"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322</w:t>
            </w:r>
          </w:p>
        </w:tc>
        <w:tc>
          <w:tcPr>
            <w:tcW w:w="328" w:type="pct"/>
            <w:shd w:val="clear" w:color="auto" w:fill="auto"/>
            <w:noWrap/>
            <w:vAlign w:val="center"/>
            <w:hideMark/>
          </w:tcPr>
          <w:p w14:paraId="0D27D276"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260</w:t>
            </w:r>
          </w:p>
        </w:tc>
        <w:tc>
          <w:tcPr>
            <w:tcW w:w="328" w:type="pct"/>
            <w:shd w:val="clear" w:color="auto" w:fill="auto"/>
            <w:noWrap/>
            <w:vAlign w:val="center"/>
            <w:hideMark/>
          </w:tcPr>
          <w:p w14:paraId="4BC1B209"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261</w:t>
            </w:r>
          </w:p>
        </w:tc>
        <w:tc>
          <w:tcPr>
            <w:tcW w:w="328" w:type="pct"/>
            <w:shd w:val="clear" w:color="auto" w:fill="auto"/>
            <w:noWrap/>
            <w:vAlign w:val="center"/>
            <w:hideMark/>
          </w:tcPr>
          <w:p w14:paraId="60D7F3CF"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185</w:t>
            </w:r>
          </w:p>
        </w:tc>
        <w:tc>
          <w:tcPr>
            <w:tcW w:w="300" w:type="pct"/>
            <w:shd w:val="clear" w:color="auto" w:fill="auto"/>
            <w:noWrap/>
            <w:vAlign w:val="center"/>
            <w:hideMark/>
          </w:tcPr>
          <w:p w14:paraId="57B145A8"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125</w:t>
            </w:r>
          </w:p>
        </w:tc>
        <w:tc>
          <w:tcPr>
            <w:tcW w:w="300" w:type="pct"/>
            <w:shd w:val="clear" w:color="auto" w:fill="auto"/>
            <w:noWrap/>
            <w:vAlign w:val="center"/>
            <w:hideMark/>
          </w:tcPr>
          <w:p w14:paraId="46CA28BB"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116</w:t>
            </w:r>
          </w:p>
        </w:tc>
        <w:tc>
          <w:tcPr>
            <w:tcW w:w="300" w:type="pct"/>
            <w:shd w:val="clear" w:color="auto" w:fill="auto"/>
            <w:noWrap/>
            <w:vAlign w:val="center"/>
            <w:hideMark/>
          </w:tcPr>
          <w:p w14:paraId="54895A96"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183</w:t>
            </w:r>
          </w:p>
        </w:tc>
        <w:tc>
          <w:tcPr>
            <w:tcW w:w="328" w:type="pct"/>
            <w:shd w:val="clear" w:color="auto" w:fill="auto"/>
            <w:noWrap/>
            <w:vAlign w:val="center"/>
            <w:hideMark/>
          </w:tcPr>
          <w:p w14:paraId="3464FF5D"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205</w:t>
            </w:r>
          </w:p>
        </w:tc>
        <w:tc>
          <w:tcPr>
            <w:tcW w:w="328" w:type="pct"/>
            <w:shd w:val="clear" w:color="auto" w:fill="auto"/>
            <w:noWrap/>
            <w:vAlign w:val="center"/>
            <w:hideMark/>
          </w:tcPr>
          <w:p w14:paraId="21A56895"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237</w:t>
            </w:r>
          </w:p>
        </w:tc>
        <w:tc>
          <w:tcPr>
            <w:tcW w:w="328" w:type="pct"/>
            <w:shd w:val="clear" w:color="auto" w:fill="auto"/>
            <w:noWrap/>
            <w:vAlign w:val="center"/>
            <w:hideMark/>
          </w:tcPr>
          <w:p w14:paraId="61A9CEC7"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246</w:t>
            </w:r>
          </w:p>
        </w:tc>
        <w:tc>
          <w:tcPr>
            <w:tcW w:w="300" w:type="pct"/>
            <w:vAlign w:val="bottom"/>
          </w:tcPr>
          <w:p w14:paraId="4A6EA067" w14:textId="77777777" w:rsidR="000F43EE" w:rsidRDefault="000F43EE" w:rsidP="00DC23F9">
            <w:pPr>
              <w:spacing w:before="40" w:after="40" w:line="240" w:lineRule="auto"/>
              <w:jc w:val="right"/>
              <w:rPr>
                <w:rFonts w:ascii="Arial" w:hAnsi="Arial" w:cs="Arial"/>
                <w:sz w:val="20"/>
                <w:szCs w:val="20"/>
              </w:rPr>
            </w:pPr>
            <w:r>
              <w:rPr>
                <w:rFonts w:ascii="Arial" w:hAnsi="Arial" w:cs="Arial"/>
                <w:sz w:val="20"/>
                <w:szCs w:val="20"/>
              </w:rPr>
              <w:t>234</w:t>
            </w:r>
          </w:p>
        </w:tc>
      </w:tr>
      <w:tr w:rsidR="000F43EE" w:rsidRPr="00EF402C" w14:paraId="6D677B97" w14:textId="77777777" w:rsidTr="00DC23F9">
        <w:trPr>
          <w:trHeight w:val="70"/>
        </w:trPr>
        <w:tc>
          <w:tcPr>
            <w:tcW w:w="1502" w:type="pct"/>
            <w:shd w:val="clear" w:color="auto" w:fill="auto"/>
            <w:vAlign w:val="center"/>
            <w:hideMark/>
          </w:tcPr>
          <w:p w14:paraId="2528EF66" w14:textId="77777777" w:rsidR="000F43EE" w:rsidRPr="00DC23F9" w:rsidRDefault="000F43EE" w:rsidP="00DC23F9">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Nowy Kawęczyn</w:t>
            </w:r>
          </w:p>
        </w:tc>
        <w:tc>
          <w:tcPr>
            <w:tcW w:w="328" w:type="pct"/>
            <w:shd w:val="clear" w:color="auto" w:fill="auto"/>
            <w:noWrap/>
            <w:vAlign w:val="center"/>
            <w:hideMark/>
          </w:tcPr>
          <w:p w14:paraId="2E74E82F"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176</w:t>
            </w:r>
          </w:p>
        </w:tc>
        <w:tc>
          <w:tcPr>
            <w:tcW w:w="328" w:type="pct"/>
            <w:shd w:val="clear" w:color="auto" w:fill="auto"/>
            <w:noWrap/>
            <w:vAlign w:val="center"/>
            <w:hideMark/>
          </w:tcPr>
          <w:p w14:paraId="55FC1B87"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188</w:t>
            </w:r>
          </w:p>
        </w:tc>
        <w:tc>
          <w:tcPr>
            <w:tcW w:w="328" w:type="pct"/>
            <w:shd w:val="clear" w:color="auto" w:fill="auto"/>
            <w:noWrap/>
            <w:vAlign w:val="center"/>
            <w:hideMark/>
          </w:tcPr>
          <w:p w14:paraId="43B8FCAF"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159</w:t>
            </w:r>
          </w:p>
        </w:tc>
        <w:tc>
          <w:tcPr>
            <w:tcW w:w="328" w:type="pct"/>
            <w:shd w:val="clear" w:color="auto" w:fill="auto"/>
            <w:noWrap/>
            <w:vAlign w:val="center"/>
            <w:hideMark/>
          </w:tcPr>
          <w:p w14:paraId="2AC29BF8"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136</w:t>
            </w:r>
          </w:p>
        </w:tc>
        <w:tc>
          <w:tcPr>
            <w:tcW w:w="300" w:type="pct"/>
            <w:shd w:val="clear" w:color="auto" w:fill="auto"/>
            <w:noWrap/>
            <w:vAlign w:val="center"/>
            <w:hideMark/>
          </w:tcPr>
          <w:p w14:paraId="06E63D22"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113</w:t>
            </w:r>
          </w:p>
        </w:tc>
        <w:tc>
          <w:tcPr>
            <w:tcW w:w="300" w:type="pct"/>
            <w:shd w:val="clear" w:color="auto" w:fill="auto"/>
            <w:noWrap/>
            <w:vAlign w:val="center"/>
            <w:hideMark/>
          </w:tcPr>
          <w:p w14:paraId="49C3F221"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84</w:t>
            </w:r>
          </w:p>
        </w:tc>
        <w:tc>
          <w:tcPr>
            <w:tcW w:w="300" w:type="pct"/>
            <w:shd w:val="clear" w:color="auto" w:fill="auto"/>
            <w:noWrap/>
            <w:vAlign w:val="center"/>
            <w:hideMark/>
          </w:tcPr>
          <w:p w14:paraId="7D2CBF57"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110</w:t>
            </w:r>
          </w:p>
        </w:tc>
        <w:tc>
          <w:tcPr>
            <w:tcW w:w="328" w:type="pct"/>
            <w:shd w:val="clear" w:color="auto" w:fill="auto"/>
            <w:noWrap/>
            <w:vAlign w:val="center"/>
            <w:hideMark/>
          </w:tcPr>
          <w:p w14:paraId="38B56744"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93</w:t>
            </w:r>
          </w:p>
        </w:tc>
        <w:tc>
          <w:tcPr>
            <w:tcW w:w="328" w:type="pct"/>
            <w:shd w:val="clear" w:color="auto" w:fill="auto"/>
            <w:noWrap/>
            <w:vAlign w:val="center"/>
            <w:hideMark/>
          </w:tcPr>
          <w:p w14:paraId="22475C85"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112</w:t>
            </w:r>
          </w:p>
        </w:tc>
        <w:tc>
          <w:tcPr>
            <w:tcW w:w="328" w:type="pct"/>
            <w:shd w:val="clear" w:color="auto" w:fill="auto"/>
            <w:noWrap/>
            <w:vAlign w:val="center"/>
            <w:hideMark/>
          </w:tcPr>
          <w:p w14:paraId="26B5125D"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126</w:t>
            </w:r>
          </w:p>
        </w:tc>
        <w:tc>
          <w:tcPr>
            <w:tcW w:w="300" w:type="pct"/>
            <w:vAlign w:val="bottom"/>
          </w:tcPr>
          <w:p w14:paraId="0B8E4E88" w14:textId="77777777" w:rsidR="000F43EE" w:rsidRDefault="000F43EE" w:rsidP="00DC23F9">
            <w:pPr>
              <w:spacing w:before="40" w:after="40" w:line="240" w:lineRule="auto"/>
              <w:jc w:val="right"/>
              <w:rPr>
                <w:rFonts w:ascii="Arial" w:hAnsi="Arial" w:cs="Arial"/>
                <w:sz w:val="20"/>
                <w:szCs w:val="20"/>
              </w:rPr>
            </w:pPr>
            <w:r>
              <w:rPr>
                <w:rFonts w:ascii="Arial" w:hAnsi="Arial" w:cs="Arial"/>
                <w:sz w:val="20"/>
                <w:szCs w:val="20"/>
              </w:rPr>
              <w:t>127</w:t>
            </w:r>
          </w:p>
        </w:tc>
      </w:tr>
      <w:tr w:rsidR="000F43EE" w:rsidRPr="00EF402C" w14:paraId="64F7A7B4" w14:textId="77777777" w:rsidTr="00DC23F9">
        <w:trPr>
          <w:trHeight w:val="70"/>
        </w:trPr>
        <w:tc>
          <w:tcPr>
            <w:tcW w:w="1502" w:type="pct"/>
            <w:shd w:val="clear" w:color="auto" w:fill="auto"/>
            <w:vAlign w:val="center"/>
            <w:hideMark/>
          </w:tcPr>
          <w:p w14:paraId="35FD34EF" w14:textId="77777777" w:rsidR="000F43EE" w:rsidRPr="00DC23F9" w:rsidRDefault="000F43EE" w:rsidP="00DC23F9">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Skierniewice</w:t>
            </w:r>
          </w:p>
        </w:tc>
        <w:tc>
          <w:tcPr>
            <w:tcW w:w="328" w:type="pct"/>
            <w:shd w:val="clear" w:color="auto" w:fill="auto"/>
            <w:noWrap/>
            <w:vAlign w:val="center"/>
            <w:hideMark/>
          </w:tcPr>
          <w:p w14:paraId="4DE49003"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366</w:t>
            </w:r>
          </w:p>
        </w:tc>
        <w:tc>
          <w:tcPr>
            <w:tcW w:w="328" w:type="pct"/>
            <w:shd w:val="clear" w:color="auto" w:fill="auto"/>
            <w:noWrap/>
            <w:vAlign w:val="center"/>
            <w:hideMark/>
          </w:tcPr>
          <w:p w14:paraId="54759F1A"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346</w:t>
            </w:r>
          </w:p>
        </w:tc>
        <w:tc>
          <w:tcPr>
            <w:tcW w:w="328" w:type="pct"/>
            <w:shd w:val="clear" w:color="auto" w:fill="auto"/>
            <w:noWrap/>
            <w:vAlign w:val="center"/>
            <w:hideMark/>
          </w:tcPr>
          <w:p w14:paraId="3F658462"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308</w:t>
            </w:r>
          </w:p>
        </w:tc>
        <w:tc>
          <w:tcPr>
            <w:tcW w:w="328" w:type="pct"/>
            <w:shd w:val="clear" w:color="auto" w:fill="auto"/>
            <w:noWrap/>
            <w:vAlign w:val="center"/>
            <w:hideMark/>
          </w:tcPr>
          <w:p w14:paraId="34947892"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243</w:t>
            </w:r>
          </w:p>
        </w:tc>
        <w:tc>
          <w:tcPr>
            <w:tcW w:w="300" w:type="pct"/>
            <w:shd w:val="clear" w:color="auto" w:fill="auto"/>
            <w:noWrap/>
            <w:vAlign w:val="center"/>
            <w:hideMark/>
          </w:tcPr>
          <w:p w14:paraId="3EE25221"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229</w:t>
            </w:r>
          </w:p>
        </w:tc>
        <w:tc>
          <w:tcPr>
            <w:tcW w:w="300" w:type="pct"/>
            <w:shd w:val="clear" w:color="auto" w:fill="auto"/>
            <w:noWrap/>
            <w:vAlign w:val="center"/>
            <w:hideMark/>
          </w:tcPr>
          <w:p w14:paraId="0B7594B5"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158</w:t>
            </w:r>
          </w:p>
        </w:tc>
        <w:tc>
          <w:tcPr>
            <w:tcW w:w="300" w:type="pct"/>
            <w:shd w:val="clear" w:color="auto" w:fill="auto"/>
            <w:noWrap/>
            <w:vAlign w:val="center"/>
            <w:hideMark/>
          </w:tcPr>
          <w:p w14:paraId="38D699A1"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249</w:t>
            </w:r>
          </w:p>
        </w:tc>
        <w:tc>
          <w:tcPr>
            <w:tcW w:w="328" w:type="pct"/>
            <w:shd w:val="clear" w:color="auto" w:fill="auto"/>
            <w:noWrap/>
            <w:vAlign w:val="center"/>
            <w:hideMark/>
          </w:tcPr>
          <w:p w14:paraId="1BD07FF8"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282</w:t>
            </w:r>
          </w:p>
        </w:tc>
        <w:tc>
          <w:tcPr>
            <w:tcW w:w="328" w:type="pct"/>
            <w:shd w:val="clear" w:color="auto" w:fill="auto"/>
            <w:noWrap/>
            <w:vAlign w:val="center"/>
            <w:hideMark/>
          </w:tcPr>
          <w:p w14:paraId="28CA15B3"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308</w:t>
            </w:r>
          </w:p>
        </w:tc>
        <w:tc>
          <w:tcPr>
            <w:tcW w:w="328" w:type="pct"/>
            <w:shd w:val="clear" w:color="auto" w:fill="auto"/>
            <w:noWrap/>
            <w:vAlign w:val="center"/>
            <w:hideMark/>
          </w:tcPr>
          <w:p w14:paraId="6BAF4E3D"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337</w:t>
            </w:r>
          </w:p>
        </w:tc>
        <w:tc>
          <w:tcPr>
            <w:tcW w:w="300" w:type="pct"/>
            <w:vAlign w:val="bottom"/>
          </w:tcPr>
          <w:p w14:paraId="3F596EAD" w14:textId="77777777" w:rsidR="000F43EE" w:rsidRDefault="000F43EE" w:rsidP="00DC23F9">
            <w:pPr>
              <w:spacing w:before="40" w:after="40" w:line="240" w:lineRule="auto"/>
              <w:jc w:val="right"/>
              <w:rPr>
                <w:rFonts w:ascii="Arial" w:hAnsi="Arial" w:cs="Arial"/>
                <w:sz w:val="20"/>
                <w:szCs w:val="20"/>
              </w:rPr>
            </w:pPr>
            <w:r>
              <w:rPr>
                <w:rFonts w:ascii="Arial" w:hAnsi="Arial" w:cs="Arial"/>
                <w:sz w:val="20"/>
                <w:szCs w:val="20"/>
              </w:rPr>
              <w:t>381</w:t>
            </w:r>
          </w:p>
        </w:tc>
      </w:tr>
      <w:tr w:rsidR="000F43EE" w:rsidRPr="00EF402C" w14:paraId="043A72E9" w14:textId="77777777" w:rsidTr="00DC23F9">
        <w:trPr>
          <w:trHeight w:val="70"/>
        </w:trPr>
        <w:tc>
          <w:tcPr>
            <w:tcW w:w="1502" w:type="pct"/>
            <w:shd w:val="clear" w:color="auto" w:fill="auto"/>
            <w:vAlign w:val="center"/>
            <w:hideMark/>
          </w:tcPr>
          <w:p w14:paraId="0BE9A1D3" w14:textId="77777777" w:rsidR="000F43EE" w:rsidRPr="00DC23F9" w:rsidRDefault="000F43EE" w:rsidP="00DC23F9">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Słupia</w:t>
            </w:r>
          </w:p>
        </w:tc>
        <w:tc>
          <w:tcPr>
            <w:tcW w:w="328" w:type="pct"/>
            <w:shd w:val="clear" w:color="auto" w:fill="auto"/>
            <w:noWrap/>
            <w:vAlign w:val="center"/>
            <w:hideMark/>
          </w:tcPr>
          <w:p w14:paraId="1CF1D1AE"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159</w:t>
            </w:r>
          </w:p>
        </w:tc>
        <w:tc>
          <w:tcPr>
            <w:tcW w:w="328" w:type="pct"/>
            <w:shd w:val="clear" w:color="auto" w:fill="auto"/>
            <w:noWrap/>
            <w:vAlign w:val="center"/>
            <w:hideMark/>
          </w:tcPr>
          <w:p w14:paraId="0405B244"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154</w:t>
            </w:r>
          </w:p>
        </w:tc>
        <w:tc>
          <w:tcPr>
            <w:tcW w:w="328" w:type="pct"/>
            <w:shd w:val="clear" w:color="auto" w:fill="auto"/>
            <w:noWrap/>
            <w:vAlign w:val="center"/>
            <w:hideMark/>
          </w:tcPr>
          <w:p w14:paraId="69949B10"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122</w:t>
            </w:r>
          </w:p>
        </w:tc>
        <w:tc>
          <w:tcPr>
            <w:tcW w:w="328" w:type="pct"/>
            <w:shd w:val="clear" w:color="auto" w:fill="auto"/>
            <w:noWrap/>
            <w:vAlign w:val="center"/>
            <w:hideMark/>
          </w:tcPr>
          <w:p w14:paraId="050DB625"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89</w:t>
            </w:r>
          </w:p>
        </w:tc>
        <w:tc>
          <w:tcPr>
            <w:tcW w:w="300" w:type="pct"/>
            <w:shd w:val="clear" w:color="auto" w:fill="auto"/>
            <w:noWrap/>
            <w:vAlign w:val="center"/>
            <w:hideMark/>
          </w:tcPr>
          <w:p w14:paraId="7A114A2F"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67</w:t>
            </w:r>
          </w:p>
        </w:tc>
        <w:tc>
          <w:tcPr>
            <w:tcW w:w="300" w:type="pct"/>
            <w:shd w:val="clear" w:color="auto" w:fill="auto"/>
            <w:noWrap/>
            <w:vAlign w:val="center"/>
            <w:hideMark/>
          </w:tcPr>
          <w:p w14:paraId="0457D561"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48</w:t>
            </w:r>
          </w:p>
        </w:tc>
        <w:tc>
          <w:tcPr>
            <w:tcW w:w="300" w:type="pct"/>
            <w:shd w:val="clear" w:color="auto" w:fill="auto"/>
            <w:noWrap/>
            <w:vAlign w:val="center"/>
            <w:hideMark/>
          </w:tcPr>
          <w:p w14:paraId="38A197B8"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58</w:t>
            </w:r>
          </w:p>
        </w:tc>
        <w:tc>
          <w:tcPr>
            <w:tcW w:w="328" w:type="pct"/>
            <w:shd w:val="clear" w:color="auto" w:fill="auto"/>
            <w:noWrap/>
            <w:vAlign w:val="center"/>
            <w:hideMark/>
          </w:tcPr>
          <w:p w14:paraId="2A465180"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84</w:t>
            </w:r>
          </w:p>
        </w:tc>
        <w:tc>
          <w:tcPr>
            <w:tcW w:w="328" w:type="pct"/>
            <w:shd w:val="clear" w:color="auto" w:fill="auto"/>
            <w:noWrap/>
            <w:vAlign w:val="center"/>
            <w:hideMark/>
          </w:tcPr>
          <w:p w14:paraId="66B1654D"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99</w:t>
            </w:r>
          </w:p>
        </w:tc>
        <w:tc>
          <w:tcPr>
            <w:tcW w:w="328" w:type="pct"/>
            <w:shd w:val="clear" w:color="auto" w:fill="auto"/>
            <w:noWrap/>
            <w:vAlign w:val="center"/>
            <w:hideMark/>
          </w:tcPr>
          <w:p w14:paraId="3E8837F4" w14:textId="77777777" w:rsidR="000F43EE" w:rsidRPr="00EF402C" w:rsidRDefault="000F43EE" w:rsidP="00DC23F9">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114</w:t>
            </w:r>
          </w:p>
        </w:tc>
        <w:tc>
          <w:tcPr>
            <w:tcW w:w="300" w:type="pct"/>
            <w:vAlign w:val="bottom"/>
          </w:tcPr>
          <w:p w14:paraId="0AD76496" w14:textId="77777777" w:rsidR="000F43EE" w:rsidRDefault="000F43EE" w:rsidP="00DC23F9">
            <w:pPr>
              <w:spacing w:before="40" w:after="40" w:line="240" w:lineRule="auto"/>
              <w:jc w:val="right"/>
              <w:rPr>
                <w:rFonts w:ascii="Arial" w:hAnsi="Arial" w:cs="Arial"/>
                <w:sz w:val="20"/>
                <w:szCs w:val="20"/>
              </w:rPr>
            </w:pPr>
            <w:r>
              <w:rPr>
                <w:rFonts w:ascii="Arial" w:hAnsi="Arial" w:cs="Arial"/>
                <w:sz w:val="20"/>
                <w:szCs w:val="20"/>
              </w:rPr>
              <w:t>106</w:t>
            </w:r>
          </w:p>
        </w:tc>
      </w:tr>
    </w:tbl>
    <w:p w14:paraId="515712C2" w14:textId="77777777" w:rsidR="00AB2638" w:rsidRPr="00EF402C" w:rsidRDefault="00AB2638" w:rsidP="00AB2638">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14778C93" w14:textId="77777777" w:rsidR="001E3B23" w:rsidRDefault="009334B1" w:rsidP="004E2538">
      <w:pPr>
        <w:spacing w:after="0" w:line="360" w:lineRule="auto"/>
        <w:jc w:val="both"/>
        <w:rPr>
          <w:sz w:val="20"/>
          <w:szCs w:val="20"/>
        </w:rPr>
      </w:pPr>
      <w:r>
        <w:rPr>
          <w:sz w:val="20"/>
          <w:szCs w:val="20"/>
        </w:rPr>
        <w:t>Udział bezrobotnych zarejestrowanych w liczbie ludno</w:t>
      </w:r>
      <w:r w:rsidR="00C04A5F">
        <w:rPr>
          <w:sz w:val="20"/>
          <w:szCs w:val="20"/>
        </w:rPr>
        <w:t>ści w wieku produkcyjnym</w:t>
      </w:r>
      <w:r>
        <w:rPr>
          <w:sz w:val="20"/>
          <w:szCs w:val="20"/>
        </w:rPr>
        <w:t xml:space="preserve"> ogółem</w:t>
      </w:r>
      <w:r w:rsidR="003C61C2">
        <w:rPr>
          <w:sz w:val="20"/>
          <w:szCs w:val="20"/>
        </w:rPr>
        <w:t xml:space="preserve"> w G</w:t>
      </w:r>
      <w:r w:rsidR="004E2538">
        <w:rPr>
          <w:sz w:val="20"/>
          <w:szCs w:val="20"/>
        </w:rPr>
        <w:t xml:space="preserve">minie Godzianów w roku 2012 przekraczał średnią dla powiatu skierniewickiego o 0,7 punktu procentowego. Wyższy wskaźnik odnotowano tylko w gminach Skierniewice oraz Słupia. W 2008 roku, kiedy </w:t>
      </w:r>
      <w:r w:rsidR="003C61C2">
        <w:rPr>
          <w:sz w:val="20"/>
          <w:szCs w:val="20"/>
        </w:rPr>
        <w:br/>
      </w:r>
      <w:r w:rsidR="004E2538">
        <w:rPr>
          <w:sz w:val="20"/>
          <w:szCs w:val="20"/>
        </w:rPr>
        <w:t xml:space="preserve">to bezrobocie w Gminie było najniższe, wskaźnik ten wynosił 2,0%, czyli był niższy od tego </w:t>
      </w:r>
      <w:r w:rsidR="004E2538">
        <w:rPr>
          <w:sz w:val="20"/>
          <w:szCs w:val="20"/>
        </w:rPr>
        <w:lastRenderedPageBreak/>
        <w:t xml:space="preserve">zarejestrowanego w roku 2012 o 4,8 punktu procentowego. W </w:t>
      </w:r>
      <w:r w:rsidR="00A149DC">
        <w:rPr>
          <w:sz w:val="20"/>
          <w:szCs w:val="20"/>
        </w:rPr>
        <w:t>2012</w:t>
      </w:r>
      <w:r w:rsidR="004E2538">
        <w:rPr>
          <w:sz w:val="20"/>
          <w:szCs w:val="20"/>
        </w:rPr>
        <w:t xml:space="preserve"> roku wskaźnik był najniższy nie tylko w Gminie, ale również w całym powiecie.</w:t>
      </w:r>
    </w:p>
    <w:p w14:paraId="21B05A6C" w14:textId="77777777" w:rsidR="00447FB8" w:rsidRDefault="00447FB8" w:rsidP="004800F3">
      <w:pPr>
        <w:jc w:val="both"/>
        <w:rPr>
          <w:sz w:val="20"/>
          <w:szCs w:val="20"/>
        </w:rPr>
      </w:pPr>
    </w:p>
    <w:p w14:paraId="05899936" w14:textId="77777777" w:rsidR="00AB2638" w:rsidRPr="00EF402C" w:rsidRDefault="00AB2638" w:rsidP="00AB2638">
      <w:pPr>
        <w:tabs>
          <w:tab w:val="left" w:pos="5430"/>
        </w:tabs>
        <w:spacing w:before="240" w:after="0" w:line="240" w:lineRule="auto"/>
        <w:jc w:val="center"/>
        <w:rPr>
          <w:rFonts w:ascii="Arial" w:hAnsi="Arial" w:cs="Arial"/>
          <w:sz w:val="20"/>
          <w:szCs w:val="20"/>
        </w:rPr>
      </w:pPr>
      <w:r w:rsidRPr="00EF402C">
        <w:rPr>
          <w:rFonts w:ascii="Arial" w:hAnsi="Arial" w:cs="Arial"/>
          <w:sz w:val="20"/>
          <w:szCs w:val="20"/>
        </w:rPr>
        <w:t>Udział bezrobotnych zarejestrowanych w liczbie ludności w wieku produkcyjnym ogółem</w:t>
      </w:r>
      <w:r w:rsidRPr="00EF402C">
        <w:rPr>
          <w:rFonts w:ascii="Arial" w:hAnsi="Arial" w:cs="Arial"/>
          <w:sz w:val="20"/>
          <w:szCs w:val="20"/>
        </w:rPr>
        <w:br/>
        <w:t>w latach 2003 – 2012</w:t>
      </w:r>
    </w:p>
    <w:tbl>
      <w:tblPr>
        <w:tblW w:w="5000" w:type="pct"/>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CellMar>
          <w:left w:w="70" w:type="dxa"/>
          <w:right w:w="70" w:type="dxa"/>
        </w:tblCellMar>
        <w:tblLook w:val="04A0" w:firstRow="1" w:lastRow="0" w:firstColumn="1" w:lastColumn="0" w:noHBand="0" w:noVBand="1"/>
      </w:tblPr>
      <w:tblGrid>
        <w:gridCol w:w="2297"/>
        <w:gridCol w:w="676"/>
        <w:gridCol w:w="675"/>
        <w:gridCol w:w="675"/>
        <w:gridCol w:w="675"/>
        <w:gridCol w:w="675"/>
        <w:gridCol w:w="675"/>
        <w:gridCol w:w="675"/>
        <w:gridCol w:w="675"/>
        <w:gridCol w:w="675"/>
        <w:gridCol w:w="679"/>
      </w:tblGrid>
      <w:tr w:rsidR="00AB2638" w:rsidRPr="00EF402C" w14:paraId="4DF01F52" w14:textId="77777777" w:rsidTr="00DC23F9">
        <w:trPr>
          <w:trHeight w:val="255"/>
        </w:trPr>
        <w:tc>
          <w:tcPr>
            <w:tcW w:w="1268" w:type="pct"/>
            <w:vMerge w:val="restart"/>
            <w:shd w:val="clear" w:color="auto" w:fill="auto"/>
            <w:noWrap/>
            <w:vAlign w:val="center"/>
            <w:hideMark/>
          </w:tcPr>
          <w:p w14:paraId="0AC75408" w14:textId="77777777" w:rsidR="00AB2638" w:rsidRPr="00EF402C" w:rsidRDefault="00AB2638" w:rsidP="00AB2638">
            <w:pPr>
              <w:spacing w:before="40" w:after="40" w:line="240" w:lineRule="auto"/>
              <w:rPr>
                <w:rFonts w:ascii="Arial" w:eastAsia="Times New Roman" w:hAnsi="Arial" w:cs="Arial"/>
                <w:bCs/>
                <w:sz w:val="20"/>
                <w:szCs w:val="20"/>
                <w:lang w:eastAsia="pl-PL"/>
              </w:rPr>
            </w:pPr>
            <w:r w:rsidRPr="00EF402C">
              <w:rPr>
                <w:rFonts w:ascii="Arial" w:eastAsia="Times New Roman" w:hAnsi="Arial" w:cs="Arial"/>
                <w:sz w:val="20"/>
                <w:szCs w:val="20"/>
                <w:lang w:eastAsia="pl-PL"/>
              </w:rPr>
              <w:t>gminy powiatu skierniewickiego</w:t>
            </w:r>
          </w:p>
        </w:tc>
        <w:tc>
          <w:tcPr>
            <w:tcW w:w="3732" w:type="pct"/>
            <w:gridSpan w:val="10"/>
            <w:shd w:val="clear" w:color="auto" w:fill="auto"/>
            <w:vAlign w:val="center"/>
            <w:hideMark/>
          </w:tcPr>
          <w:p w14:paraId="1BEF7F37"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 xml:space="preserve">udział bezrobotnych zarejestrowanych </w:t>
            </w:r>
            <w:r w:rsidRPr="00EF402C">
              <w:rPr>
                <w:rFonts w:ascii="Arial" w:eastAsia="Times New Roman" w:hAnsi="Arial" w:cs="Arial"/>
                <w:b/>
                <w:bCs/>
                <w:sz w:val="20"/>
                <w:szCs w:val="20"/>
                <w:lang w:eastAsia="pl-PL"/>
              </w:rPr>
              <w:br/>
              <w:t>w liczbie ludności w wieku produkcyjnym (w %)</w:t>
            </w:r>
          </w:p>
        </w:tc>
      </w:tr>
      <w:tr w:rsidR="00AB2638" w:rsidRPr="00EF402C" w14:paraId="68E73D1B" w14:textId="77777777" w:rsidTr="00DC23F9">
        <w:trPr>
          <w:trHeight w:val="255"/>
        </w:trPr>
        <w:tc>
          <w:tcPr>
            <w:tcW w:w="1268" w:type="pct"/>
            <w:vMerge/>
            <w:shd w:val="clear" w:color="auto" w:fill="auto"/>
            <w:vAlign w:val="center"/>
            <w:hideMark/>
          </w:tcPr>
          <w:p w14:paraId="0FEE6B6D" w14:textId="77777777" w:rsidR="00AB2638" w:rsidRPr="00EF402C" w:rsidRDefault="00AB2638" w:rsidP="00AB2638">
            <w:pPr>
              <w:spacing w:before="40" w:after="40" w:line="240" w:lineRule="auto"/>
              <w:rPr>
                <w:rFonts w:ascii="Arial" w:eastAsia="Times New Roman" w:hAnsi="Arial" w:cs="Arial"/>
                <w:b/>
                <w:bCs/>
                <w:sz w:val="20"/>
                <w:szCs w:val="20"/>
                <w:lang w:eastAsia="pl-PL"/>
              </w:rPr>
            </w:pPr>
          </w:p>
        </w:tc>
        <w:tc>
          <w:tcPr>
            <w:tcW w:w="373" w:type="pct"/>
            <w:shd w:val="clear" w:color="auto" w:fill="auto"/>
            <w:noWrap/>
            <w:vAlign w:val="center"/>
            <w:hideMark/>
          </w:tcPr>
          <w:p w14:paraId="489BF7E2"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2003</w:t>
            </w:r>
          </w:p>
        </w:tc>
        <w:tc>
          <w:tcPr>
            <w:tcW w:w="373" w:type="pct"/>
            <w:shd w:val="clear" w:color="auto" w:fill="auto"/>
            <w:noWrap/>
            <w:vAlign w:val="center"/>
            <w:hideMark/>
          </w:tcPr>
          <w:p w14:paraId="2281774A"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2004</w:t>
            </w:r>
          </w:p>
        </w:tc>
        <w:tc>
          <w:tcPr>
            <w:tcW w:w="373" w:type="pct"/>
            <w:shd w:val="clear" w:color="auto" w:fill="auto"/>
            <w:noWrap/>
            <w:vAlign w:val="center"/>
            <w:hideMark/>
          </w:tcPr>
          <w:p w14:paraId="5BCA11B8"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2005</w:t>
            </w:r>
          </w:p>
        </w:tc>
        <w:tc>
          <w:tcPr>
            <w:tcW w:w="373" w:type="pct"/>
            <w:shd w:val="clear" w:color="auto" w:fill="auto"/>
            <w:noWrap/>
            <w:vAlign w:val="center"/>
            <w:hideMark/>
          </w:tcPr>
          <w:p w14:paraId="7216B6C1"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2006</w:t>
            </w:r>
          </w:p>
        </w:tc>
        <w:tc>
          <w:tcPr>
            <w:tcW w:w="373" w:type="pct"/>
            <w:shd w:val="clear" w:color="auto" w:fill="auto"/>
            <w:noWrap/>
            <w:vAlign w:val="center"/>
            <w:hideMark/>
          </w:tcPr>
          <w:p w14:paraId="6C6DEE11"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2007</w:t>
            </w:r>
          </w:p>
        </w:tc>
        <w:tc>
          <w:tcPr>
            <w:tcW w:w="373" w:type="pct"/>
            <w:shd w:val="clear" w:color="auto" w:fill="auto"/>
            <w:noWrap/>
            <w:vAlign w:val="center"/>
            <w:hideMark/>
          </w:tcPr>
          <w:p w14:paraId="5052E801"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2008</w:t>
            </w:r>
          </w:p>
        </w:tc>
        <w:tc>
          <w:tcPr>
            <w:tcW w:w="373" w:type="pct"/>
            <w:shd w:val="clear" w:color="auto" w:fill="auto"/>
            <w:noWrap/>
            <w:vAlign w:val="center"/>
            <w:hideMark/>
          </w:tcPr>
          <w:p w14:paraId="179B4283"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2009</w:t>
            </w:r>
          </w:p>
        </w:tc>
        <w:tc>
          <w:tcPr>
            <w:tcW w:w="373" w:type="pct"/>
            <w:shd w:val="clear" w:color="auto" w:fill="auto"/>
            <w:noWrap/>
            <w:vAlign w:val="center"/>
            <w:hideMark/>
          </w:tcPr>
          <w:p w14:paraId="3A534E64"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2010</w:t>
            </w:r>
          </w:p>
        </w:tc>
        <w:tc>
          <w:tcPr>
            <w:tcW w:w="373" w:type="pct"/>
            <w:shd w:val="clear" w:color="auto" w:fill="auto"/>
            <w:noWrap/>
            <w:vAlign w:val="center"/>
            <w:hideMark/>
          </w:tcPr>
          <w:p w14:paraId="28F33203"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2011</w:t>
            </w:r>
          </w:p>
        </w:tc>
        <w:tc>
          <w:tcPr>
            <w:tcW w:w="373" w:type="pct"/>
            <w:shd w:val="clear" w:color="auto" w:fill="auto"/>
            <w:noWrap/>
            <w:vAlign w:val="center"/>
            <w:hideMark/>
          </w:tcPr>
          <w:p w14:paraId="14D27535" w14:textId="77777777" w:rsidR="00AB2638" w:rsidRPr="00EF402C" w:rsidRDefault="00AB2638" w:rsidP="00AB2638">
            <w:pPr>
              <w:spacing w:before="40" w:after="40" w:line="240" w:lineRule="auto"/>
              <w:jc w:val="center"/>
              <w:rPr>
                <w:rFonts w:ascii="Arial" w:eastAsia="Times New Roman" w:hAnsi="Arial" w:cs="Arial"/>
                <w:b/>
                <w:bCs/>
                <w:sz w:val="20"/>
                <w:szCs w:val="20"/>
                <w:lang w:eastAsia="pl-PL"/>
              </w:rPr>
            </w:pPr>
            <w:r w:rsidRPr="00EF402C">
              <w:rPr>
                <w:rFonts w:ascii="Arial" w:eastAsia="Times New Roman" w:hAnsi="Arial" w:cs="Arial"/>
                <w:b/>
                <w:bCs/>
                <w:sz w:val="20"/>
                <w:szCs w:val="20"/>
                <w:lang w:eastAsia="pl-PL"/>
              </w:rPr>
              <w:t>2012</w:t>
            </w:r>
          </w:p>
        </w:tc>
      </w:tr>
      <w:tr w:rsidR="00AB2638" w:rsidRPr="00EF402C" w14:paraId="5F45A914" w14:textId="77777777" w:rsidTr="00DC23F9">
        <w:trPr>
          <w:trHeight w:val="102"/>
        </w:trPr>
        <w:tc>
          <w:tcPr>
            <w:tcW w:w="1268" w:type="pct"/>
            <w:shd w:val="clear" w:color="auto" w:fill="auto"/>
            <w:vAlign w:val="center"/>
            <w:hideMark/>
          </w:tcPr>
          <w:p w14:paraId="0A202042" w14:textId="77777777" w:rsidR="00AB2638" w:rsidRPr="00DC23F9" w:rsidRDefault="00AB2638" w:rsidP="00AB2638">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Bolimów</w:t>
            </w:r>
          </w:p>
        </w:tc>
        <w:tc>
          <w:tcPr>
            <w:tcW w:w="373" w:type="pct"/>
            <w:shd w:val="clear" w:color="auto" w:fill="auto"/>
            <w:noWrap/>
            <w:vAlign w:val="center"/>
            <w:hideMark/>
          </w:tcPr>
          <w:p w14:paraId="0D82499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8,9</w:t>
            </w:r>
          </w:p>
        </w:tc>
        <w:tc>
          <w:tcPr>
            <w:tcW w:w="373" w:type="pct"/>
            <w:shd w:val="clear" w:color="auto" w:fill="auto"/>
            <w:noWrap/>
            <w:vAlign w:val="center"/>
            <w:hideMark/>
          </w:tcPr>
          <w:p w14:paraId="5A4DCF8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9,4</w:t>
            </w:r>
          </w:p>
        </w:tc>
        <w:tc>
          <w:tcPr>
            <w:tcW w:w="373" w:type="pct"/>
            <w:shd w:val="clear" w:color="auto" w:fill="auto"/>
            <w:noWrap/>
            <w:vAlign w:val="center"/>
            <w:hideMark/>
          </w:tcPr>
          <w:p w14:paraId="761ED47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6,9</w:t>
            </w:r>
          </w:p>
        </w:tc>
        <w:tc>
          <w:tcPr>
            <w:tcW w:w="373" w:type="pct"/>
            <w:shd w:val="clear" w:color="auto" w:fill="auto"/>
            <w:noWrap/>
            <w:vAlign w:val="center"/>
            <w:hideMark/>
          </w:tcPr>
          <w:p w14:paraId="17CAC1F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5,7</w:t>
            </w:r>
          </w:p>
        </w:tc>
        <w:tc>
          <w:tcPr>
            <w:tcW w:w="373" w:type="pct"/>
            <w:shd w:val="clear" w:color="auto" w:fill="auto"/>
            <w:noWrap/>
            <w:vAlign w:val="center"/>
            <w:hideMark/>
          </w:tcPr>
          <w:p w14:paraId="587ED7D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4,1</w:t>
            </w:r>
          </w:p>
        </w:tc>
        <w:tc>
          <w:tcPr>
            <w:tcW w:w="373" w:type="pct"/>
            <w:shd w:val="clear" w:color="auto" w:fill="auto"/>
            <w:noWrap/>
            <w:vAlign w:val="center"/>
            <w:hideMark/>
          </w:tcPr>
          <w:p w14:paraId="152B7A8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2,6</w:t>
            </w:r>
          </w:p>
        </w:tc>
        <w:tc>
          <w:tcPr>
            <w:tcW w:w="373" w:type="pct"/>
            <w:shd w:val="clear" w:color="auto" w:fill="auto"/>
            <w:noWrap/>
            <w:vAlign w:val="center"/>
            <w:hideMark/>
          </w:tcPr>
          <w:p w14:paraId="40072BB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3,2</w:t>
            </w:r>
          </w:p>
        </w:tc>
        <w:tc>
          <w:tcPr>
            <w:tcW w:w="373" w:type="pct"/>
            <w:shd w:val="clear" w:color="auto" w:fill="auto"/>
            <w:noWrap/>
            <w:vAlign w:val="center"/>
            <w:hideMark/>
          </w:tcPr>
          <w:p w14:paraId="6E259DB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5,3</w:t>
            </w:r>
          </w:p>
        </w:tc>
        <w:tc>
          <w:tcPr>
            <w:tcW w:w="373" w:type="pct"/>
            <w:shd w:val="clear" w:color="auto" w:fill="auto"/>
            <w:noWrap/>
            <w:vAlign w:val="center"/>
            <w:hideMark/>
          </w:tcPr>
          <w:p w14:paraId="34206E3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4,7</w:t>
            </w:r>
          </w:p>
        </w:tc>
        <w:tc>
          <w:tcPr>
            <w:tcW w:w="373" w:type="pct"/>
            <w:shd w:val="clear" w:color="auto" w:fill="auto"/>
            <w:noWrap/>
            <w:vAlign w:val="center"/>
            <w:hideMark/>
          </w:tcPr>
          <w:p w14:paraId="5B30194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5,1</w:t>
            </w:r>
          </w:p>
        </w:tc>
      </w:tr>
      <w:tr w:rsidR="00AB2638" w:rsidRPr="00EF402C" w14:paraId="46A11C08" w14:textId="77777777" w:rsidTr="00DC23F9">
        <w:trPr>
          <w:trHeight w:val="141"/>
        </w:trPr>
        <w:tc>
          <w:tcPr>
            <w:tcW w:w="1268" w:type="pct"/>
            <w:shd w:val="clear" w:color="auto" w:fill="auto"/>
            <w:vAlign w:val="center"/>
            <w:hideMark/>
          </w:tcPr>
          <w:p w14:paraId="0E7455A3" w14:textId="77777777" w:rsidR="00AB2638" w:rsidRPr="00DC23F9" w:rsidRDefault="00AB2638" w:rsidP="00AB2638">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Głuchów</w:t>
            </w:r>
          </w:p>
        </w:tc>
        <w:tc>
          <w:tcPr>
            <w:tcW w:w="373" w:type="pct"/>
            <w:shd w:val="clear" w:color="auto" w:fill="auto"/>
            <w:noWrap/>
            <w:vAlign w:val="center"/>
            <w:hideMark/>
          </w:tcPr>
          <w:p w14:paraId="2005FAE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7,8</w:t>
            </w:r>
          </w:p>
        </w:tc>
        <w:tc>
          <w:tcPr>
            <w:tcW w:w="373" w:type="pct"/>
            <w:shd w:val="clear" w:color="auto" w:fill="auto"/>
            <w:noWrap/>
            <w:vAlign w:val="center"/>
            <w:hideMark/>
          </w:tcPr>
          <w:p w14:paraId="207620B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7,1</w:t>
            </w:r>
          </w:p>
        </w:tc>
        <w:tc>
          <w:tcPr>
            <w:tcW w:w="373" w:type="pct"/>
            <w:shd w:val="clear" w:color="auto" w:fill="auto"/>
            <w:noWrap/>
            <w:vAlign w:val="center"/>
            <w:hideMark/>
          </w:tcPr>
          <w:p w14:paraId="6ED2E9C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6,4</w:t>
            </w:r>
          </w:p>
        </w:tc>
        <w:tc>
          <w:tcPr>
            <w:tcW w:w="373" w:type="pct"/>
            <w:shd w:val="clear" w:color="auto" w:fill="auto"/>
            <w:noWrap/>
            <w:vAlign w:val="center"/>
            <w:hideMark/>
          </w:tcPr>
          <w:p w14:paraId="2C60099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5,0</w:t>
            </w:r>
          </w:p>
        </w:tc>
        <w:tc>
          <w:tcPr>
            <w:tcW w:w="373" w:type="pct"/>
            <w:shd w:val="clear" w:color="auto" w:fill="auto"/>
            <w:noWrap/>
            <w:vAlign w:val="center"/>
            <w:hideMark/>
          </w:tcPr>
          <w:p w14:paraId="7B5D58B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3,4</w:t>
            </w:r>
          </w:p>
        </w:tc>
        <w:tc>
          <w:tcPr>
            <w:tcW w:w="373" w:type="pct"/>
            <w:shd w:val="clear" w:color="auto" w:fill="auto"/>
            <w:noWrap/>
            <w:vAlign w:val="center"/>
            <w:hideMark/>
          </w:tcPr>
          <w:p w14:paraId="4720994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2,3</w:t>
            </w:r>
          </w:p>
        </w:tc>
        <w:tc>
          <w:tcPr>
            <w:tcW w:w="373" w:type="pct"/>
            <w:shd w:val="clear" w:color="auto" w:fill="auto"/>
            <w:noWrap/>
            <w:vAlign w:val="center"/>
            <w:hideMark/>
          </w:tcPr>
          <w:p w14:paraId="48A41E5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3,3</w:t>
            </w:r>
          </w:p>
        </w:tc>
        <w:tc>
          <w:tcPr>
            <w:tcW w:w="373" w:type="pct"/>
            <w:shd w:val="clear" w:color="auto" w:fill="auto"/>
            <w:noWrap/>
            <w:vAlign w:val="center"/>
            <w:hideMark/>
          </w:tcPr>
          <w:p w14:paraId="5B2DC82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3,6</w:t>
            </w:r>
          </w:p>
        </w:tc>
        <w:tc>
          <w:tcPr>
            <w:tcW w:w="373" w:type="pct"/>
            <w:shd w:val="clear" w:color="auto" w:fill="auto"/>
            <w:noWrap/>
            <w:vAlign w:val="center"/>
            <w:hideMark/>
          </w:tcPr>
          <w:p w14:paraId="0663548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3,7</w:t>
            </w:r>
          </w:p>
        </w:tc>
        <w:tc>
          <w:tcPr>
            <w:tcW w:w="373" w:type="pct"/>
            <w:shd w:val="clear" w:color="auto" w:fill="auto"/>
            <w:noWrap/>
            <w:vAlign w:val="center"/>
            <w:hideMark/>
          </w:tcPr>
          <w:p w14:paraId="2BADD3B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4,1</w:t>
            </w:r>
          </w:p>
        </w:tc>
      </w:tr>
      <w:tr w:rsidR="00AB2638" w:rsidRPr="00EF402C" w14:paraId="6BCE5053" w14:textId="77777777" w:rsidTr="00DC23F9">
        <w:trPr>
          <w:trHeight w:val="177"/>
        </w:trPr>
        <w:tc>
          <w:tcPr>
            <w:tcW w:w="1268" w:type="pct"/>
            <w:shd w:val="clear" w:color="auto" w:fill="BBFB6D"/>
            <w:vAlign w:val="center"/>
            <w:hideMark/>
          </w:tcPr>
          <w:p w14:paraId="2DBD29FC" w14:textId="77777777" w:rsidR="00AB2638" w:rsidRPr="00DC23F9" w:rsidRDefault="00AB2638" w:rsidP="00AB2638">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Godzianów</w:t>
            </w:r>
          </w:p>
        </w:tc>
        <w:tc>
          <w:tcPr>
            <w:tcW w:w="373" w:type="pct"/>
            <w:shd w:val="clear" w:color="auto" w:fill="BBFB6D"/>
            <w:noWrap/>
            <w:vAlign w:val="center"/>
            <w:hideMark/>
          </w:tcPr>
          <w:p w14:paraId="4D00828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7,6</w:t>
            </w:r>
          </w:p>
        </w:tc>
        <w:tc>
          <w:tcPr>
            <w:tcW w:w="373" w:type="pct"/>
            <w:shd w:val="clear" w:color="auto" w:fill="BBFB6D"/>
            <w:noWrap/>
            <w:vAlign w:val="center"/>
            <w:hideMark/>
          </w:tcPr>
          <w:p w14:paraId="279CA16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7,1</w:t>
            </w:r>
          </w:p>
        </w:tc>
        <w:tc>
          <w:tcPr>
            <w:tcW w:w="373" w:type="pct"/>
            <w:shd w:val="clear" w:color="auto" w:fill="BBFB6D"/>
            <w:noWrap/>
            <w:vAlign w:val="center"/>
            <w:hideMark/>
          </w:tcPr>
          <w:p w14:paraId="3EE7D76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5,5</w:t>
            </w:r>
          </w:p>
        </w:tc>
        <w:tc>
          <w:tcPr>
            <w:tcW w:w="373" w:type="pct"/>
            <w:shd w:val="clear" w:color="auto" w:fill="BBFB6D"/>
            <w:noWrap/>
            <w:vAlign w:val="center"/>
            <w:hideMark/>
          </w:tcPr>
          <w:p w14:paraId="5F3EBFF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4,0</w:t>
            </w:r>
          </w:p>
        </w:tc>
        <w:tc>
          <w:tcPr>
            <w:tcW w:w="373" w:type="pct"/>
            <w:shd w:val="clear" w:color="auto" w:fill="BBFB6D"/>
            <w:noWrap/>
            <w:vAlign w:val="center"/>
            <w:hideMark/>
          </w:tcPr>
          <w:p w14:paraId="0556454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2,8</w:t>
            </w:r>
          </w:p>
        </w:tc>
        <w:tc>
          <w:tcPr>
            <w:tcW w:w="373" w:type="pct"/>
            <w:shd w:val="clear" w:color="auto" w:fill="BBFB6D"/>
            <w:noWrap/>
            <w:vAlign w:val="center"/>
            <w:hideMark/>
          </w:tcPr>
          <w:p w14:paraId="59ABE47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2,0</w:t>
            </w:r>
          </w:p>
        </w:tc>
        <w:tc>
          <w:tcPr>
            <w:tcW w:w="373" w:type="pct"/>
            <w:shd w:val="clear" w:color="auto" w:fill="BBFB6D"/>
            <w:noWrap/>
            <w:vAlign w:val="center"/>
            <w:hideMark/>
          </w:tcPr>
          <w:p w14:paraId="3268B43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3,5</w:t>
            </w:r>
          </w:p>
        </w:tc>
        <w:tc>
          <w:tcPr>
            <w:tcW w:w="373" w:type="pct"/>
            <w:shd w:val="clear" w:color="auto" w:fill="BBFB6D"/>
            <w:noWrap/>
            <w:vAlign w:val="center"/>
            <w:hideMark/>
          </w:tcPr>
          <w:p w14:paraId="75D6C65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4,3</w:t>
            </w:r>
          </w:p>
        </w:tc>
        <w:tc>
          <w:tcPr>
            <w:tcW w:w="373" w:type="pct"/>
            <w:shd w:val="clear" w:color="auto" w:fill="BBFB6D"/>
            <w:noWrap/>
            <w:vAlign w:val="center"/>
            <w:hideMark/>
          </w:tcPr>
          <w:p w14:paraId="4B85184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4,9</w:t>
            </w:r>
          </w:p>
        </w:tc>
        <w:tc>
          <w:tcPr>
            <w:tcW w:w="373" w:type="pct"/>
            <w:shd w:val="clear" w:color="auto" w:fill="BBFB6D"/>
            <w:noWrap/>
            <w:vAlign w:val="center"/>
            <w:hideMark/>
          </w:tcPr>
          <w:p w14:paraId="4C01600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6,8</w:t>
            </w:r>
          </w:p>
        </w:tc>
      </w:tr>
      <w:tr w:rsidR="00AB2638" w:rsidRPr="00EF402C" w14:paraId="1B97A687" w14:textId="77777777" w:rsidTr="00DC23F9">
        <w:trPr>
          <w:trHeight w:val="227"/>
        </w:trPr>
        <w:tc>
          <w:tcPr>
            <w:tcW w:w="1268" w:type="pct"/>
            <w:shd w:val="clear" w:color="auto" w:fill="auto"/>
            <w:vAlign w:val="center"/>
            <w:hideMark/>
          </w:tcPr>
          <w:p w14:paraId="64EC612F" w14:textId="77777777" w:rsidR="00AB2638" w:rsidRPr="00DC23F9" w:rsidRDefault="00AB2638" w:rsidP="00AB2638">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Kowiesy</w:t>
            </w:r>
          </w:p>
        </w:tc>
        <w:tc>
          <w:tcPr>
            <w:tcW w:w="373" w:type="pct"/>
            <w:shd w:val="clear" w:color="auto" w:fill="auto"/>
            <w:noWrap/>
            <w:vAlign w:val="center"/>
            <w:hideMark/>
          </w:tcPr>
          <w:p w14:paraId="5B592A9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7,3</w:t>
            </w:r>
          </w:p>
        </w:tc>
        <w:tc>
          <w:tcPr>
            <w:tcW w:w="373" w:type="pct"/>
            <w:shd w:val="clear" w:color="auto" w:fill="auto"/>
            <w:noWrap/>
            <w:vAlign w:val="center"/>
            <w:hideMark/>
          </w:tcPr>
          <w:p w14:paraId="06C450A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7,7</w:t>
            </w:r>
          </w:p>
        </w:tc>
        <w:tc>
          <w:tcPr>
            <w:tcW w:w="373" w:type="pct"/>
            <w:shd w:val="clear" w:color="auto" w:fill="auto"/>
            <w:noWrap/>
            <w:vAlign w:val="center"/>
            <w:hideMark/>
          </w:tcPr>
          <w:p w14:paraId="3457EAE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6,4</w:t>
            </w:r>
          </w:p>
        </w:tc>
        <w:tc>
          <w:tcPr>
            <w:tcW w:w="373" w:type="pct"/>
            <w:shd w:val="clear" w:color="auto" w:fill="auto"/>
            <w:noWrap/>
            <w:vAlign w:val="center"/>
            <w:hideMark/>
          </w:tcPr>
          <w:p w14:paraId="2BDC0CB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4,3</w:t>
            </w:r>
          </w:p>
        </w:tc>
        <w:tc>
          <w:tcPr>
            <w:tcW w:w="373" w:type="pct"/>
            <w:shd w:val="clear" w:color="auto" w:fill="auto"/>
            <w:noWrap/>
            <w:vAlign w:val="center"/>
            <w:hideMark/>
          </w:tcPr>
          <w:p w14:paraId="33DFBB8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3,8</w:t>
            </w:r>
          </w:p>
        </w:tc>
        <w:tc>
          <w:tcPr>
            <w:tcW w:w="373" w:type="pct"/>
            <w:shd w:val="clear" w:color="auto" w:fill="auto"/>
            <w:noWrap/>
            <w:vAlign w:val="center"/>
            <w:hideMark/>
          </w:tcPr>
          <w:p w14:paraId="292A83C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3,1</w:t>
            </w:r>
          </w:p>
        </w:tc>
        <w:tc>
          <w:tcPr>
            <w:tcW w:w="373" w:type="pct"/>
            <w:shd w:val="clear" w:color="auto" w:fill="auto"/>
            <w:noWrap/>
            <w:vAlign w:val="center"/>
            <w:hideMark/>
          </w:tcPr>
          <w:p w14:paraId="5F0E8A0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3,2</w:t>
            </w:r>
          </w:p>
        </w:tc>
        <w:tc>
          <w:tcPr>
            <w:tcW w:w="373" w:type="pct"/>
            <w:shd w:val="clear" w:color="auto" w:fill="auto"/>
            <w:noWrap/>
            <w:vAlign w:val="center"/>
            <w:hideMark/>
          </w:tcPr>
          <w:p w14:paraId="4BD186A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3,9</w:t>
            </w:r>
          </w:p>
        </w:tc>
        <w:tc>
          <w:tcPr>
            <w:tcW w:w="373" w:type="pct"/>
            <w:shd w:val="clear" w:color="auto" w:fill="auto"/>
            <w:noWrap/>
            <w:vAlign w:val="center"/>
            <w:hideMark/>
          </w:tcPr>
          <w:p w14:paraId="4028A92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3,7</w:t>
            </w:r>
          </w:p>
        </w:tc>
        <w:tc>
          <w:tcPr>
            <w:tcW w:w="373" w:type="pct"/>
            <w:shd w:val="clear" w:color="auto" w:fill="auto"/>
            <w:noWrap/>
            <w:vAlign w:val="center"/>
            <w:hideMark/>
          </w:tcPr>
          <w:p w14:paraId="72ED7B1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5,3</w:t>
            </w:r>
          </w:p>
        </w:tc>
      </w:tr>
      <w:tr w:rsidR="00AB2638" w:rsidRPr="00EF402C" w14:paraId="3AA4AA95" w14:textId="77777777" w:rsidTr="00DC23F9">
        <w:trPr>
          <w:trHeight w:val="135"/>
        </w:trPr>
        <w:tc>
          <w:tcPr>
            <w:tcW w:w="1268" w:type="pct"/>
            <w:shd w:val="clear" w:color="auto" w:fill="auto"/>
            <w:vAlign w:val="center"/>
            <w:hideMark/>
          </w:tcPr>
          <w:p w14:paraId="23DC510D" w14:textId="77777777" w:rsidR="00AB2638" w:rsidRPr="00DC23F9" w:rsidRDefault="00AB2638" w:rsidP="00AB2638">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 xml:space="preserve">Lipce Reymontowskie </w:t>
            </w:r>
          </w:p>
        </w:tc>
        <w:tc>
          <w:tcPr>
            <w:tcW w:w="373" w:type="pct"/>
            <w:shd w:val="clear" w:color="auto" w:fill="auto"/>
            <w:noWrap/>
            <w:vAlign w:val="center"/>
            <w:hideMark/>
          </w:tcPr>
          <w:p w14:paraId="561E288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8,9</w:t>
            </w:r>
          </w:p>
        </w:tc>
        <w:tc>
          <w:tcPr>
            <w:tcW w:w="373" w:type="pct"/>
            <w:shd w:val="clear" w:color="auto" w:fill="auto"/>
            <w:noWrap/>
            <w:vAlign w:val="center"/>
            <w:hideMark/>
          </w:tcPr>
          <w:p w14:paraId="5E06985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7,7</w:t>
            </w:r>
          </w:p>
        </w:tc>
        <w:tc>
          <w:tcPr>
            <w:tcW w:w="373" w:type="pct"/>
            <w:shd w:val="clear" w:color="auto" w:fill="auto"/>
            <w:noWrap/>
            <w:vAlign w:val="center"/>
            <w:hideMark/>
          </w:tcPr>
          <w:p w14:paraId="3E0F29C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6,6</w:t>
            </w:r>
          </w:p>
        </w:tc>
        <w:tc>
          <w:tcPr>
            <w:tcW w:w="373" w:type="pct"/>
            <w:shd w:val="clear" w:color="auto" w:fill="auto"/>
            <w:noWrap/>
            <w:vAlign w:val="center"/>
            <w:hideMark/>
          </w:tcPr>
          <w:p w14:paraId="66C1BD6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4,7</w:t>
            </w:r>
          </w:p>
        </w:tc>
        <w:tc>
          <w:tcPr>
            <w:tcW w:w="373" w:type="pct"/>
            <w:shd w:val="clear" w:color="auto" w:fill="auto"/>
            <w:noWrap/>
            <w:vAlign w:val="center"/>
            <w:hideMark/>
          </w:tcPr>
          <w:p w14:paraId="318B448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3,7</w:t>
            </w:r>
          </w:p>
        </w:tc>
        <w:tc>
          <w:tcPr>
            <w:tcW w:w="373" w:type="pct"/>
            <w:shd w:val="clear" w:color="auto" w:fill="auto"/>
            <w:noWrap/>
            <w:vAlign w:val="center"/>
            <w:hideMark/>
          </w:tcPr>
          <w:p w14:paraId="46CFAB8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3,0</w:t>
            </w:r>
          </w:p>
        </w:tc>
        <w:tc>
          <w:tcPr>
            <w:tcW w:w="373" w:type="pct"/>
            <w:shd w:val="clear" w:color="auto" w:fill="auto"/>
            <w:noWrap/>
            <w:vAlign w:val="center"/>
            <w:hideMark/>
          </w:tcPr>
          <w:p w14:paraId="27F5444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4,5</w:t>
            </w:r>
          </w:p>
        </w:tc>
        <w:tc>
          <w:tcPr>
            <w:tcW w:w="373" w:type="pct"/>
            <w:shd w:val="clear" w:color="auto" w:fill="auto"/>
            <w:noWrap/>
            <w:vAlign w:val="center"/>
            <w:hideMark/>
          </w:tcPr>
          <w:p w14:paraId="074800A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5,5</w:t>
            </w:r>
          </w:p>
        </w:tc>
        <w:tc>
          <w:tcPr>
            <w:tcW w:w="373" w:type="pct"/>
            <w:shd w:val="clear" w:color="auto" w:fill="auto"/>
            <w:noWrap/>
            <w:vAlign w:val="center"/>
            <w:hideMark/>
          </w:tcPr>
          <w:p w14:paraId="704EB3E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4,9</w:t>
            </w:r>
          </w:p>
        </w:tc>
        <w:tc>
          <w:tcPr>
            <w:tcW w:w="373" w:type="pct"/>
            <w:shd w:val="clear" w:color="auto" w:fill="auto"/>
            <w:noWrap/>
            <w:vAlign w:val="center"/>
            <w:hideMark/>
          </w:tcPr>
          <w:p w14:paraId="1657A01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5,9</w:t>
            </w:r>
          </w:p>
        </w:tc>
      </w:tr>
      <w:tr w:rsidR="00AB2638" w:rsidRPr="00EF402C" w14:paraId="36DEB390" w14:textId="77777777" w:rsidTr="00DC23F9">
        <w:trPr>
          <w:trHeight w:val="70"/>
        </w:trPr>
        <w:tc>
          <w:tcPr>
            <w:tcW w:w="1268" w:type="pct"/>
            <w:shd w:val="clear" w:color="auto" w:fill="auto"/>
            <w:vAlign w:val="center"/>
            <w:hideMark/>
          </w:tcPr>
          <w:p w14:paraId="5A30DA03" w14:textId="77777777" w:rsidR="00AB2638" w:rsidRPr="00DC23F9" w:rsidRDefault="00AB2638" w:rsidP="00AB2638">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Maków</w:t>
            </w:r>
          </w:p>
        </w:tc>
        <w:tc>
          <w:tcPr>
            <w:tcW w:w="373" w:type="pct"/>
            <w:shd w:val="clear" w:color="auto" w:fill="auto"/>
            <w:noWrap/>
            <w:vAlign w:val="center"/>
            <w:hideMark/>
          </w:tcPr>
          <w:p w14:paraId="1F2894A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9,3</w:t>
            </w:r>
          </w:p>
        </w:tc>
        <w:tc>
          <w:tcPr>
            <w:tcW w:w="373" w:type="pct"/>
            <w:shd w:val="clear" w:color="auto" w:fill="auto"/>
            <w:noWrap/>
            <w:vAlign w:val="center"/>
            <w:hideMark/>
          </w:tcPr>
          <w:p w14:paraId="72DBDCA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7,5</w:t>
            </w:r>
          </w:p>
        </w:tc>
        <w:tc>
          <w:tcPr>
            <w:tcW w:w="373" w:type="pct"/>
            <w:shd w:val="clear" w:color="auto" w:fill="auto"/>
            <w:noWrap/>
            <w:vAlign w:val="center"/>
            <w:hideMark/>
          </w:tcPr>
          <w:p w14:paraId="77ABE00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7,5</w:t>
            </w:r>
          </w:p>
        </w:tc>
        <w:tc>
          <w:tcPr>
            <w:tcW w:w="373" w:type="pct"/>
            <w:shd w:val="clear" w:color="auto" w:fill="auto"/>
            <w:noWrap/>
            <w:vAlign w:val="center"/>
            <w:hideMark/>
          </w:tcPr>
          <w:p w14:paraId="17BE812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5,3</w:t>
            </w:r>
          </w:p>
        </w:tc>
        <w:tc>
          <w:tcPr>
            <w:tcW w:w="373" w:type="pct"/>
            <w:shd w:val="clear" w:color="auto" w:fill="auto"/>
            <w:noWrap/>
            <w:vAlign w:val="center"/>
            <w:hideMark/>
          </w:tcPr>
          <w:p w14:paraId="026C89F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3,5</w:t>
            </w:r>
          </w:p>
        </w:tc>
        <w:tc>
          <w:tcPr>
            <w:tcW w:w="373" w:type="pct"/>
            <w:shd w:val="clear" w:color="auto" w:fill="auto"/>
            <w:noWrap/>
            <w:vAlign w:val="center"/>
            <w:hideMark/>
          </w:tcPr>
          <w:p w14:paraId="18F553F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3,2</w:t>
            </w:r>
          </w:p>
        </w:tc>
        <w:tc>
          <w:tcPr>
            <w:tcW w:w="373" w:type="pct"/>
            <w:shd w:val="clear" w:color="auto" w:fill="auto"/>
            <w:noWrap/>
            <w:vAlign w:val="center"/>
            <w:hideMark/>
          </w:tcPr>
          <w:p w14:paraId="16A3346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5,1</w:t>
            </w:r>
          </w:p>
        </w:tc>
        <w:tc>
          <w:tcPr>
            <w:tcW w:w="373" w:type="pct"/>
            <w:shd w:val="clear" w:color="auto" w:fill="auto"/>
            <w:noWrap/>
            <w:vAlign w:val="center"/>
            <w:hideMark/>
          </w:tcPr>
          <w:p w14:paraId="0E1D2B3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5,6</w:t>
            </w:r>
          </w:p>
        </w:tc>
        <w:tc>
          <w:tcPr>
            <w:tcW w:w="373" w:type="pct"/>
            <w:shd w:val="clear" w:color="auto" w:fill="auto"/>
            <w:noWrap/>
            <w:vAlign w:val="center"/>
            <w:hideMark/>
          </w:tcPr>
          <w:p w14:paraId="100F4C0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6,5</w:t>
            </w:r>
          </w:p>
        </w:tc>
        <w:tc>
          <w:tcPr>
            <w:tcW w:w="373" w:type="pct"/>
            <w:shd w:val="clear" w:color="auto" w:fill="auto"/>
            <w:noWrap/>
            <w:vAlign w:val="center"/>
            <w:hideMark/>
          </w:tcPr>
          <w:p w14:paraId="35E5404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6,7</w:t>
            </w:r>
          </w:p>
        </w:tc>
      </w:tr>
      <w:tr w:rsidR="00AB2638" w:rsidRPr="00EF402C" w14:paraId="3E80A374" w14:textId="77777777" w:rsidTr="00DC23F9">
        <w:trPr>
          <w:trHeight w:val="283"/>
        </w:trPr>
        <w:tc>
          <w:tcPr>
            <w:tcW w:w="1268" w:type="pct"/>
            <w:shd w:val="clear" w:color="auto" w:fill="auto"/>
            <w:vAlign w:val="center"/>
            <w:hideMark/>
          </w:tcPr>
          <w:p w14:paraId="189B6CC3" w14:textId="77777777" w:rsidR="00AB2638" w:rsidRPr="00DC23F9" w:rsidRDefault="00AB2638" w:rsidP="00AB2638">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Nowy Kawęczyn</w:t>
            </w:r>
          </w:p>
        </w:tc>
        <w:tc>
          <w:tcPr>
            <w:tcW w:w="373" w:type="pct"/>
            <w:shd w:val="clear" w:color="auto" w:fill="auto"/>
            <w:noWrap/>
            <w:vAlign w:val="center"/>
            <w:hideMark/>
          </w:tcPr>
          <w:p w14:paraId="1DA8395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9,5</w:t>
            </w:r>
          </w:p>
        </w:tc>
        <w:tc>
          <w:tcPr>
            <w:tcW w:w="373" w:type="pct"/>
            <w:shd w:val="clear" w:color="auto" w:fill="auto"/>
            <w:noWrap/>
            <w:vAlign w:val="center"/>
            <w:hideMark/>
          </w:tcPr>
          <w:p w14:paraId="59ABFFB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10,0</w:t>
            </w:r>
          </w:p>
        </w:tc>
        <w:tc>
          <w:tcPr>
            <w:tcW w:w="373" w:type="pct"/>
            <w:shd w:val="clear" w:color="auto" w:fill="auto"/>
            <w:noWrap/>
            <w:vAlign w:val="center"/>
            <w:hideMark/>
          </w:tcPr>
          <w:p w14:paraId="367EE6A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8,4</w:t>
            </w:r>
          </w:p>
        </w:tc>
        <w:tc>
          <w:tcPr>
            <w:tcW w:w="373" w:type="pct"/>
            <w:shd w:val="clear" w:color="auto" w:fill="auto"/>
            <w:noWrap/>
            <w:vAlign w:val="center"/>
            <w:hideMark/>
          </w:tcPr>
          <w:p w14:paraId="3D636B3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7,2</w:t>
            </w:r>
          </w:p>
        </w:tc>
        <w:tc>
          <w:tcPr>
            <w:tcW w:w="373" w:type="pct"/>
            <w:shd w:val="clear" w:color="auto" w:fill="auto"/>
            <w:noWrap/>
            <w:vAlign w:val="center"/>
            <w:hideMark/>
          </w:tcPr>
          <w:p w14:paraId="2A14C89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5,9</w:t>
            </w:r>
          </w:p>
        </w:tc>
        <w:tc>
          <w:tcPr>
            <w:tcW w:w="373" w:type="pct"/>
            <w:shd w:val="clear" w:color="auto" w:fill="auto"/>
            <w:noWrap/>
            <w:vAlign w:val="center"/>
            <w:hideMark/>
          </w:tcPr>
          <w:p w14:paraId="7A6017C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4,4</w:t>
            </w:r>
          </w:p>
        </w:tc>
        <w:tc>
          <w:tcPr>
            <w:tcW w:w="373" w:type="pct"/>
            <w:shd w:val="clear" w:color="auto" w:fill="auto"/>
            <w:noWrap/>
            <w:vAlign w:val="center"/>
            <w:hideMark/>
          </w:tcPr>
          <w:p w14:paraId="537C2B3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5,6</w:t>
            </w:r>
          </w:p>
        </w:tc>
        <w:tc>
          <w:tcPr>
            <w:tcW w:w="373" w:type="pct"/>
            <w:shd w:val="clear" w:color="auto" w:fill="auto"/>
            <w:noWrap/>
            <w:vAlign w:val="center"/>
            <w:hideMark/>
          </w:tcPr>
          <w:p w14:paraId="5D92D09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4,6</w:t>
            </w:r>
          </w:p>
        </w:tc>
        <w:tc>
          <w:tcPr>
            <w:tcW w:w="373" w:type="pct"/>
            <w:shd w:val="clear" w:color="auto" w:fill="auto"/>
            <w:noWrap/>
            <w:vAlign w:val="center"/>
            <w:hideMark/>
          </w:tcPr>
          <w:p w14:paraId="64593B7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5,5</w:t>
            </w:r>
          </w:p>
        </w:tc>
        <w:tc>
          <w:tcPr>
            <w:tcW w:w="373" w:type="pct"/>
            <w:shd w:val="clear" w:color="auto" w:fill="auto"/>
            <w:noWrap/>
            <w:vAlign w:val="center"/>
            <w:hideMark/>
          </w:tcPr>
          <w:p w14:paraId="4E4B6C2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6,1</w:t>
            </w:r>
          </w:p>
        </w:tc>
      </w:tr>
      <w:tr w:rsidR="00AB2638" w:rsidRPr="00EF402C" w14:paraId="483D4783" w14:textId="77777777" w:rsidTr="00DC23F9">
        <w:trPr>
          <w:trHeight w:val="224"/>
        </w:trPr>
        <w:tc>
          <w:tcPr>
            <w:tcW w:w="1268" w:type="pct"/>
            <w:shd w:val="clear" w:color="auto" w:fill="auto"/>
            <w:vAlign w:val="center"/>
            <w:hideMark/>
          </w:tcPr>
          <w:p w14:paraId="680B7513" w14:textId="77777777" w:rsidR="00AB2638" w:rsidRPr="00DC23F9" w:rsidRDefault="00AB2638" w:rsidP="00AB2638">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Skierniewice</w:t>
            </w:r>
          </w:p>
        </w:tc>
        <w:tc>
          <w:tcPr>
            <w:tcW w:w="373" w:type="pct"/>
            <w:shd w:val="clear" w:color="auto" w:fill="auto"/>
            <w:noWrap/>
            <w:vAlign w:val="center"/>
            <w:hideMark/>
          </w:tcPr>
          <w:p w14:paraId="1A97553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9,4</w:t>
            </w:r>
          </w:p>
        </w:tc>
        <w:tc>
          <w:tcPr>
            <w:tcW w:w="373" w:type="pct"/>
            <w:shd w:val="clear" w:color="auto" w:fill="auto"/>
            <w:noWrap/>
            <w:vAlign w:val="center"/>
            <w:hideMark/>
          </w:tcPr>
          <w:p w14:paraId="3AADB7E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8,8</w:t>
            </w:r>
          </w:p>
        </w:tc>
        <w:tc>
          <w:tcPr>
            <w:tcW w:w="373" w:type="pct"/>
            <w:shd w:val="clear" w:color="auto" w:fill="auto"/>
            <w:noWrap/>
            <w:vAlign w:val="center"/>
            <w:hideMark/>
          </w:tcPr>
          <w:p w14:paraId="3574582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7,8</w:t>
            </w:r>
          </w:p>
        </w:tc>
        <w:tc>
          <w:tcPr>
            <w:tcW w:w="373" w:type="pct"/>
            <w:shd w:val="clear" w:color="auto" w:fill="auto"/>
            <w:noWrap/>
            <w:vAlign w:val="center"/>
            <w:hideMark/>
          </w:tcPr>
          <w:p w14:paraId="4B67B8F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6,1</w:t>
            </w:r>
          </w:p>
        </w:tc>
        <w:tc>
          <w:tcPr>
            <w:tcW w:w="373" w:type="pct"/>
            <w:shd w:val="clear" w:color="auto" w:fill="auto"/>
            <w:noWrap/>
            <w:vAlign w:val="center"/>
            <w:hideMark/>
          </w:tcPr>
          <w:p w14:paraId="652F0CC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5,7</w:t>
            </w:r>
          </w:p>
        </w:tc>
        <w:tc>
          <w:tcPr>
            <w:tcW w:w="373" w:type="pct"/>
            <w:shd w:val="clear" w:color="auto" w:fill="auto"/>
            <w:noWrap/>
            <w:vAlign w:val="center"/>
            <w:hideMark/>
          </w:tcPr>
          <w:p w14:paraId="5909371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3,8</w:t>
            </w:r>
          </w:p>
        </w:tc>
        <w:tc>
          <w:tcPr>
            <w:tcW w:w="373" w:type="pct"/>
            <w:shd w:val="clear" w:color="auto" w:fill="auto"/>
            <w:noWrap/>
            <w:vAlign w:val="center"/>
            <w:hideMark/>
          </w:tcPr>
          <w:p w14:paraId="5192FAD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6,0</w:t>
            </w:r>
          </w:p>
        </w:tc>
        <w:tc>
          <w:tcPr>
            <w:tcW w:w="373" w:type="pct"/>
            <w:shd w:val="clear" w:color="auto" w:fill="auto"/>
            <w:noWrap/>
            <w:vAlign w:val="center"/>
            <w:hideMark/>
          </w:tcPr>
          <w:p w14:paraId="0EADFE9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6,3</w:t>
            </w:r>
          </w:p>
        </w:tc>
        <w:tc>
          <w:tcPr>
            <w:tcW w:w="373" w:type="pct"/>
            <w:shd w:val="clear" w:color="auto" w:fill="auto"/>
            <w:noWrap/>
            <w:vAlign w:val="center"/>
            <w:hideMark/>
          </w:tcPr>
          <w:p w14:paraId="440DDE8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6,9</w:t>
            </w:r>
          </w:p>
        </w:tc>
        <w:tc>
          <w:tcPr>
            <w:tcW w:w="373" w:type="pct"/>
            <w:shd w:val="clear" w:color="auto" w:fill="auto"/>
            <w:noWrap/>
            <w:vAlign w:val="center"/>
            <w:hideMark/>
          </w:tcPr>
          <w:p w14:paraId="631F70F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7,4</w:t>
            </w:r>
          </w:p>
        </w:tc>
      </w:tr>
      <w:tr w:rsidR="00AB2638" w:rsidRPr="00EF402C" w14:paraId="1E074497" w14:textId="77777777" w:rsidTr="00DC23F9">
        <w:trPr>
          <w:trHeight w:val="255"/>
        </w:trPr>
        <w:tc>
          <w:tcPr>
            <w:tcW w:w="1268" w:type="pct"/>
            <w:shd w:val="clear" w:color="auto" w:fill="auto"/>
            <w:vAlign w:val="center"/>
            <w:hideMark/>
          </w:tcPr>
          <w:p w14:paraId="71ED44A1" w14:textId="77777777" w:rsidR="00AB2638" w:rsidRPr="00DC23F9" w:rsidRDefault="00AB2638" w:rsidP="00AB2638">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Słupia</w:t>
            </w:r>
          </w:p>
        </w:tc>
        <w:tc>
          <w:tcPr>
            <w:tcW w:w="373" w:type="pct"/>
            <w:shd w:val="clear" w:color="auto" w:fill="auto"/>
            <w:noWrap/>
            <w:vAlign w:val="center"/>
            <w:hideMark/>
          </w:tcPr>
          <w:p w14:paraId="366EBEB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10,2</w:t>
            </w:r>
          </w:p>
        </w:tc>
        <w:tc>
          <w:tcPr>
            <w:tcW w:w="373" w:type="pct"/>
            <w:shd w:val="clear" w:color="auto" w:fill="auto"/>
            <w:noWrap/>
            <w:vAlign w:val="center"/>
            <w:hideMark/>
          </w:tcPr>
          <w:p w14:paraId="5198220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9,9</w:t>
            </w:r>
          </w:p>
        </w:tc>
        <w:tc>
          <w:tcPr>
            <w:tcW w:w="373" w:type="pct"/>
            <w:shd w:val="clear" w:color="auto" w:fill="auto"/>
            <w:noWrap/>
            <w:vAlign w:val="center"/>
            <w:hideMark/>
          </w:tcPr>
          <w:p w14:paraId="545DC69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7,8</w:t>
            </w:r>
          </w:p>
        </w:tc>
        <w:tc>
          <w:tcPr>
            <w:tcW w:w="373" w:type="pct"/>
            <w:shd w:val="clear" w:color="auto" w:fill="auto"/>
            <w:noWrap/>
            <w:vAlign w:val="center"/>
            <w:hideMark/>
          </w:tcPr>
          <w:p w14:paraId="2C99B36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5,8</w:t>
            </w:r>
          </w:p>
        </w:tc>
        <w:tc>
          <w:tcPr>
            <w:tcW w:w="373" w:type="pct"/>
            <w:shd w:val="clear" w:color="auto" w:fill="auto"/>
            <w:noWrap/>
            <w:vAlign w:val="center"/>
            <w:hideMark/>
          </w:tcPr>
          <w:p w14:paraId="1F854B7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4,3</w:t>
            </w:r>
          </w:p>
        </w:tc>
        <w:tc>
          <w:tcPr>
            <w:tcW w:w="373" w:type="pct"/>
            <w:shd w:val="clear" w:color="auto" w:fill="auto"/>
            <w:noWrap/>
            <w:vAlign w:val="center"/>
            <w:hideMark/>
          </w:tcPr>
          <w:p w14:paraId="57ADF40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3,1</w:t>
            </w:r>
          </w:p>
        </w:tc>
        <w:tc>
          <w:tcPr>
            <w:tcW w:w="373" w:type="pct"/>
            <w:shd w:val="clear" w:color="auto" w:fill="auto"/>
            <w:noWrap/>
            <w:vAlign w:val="center"/>
            <w:hideMark/>
          </w:tcPr>
          <w:p w14:paraId="4777361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3,7</w:t>
            </w:r>
          </w:p>
        </w:tc>
        <w:tc>
          <w:tcPr>
            <w:tcW w:w="373" w:type="pct"/>
            <w:shd w:val="clear" w:color="auto" w:fill="auto"/>
            <w:noWrap/>
            <w:vAlign w:val="center"/>
            <w:hideMark/>
          </w:tcPr>
          <w:p w14:paraId="4362D4C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5,2</w:t>
            </w:r>
          </w:p>
        </w:tc>
        <w:tc>
          <w:tcPr>
            <w:tcW w:w="373" w:type="pct"/>
            <w:shd w:val="clear" w:color="auto" w:fill="auto"/>
            <w:noWrap/>
            <w:vAlign w:val="center"/>
            <w:hideMark/>
          </w:tcPr>
          <w:p w14:paraId="418936D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6,1</w:t>
            </w:r>
          </w:p>
        </w:tc>
        <w:tc>
          <w:tcPr>
            <w:tcW w:w="373" w:type="pct"/>
            <w:shd w:val="clear" w:color="auto" w:fill="auto"/>
            <w:noWrap/>
            <w:vAlign w:val="center"/>
            <w:hideMark/>
          </w:tcPr>
          <w:p w14:paraId="48090B6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7,0</w:t>
            </w:r>
          </w:p>
        </w:tc>
      </w:tr>
      <w:tr w:rsidR="00AB2638" w:rsidRPr="00EF402C" w14:paraId="2EB71A3C" w14:textId="77777777" w:rsidTr="00DC23F9">
        <w:trPr>
          <w:trHeight w:val="255"/>
        </w:trPr>
        <w:tc>
          <w:tcPr>
            <w:tcW w:w="1268" w:type="pct"/>
            <w:shd w:val="clear" w:color="auto" w:fill="auto"/>
            <w:vAlign w:val="center"/>
            <w:hideMark/>
          </w:tcPr>
          <w:p w14:paraId="17DF03FD" w14:textId="77777777" w:rsidR="00AB2638" w:rsidRPr="00DC23F9" w:rsidRDefault="00AB2638" w:rsidP="00AB2638">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w:t>
            </w:r>
          </w:p>
        </w:tc>
        <w:tc>
          <w:tcPr>
            <w:tcW w:w="373" w:type="pct"/>
            <w:shd w:val="clear" w:color="auto" w:fill="auto"/>
            <w:noWrap/>
            <w:vAlign w:val="center"/>
            <w:hideMark/>
          </w:tcPr>
          <w:p w14:paraId="61A8BE0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c>
          <w:tcPr>
            <w:tcW w:w="373" w:type="pct"/>
            <w:shd w:val="clear" w:color="auto" w:fill="auto"/>
            <w:noWrap/>
            <w:vAlign w:val="center"/>
            <w:hideMark/>
          </w:tcPr>
          <w:p w14:paraId="218FDAF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c>
          <w:tcPr>
            <w:tcW w:w="373" w:type="pct"/>
            <w:shd w:val="clear" w:color="auto" w:fill="auto"/>
            <w:noWrap/>
            <w:vAlign w:val="center"/>
            <w:hideMark/>
          </w:tcPr>
          <w:p w14:paraId="26CFA18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c>
          <w:tcPr>
            <w:tcW w:w="373" w:type="pct"/>
            <w:shd w:val="clear" w:color="auto" w:fill="auto"/>
            <w:noWrap/>
            <w:vAlign w:val="center"/>
            <w:hideMark/>
          </w:tcPr>
          <w:p w14:paraId="067383B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c>
          <w:tcPr>
            <w:tcW w:w="373" w:type="pct"/>
            <w:shd w:val="clear" w:color="auto" w:fill="auto"/>
            <w:noWrap/>
            <w:vAlign w:val="center"/>
            <w:hideMark/>
          </w:tcPr>
          <w:p w14:paraId="188FEF2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c>
          <w:tcPr>
            <w:tcW w:w="373" w:type="pct"/>
            <w:shd w:val="clear" w:color="auto" w:fill="auto"/>
            <w:noWrap/>
            <w:vAlign w:val="center"/>
            <w:hideMark/>
          </w:tcPr>
          <w:p w14:paraId="64D55F9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c>
          <w:tcPr>
            <w:tcW w:w="373" w:type="pct"/>
            <w:shd w:val="clear" w:color="auto" w:fill="auto"/>
            <w:noWrap/>
            <w:vAlign w:val="center"/>
            <w:hideMark/>
          </w:tcPr>
          <w:p w14:paraId="68C0E9D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c>
          <w:tcPr>
            <w:tcW w:w="373" w:type="pct"/>
            <w:shd w:val="clear" w:color="auto" w:fill="auto"/>
            <w:noWrap/>
            <w:vAlign w:val="center"/>
            <w:hideMark/>
          </w:tcPr>
          <w:p w14:paraId="4BD7A99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c>
          <w:tcPr>
            <w:tcW w:w="373" w:type="pct"/>
            <w:shd w:val="clear" w:color="auto" w:fill="auto"/>
            <w:noWrap/>
            <w:vAlign w:val="center"/>
            <w:hideMark/>
          </w:tcPr>
          <w:p w14:paraId="2B928A9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c>
          <w:tcPr>
            <w:tcW w:w="373" w:type="pct"/>
            <w:shd w:val="clear" w:color="auto" w:fill="auto"/>
            <w:noWrap/>
            <w:vAlign w:val="center"/>
            <w:hideMark/>
          </w:tcPr>
          <w:p w14:paraId="2FDC3A5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p>
        </w:tc>
      </w:tr>
      <w:tr w:rsidR="00AB2638" w:rsidRPr="00EF402C" w14:paraId="02055445" w14:textId="77777777" w:rsidTr="00DC23F9">
        <w:trPr>
          <w:trHeight w:val="114"/>
        </w:trPr>
        <w:tc>
          <w:tcPr>
            <w:tcW w:w="1268" w:type="pct"/>
            <w:shd w:val="clear" w:color="auto" w:fill="auto"/>
            <w:vAlign w:val="center"/>
            <w:hideMark/>
          </w:tcPr>
          <w:p w14:paraId="41764896" w14:textId="77777777" w:rsidR="00AB2638" w:rsidRPr="00DC23F9" w:rsidRDefault="00AB2638" w:rsidP="00AB2638">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powiat skierniewicki</w:t>
            </w:r>
          </w:p>
        </w:tc>
        <w:tc>
          <w:tcPr>
            <w:tcW w:w="373" w:type="pct"/>
            <w:shd w:val="clear" w:color="auto" w:fill="auto"/>
            <w:noWrap/>
            <w:vAlign w:val="center"/>
            <w:hideMark/>
          </w:tcPr>
          <w:p w14:paraId="71CB85B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8,8</w:t>
            </w:r>
          </w:p>
        </w:tc>
        <w:tc>
          <w:tcPr>
            <w:tcW w:w="373" w:type="pct"/>
            <w:shd w:val="clear" w:color="auto" w:fill="auto"/>
            <w:noWrap/>
            <w:vAlign w:val="center"/>
            <w:hideMark/>
          </w:tcPr>
          <w:p w14:paraId="27D4EA6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8,3</w:t>
            </w:r>
          </w:p>
        </w:tc>
        <w:tc>
          <w:tcPr>
            <w:tcW w:w="373" w:type="pct"/>
            <w:shd w:val="clear" w:color="auto" w:fill="auto"/>
            <w:noWrap/>
            <w:vAlign w:val="center"/>
            <w:hideMark/>
          </w:tcPr>
          <w:p w14:paraId="2E30A10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7,1</w:t>
            </w:r>
          </w:p>
        </w:tc>
        <w:tc>
          <w:tcPr>
            <w:tcW w:w="373" w:type="pct"/>
            <w:shd w:val="clear" w:color="auto" w:fill="auto"/>
            <w:noWrap/>
            <w:vAlign w:val="center"/>
            <w:hideMark/>
          </w:tcPr>
          <w:p w14:paraId="1A9E1A7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5,4</w:t>
            </w:r>
          </w:p>
        </w:tc>
        <w:tc>
          <w:tcPr>
            <w:tcW w:w="373" w:type="pct"/>
            <w:shd w:val="clear" w:color="auto" w:fill="auto"/>
            <w:noWrap/>
            <w:vAlign w:val="center"/>
            <w:hideMark/>
          </w:tcPr>
          <w:p w14:paraId="3E6A961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4,2</w:t>
            </w:r>
          </w:p>
        </w:tc>
        <w:tc>
          <w:tcPr>
            <w:tcW w:w="373" w:type="pct"/>
            <w:shd w:val="clear" w:color="auto" w:fill="auto"/>
            <w:noWrap/>
            <w:vAlign w:val="center"/>
            <w:hideMark/>
          </w:tcPr>
          <w:p w14:paraId="1A0D773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3,1</w:t>
            </w:r>
          </w:p>
        </w:tc>
        <w:tc>
          <w:tcPr>
            <w:tcW w:w="373" w:type="pct"/>
            <w:shd w:val="clear" w:color="auto" w:fill="auto"/>
            <w:noWrap/>
            <w:vAlign w:val="center"/>
            <w:hideMark/>
          </w:tcPr>
          <w:p w14:paraId="11A2E73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4,4</w:t>
            </w:r>
          </w:p>
        </w:tc>
        <w:tc>
          <w:tcPr>
            <w:tcW w:w="373" w:type="pct"/>
            <w:shd w:val="clear" w:color="auto" w:fill="auto"/>
            <w:noWrap/>
            <w:vAlign w:val="center"/>
            <w:hideMark/>
          </w:tcPr>
          <w:p w14:paraId="318D4DA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5,1</w:t>
            </w:r>
          </w:p>
        </w:tc>
        <w:tc>
          <w:tcPr>
            <w:tcW w:w="373" w:type="pct"/>
            <w:shd w:val="clear" w:color="auto" w:fill="auto"/>
            <w:noWrap/>
            <w:vAlign w:val="center"/>
            <w:hideMark/>
          </w:tcPr>
          <w:p w14:paraId="14E9A2C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5,4</w:t>
            </w:r>
          </w:p>
        </w:tc>
        <w:tc>
          <w:tcPr>
            <w:tcW w:w="373" w:type="pct"/>
            <w:shd w:val="clear" w:color="auto" w:fill="auto"/>
            <w:noWrap/>
            <w:vAlign w:val="center"/>
            <w:hideMark/>
          </w:tcPr>
          <w:p w14:paraId="6216068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6,1</w:t>
            </w:r>
          </w:p>
        </w:tc>
      </w:tr>
    </w:tbl>
    <w:p w14:paraId="217E8BC6" w14:textId="77777777" w:rsidR="00AB2638" w:rsidRPr="00EF402C" w:rsidRDefault="00AB2638" w:rsidP="00AB2638">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0EC4E0F5" w14:textId="77777777" w:rsidR="00AB2638" w:rsidRDefault="004E2538" w:rsidP="00AB2638">
      <w:pPr>
        <w:tabs>
          <w:tab w:val="left" w:pos="5430"/>
        </w:tabs>
        <w:spacing w:after="0" w:line="360" w:lineRule="auto"/>
        <w:jc w:val="both"/>
        <w:rPr>
          <w:rFonts w:ascii="Arial" w:hAnsi="Arial" w:cs="Arial"/>
          <w:sz w:val="20"/>
          <w:szCs w:val="20"/>
        </w:rPr>
      </w:pPr>
      <w:r>
        <w:rPr>
          <w:rFonts w:ascii="Arial" w:hAnsi="Arial" w:cs="Arial"/>
          <w:sz w:val="20"/>
          <w:szCs w:val="20"/>
        </w:rPr>
        <w:t xml:space="preserve">W tabeli poniżej, </w:t>
      </w:r>
      <w:r w:rsidR="00AB2638">
        <w:rPr>
          <w:rFonts w:ascii="Arial" w:hAnsi="Arial" w:cs="Arial"/>
          <w:sz w:val="20"/>
          <w:szCs w:val="20"/>
        </w:rPr>
        <w:t>w poszczególnych kategoriach osób bezrobotnych zaznaczo</w:t>
      </w:r>
      <w:r>
        <w:rPr>
          <w:rFonts w:ascii="Arial" w:hAnsi="Arial" w:cs="Arial"/>
          <w:sz w:val="20"/>
          <w:szCs w:val="20"/>
        </w:rPr>
        <w:t xml:space="preserve">no kolorem jasnym żółtym gminy </w:t>
      </w:r>
      <w:r w:rsidR="00AB2638">
        <w:rPr>
          <w:rFonts w:ascii="Arial" w:hAnsi="Arial" w:cs="Arial"/>
          <w:sz w:val="20"/>
          <w:szCs w:val="20"/>
        </w:rPr>
        <w:t xml:space="preserve">o najniższym udziale procentowym, a jasnym niebieskim, te o najwyższym udziale osób bezrobotnych. </w:t>
      </w:r>
      <w:r w:rsidR="003C61C2">
        <w:rPr>
          <w:rFonts w:ascii="Arial" w:hAnsi="Arial" w:cs="Arial"/>
          <w:sz w:val="20"/>
          <w:szCs w:val="20"/>
        </w:rPr>
        <w:t>W G</w:t>
      </w:r>
      <w:r w:rsidR="00C04A5F">
        <w:rPr>
          <w:rFonts w:ascii="Arial" w:hAnsi="Arial" w:cs="Arial"/>
          <w:sz w:val="20"/>
          <w:szCs w:val="20"/>
        </w:rPr>
        <w:t>minie Godzianów zarejestrowano najniższy wskaźnik kobiet, które nie podjęły zatrudnienia po urodzeniu dziecka oraz długotrwale bezrobotnych spośród wszystkich gmin powiatu skierniewickiego</w:t>
      </w:r>
      <w:r w:rsidR="00071EDE">
        <w:rPr>
          <w:rFonts w:ascii="Arial" w:hAnsi="Arial" w:cs="Arial"/>
          <w:sz w:val="20"/>
          <w:szCs w:val="20"/>
        </w:rPr>
        <w:t>, najwyższą wartość odnotowano zaś w kategorii bezrobotnych do 25 roku życia. Wskaźniki dla samej Gminy nie są jednak optymistyczne. Niemalże 43% bezrobotnych to ludzie młodzi do 25 roku życia, około 39% nie posiada wykształcenia średniego, prawie 32% nie posiada doświadczenia zawodowego, 30% bezrobotnych to osoby długotrwale bezrobotne.</w:t>
      </w:r>
      <w:r w:rsidR="007C4592">
        <w:rPr>
          <w:rFonts w:ascii="Arial" w:hAnsi="Arial" w:cs="Arial"/>
          <w:sz w:val="20"/>
          <w:szCs w:val="20"/>
        </w:rPr>
        <w:t xml:space="preserve"> Niekorzystna jest również sytuacja osób (najczęściej kobiet), które nie podjęły zatrudnienia po urodzenia dziecka oraz tych, które samotnie wychowują co najm</w:t>
      </w:r>
      <w:r w:rsidR="00A149DC">
        <w:rPr>
          <w:rFonts w:ascii="Arial" w:hAnsi="Arial" w:cs="Arial"/>
          <w:sz w:val="20"/>
          <w:szCs w:val="20"/>
        </w:rPr>
        <w:t>niej jedno dziecko do 18 roku ż</w:t>
      </w:r>
      <w:r w:rsidR="007C4592">
        <w:rPr>
          <w:rFonts w:ascii="Arial" w:hAnsi="Arial" w:cs="Arial"/>
          <w:sz w:val="20"/>
          <w:szCs w:val="20"/>
        </w:rPr>
        <w:t>y</w:t>
      </w:r>
      <w:r w:rsidR="00A149DC">
        <w:rPr>
          <w:rFonts w:ascii="Arial" w:hAnsi="Arial" w:cs="Arial"/>
          <w:sz w:val="20"/>
          <w:szCs w:val="20"/>
        </w:rPr>
        <w:t>c</w:t>
      </w:r>
      <w:r w:rsidR="007C4592">
        <w:rPr>
          <w:rFonts w:ascii="Arial" w:hAnsi="Arial" w:cs="Arial"/>
          <w:sz w:val="20"/>
          <w:szCs w:val="20"/>
        </w:rPr>
        <w:t>ia.</w:t>
      </w:r>
    </w:p>
    <w:p w14:paraId="31F6E00F" w14:textId="77777777" w:rsidR="00AB2638" w:rsidRDefault="00AB2638" w:rsidP="00AB2638">
      <w:pPr>
        <w:tabs>
          <w:tab w:val="left" w:pos="5430"/>
        </w:tabs>
        <w:spacing w:before="240" w:after="0" w:line="240" w:lineRule="auto"/>
        <w:jc w:val="center"/>
        <w:rPr>
          <w:rFonts w:ascii="Arial" w:hAnsi="Arial" w:cs="Arial"/>
          <w:sz w:val="20"/>
          <w:szCs w:val="20"/>
        </w:rPr>
      </w:pPr>
      <w:r w:rsidRPr="002B6D5A">
        <w:rPr>
          <w:rFonts w:ascii="Arial" w:hAnsi="Arial" w:cs="Arial"/>
          <w:sz w:val="20"/>
          <w:szCs w:val="20"/>
        </w:rPr>
        <w:t xml:space="preserve">Udział wybranych kategorii osób bezrobotnych w poszczególnych gminach powiatu skierniewickiego </w:t>
      </w:r>
      <w:r>
        <w:rPr>
          <w:rFonts w:ascii="Arial" w:hAnsi="Arial" w:cs="Arial"/>
          <w:sz w:val="20"/>
          <w:szCs w:val="20"/>
        </w:rPr>
        <w:br/>
      </w:r>
      <w:r w:rsidRPr="002B6D5A">
        <w:rPr>
          <w:rFonts w:ascii="Arial" w:hAnsi="Arial" w:cs="Arial"/>
          <w:sz w:val="20"/>
          <w:szCs w:val="20"/>
        </w:rPr>
        <w:t>w ogóle zarejestrowanych osób bezrobotnych w roku 2012</w:t>
      </w:r>
      <w:r w:rsidR="00033357">
        <w:rPr>
          <w:rFonts w:ascii="Arial" w:hAnsi="Arial" w:cs="Arial"/>
          <w:sz w:val="20"/>
          <w:szCs w:val="20"/>
        </w:rPr>
        <w:t xml:space="preserve"> [%]</w:t>
      </w:r>
    </w:p>
    <w:tbl>
      <w:tblPr>
        <w:tblW w:w="0" w:type="auto"/>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Look w:val="04A0" w:firstRow="1" w:lastRow="0" w:firstColumn="1" w:lastColumn="0" w:noHBand="0" w:noVBand="1"/>
      </w:tblPr>
      <w:tblGrid>
        <w:gridCol w:w="2235"/>
        <w:gridCol w:w="708"/>
        <w:gridCol w:w="709"/>
        <w:gridCol w:w="709"/>
        <w:gridCol w:w="709"/>
        <w:gridCol w:w="708"/>
        <w:gridCol w:w="709"/>
        <w:gridCol w:w="709"/>
        <w:gridCol w:w="709"/>
        <w:gridCol w:w="708"/>
        <w:gridCol w:w="675"/>
      </w:tblGrid>
      <w:tr w:rsidR="00AB2638" w:rsidRPr="00851CC8" w14:paraId="7A5B98E3" w14:textId="77777777" w:rsidTr="00447FB8">
        <w:trPr>
          <w:cantSplit/>
          <w:trHeight w:val="1819"/>
          <w:tblHeader/>
        </w:trPr>
        <w:tc>
          <w:tcPr>
            <w:tcW w:w="2235" w:type="dxa"/>
            <w:vAlign w:val="center"/>
          </w:tcPr>
          <w:p w14:paraId="66FE7D1C" w14:textId="77777777" w:rsidR="00AB2638" w:rsidRPr="00851CC8" w:rsidRDefault="00AB2638" w:rsidP="00447FB8">
            <w:pPr>
              <w:tabs>
                <w:tab w:val="left" w:pos="5430"/>
              </w:tabs>
              <w:spacing w:before="20" w:after="20" w:line="240" w:lineRule="auto"/>
              <w:rPr>
                <w:rFonts w:ascii="Arial" w:hAnsi="Arial" w:cs="Arial"/>
                <w:sz w:val="20"/>
                <w:szCs w:val="20"/>
              </w:rPr>
            </w:pPr>
            <w:r w:rsidRPr="00851CC8">
              <w:rPr>
                <w:rFonts w:ascii="Arial" w:hAnsi="Arial" w:cs="Arial"/>
                <w:sz w:val="20"/>
                <w:szCs w:val="20"/>
              </w:rPr>
              <w:t xml:space="preserve">Wybrane kategorie osób bezrobotnych </w:t>
            </w:r>
          </w:p>
        </w:tc>
        <w:tc>
          <w:tcPr>
            <w:tcW w:w="708" w:type="dxa"/>
            <w:textDirection w:val="btLr"/>
            <w:vAlign w:val="center"/>
          </w:tcPr>
          <w:p w14:paraId="4C1276F5" w14:textId="77777777" w:rsidR="00AB2638" w:rsidRPr="00851CC8" w:rsidRDefault="00AB2638" w:rsidP="00447FB8">
            <w:pPr>
              <w:spacing w:before="20" w:after="20" w:line="240" w:lineRule="auto"/>
              <w:ind w:left="113" w:right="113"/>
              <w:rPr>
                <w:rFonts w:ascii="Arial" w:hAnsi="Arial" w:cs="Arial"/>
                <w:sz w:val="20"/>
                <w:szCs w:val="20"/>
              </w:rPr>
            </w:pPr>
            <w:r w:rsidRPr="00851CC8">
              <w:rPr>
                <w:rFonts w:ascii="Arial" w:hAnsi="Arial" w:cs="Arial"/>
                <w:sz w:val="20"/>
                <w:szCs w:val="20"/>
              </w:rPr>
              <w:t xml:space="preserve">Gmina </w:t>
            </w:r>
            <w:r w:rsidRPr="00851CC8">
              <w:rPr>
                <w:rFonts w:ascii="Arial" w:hAnsi="Arial" w:cs="Arial"/>
                <w:b/>
                <w:sz w:val="20"/>
                <w:szCs w:val="20"/>
              </w:rPr>
              <w:t>Bolimów</w:t>
            </w:r>
          </w:p>
        </w:tc>
        <w:tc>
          <w:tcPr>
            <w:tcW w:w="709" w:type="dxa"/>
            <w:textDirection w:val="btLr"/>
            <w:vAlign w:val="center"/>
          </w:tcPr>
          <w:p w14:paraId="7B6A8265" w14:textId="77777777" w:rsidR="00AB2638" w:rsidRPr="00851CC8" w:rsidRDefault="00AB2638" w:rsidP="00447FB8">
            <w:pPr>
              <w:spacing w:before="20" w:after="20" w:line="240" w:lineRule="auto"/>
              <w:ind w:left="113" w:right="113"/>
              <w:rPr>
                <w:rFonts w:ascii="Arial" w:hAnsi="Arial" w:cs="Arial"/>
                <w:sz w:val="20"/>
                <w:szCs w:val="20"/>
              </w:rPr>
            </w:pPr>
            <w:r w:rsidRPr="00851CC8">
              <w:rPr>
                <w:rFonts w:ascii="Arial" w:hAnsi="Arial" w:cs="Arial"/>
                <w:sz w:val="20"/>
                <w:szCs w:val="20"/>
              </w:rPr>
              <w:t xml:space="preserve">Gmina </w:t>
            </w:r>
            <w:r w:rsidRPr="00851CC8">
              <w:rPr>
                <w:rFonts w:ascii="Arial" w:hAnsi="Arial" w:cs="Arial"/>
                <w:b/>
                <w:sz w:val="20"/>
                <w:szCs w:val="20"/>
              </w:rPr>
              <w:t>Głuchów</w:t>
            </w:r>
          </w:p>
        </w:tc>
        <w:tc>
          <w:tcPr>
            <w:tcW w:w="709" w:type="dxa"/>
            <w:shd w:val="clear" w:color="auto" w:fill="CCFF99"/>
            <w:textDirection w:val="btLr"/>
            <w:vAlign w:val="center"/>
          </w:tcPr>
          <w:p w14:paraId="40196463" w14:textId="77777777" w:rsidR="00AB2638" w:rsidRPr="00851CC8" w:rsidRDefault="00AB2638" w:rsidP="00447FB8">
            <w:pPr>
              <w:spacing w:before="20" w:after="20" w:line="240" w:lineRule="auto"/>
              <w:ind w:left="113" w:right="113"/>
              <w:rPr>
                <w:rFonts w:ascii="Arial" w:hAnsi="Arial" w:cs="Arial"/>
                <w:sz w:val="20"/>
                <w:szCs w:val="20"/>
              </w:rPr>
            </w:pPr>
            <w:r w:rsidRPr="00851CC8">
              <w:rPr>
                <w:rFonts w:ascii="Arial" w:hAnsi="Arial" w:cs="Arial"/>
                <w:sz w:val="20"/>
                <w:szCs w:val="20"/>
              </w:rPr>
              <w:t xml:space="preserve">Gmina </w:t>
            </w:r>
            <w:r w:rsidRPr="00851CC8">
              <w:rPr>
                <w:rFonts w:ascii="Arial" w:hAnsi="Arial" w:cs="Arial"/>
                <w:b/>
                <w:sz w:val="20"/>
                <w:szCs w:val="20"/>
              </w:rPr>
              <w:t>Godzianów</w:t>
            </w:r>
          </w:p>
        </w:tc>
        <w:tc>
          <w:tcPr>
            <w:tcW w:w="709" w:type="dxa"/>
            <w:textDirection w:val="btLr"/>
            <w:vAlign w:val="center"/>
          </w:tcPr>
          <w:p w14:paraId="292D0202" w14:textId="77777777" w:rsidR="00AB2638" w:rsidRPr="00851CC8" w:rsidRDefault="00AB2638" w:rsidP="00447FB8">
            <w:pPr>
              <w:spacing w:before="20" w:after="20" w:line="240" w:lineRule="auto"/>
              <w:ind w:left="113" w:right="113"/>
              <w:rPr>
                <w:rFonts w:ascii="Arial" w:hAnsi="Arial" w:cs="Arial"/>
                <w:sz w:val="20"/>
                <w:szCs w:val="20"/>
              </w:rPr>
            </w:pPr>
            <w:r w:rsidRPr="00851CC8">
              <w:rPr>
                <w:rFonts w:ascii="Arial" w:hAnsi="Arial" w:cs="Arial"/>
                <w:sz w:val="20"/>
                <w:szCs w:val="20"/>
              </w:rPr>
              <w:t xml:space="preserve">Gmina </w:t>
            </w:r>
            <w:r w:rsidRPr="00851CC8">
              <w:rPr>
                <w:rFonts w:ascii="Arial" w:hAnsi="Arial" w:cs="Arial"/>
                <w:b/>
                <w:sz w:val="20"/>
                <w:szCs w:val="20"/>
              </w:rPr>
              <w:t>Kowiesy</w:t>
            </w:r>
          </w:p>
        </w:tc>
        <w:tc>
          <w:tcPr>
            <w:tcW w:w="708" w:type="dxa"/>
            <w:textDirection w:val="btLr"/>
            <w:vAlign w:val="center"/>
          </w:tcPr>
          <w:p w14:paraId="3EB2CA9D" w14:textId="77777777" w:rsidR="00AB2638" w:rsidRPr="00851CC8" w:rsidRDefault="00AB2638" w:rsidP="00447FB8">
            <w:pPr>
              <w:spacing w:before="20" w:after="20" w:line="240" w:lineRule="auto"/>
              <w:ind w:left="113" w:right="113"/>
              <w:rPr>
                <w:rFonts w:ascii="Arial" w:hAnsi="Arial" w:cs="Arial"/>
                <w:sz w:val="20"/>
                <w:szCs w:val="20"/>
              </w:rPr>
            </w:pPr>
            <w:r w:rsidRPr="00851CC8">
              <w:rPr>
                <w:rFonts w:ascii="Arial" w:hAnsi="Arial" w:cs="Arial"/>
                <w:sz w:val="20"/>
                <w:szCs w:val="20"/>
              </w:rPr>
              <w:t xml:space="preserve">Gmina </w:t>
            </w:r>
            <w:r w:rsidRPr="00851CC8">
              <w:rPr>
                <w:rFonts w:ascii="Arial" w:hAnsi="Arial" w:cs="Arial"/>
                <w:b/>
                <w:sz w:val="20"/>
                <w:szCs w:val="20"/>
              </w:rPr>
              <w:t>Lipce Reymontowskie</w:t>
            </w:r>
          </w:p>
        </w:tc>
        <w:tc>
          <w:tcPr>
            <w:tcW w:w="709" w:type="dxa"/>
            <w:textDirection w:val="btLr"/>
            <w:vAlign w:val="center"/>
          </w:tcPr>
          <w:p w14:paraId="6C13B23D" w14:textId="77777777" w:rsidR="00AB2638" w:rsidRPr="00851CC8" w:rsidRDefault="00AB2638" w:rsidP="00447FB8">
            <w:pPr>
              <w:spacing w:before="20" w:after="20" w:line="240" w:lineRule="auto"/>
              <w:ind w:left="113" w:right="113"/>
              <w:rPr>
                <w:rFonts w:ascii="Arial" w:hAnsi="Arial" w:cs="Arial"/>
                <w:sz w:val="20"/>
                <w:szCs w:val="20"/>
              </w:rPr>
            </w:pPr>
            <w:r w:rsidRPr="00851CC8">
              <w:rPr>
                <w:rFonts w:ascii="Arial" w:hAnsi="Arial" w:cs="Arial"/>
                <w:sz w:val="20"/>
                <w:szCs w:val="20"/>
              </w:rPr>
              <w:t xml:space="preserve">Gmina </w:t>
            </w:r>
            <w:r w:rsidRPr="00851CC8">
              <w:rPr>
                <w:rFonts w:ascii="Arial" w:hAnsi="Arial" w:cs="Arial"/>
                <w:b/>
                <w:sz w:val="20"/>
                <w:szCs w:val="20"/>
              </w:rPr>
              <w:t>Maków</w:t>
            </w:r>
          </w:p>
        </w:tc>
        <w:tc>
          <w:tcPr>
            <w:tcW w:w="709" w:type="dxa"/>
            <w:textDirection w:val="btLr"/>
            <w:vAlign w:val="center"/>
          </w:tcPr>
          <w:p w14:paraId="4AA9B9C2" w14:textId="77777777" w:rsidR="00AB2638" w:rsidRPr="00851CC8" w:rsidRDefault="00AB2638" w:rsidP="00447FB8">
            <w:pPr>
              <w:spacing w:before="20" w:after="20" w:line="240" w:lineRule="auto"/>
              <w:ind w:left="113" w:right="113"/>
              <w:rPr>
                <w:rFonts w:ascii="Arial" w:hAnsi="Arial" w:cs="Arial"/>
                <w:sz w:val="20"/>
                <w:szCs w:val="20"/>
              </w:rPr>
            </w:pPr>
            <w:r w:rsidRPr="00851CC8">
              <w:rPr>
                <w:rFonts w:ascii="Arial" w:hAnsi="Arial" w:cs="Arial"/>
                <w:sz w:val="20"/>
                <w:szCs w:val="20"/>
              </w:rPr>
              <w:t xml:space="preserve">Gmina </w:t>
            </w:r>
            <w:r w:rsidRPr="00851CC8">
              <w:rPr>
                <w:rFonts w:ascii="Arial" w:hAnsi="Arial" w:cs="Arial"/>
                <w:b/>
                <w:sz w:val="20"/>
                <w:szCs w:val="20"/>
              </w:rPr>
              <w:t>Nowy Kawęczyn</w:t>
            </w:r>
          </w:p>
        </w:tc>
        <w:tc>
          <w:tcPr>
            <w:tcW w:w="709" w:type="dxa"/>
            <w:textDirection w:val="btLr"/>
            <w:vAlign w:val="center"/>
          </w:tcPr>
          <w:p w14:paraId="6C481B05" w14:textId="77777777" w:rsidR="00AB2638" w:rsidRPr="00851CC8" w:rsidRDefault="00AB2638" w:rsidP="00447FB8">
            <w:pPr>
              <w:spacing w:before="20" w:after="20" w:line="240" w:lineRule="auto"/>
              <w:ind w:left="113" w:right="113"/>
              <w:rPr>
                <w:rFonts w:ascii="Arial" w:hAnsi="Arial" w:cs="Arial"/>
                <w:sz w:val="20"/>
                <w:szCs w:val="20"/>
              </w:rPr>
            </w:pPr>
            <w:r w:rsidRPr="00851CC8">
              <w:rPr>
                <w:rFonts w:ascii="Arial" w:hAnsi="Arial" w:cs="Arial"/>
                <w:sz w:val="20"/>
                <w:szCs w:val="20"/>
              </w:rPr>
              <w:t xml:space="preserve">Gmina </w:t>
            </w:r>
            <w:r w:rsidRPr="00851CC8">
              <w:rPr>
                <w:rFonts w:ascii="Arial" w:hAnsi="Arial" w:cs="Arial"/>
                <w:b/>
                <w:sz w:val="20"/>
                <w:szCs w:val="20"/>
              </w:rPr>
              <w:t>Skierniewice</w:t>
            </w:r>
          </w:p>
        </w:tc>
        <w:tc>
          <w:tcPr>
            <w:tcW w:w="708" w:type="dxa"/>
            <w:textDirection w:val="btLr"/>
            <w:vAlign w:val="center"/>
          </w:tcPr>
          <w:p w14:paraId="25417CF7" w14:textId="77777777" w:rsidR="00AB2638" w:rsidRPr="00851CC8" w:rsidRDefault="00AB2638" w:rsidP="00447FB8">
            <w:pPr>
              <w:spacing w:before="20" w:after="20" w:line="240" w:lineRule="auto"/>
              <w:ind w:left="113" w:right="113"/>
              <w:rPr>
                <w:rFonts w:ascii="Arial" w:hAnsi="Arial" w:cs="Arial"/>
                <w:sz w:val="20"/>
                <w:szCs w:val="20"/>
              </w:rPr>
            </w:pPr>
            <w:r w:rsidRPr="00851CC8">
              <w:rPr>
                <w:rFonts w:ascii="Arial" w:hAnsi="Arial" w:cs="Arial"/>
                <w:sz w:val="20"/>
                <w:szCs w:val="20"/>
              </w:rPr>
              <w:t xml:space="preserve">Gmina </w:t>
            </w:r>
            <w:r w:rsidRPr="00851CC8">
              <w:rPr>
                <w:rFonts w:ascii="Arial" w:hAnsi="Arial" w:cs="Arial"/>
                <w:b/>
                <w:sz w:val="20"/>
                <w:szCs w:val="20"/>
              </w:rPr>
              <w:t>Słupia</w:t>
            </w:r>
          </w:p>
        </w:tc>
        <w:tc>
          <w:tcPr>
            <w:tcW w:w="675" w:type="dxa"/>
            <w:textDirection w:val="btLr"/>
            <w:vAlign w:val="center"/>
          </w:tcPr>
          <w:p w14:paraId="5C63C3CE" w14:textId="77777777" w:rsidR="00AB2638" w:rsidRPr="00851CC8" w:rsidRDefault="00AB2638" w:rsidP="00447FB8">
            <w:pPr>
              <w:spacing w:before="20" w:after="20" w:line="240" w:lineRule="auto"/>
              <w:ind w:left="113" w:right="113"/>
              <w:rPr>
                <w:rFonts w:ascii="Arial" w:hAnsi="Arial" w:cs="Arial"/>
                <w:sz w:val="20"/>
                <w:szCs w:val="20"/>
              </w:rPr>
            </w:pPr>
            <w:r w:rsidRPr="00851CC8">
              <w:rPr>
                <w:rFonts w:ascii="Arial" w:hAnsi="Arial" w:cs="Arial"/>
                <w:sz w:val="20"/>
                <w:szCs w:val="20"/>
              </w:rPr>
              <w:t xml:space="preserve">Powiat </w:t>
            </w:r>
            <w:r w:rsidRPr="00851CC8">
              <w:rPr>
                <w:rFonts w:ascii="Arial" w:hAnsi="Arial" w:cs="Arial"/>
                <w:b/>
                <w:sz w:val="20"/>
                <w:szCs w:val="20"/>
              </w:rPr>
              <w:t>skierniewicki</w:t>
            </w:r>
          </w:p>
        </w:tc>
      </w:tr>
      <w:tr w:rsidR="00AB2638" w:rsidRPr="00851CC8" w14:paraId="1254E953" w14:textId="77777777" w:rsidTr="00447FB8">
        <w:trPr>
          <w:trHeight w:val="414"/>
        </w:trPr>
        <w:tc>
          <w:tcPr>
            <w:tcW w:w="2235" w:type="dxa"/>
            <w:vAlign w:val="center"/>
          </w:tcPr>
          <w:p w14:paraId="2705419D" w14:textId="77777777" w:rsidR="00AB2638" w:rsidRPr="00851CC8" w:rsidRDefault="00AB2638" w:rsidP="00447FB8">
            <w:pPr>
              <w:tabs>
                <w:tab w:val="left" w:pos="5430"/>
              </w:tabs>
              <w:spacing w:before="20" w:after="20" w:line="240" w:lineRule="auto"/>
              <w:rPr>
                <w:rFonts w:ascii="Arial" w:hAnsi="Arial" w:cs="Arial"/>
                <w:sz w:val="20"/>
                <w:szCs w:val="20"/>
              </w:rPr>
            </w:pPr>
            <w:r w:rsidRPr="00851CC8">
              <w:rPr>
                <w:rFonts w:ascii="Arial" w:hAnsi="Arial" w:cs="Arial"/>
                <w:sz w:val="20"/>
                <w:szCs w:val="20"/>
              </w:rPr>
              <w:t>Do 25 roku życia</w:t>
            </w:r>
          </w:p>
        </w:tc>
        <w:tc>
          <w:tcPr>
            <w:tcW w:w="708" w:type="dxa"/>
            <w:shd w:val="clear" w:color="auto" w:fill="EEF775"/>
            <w:vAlign w:val="center"/>
          </w:tcPr>
          <w:p w14:paraId="0FB2F556" w14:textId="77777777" w:rsidR="00AB2638" w:rsidRPr="00851CC8" w:rsidRDefault="00AB2638" w:rsidP="00447FB8">
            <w:pPr>
              <w:tabs>
                <w:tab w:val="left" w:pos="5430"/>
              </w:tabs>
              <w:spacing w:before="20" w:after="20" w:line="240" w:lineRule="auto"/>
              <w:jc w:val="right"/>
              <w:rPr>
                <w:rFonts w:ascii="Arial" w:hAnsi="Arial" w:cs="Arial"/>
                <w:sz w:val="20"/>
                <w:szCs w:val="20"/>
              </w:rPr>
            </w:pPr>
            <w:r w:rsidRPr="00851CC8">
              <w:rPr>
                <w:rFonts w:ascii="Arial" w:hAnsi="Arial" w:cs="Arial"/>
                <w:sz w:val="20"/>
                <w:szCs w:val="20"/>
              </w:rPr>
              <w:t>21,3</w:t>
            </w:r>
          </w:p>
        </w:tc>
        <w:tc>
          <w:tcPr>
            <w:tcW w:w="709" w:type="dxa"/>
            <w:vAlign w:val="center"/>
          </w:tcPr>
          <w:p w14:paraId="5F7A9ACA" w14:textId="77777777" w:rsidR="00AB2638" w:rsidRPr="00851CC8" w:rsidRDefault="00AB2638" w:rsidP="00447FB8">
            <w:pPr>
              <w:tabs>
                <w:tab w:val="left" w:pos="5430"/>
              </w:tabs>
              <w:spacing w:before="20" w:after="20" w:line="240" w:lineRule="auto"/>
              <w:jc w:val="right"/>
              <w:rPr>
                <w:rFonts w:ascii="Arial" w:hAnsi="Arial" w:cs="Arial"/>
                <w:sz w:val="20"/>
                <w:szCs w:val="20"/>
              </w:rPr>
            </w:pPr>
            <w:r w:rsidRPr="00851CC8">
              <w:rPr>
                <w:rFonts w:ascii="Arial" w:hAnsi="Arial" w:cs="Arial"/>
                <w:sz w:val="20"/>
                <w:szCs w:val="20"/>
              </w:rPr>
              <w:t>36,1</w:t>
            </w:r>
          </w:p>
        </w:tc>
        <w:tc>
          <w:tcPr>
            <w:tcW w:w="709" w:type="dxa"/>
            <w:shd w:val="clear" w:color="auto" w:fill="D9E2F3" w:themeFill="accent5" w:themeFillTint="33"/>
            <w:vAlign w:val="center"/>
          </w:tcPr>
          <w:p w14:paraId="7D911A36"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42,7</w:t>
            </w:r>
          </w:p>
        </w:tc>
        <w:tc>
          <w:tcPr>
            <w:tcW w:w="709" w:type="dxa"/>
            <w:vAlign w:val="center"/>
          </w:tcPr>
          <w:p w14:paraId="42A779DC"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42,3</w:t>
            </w:r>
          </w:p>
        </w:tc>
        <w:tc>
          <w:tcPr>
            <w:tcW w:w="708" w:type="dxa"/>
            <w:vAlign w:val="center"/>
          </w:tcPr>
          <w:p w14:paraId="2DFACAA9"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35,6</w:t>
            </w:r>
          </w:p>
        </w:tc>
        <w:tc>
          <w:tcPr>
            <w:tcW w:w="709" w:type="dxa"/>
            <w:vAlign w:val="center"/>
          </w:tcPr>
          <w:p w14:paraId="093D71CA"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26,3</w:t>
            </w:r>
          </w:p>
        </w:tc>
        <w:tc>
          <w:tcPr>
            <w:tcW w:w="709" w:type="dxa"/>
            <w:vAlign w:val="center"/>
          </w:tcPr>
          <w:p w14:paraId="1543154C"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21,4</w:t>
            </w:r>
          </w:p>
        </w:tc>
        <w:tc>
          <w:tcPr>
            <w:tcW w:w="709" w:type="dxa"/>
            <w:vAlign w:val="center"/>
          </w:tcPr>
          <w:p w14:paraId="4994BFF4"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22,8</w:t>
            </w:r>
          </w:p>
        </w:tc>
        <w:tc>
          <w:tcPr>
            <w:tcW w:w="708" w:type="dxa"/>
            <w:vAlign w:val="center"/>
          </w:tcPr>
          <w:p w14:paraId="6A94C815"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38,6</w:t>
            </w:r>
          </w:p>
        </w:tc>
        <w:tc>
          <w:tcPr>
            <w:tcW w:w="675" w:type="dxa"/>
            <w:vAlign w:val="center"/>
          </w:tcPr>
          <w:p w14:paraId="68CCC2AA"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29,7</w:t>
            </w:r>
          </w:p>
        </w:tc>
      </w:tr>
      <w:tr w:rsidR="00AB2638" w:rsidRPr="00851CC8" w14:paraId="5D0FB068" w14:textId="77777777" w:rsidTr="00447FB8">
        <w:trPr>
          <w:trHeight w:val="420"/>
        </w:trPr>
        <w:tc>
          <w:tcPr>
            <w:tcW w:w="2235" w:type="dxa"/>
            <w:vAlign w:val="center"/>
          </w:tcPr>
          <w:p w14:paraId="5E87C867" w14:textId="77777777" w:rsidR="00AB2638" w:rsidRPr="00851CC8" w:rsidRDefault="00AB2638" w:rsidP="00447FB8">
            <w:pPr>
              <w:tabs>
                <w:tab w:val="left" w:pos="5430"/>
              </w:tabs>
              <w:spacing w:before="20" w:after="20" w:line="240" w:lineRule="auto"/>
              <w:rPr>
                <w:rFonts w:ascii="Arial" w:hAnsi="Arial" w:cs="Arial"/>
                <w:sz w:val="20"/>
                <w:szCs w:val="20"/>
              </w:rPr>
            </w:pPr>
            <w:r w:rsidRPr="00851CC8">
              <w:rPr>
                <w:rFonts w:ascii="Arial" w:hAnsi="Arial" w:cs="Arial"/>
                <w:sz w:val="20"/>
                <w:szCs w:val="20"/>
              </w:rPr>
              <w:t>Powyżej 50 roku życia</w:t>
            </w:r>
          </w:p>
        </w:tc>
        <w:tc>
          <w:tcPr>
            <w:tcW w:w="708" w:type="dxa"/>
            <w:shd w:val="clear" w:color="auto" w:fill="D9E2F3" w:themeFill="accent5" w:themeFillTint="33"/>
            <w:vAlign w:val="center"/>
          </w:tcPr>
          <w:p w14:paraId="1A1FFA8D"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30,7</w:t>
            </w:r>
          </w:p>
        </w:tc>
        <w:tc>
          <w:tcPr>
            <w:tcW w:w="709" w:type="dxa"/>
            <w:vAlign w:val="center"/>
          </w:tcPr>
          <w:p w14:paraId="57DBB29C"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13,2</w:t>
            </w:r>
          </w:p>
        </w:tc>
        <w:tc>
          <w:tcPr>
            <w:tcW w:w="709" w:type="dxa"/>
            <w:vAlign w:val="center"/>
          </w:tcPr>
          <w:p w14:paraId="225FFE23"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14,5</w:t>
            </w:r>
          </w:p>
        </w:tc>
        <w:tc>
          <w:tcPr>
            <w:tcW w:w="709" w:type="dxa"/>
            <w:vAlign w:val="center"/>
          </w:tcPr>
          <w:p w14:paraId="57A55B08"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18,6</w:t>
            </w:r>
          </w:p>
        </w:tc>
        <w:tc>
          <w:tcPr>
            <w:tcW w:w="708" w:type="dxa"/>
            <w:vAlign w:val="center"/>
          </w:tcPr>
          <w:p w14:paraId="7DA22555"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12,7</w:t>
            </w:r>
          </w:p>
        </w:tc>
        <w:tc>
          <w:tcPr>
            <w:tcW w:w="709" w:type="dxa"/>
            <w:vAlign w:val="center"/>
          </w:tcPr>
          <w:p w14:paraId="507F2F81"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21,5</w:t>
            </w:r>
          </w:p>
        </w:tc>
        <w:tc>
          <w:tcPr>
            <w:tcW w:w="709" w:type="dxa"/>
            <w:vAlign w:val="center"/>
          </w:tcPr>
          <w:p w14:paraId="3A4E4AFE"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23,0</w:t>
            </w:r>
          </w:p>
        </w:tc>
        <w:tc>
          <w:tcPr>
            <w:tcW w:w="709" w:type="dxa"/>
            <w:vAlign w:val="center"/>
          </w:tcPr>
          <w:p w14:paraId="689FD806"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22,3</w:t>
            </w:r>
          </w:p>
        </w:tc>
        <w:tc>
          <w:tcPr>
            <w:tcW w:w="708" w:type="dxa"/>
            <w:shd w:val="clear" w:color="auto" w:fill="EEF775"/>
            <w:vAlign w:val="center"/>
          </w:tcPr>
          <w:p w14:paraId="572F51A5"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10,5</w:t>
            </w:r>
          </w:p>
        </w:tc>
        <w:tc>
          <w:tcPr>
            <w:tcW w:w="675" w:type="dxa"/>
            <w:vAlign w:val="center"/>
          </w:tcPr>
          <w:p w14:paraId="4D5BFD42"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19,4</w:t>
            </w:r>
          </w:p>
        </w:tc>
      </w:tr>
      <w:tr w:rsidR="00AB2638" w:rsidRPr="00851CC8" w14:paraId="7C324B5B" w14:textId="77777777" w:rsidTr="00447FB8">
        <w:trPr>
          <w:trHeight w:val="412"/>
        </w:trPr>
        <w:tc>
          <w:tcPr>
            <w:tcW w:w="2235" w:type="dxa"/>
            <w:vAlign w:val="center"/>
          </w:tcPr>
          <w:p w14:paraId="3DEF610B" w14:textId="77777777" w:rsidR="00AB2638" w:rsidRPr="00851CC8" w:rsidRDefault="00AB2638" w:rsidP="00447FB8">
            <w:pPr>
              <w:tabs>
                <w:tab w:val="left" w:pos="5430"/>
              </w:tabs>
              <w:spacing w:before="20" w:after="20" w:line="240" w:lineRule="auto"/>
              <w:rPr>
                <w:rFonts w:ascii="Arial" w:hAnsi="Arial" w:cs="Arial"/>
                <w:sz w:val="20"/>
                <w:szCs w:val="20"/>
              </w:rPr>
            </w:pPr>
            <w:r w:rsidRPr="00851CC8">
              <w:rPr>
                <w:rFonts w:ascii="Arial" w:hAnsi="Arial" w:cs="Arial"/>
                <w:sz w:val="20"/>
                <w:szCs w:val="20"/>
              </w:rPr>
              <w:lastRenderedPageBreak/>
              <w:t>Długotrwale bezrobotni</w:t>
            </w:r>
          </w:p>
        </w:tc>
        <w:tc>
          <w:tcPr>
            <w:tcW w:w="708" w:type="dxa"/>
            <w:vAlign w:val="center"/>
          </w:tcPr>
          <w:p w14:paraId="236AC5FA"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34,6</w:t>
            </w:r>
          </w:p>
        </w:tc>
        <w:tc>
          <w:tcPr>
            <w:tcW w:w="709" w:type="dxa"/>
            <w:vAlign w:val="center"/>
          </w:tcPr>
          <w:p w14:paraId="5239DFA3"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38,2</w:t>
            </w:r>
          </w:p>
        </w:tc>
        <w:tc>
          <w:tcPr>
            <w:tcW w:w="709" w:type="dxa"/>
            <w:shd w:val="clear" w:color="auto" w:fill="EEF775"/>
            <w:vAlign w:val="center"/>
          </w:tcPr>
          <w:p w14:paraId="11454590"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30,0</w:t>
            </w:r>
          </w:p>
        </w:tc>
        <w:tc>
          <w:tcPr>
            <w:tcW w:w="709" w:type="dxa"/>
            <w:vAlign w:val="center"/>
          </w:tcPr>
          <w:p w14:paraId="298A5485"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37,1</w:t>
            </w:r>
          </w:p>
        </w:tc>
        <w:tc>
          <w:tcPr>
            <w:tcW w:w="708" w:type="dxa"/>
            <w:vAlign w:val="center"/>
          </w:tcPr>
          <w:p w14:paraId="3AD9366D"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40,7</w:t>
            </w:r>
          </w:p>
        </w:tc>
        <w:tc>
          <w:tcPr>
            <w:tcW w:w="709" w:type="dxa"/>
            <w:vAlign w:val="center"/>
          </w:tcPr>
          <w:p w14:paraId="3A09D1B5"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33,6</w:t>
            </w:r>
          </w:p>
        </w:tc>
        <w:tc>
          <w:tcPr>
            <w:tcW w:w="709" w:type="dxa"/>
            <w:vAlign w:val="center"/>
          </w:tcPr>
          <w:p w14:paraId="25BEEBFD"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38,1</w:t>
            </w:r>
          </w:p>
        </w:tc>
        <w:tc>
          <w:tcPr>
            <w:tcW w:w="709" w:type="dxa"/>
            <w:shd w:val="clear" w:color="auto" w:fill="D9E2F3" w:themeFill="accent5" w:themeFillTint="33"/>
            <w:vAlign w:val="center"/>
          </w:tcPr>
          <w:p w14:paraId="28701D95"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41,5</w:t>
            </w:r>
          </w:p>
        </w:tc>
        <w:tc>
          <w:tcPr>
            <w:tcW w:w="708" w:type="dxa"/>
            <w:vAlign w:val="center"/>
          </w:tcPr>
          <w:p w14:paraId="702B9A58"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36,0</w:t>
            </w:r>
          </w:p>
        </w:tc>
        <w:tc>
          <w:tcPr>
            <w:tcW w:w="675" w:type="dxa"/>
            <w:vAlign w:val="center"/>
          </w:tcPr>
          <w:p w14:paraId="53CD0B2B"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37,2</w:t>
            </w:r>
          </w:p>
        </w:tc>
      </w:tr>
      <w:tr w:rsidR="00AB2638" w:rsidRPr="00851CC8" w14:paraId="72D66074" w14:textId="77777777" w:rsidTr="00447FB8">
        <w:tc>
          <w:tcPr>
            <w:tcW w:w="2235" w:type="dxa"/>
            <w:vAlign w:val="center"/>
          </w:tcPr>
          <w:p w14:paraId="3081E0FD" w14:textId="77777777" w:rsidR="00AB2638" w:rsidRPr="00851CC8" w:rsidRDefault="00AB2638" w:rsidP="00447FB8">
            <w:pPr>
              <w:tabs>
                <w:tab w:val="left" w:pos="5430"/>
              </w:tabs>
              <w:spacing w:before="20" w:after="20" w:line="240" w:lineRule="auto"/>
              <w:rPr>
                <w:rFonts w:ascii="Arial" w:hAnsi="Arial" w:cs="Arial"/>
                <w:sz w:val="20"/>
                <w:szCs w:val="20"/>
              </w:rPr>
            </w:pPr>
            <w:r w:rsidRPr="00851CC8">
              <w:rPr>
                <w:rFonts w:ascii="Arial" w:hAnsi="Arial" w:cs="Arial"/>
                <w:sz w:val="20"/>
                <w:szCs w:val="20"/>
              </w:rPr>
              <w:t xml:space="preserve">Bez kwalifikacji zawodowych </w:t>
            </w:r>
          </w:p>
        </w:tc>
        <w:tc>
          <w:tcPr>
            <w:tcW w:w="708" w:type="dxa"/>
            <w:vAlign w:val="center"/>
          </w:tcPr>
          <w:p w14:paraId="01A1185D"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31,5</w:t>
            </w:r>
          </w:p>
        </w:tc>
        <w:tc>
          <w:tcPr>
            <w:tcW w:w="709" w:type="dxa"/>
            <w:vAlign w:val="center"/>
          </w:tcPr>
          <w:p w14:paraId="1C306215"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18,8</w:t>
            </w:r>
          </w:p>
        </w:tc>
        <w:tc>
          <w:tcPr>
            <w:tcW w:w="709" w:type="dxa"/>
            <w:vAlign w:val="center"/>
          </w:tcPr>
          <w:p w14:paraId="072F7F3F"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21,8</w:t>
            </w:r>
          </w:p>
        </w:tc>
        <w:tc>
          <w:tcPr>
            <w:tcW w:w="709" w:type="dxa"/>
            <w:shd w:val="clear" w:color="auto" w:fill="D9E2F3" w:themeFill="accent5" w:themeFillTint="33"/>
            <w:vAlign w:val="center"/>
          </w:tcPr>
          <w:p w14:paraId="44315B08"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32,0</w:t>
            </w:r>
          </w:p>
        </w:tc>
        <w:tc>
          <w:tcPr>
            <w:tcW w:w="708" w:type="dxa"/>
            <w:shd w:val="clear" w:color="auto" w:fill="EEF775"/>
            <w:vAlign w:val="center"/>
          </w:tcPr>
          <w:p w14:paraId="347E1A83"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18,6</w:t>
            </w:r>
          </w:p>
        </w:tc>
        <w:tc>
          <w:tcPr>
            <w:tcW w:w="709" w:type="dxa"/>
            <w:vAlign w:val="center"/>
          </w:tcPr>
          <w:p w14:paraId="64CBD23A"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23,9</w:t>
            </w:r>
          </w:p>
        </w:tc>
        <w:tc>
          <w:tcPr>
            <w:tcW w:w="709" w:type="dxa"/>
            <w:vAlign w:val="center"/>
          </w:tcPr>
          <w:p w14:paraId="7A4CF593"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30,2</w:t>
            </w:r>
          </w:p>
        </w:tc>
        <w:tc>
          <w:tcPr>
            <w:tcW w:w="709" w:type="dxa"/>
            <w:vAlign w:val="center"/>
          </w:tcPr>
          <w:p w14:paraId="757607ED"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25,2</w:t>
            </w:r>
          </w:p>
        </w:tc>
        <w:tc>
          <w:tcPr>
            <w:tcW w:w="708" w:type="dxa"/>
            <w:vAlign w:val="center"/>
          </w:tcPr>
          <w:p w14:paraId="4C1B154B"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21,1</w:t>
            </w:r>
          </w:p>
        </w:tc>
        <w:tc>
          <w:tcPr>
            <w:tcW w:w="675" w:type="dxa"/>
            <w:vAlign w:val="center"/>
          </w:tcPr>
          <w:p w14:paraId="460CC460"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24,7</w:t>
            </w:r>
          </w:p>
        </w:tc>
      </w:tr>
      <w:tr w:rsidR="00AB2638" w:rsidRPr="00851CC8" w14:paraId="2CE56262" w14:textId="77777777" w:rsidTr="00447FB8">
        <w:tc>
          <w:tcPr>
            <w:tcW w:w="2235" w:type="dxa"/>
            <w:vAlign w:val="center"/>
          </w:tcPr>
          <w:p w14:paraId="253F2A38" w14:textId="77777777" w:rsidR="00AB2638" w:rsidRPr="00851CC8" w:rsidRDefault="00AB2638" w:rsidP="00447FB8">
            <w:pPr>
              <w:tabs>
                <w:tab w:val="left" w:pos="5430"/>
              </w:tabs>
              <w:spacing w:before="20" w:after="20" w:line="240" w:lineRule="auto"/>
              <w:rPr>
                <w:rFonts w:ascii="Arial" w:hAnsi="Arial" w:cs="Arial"/>
                <w:sz w:val="20"/>
                <w:szCs w:val="20"/>
              </w:rPr>
            </w:pPr>
            <w:r w:rsidRPr="00851CC8">
              <w:rPr>
                <w:rFonts w:ascii="Arial" w:hAnsi="Arial" w:cs="Arial"/>
                <w:sz w:val="20"/>
                <w:szCs w:val="20"/>
              </w:rPr>
              <w:t>Bez doświadczenia zawodowego</w:t>
            </w:r>
          </w:p>
        </w:tc>
        <w:tc>
          <w:tcPr>
            <w:tcW w:w="708" w:type="dxa"/>
            <w:vAlign w:val="center"/>
          </w:tcPr>
          <w:p w14:paraId="0343655D"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23,6</w:t>
            </w:r>
          </w:p>
        </w:tc>
        <w:tc>
          <w:tcPr>
            <w:tcW w:w="709" w:type="dxa"/>
            <w:vAlign w:val="center"/>
          </w:tcPr>
          <w:p w14:paraId="4B944B0B"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38,9</w:t>
            </w:r>
          </w:p>
        </w:tc>
        <w:tc>
          <w:tcPr>
            <w:tcW w:w="709" w:type="dxa"/>
            <w:vAlign w:val="center"/>
          </w:tcPr>
          <w:p w14:paraId="130FCFED"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31,8</w:t>
            </w:r>
          </w:p>
        </w:tc>
        <w:tc>
          <w:tcPr>
            <w:tcW w:w="709" w:type="dxa"/>
            <w:shd w:val="clear" w:color="auto" w:fill="D9E2F3" w:themeFill="accent5" w:themeFillTint="33"/>
            <w:vAlign w:val="center"/>
          </w:tcPr>
          <w:p w14:paraId="60A862EE"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42,3</w:t>
            </w:r>
          </w:p>
        </w:tc>
        <w:tc>
          <w:tcPr>
            <w:tcW w:w="708" w:type="dxa"/>
            <w:vAlign w:val="center"/>
          </w:tcPr>
          <w:p w14:paraId="36E82844"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38,1</w:t>
            </w:r>
          </w:p>
        </w:tc>
        <w:tc>
          <w:tcPr>
            <w:tcW w:w="709" w:type="dxa"/>
            <w:vAlign w:val="center"/>
          </w:tcPr>
          <w:p w14:paraId="035D9073"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25,1</w:t>
            </w:r>
          </w:p>
        </w:tc>
        <w:tc>
          <w:tcPr>
            <w:tcW w:w="709" w:type="dxa"/>
            <w:vAlign w:val="center"/>
          </w:tcPr>
          <w:p w14:paraId="377B33CA"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25,4</w:t>
            </w:r>
          </w:p>
        </w:tc>
        <w:tc>
          <w:tcPr>
            <w:tcW w:w="709" w:type="dxa"/>
            <w:shd w:val="clear" w:color="auto" w:fill="EEF775"/>
            <w:vAlign w:val="center"/>
          </w:tcPr>
          <w:p w14:paraId="0C7EA613"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19,9</w:t>
            </w:r>
          </w:p>
        </w:tc>
        <w:tc>
          <w:tcPr>
            <w:tcW w:w="708" w:type="dxa"/>
            <w:vAlign w:val="center"/>
          </w:tcPr>
          <w:p w14:paraId="71B5EAA3"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26,3</w:t>
            </w:r>
          </w:p>
        </w:tc>
        <w:tc>
          <w:tcPr>
            <w:tcW w:w="675" w:type="dxa"/>
            <w:vAlign w:val="center"/>
          </w:tcPr>
          <w:p w14:paraId="6AF750D8"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28,1</w:t>
            </w:r>
          </w:p>
        </w:tc>
      </w:tr>
      <w:tr w:rsidR="00AB2638" w:rsidRPr="00851CC8" w14:paraId="1F4395E0" w14:textId="77777777" w:rsidTr="00447FB8">
        <w:tc>
          <w:tcPr>
            <w:tcW w:w="2235" w:type="dxa"/>
            <w:vAlign w:val="center"/>
          </w:tcPr>
          <w:p w14:paraId="76FC2370" w14:textId="77777777" w:rsidR="00AB2638" w:rsidRPr="00851CC8" w:rsidRDefault="00AB2638" w:rsidP="00447FB8">
            <w:pPr>
              <w:tabs>
                <w:tab w:val="left" w:pos="5430"/>
              </w:tabs>
              <w:spacing w:before="20" w:after="20" w:line="240" w:lineRule="auto"/>
              <w:rPr>
                <w:rFonts w:ascii="Arial" w:hAnsi="Arial" w:cs="Arial"/>
                <w:sz w:val="20"/>
                <w:szCs w:val="20"/>
              </w:rPr>
            </w:pPr>
            <w:r w:rsidRPr="00851CC8">
              <w:rPr>
                <w:rFonts w:ascii="Arial" w:hAnsi="Arial" w:cs="Arial"/>
                <w:sz w:val="20"/>
                <w:szCs w:val="20"/>
              </w:rPr>
              <w:t>Bez wykształcenia średniego</w:t>
            </w:r>
          </w:p>
        </w:tc>
        <w:tc>
          <w:tcPr>
            <w:tcW w:w="708" w:type="dxa"/>
            <w:vAlign w:val="center"/>
          </w:tcPr>
          <w:p w14:paraId="41E877B9"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56,7</w:t>
            </w:r>
          </w:p>
        </w:tc>
        <w:tc>
          <w:tcPr>
            <w:tcW w:w="709" w:type="dxa"/>
            <w:shd w:val="clear" w:color="auto" w:fill="EEF775"/>
            <w:vAlign w:val="center"/>
          </w:tcPr>
          <w:p w14:paraId="0E45CDC0"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37,5</w:t>
            </w:r>
          </w:p>
        </w:tc>
        <w:tc>
          <w:tcPr>
            <w:tcW w:w="709" w:type="dxa"/>
            <w:vAlign w:val="center"/>
          </w:tcPr>
          <w:p w14:paraId="26F2F48D"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39,1</w:t>
            </w:r>
          </w:p>
        </w:tc>
        <w:tc>
          <w:tcPr>
            <w:tcW w:w="709" w:type="dxa"/>
            <w:vAlign w:val="center"/>
          </w:tcPr>
          <w:p w14:paraId="519C88BB"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47,4</w:t>
            </w:r>
          </w:p>
        </w:tc>
        <w:tc>
          <w:tcPr>
            <w:tcW w:w="708" w:type="dxa"/>
            <w:vAlign w:val="center"/>
          </w:tcPr>
          <w:p w14:paraId="7D366105"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41,5</w:t>
            </w:r>
          </w:p>
        </w:tc>
        <w:tc>
          <w:tcPr>
            <w:tcW w:w="709" w:type="dxa"/>
            <w:vAlign w:val="center"/>
          </w:tcPr>
          <w:p w14:paraId="2A34FD05"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53,4</w:t>
            </w:r>
          </w:p>
        </w:tc>
        <w:tc>
          <w:tcPr>
            <w:tcW w:w="709" w:type="dxa"/>
            <w:shd w:val="clear" w:color="auto" w:fill="D9E2F3" w:themeFill="accent5" w:themeFillTint="33"/>
            <w:vAlign w:val="center"/>
          </w:tcPr>
          <w:p w14:paraId="4DDB7A90"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66,7</w:t>
            </w:r>
          </w:p>
        </w:tc>
        <w:tc>
          <w:tcPr>
            <w:tcW w:w="709" w:type="dxa"/>
            <w:vAlign w:val="center"/>
          </w:tcPr>
          <w:p w14:paraId="77F9C6AB"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55,8</w:t>
            </w:r>
          </w:p>
        </w:tc>
        <w:tc>
          <w:tcPr>
            <w:tcW w:w="708" w:type="dxa"/>
            <w:vAlign w:val="center"/>
          </w:tcPr>
          <w:p w14:paraId="44477E97"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43,0</w:t>
            </w:r>
          </w:p>
        </w:tc>
        <w:tc>
          <w:tcPr>
            <w:tcW w:w="675" w:type="dxa"/>
            <w:vAlign w:val="center"/>
          </w:tcPr>
          <w:p w14:paraId="05D03310"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50,6</w:t>
            </w:r>
          </w:p>
        </w:tc>
      </w:tr>
      <w:tr w:rsidR="00AB2638" w:rsidRPr="00851CC8" w14:paraId="0DA4240C" w14:textId="77777777" w:rsidTr="00447FB8">
        <w:tc>
          <w:tcPr>
            <w:tcW w:w="2235" w:type="dxa"/>
            <w:vAlign w:val="center"/>
          </w:tcPr>
          <w:p w14:paraId="7ED97A87" w14:textId="77777777" w:rsidR="00AB2638" w:rsidRPr="00851CC8" w:rsidRDefault="00AB2638" w:rsidP="00447FB8">
            <w:pPr>
              <w:tabs>
                <w:tab w:val="left" w:pos="5430"/>
              </w:tabs>
              <w:spacing w:before="20" w:after="20" w:line="240" w:lineRule="auto"/>
              <w:rPr>
                <w:rFonts w:ascii="Arial" w:hAnsi="Arial" w:cs="Arial"/>
                <w:sz w:val="20"/>
                <w:szCs w:val="20"/>
              </w:rPr>
            </w:pPr>
            <w:r w:rsidRPr="00851CC8">
              <w:rPr>
                <w:rFonts w:ascii="Arial" w:hAnsi="Arial" w:cs="Arial"/>
                <w:sz w:val="20"/>
                <w:szCs w:val="20"/>
              </w:rPr>
              <w:t>Samotnie wychowujący co najmniej jedno dziecko do 18 roku życia</w:t>
            </w:r>
          </w:p>
        </w:tc>
        <w:tc>
          <w:tcPr>
            <w:tcW w:w="708" w:type="dxa"/>
            <w:vAlign w:val="center"/>
          </w:tcPr>
          <w:p w14:paraId="783E8A2C"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7,9</w:t>
            </w:r>
          </w:p>
        </w:tc>
        <w:tc>
          <w:tcPr>
            <w:tcW w:w="709" w:type="dxa"/>
            <w:shd w:val="clear" w:color="auto" w:fill="EEF775"/>
            <w:vAlign w:val="center"/>
          </w:tcPr>
          <w:p w14:paraId="1247A104"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2,8</w:t>
            </w:r>
          </w:p>
        </w:tc>
        <w:tc>
          <w:tcPr>
            <w:tcW w:w="709" w:type="dxa"/>
            <w:vAlign w:val="center"/>
          </w:tcPr>
          <w:p w14:paraId="60F8C0A3"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5,5</w:t>
            </w:r>
          </w:p>
        </w:tc>
        <w:tc>
          <w:tcPr>
            <w:tcW w:w="709" w:type="dxa"/>
            <w:vAlign w:val="center"/>
          </w:tcPr>
          <w:p w14:paraId="4203112B"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9,3</w:t>
            </w:r>
          </w:p>
        </w:tc>
        <w:tc>
          <w:tcPr>
            <w:tcW w:w="708" w:type="dxa"/>
            <w:vAlign w:val="center"/>
          </w:tcPr>
          <w:p w14:paraId="0AB6844D"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7,6</w:t>
            </w:r>
          </w:p>
        </w:tc>
        <w:tc>
          <w:tcPr>
            <w:tcW w:w="709" w:type="dxa"/>
            <w:vAlign w:val="center"/>
          </w:tcPr>
          <w:p w14:paraId="16FE441C"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4,9</w:t>
            </w:r>
          </w:p>
        </w:tc>
        <w:tc>
          <w:tcPr>
            <w:tcW w:w="709" w:type="dxa"/>
            <w:shd w:val="clear" w:color="auto" w:fill="D9E2F3" w:themeFill="accent5" w:themeFillTint="33"/>
            <w:vAlign w:val="center"/>
          </w:tcPr>
          <w:p w14:paraId="33879A40"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10,3</w:t>
            </w:r>
          </w:p>
        </w:tc>
        <w:tc>
          <w:tcPr>
            <w:tcW w:w="709" w:type="dxa"/>
            <w:vAlign w:val="center"/>
          </w:tcPr>
          <w:p w14:paraId="743545F0"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6,2</w:t>
            </w:r>
          </w:p>
        </w:tc>
        <w:tc>
          <w:tcPr>
            <w:tcW w:w="708" w:type="dxa"/>
            <w:vAlign w:val="center"/>
          </w:tcPr>
          <w:p w14:paraId="3AC90D56"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4,4</w:t>
            </w:r>
          </w:p>
        </w:tc>
        <w:tc>
          <w:tcPr>
            <w:tcW w:w="675" w:type="dxa"/>
            <w:vAlign w:val="center"/>
          </w:tcPr>
          <w:p w14:paraId="4E116D8A"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6,3</w:t>
            </w:r>
          </w:p>
        </w:tc>
      </w:tr>
      <w:tr w:rsidR="00AB2638" w:rsidRPr="00851CC8" w14:paraId="36AE6A4E" w14:textId="77777777" w:rsidTr="00447FB8">
        <w:tc>
          <w:tcPr>
            <w:tcW w:w="2235" w:type="dxa"/>
            <w:vAlign w:val="center"/>
          </w:tcPr>
          <w:p w14:paraId="6D079CD3" w14:textId="77777777" w:rsidR="00AB2638" w:rsidRPr="00851CC8" w:rsidRDefault="00AB2638" w:rsidP="00447FB8">
            <w:pPr>
              <w:tabs>
                <w:tab w:val="left" w:pos="5430"/>
              </w:tabs>
              <w:spacing w:before="20" w:after="20" w:line="240" w:lineRule="auto"/>
              <w:rPr>
                <w:rFonts w:ascii="Arial" w:hAnsi="Arial" w:cs="Arial"/>
                <w:sz w:val="20"/>
                <w:szCs w:val="20"/>
              </w:rPr>
            </w:pPr>
            <w:r w:rsidRPr="00851CC8">
              <w:rPr>
                <w:rFonts w:ascii="Arial" w:hAnsi="Arial" w:cs="Arial"/>
                <w:sz w:val="20"/>
                <w:szCs w:val="20"/>
              </w:rPr>
              <w:t xml:space="preserve">Kobiety, które nie podjęły zatrudnienia po urodzeniu dziecka </w:t>
            </w:r>
          </w:p>
        </w:tc>
        <w:tc>
          <w:tcPr>
            <w:tcW w:w="708" w:type="dxa"/>
            <w:vAlign w:val="center"/>
          </w:tcPr>
          <w:p w14:paraId="58183AE5"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7,1</w:t>
            </w:r>
          </w:p>
        </w:tc>
        <w:tc>
          <w:tcPr>
            <w:tcW w:w="709" w:type="dxa"/>
            <w:vAlign w:val="center"/>
          </w:tcPr>
          <w:p w14:paraId="349840ED"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4,2</w:t>
            </w:r>
          </w:p>
        </w:tc>
        <w:tc>
          <w:tcPr>
            <w:tcW w:w="709" w:type="dxa"/>
            <w:shd w:val="clear" w:color="auto" w:fill="EEF775"/>
            <w:vAlign w:val="center"/>
          </w:tcPr>
          <w:p w14:paraId="4FFFA6DA"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1,8</w:t>
            </w:r>
          </w:p>
        </w:tc>
        <w:tc>
          <w:tcPr>
            <w:tcW w:w="709" w:type="dxa"/>
            <w:vAlign w:val="center"/>
          </w:tcPr>
          <w:p w14:paraId="1DB0E279"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6,2</w:t>
            </w:r>
          </w:p>
        </w:tc>
        <w:tc>
          <w:tcPr>
            <w:tcW w:w="708" w:type="dxa"/>
            <w:vAlign w:val="center"/>
          </w:tcPr>
          <w:p w14:paraId="25ECF74D"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6,8</w:t>
            </w:r>
          </w:p>
        </w:tc>
        <w:tc>
          <w:tcPr>
            <w:tcW w:w="709" w:type="dxa"/>
            <w:vAlign w:val="center"/>
          </w:tcPr>
          <w:p w14:paraId="0ED8196C"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3,2</w:t>
            </w:r>
          </w:p>
        </w:tc>
        <w:tc>
          <w:tcPr>
            <w:tcW w:w="709" w:type="dxa"/>
            <w:vAlign w:val="center"/>
          </w:tcPr>
          <w:p w14:paraId="1353EC8D"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5,6</w:t>
            </w:r>
          </w:p>
        </w:tc>
        <w:tc>
          <w:tcPr>
            <w:tcW w:w="709" w:type="dxa"/>
            <w:vAlign w:val="center"/>
          </w:tcPr>
          <w:p w14:paraId="15A68610"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5,9</w:t>
            </w:r>
          </w:p>
        </w:tc>
        <w:tc>
          <w:tcPr>
            <w:tcW w:w="708" w:type="dxa"/>
            <w:shd w:val="clear" w:color="auto" w:fill="D9E2F3" w:themeFill="accent5" w:themeFillTint="33"/>
            <w:vAlign w:val="center"/>
          </w:tcPr>
          <w:p w14:paraId="3071C711"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8,8</w:t>
            </w:r>
          </w:p>
        </w:tc>
        <w:tc>
          <w:tcPr>
            <w:tcW w:w="675" w:type="dxa"/>
            <w:vAlign w:val="center"/>
          </w:tcPr>
          <w:p w14:paraId="17EE93F2" w14:textId="77777777" w:rsidR="00AB2638" w:rsidRPr="00851CC8" w:rsidRDefault="00AB2638" w:rsidP="00447FB8">
            <w:pPr>
              <w:spacing w:before="20" w:after="20" w:line="240" w:lineRule="auto"/>
              <w:jc w:val="right"/>
              <w:rPr>
                <w:rFonts w:ascii="Arial" w:hAnsi="Arial" w:cs="Arial"/>
                <w:sz w:val="20"/>
                <w:szCs w:val="20"/>
              </w:rPr>
            </w:pPr>
            <w:r w:rsidRPr="00851CC8">
              <w:rPr>
                <w:rFonts w:ascii="Arial" w:hAnsi="Arial" w:cs="Arial"/>
                <w:sz w:val="20"/>
                <w:szCs w:val="20"/>
              </w:rPr>
              <w:t>5,4</w:t>
            </w:r>
          </w:p>
        </w:tc>
      </w:tr>
    </w:tbl>
    <w:p w14:paraId="12034239" w14:textId="323C912D" w:rsidR="00851CC8" w:rsidRPr="00B67725" w:rsidRDefault="00AB2638" w:rsidP="00B67725">
      <w:pPr>
        <w:tabs>
          <w:tab w:val="left" w:pos="5430"/>
        </w:tabs>
        <w:spacing w:after="240" w:line="240" w:lineRule="auto"/>
        <w:jc w:val="center"/>
        <w:rPr>
          <w:rFonts w:ascii="Arial" w:hAnsi="Arial" w:cs="Arial"/>
          <w:sz w:val="20"/>
          <w:szCs w:val="20"/>
        </w:rPr>
      </w:pPr>
      <w:r>
        <w:rPr>
          <w:rFonts w:ascii="Arial" w:hAnsi="Arial" w:cs="Arial"/>
          <w:sz w:val="20"/>
          <w:szCs w:val="20"/>
        </w:rPr>
        <w:t xml:space="preserve">Źródło: Badania lokalnego rynku pracy w mieście Skierniewice i powiecie skierniewickim </w:t>
      </w:r>
      <w:r>
        <w:rPr>
          <w:rFonts w:ascii="Arial" w:hAnsi="Arial" w:cs="Arial"/>
          <w:sz w:val="20"/>
          <w:szCs w:val="20"/>
        </w:rPr>
        <w:br/>
        <w:t>– analiza sytuacji osób bezrobotnych do 30 roku życia, Kraków 2013</w:t>
      </w:r>
    </w:p>
    <w:p w14:paraId="22102FA5" w14:textId="77777777" w:rsidR="00851CC8" w:rsidRPr="004800F3" w:rsidRDefault="00851CC8" w:rsidP="00851CC8">
      <w:pPr>
        <w:spacing w:after="0" w:line="360" w:lineRule="auto"/>
        <w:jc w:val="both"/>
        <w:rPr>
          <w:sz w:val="20"/>
          <w:szCs w:val="20"/>
        </w:rPr>
      </w:pPr>
    </w:p>
    <w:p w14:paraId="6200837D" w14:textId="77777777" w:rsidR="00A54B34" w:rsidRPr="00CC4EB3" w:rsidRDefault="00A54B34" w:rsidP="003C15CE">
      <w:pPr>
        <w:pStyle w:val="Akapitzlist"/>
        <w:numPr>
          <w:ilvl w:val="1"/>
          <w:numId w:val="1"/>
        </w:numPr>
        <w:spacing w:after="0" w:line="360" w:lineRule="auto"/>
        <w:outlineLvl w:val="1"/>
        <w:rPr>
          <w:sz w:val="32"/>
          <w:szCs w:val="28"/>
        </w:rPr>
      </w:pPr>
      <w:bookmarkStart w:id="30" w:name="_Toc432770599"/>
      <w:r w:rsidRPr="00CC4EB3">
        <w:rPr>
          <w:sz w:val="32"/>
          <w:szCs w:val="28"/>
        </w:rPr>
        <w:t>Sfera ekonomiczna</w:t>
      </w:r>
      <w:bookmarkEnd w:id="30"/>
    </w:p>
    <w:p w14:paraId="48C1353E" w14:textId="77777777" w:rsidR="001E3B23" w:rsidRPr="004800F3" w:rsidRDefault="001E3B23" w:rsidP="003C15CE">
      <w:pPr>
        <w:spacing w:after="0" w:line="360" w:lineRule="auto"/>
        <w:jc w:val="both"/>
        <w:rPr>
          <w:sz w:val="20"/>
          <w:szCs w:val="20"/>
        </w:rPr>
      </w:pPr>
    </w:p>
    <w:p w14:paraId="37245567" w14:textId="77777777" w:rsidR="00A54B34" w:rsidRPr="00CC4EB3" w:rsidRDefault="00A54B34" w:rsidP="003C15CE">
      <w:pPr>
        <w:pStyle w:val="Akapitzlist"/>
        <w:numPr>
          <w:ilvl w:val="2"/>
          <w:numId w:val="1"/>
        </w:numPr>
        <w:spacing w:after="0" w:line="360" w:lineRule="auto"/>
        <w:outlineLvl w:val="2"/>
        <w:rPr>
          <w:sz w:val="28"/>
          <w:szCs w:val="24"/>
        </w:rPr>
      </w:pPr>
      <w:bookmarkStart w:id="31" w:name="_Toc432770600"/>
      <w:r w:rsidRPr="00CC4EB3">
        <w:rPr>
          <w:sz w:val="28"/>
          <w:szCs w:val="24"/>
        </w:rPr>
        <w:t>Gospodarka</w:t>
      </w:r>
      <w:bookmarkEnd w:id="31"/>
    </w:p>
    <w:p w14:paraId="07ED2E02" w14:textId="77777777" w:rsidR="003C15CE" w:rsidRPr="003C15CE" w:rsidRDefault="003C15CE" w:rsidP="00646168">
      <w:pPr>
        <w:pStyle w:val="Akapitzlist"/>
        <w:numPr>
          <w:ilvl w:val="0"/>
          <w:numId w:val="37"/>
        </w:numPr>
        <w:tabs>
          <w:tab w:val="left" w:pos="5430"/>
        </w:tabs>
        <w:spacing w:after="0" w:line="360" w:lineRule="auto"/>
        <w:jc w:val="both"/>
        <w:rPr>
          <w:rFonts w:ascii="Arial" w:hAnsi="Arial" w:cs="Arial"/>
          <w:sz w:val="20"/>
          <w:szCs w:val="20"/>
        </w:rPr>
      </w:pPr>
      <w:r>
        <w:rPr>
          <w:rFonts w:ascii="Arial" w:hAnsi="Arial" w:cs="Arial"/>
          <w:sz w:val="20"/>
          <w:szCs w:val="20"/>
        </w:rPr>
        <w:t>Podmioty gospodarcze</w:t>
      </w:r>
    </w:p>
    <w:p w14:paraId="310AB12F" w14:textId="77777777" w:rsidR="00AB2638" w:rsidRPr="00EF402C" w:rsidRDefault="00AB2638" w:rsidP="00AB2638">
      <w:pPr>
        <w:tabs>
          <w:tab w:val="left" w:pos="5430"/>
        </w:tabs>
        <w:spacing w:after="0" w:line="360" w:lineRule="auto"/>
        <w:jc w:val="both"/>
        <w:rPr>
          <w:rFonts w:ascii="Arial" w:hAnsi="Arial" w:cs="Arial"/>
          <w:sz w:val="20"/>
          <w:szCs w:val="20"/>
        </w:rPr>
      </w:pPr>
      <w:r w:rsidRPr="00EF402C">
        <w:rPr>
          <w:rFonts w:ascii="Arial" w:hAnsi="Arial" w:cs="Arial"/>
          <w:sz w:val="20"/>
          <w:szCs w:val="20"/>
        </w:rPr>
        <w:t>W tabeli zaprezentowano liczbę podmiotów gospodarczych wpisanych do rejestru REGON, dane zebrano dla gmin powiatu skiern</w:t>
      </w:r>
      <w:r w:rsidR="00D476E2">
        <w:rPr>
          <w:rFonts w:ascii="Arial" w:hAnsi="Arial" w:cs="Arial"/>
          <w:sz w:val="20"/>
          <w:szCs w:val="20"/>
        </w:rPr>
        <w:t>iewickiego. W G</w:t>
      </w:r>
      <w:r w:rsidR="007C4592">
        <w:rPr>
          <w:rFonts w:ascii="Arial" w:hAnsi="Arial" w:cs="Arial"/>
          <w:sz w:val="20"/>
          <w:szCs w:val="20"/>
        </w:rPr>
        <w:t>minie Godzianów liczba podmiotów w podanym okresie ulegała wahaniom</w:t>
      </w:r>
      <w:r w:rsidR="006712E7">
        <w:rPr>
          <w:rFonts w:ascii="Arial" w:hAnsi="Arial" w:cs="Arial"/>
          <w:sz w:val="20"/>
          <w:szCs w:val="20"/>
        </w:rPr>
        <w:t xml:space="preserve">. Nie są to jednak duże zmiany. W 2013 roku w porównaniu do 2002 roku odnotowano o 13 </w:t>
      </w:r>
      <w:r w:rsidR="003C15CE">
        <w:rPr>
          <w:rFonts w:ascii="Arial" w:hAnsi="Arial" w:cs="Arial"/>
          <w:sz w:val="20"/>
          <w:szCs w:val="20"/>
        </w:rPr>
        <w:t>jednostek gospodarczych więcej.</w:t>
      </w:r>
    </w:p>
    <w:p w14:paraId="023C233B" w14:textId="77777777" w:rsidR="00AB2638" w:rsidRPr="00EF402C" w:rsidRDefault="00AB2638" w:rsidP="00AB2638">
      <w:pPr>
        <w:tabs>
          <w:tab w:val="left" w:pos="5430"/>
        </w:tabs>
        <w:spacing w:before="240" w:after="0" w:line="240" w:lineRule="auto"/>
        <w:jc w:val="center"/>
        <w:rPr>
          <w:rFonts w:ascii="Arial" w:hAnsi="Arial" w:cs="Arial"/>
          <w:sz w:val="20"/>
          <w:szCs w:val="20"/>
        </w:rPr>
      </w:pPr>
      <w:r w:rsidRPr="00EF402C">
        <w:rPr>
          <w:rFonts w:ascii="Arial" w:hAnsi="Arial" w:cs="Arial"/>
          <w:sz w:val="20"/>
          <w:szCs w:val="20"/>
        </w:rPr>
        <w:t>Podmioty gospodarki narodowej wpisane do rejestru REGON</w:t>
      </w:r>
    </w:p>
    <w:tbl>
      <w:tblPr>
        <w:tblW w:w="4885" w:type="pct"/>
        <w:jc w:val="center"/>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CellMar>
          <w:left w:w="70" w:type="dxa"/>
          <w:right w:w="70" w:type="dxa"/>
        </w:tblCellMar>
        <w:tblLook w:val="04A0" w:firstRow="1" w:lastRow="0" w:firstColumn="1" w:lastColumn="0" w:noHBand="0" w:noVBand="1"/>
      </w:tblPr>
      <w:tblGrid>
        <w:gridCol w:w="1639"/>
        <w:gridCol w:w="600"/>
        <w:gridCol w:w="600"/>
        <w:gridCol w:w="600"/>
        <w:gridCol w:w="603"/>
        <w:gridCol w:w="600"/>
        <w:gridCol w:w="600"/>
        <w:gridCol w:w="600"/>
        <w:gridCol w:w="601"/>
        <w:gridCol w:w="600"/>
        <w:gridCol w:w="600"/>
        <w:gridCol w:w="600"/>
        <w:gridCol w:w="601"/>
      </w:tblGrid>
      <w:tr w:rsidR="00AB2638" w:rsidRPr="00EF402C" w14:paraId="3452CE7F" w14:textId="77777777" w:rsidTr="00732DA9">
        <w:trPr>
          <w:trHeight w:val="255"/>
          <w:jc w:val="center"/>
        </w:trPr>
        <w:tc>
          <w:tcPr>
            <w:tcW w:w="927" w:type="pct"/>
            <w:shd w:val="clear" w:color="auto" w:fill="auto"/>
            <w:noWrap/>
            <w:vAlign w:val="center"/>
            <w:hideMark/>
          </w:tcPr>
          <w:p w14:paraId="58204907" w14:textId="77777777" w:rsidR="00AB2638" w:rsidRPr="00EF402C" w:rsidRDefault="00AB2638" w:rsidP="00AB2638">
            <w:pPr>
              <w:spacing w:before="40" w:after="40" w:line="240" w:lineRule="auto"/>
              <w:rPr>
                <w:rFonts w:ascii="Arial" w:eastAsia="Times New Roman" w:hAnsi="Arial" w:cs="Arial"/>
                <w:sz w:val="20"/>
                <w:szCs w:val="20"/>
                <w:lang w:eastAsia="pl-PL"/>
              </w:rPr>
            </w:pPr>
            <w:r w:rsidRPr="00EF402C">
              <w:rPr>
                <w:rFonts w:ascii="Arial" w:eastAsia="Times New Roman" w:hAnsi="Arial" w:cs="Arial"/>
                <w:sz w:val="20"/>
                <w:szCs w:val="20"/>
                <w:lang w:eastAsia="pl-PL"/>
              </w:rPr>
              <w:t>gminy powiatu skierniewickiego</w:t>
            </w:r>
          </w:p>
        </w:tc>
        <w:tc>
          <w:tcPr>
            <w:tcW w:w="339" w:type="pct"/>
            <w:shd w:val="clear" w:color="auto" w:fill="auto"/>
            <w:noWrap/>
            <w:vAlign w:val="center"/>
            <w:hideMark/>
          </w:tcPr>
          <w:p w14:paraId="699E6D08" w14:textId="77777777" w:rsidR="00AB2638" w:rsidRPr="001D6C28" w:rsidRDefault="00AB2638" w:rsidP="00AB2638">
            <w:pPr>
              <w:spacing w:before="40" w:after="40" w:line="240" w:lineRule="auto"/>
              <w:jc w:val="center"/>
              <w:rPr>
                <w:rFonts w:ascii="Arial" w:eastAsia="Times New Roman" w:hAnsi="Arial" w:cs="Arial"/>
                <w:b/>
                <w:bCs/>
                <w:sz w:val="18"/>
                <w:szCs w:val="20"/>
                <w:lang w:eastAsia="pl-PL"/>
              </w:rPr>
            </w:pPr>
            <w:r w:rsidRPr="001D6C28">
              <w:rPr>
                <w:rFonts w:ascii="Arial" w:eastAsia="Times New Roman" w:hAnsi="Arial" w:cs="Arial"/>
                <w:b/>
                <w:bCs/>
                <w:sz w:val="18"/>
                <w:szCs w:val="20"/>
                <w:lang w:eastAsia="pl-PL"/>
              </w:rPr>
              <w:t>2002</w:t>
            </w:r>
          </w:p>
        </w:tc>
        <w:tc>
          <w:tcPr>
            <w:tcW w:w="339" w:type="pct"/>
            <w:shd w:val="clear" w:color="auto" w:fill="auto"/>
            <w:noWrap/>
            <w:vAlign w:val="center"/>
            <w:hideMark/>
          </w:tcPr>
          <w:p w14:paraId="7DC9B46E" w14:textId="77777777" w:rsidR="00AB2638" w:rsidRPr="001D6C28" w:rsidRDefault="00AB2638" w:rsidP="00AB2638">
            <w:pPr>
              <w:spacing w:before="40" w:after="40" w:line="240" w:lineRule="auto"/>
              <w:jc w:val="center"/>
              <w:rPr>
                <w:rFonts w:ascii="Arial" w:eastAsia="Times New Roman" w:hAnsi="Arial" w:cs="Arial"/>
                <w:b/>
                <w:bCs/>
                <w:sz w:val="18"/>
                <w:szCs w:val="20"/>
                <w:lang w:eastAsia="pl-PL"/>
              </w:rPr>
            </w:pPr>
            <w:r w:rsidRPr="001D6C28">
              <w:rPr>
                <w:rFonts w:ascii="Arial" w:eastAsia="Times New Roman" w:hAnsi="Arial" w:cs="Arial"/>
                <w:b/>
                <w:bCs/>
                <w:sz w:val="18"/>
                <w:szCs w:val="20"/>
                <w:lang w:eastAsia="pl-PL"/>
              </w:rPr>
              <w:t>2003</w:t>
            </w:r>
          </w:p>
        </w:tc>
        <w:tc>
          <w:tcPr>
            <w:tcW w:w="339" w:type="pct"/>
            <w:shd w:val="clear" w:color="auto" w:fill="auto"/>
            <w:noWrap/>
            <w:vAlign w:val="center"/>
            <w:hideMark/>
          </w:tcPr>
          <w:p w14:paraId="3E1BC8B6" w14:textId="77777777" w:rsidR="00AB2638" w:rsidRPr="001D6C28" w:rsidRDefault="00AB2638" w:rsidP="00AB2638">
            <w:pPr>
              <w:spacing w:before="40" w:after="40" w:line="240" w:lineRule="auto"/>
              <w:jc w:val="center"/>
              <w:rPr>
                <w:rFonts w:ascii="Arial" w:eastAsia="Times New Roman" w:hAnsi="Arial" w:cs="Arial"/>
                <w:b/>
                <w:bCs/>
                <w:sz w:val="18"/>
                <w:szCs w:val="20"/>
                <w:lang w:eastAsia="pl-PL"/>
              </w:rPr>
            </w:pPr>
            <w:r w:rsidRPr="001D6C28">
              <w:rPr>
                <w:rFonts w:ascii="Arial" w:eastAsia="Times New Roman" w:hAnsi="Arial" w:cs="Arial"/>
                <w:b/>
                <w:bCs/>
                <w:sz w:val="18"/>
                <w:szCs w:val="20"/>
                <w:lang w:eastAsia="pl-PL"/>
              </w:rPr>
              <w:t>2004</w:t>
            </w:r>
          </w:p>
        </w:tc>
        <w:tc>
          <w:tcPr>
            <w:tcW w:w="341" w:type="pct"/>
            <w:shd w:val="clear" w:color="auto" w:fill="auto"/>
            <w:noWrap/>
            <w:vAlign w:val="center"/>
            <w:hideMark/>
          </w:tcPr>
          <w:p w14:paraId="4AEFC58F" w14:textId="77777777" w:rsidR="00AB2638" w:rsidRPr="001D6C28" w:rsidRDefault="00AB2638" w:rsidP="00AB2638">
            <w:pPr>
              <w:spacing w:before="40" w:after="40" w:line="240" w:lineRule="auto"/>
              <w:jc w:val="center"/>
              <w:rPr>
                <w:rFonts w:ascii="Arial" w:eastAsia="Times New Roman" w:hAnsi="Arial" w:cs="Arial"/>
                <w:b/>
                <w:bCs/>
                <w:sz w:val="18"/>
                <w:szCs w:val="20"/>
                <w:lang w:eastAsia="pl-PL"/>
              </w:rPr>
            </w:pPr>
            <w:r w:rsidRPr="001D6C28">
              <w:rPr>
                <w:rFonts w:ascii="Arial" w:eastAsia="Times New Roman" w:hAnsi="Arial" w:cs="Arial"/>
                <w:b/>
                <w:bCs/>
                <w:sz w:val="18"/>
                <w:szCs w:val="20"/>
                <w:lang w:eastAsia="pl-PL"/>
              </w:rPr>
              <w:t>2005</w:t>
            </w:r>
          </w:p>
        </w:tc>
        <w:tc>
          <w:tcPr>
            <w:tcW w:w="339" w:type="pct"/>
            <w:shd w:val="clear" w:color="auto" w:fill="auto"/>
            <w:noWrap/>
            <w:vAlign w:val="center"/>
            <w:hideMark/>
          </w:tcPr>
          <w:p w14:paraId="6B7AD7D0" w14:textId="77777777" w:rsidR="00AB2638" w:rsidRPr="001D6C28" w:rsidRDefault="00AB2638" w:rsidP="00AB2638">
            <w:pPr>
              <w:spacing w:before="40" w:after="40" w:line="240" w:lineRule="auto"/>
              <w:jc w:val="center"/>
              <w:rPr>
                <w:rFonts w:ascii="Arial" w:eastAsia="Times New Roman" w:hAnsi="Arial" w:cs="Arial"/>
                <w:b/>
                <w:bCs/>
                <w:sz w:val="18"/>
                <w:szCs w:val="20"/>
                <w:lang w:eastAsia="pl-PL"/>
              </w:rPr>
            </w:pPr>
            <w:r w:rsidRPr="001D6C28">
              <w:rPr>
                <w:rFonts w:ascii="Arial" w:eastAsia="Times New Roman" w:hAnsi="Arial" w:cs="Arial"/>
                <w:b/>
                <w:bCs/>
                <w:sz w:val="18"/>
                <w:szCs w:val="20"/>
                <w:lang w:eastAsia="pl-PL"/>
              </w:rPr>
              <w:t>2006</w:t>
            </w:r>
          </w:p>
        </w:tc>
        <w:tc>
          <w:tcPr>
            <w:tcW w:w="339" w:type="pct"/>
            <w:shd w:val="clear" w:color="auto" w:fill="auto"/>
            <w:noWrap/>
            <w:vAlign w:val="center"/>
            <w:hideMark/>
          </w:tcPr>
          <w:p w14:paraId="62B630BC" w14:textId="77777777" w:rsidR="00AB2638" w:rsidRPr="001D6C28" w:rsidRDefault="00AB2638" w:rsidP="00AB2638">
            <w:pPr>
              <w:spacing w:before="40" w:after="40" w:line="240" w:lineRule="auto"/>
              <w:jc w:val="center"/>
              <w:rPr>
                <w:rFonts w:ascii="Arial" w:eastAsia="Times New Roman" w:hAnsi="Arial" w:cs="Arial"/>
                <w:b/>
                <w:bCs/>
                <w:sz w:val="18"/>
                <w:szCs w:val="20"/>
                <w:lang w:eastAsia="pl-PL"/>
              </w:rPr>
            </w:pPr>
            <w:r w:rsidRPr="001D6C28">
              <w:rPr>
                <w:rFonts w:ascii="Arial" w:eastAsia="Times New Roman" w:hAnsi="Arial" w:cs="Arial"/>
                <w:b/>
                <w:bCs/>
                <w:sz w:val="18"/>
                <w:szCs w:val="20"/>
                <w:lang w:eastAsia="pl-PL"/>
              </w:rPr>
              <w:t>2007</w:t>
            </w:r>
          </w:p>
        </w:tc>
        <w:tc>
          <w:tcPr>
            <w:tcW w:w="339" w:type="pct"/>
            <w:shd w:val="clear" w:color="auto" w:fill="auto"/>
            <w:noWrap/>
            <w:vAlign w:val="center"/>
            <w:hideMark/>
          </w:tcPr>
          <w:p w14:paraId="027884FA" w14:textId="77777777" w:rsidR="00AB2638" w:rsidRPr="001D6C28" w:rsidRDefault="00AB2638" w:rsidP="00AB2638">
            <w:pPr>
              <w:spacing w:before="40" w:after="40" w:line="240" w:lineRule="auto"/>
              <w:jc w:val="center"/>
              <w:rPr>
                <w:rFonts w:ascii="Arial" w:eastAsia="Times New Roman" w:hAnsi="Arial" w:cs="Arial"/>
                <w:b/>
                <w:bCs/>
                <w:sz w:val="18"/>
                <w:szCs w:val="20"/>
                <w:lang w:eastAsia="pl-PL"/>
              </w:rPr>
            </w:pPr>
            <w:r w:rsidRPr="001D6C28">
              <w:rPr>
                <w:rFonts w:ascii="Arial" w:eastAsia="Times New Roman" w:hAnsi="Arial" w:cs="Arial"/>
                <w:b/>
                <w:bCs/>
                <w:sz w:val="18"/>
                <w:szCs w:val="20"/>
                <w:lang w:eastAsia="pl-PL"/>
              </w:rPr>
              <w:t>2008</w:t>
            </w:r>
          </w:p>
        </w:tc>
        <w:tc>
          <w:tcPr>
            <w:tcW w:w="340" w:type="pct"/>
            <w:shd w:val="clear" w:color="auto" w:fill="auto"/>
            <w:noWrap/>
            <w:vAlign w:val="center"/>
            <w:hideMark/>
          </w:tcPr>
          <w:p w14:paraId="649214C7" w14:textId="77777777" w:rsidR="00AB2638" w:rsidRPr="001D6C28" w:rsidRDefault="00AB2638" w:rsidP="00AB2638">
            <w:pPr>
              <w:spacing w:before="40" w:after="40" w:line="240" w:lineRule="auto"/>
              <w:jc w:val="center"/>
              <w:rPr>
                <w:rFonts w:ascii="Arial" w:eastAsia="Times New Roman" w:hAnsi="Arial" w:cs="Arial"/>
                <w:b/>
                <w:bCs/>
                <w:sz w:val="18"/>
                <w:szCs w:val="20"/>
                <w:lang w:eastAsia="pl-PL"/>
              </w:rPr>
            </w:pPr>
            <w:r w:rsidRPr="001D6C28">
              <w:rPr>
                <w:rFonts w:ascii="Arial" w:eastAsia="Times New Roman" w:hAnsi="Arial" w:cs="Arial"/>
                <w:b/>
                <w:bCs/>
                <w:sz w:val="18"/>
                <w:szCs w:val="20"/>
                <w:lang w:eastAsia="pl-PL"/>
              </w:rPr>
              <w:t>2009</w:t>
            </w:r>
          </w:p>
        </w:tc>
        <w:tc>
          <w:tcPr>
            <w:tcW w:w="339" w:type="pct"/>
            <w:shd w:val="clear" w:color="auto" w:fill="auto"/>
            <w:noWrap/>
            <w:vAlign w:val="center"/>
            <w:hideMark/>
          </w:tcPr>
          <w:p w14:paraId="53340BB5" w14:textId="77777777" w:rsidR="00AB2638" w:rsidRPr="001D6C28" w:rsidRDefault="00AB2638" w:rsidP="00AB2638">
            <w:pPr>
              <w:spacing w:before="40" w:after="40" w:line="240" w:lineRule="auto"/>
              <w:jc w:val="center"/>
              <w:rPr>
                <w:rFonts w:ascii="Arial" w:eastAsia="Times New Roman" w:hAnsi="Arial" w:cs="Arial"/>
                <w:b/>
                <w:bCs/>
                <w:sz w:val="18"/>
                <w:szCs w:val="20"/>
                <w:lang w:eastAsia="pl-PL"/>
              </w:rPr>
            </w:pPr>
            <w:r w:rsidRPr="001D6C28">
              <w:rPr>
                <w:rFonts w:ascii="Arial" w:eastAsia="Times New Roman" w:hAnsi="Arial" w:cs="Arial"/>
                <w:b/>
                <w:bCs/>
                <w:sz w:val="18"/>
                <w:szCs w:val="20"/>
                <w:lang w:eastAsia="pl-PL"/>
              </w:rPr>
              <w:t>2010</w:t>
            </w:r>
          </w:p>
        </w:tc>
        <w:tc>
          <w:tcPr>
            <w:tcW w:w="339" w:type="pct"/>
            <w:shd w:val="clear" w:color="auto" w:fill="auto"/>
            <w:noWrap/>
            <w:vAlign w:val="center"/>
            <w:hideMark/>
          </w:tcPr>
          <w:p w14:paraId="0EB20170" w14:textId="77777777" w:rsidR="00AB2638" w:rsidRPr="001D6C28" w:rsidRDefault="00AB2638" w:rsidP="00AB2638">
            <w:pPr>
              <w:spacing w:before="40" w:after="40" w:line="240" w:lineRule="auto"/>
              <w:jc w:val="center"/>
              <w:rPr>
                <w:rFonts w:ascii="Arial" w:eastAsia="Times New Roman" w:hAnsi="Arial" w:cs="Arial"/>
                <w:b/>
                <w:bCs/>
                <w:sz w:val="18"/>
                <w:szCs w:val="20"/>
                <w:lang w:eastAsia="pl-PL"/>
              </w:rPr>
            </w:pPr>
            <w:r w:rsidRPr="001D6C28">
              <w:rPr>
                <w:rFonts w:ascii="Arial" w:eastAsia="Times New Roman" w:hAnsi="Arial" w:cs="Arial"/>
                <w:b/>
                <w:bCs/>
                <w:sz w:val="18"/>
                <w:szCs w:val="20"/>
                <w:lang w:eastAsia="pl-PL"/>
              </w:rPr>
              <w:t>2011</w:t>
            </w:r>
          </w:p>
        </w:tc>
        <w:tc>
          <w:tcPr>
            <w:tcW w:w="339" w:type="pct"/>
            <w:shd w:val="clear" w:color="auto" w:fill="auto"/>
            <w:noWrap/>
            <w:vAlign w:val="center"/>
            <w:hideMark/>
          </w:tcPr>
          <w:p w14:paraId="5DEDE1A1" w14:textId="77777777" w:rsidR="00AB2638" w:rsidRPr="001D6C28" w:rsidRDefault="00AB2638" w:rsidP="00AB2638">
            <w:pPr>
              <w:spacing w:before="40" w:after="40" w:line="240" w:lineRule="auto"/>
              <w:jc w:val="center"/>
              <w:rPr>
                <w:rFonts w:ascii="Arial" w:eastAsia="Times New Roman" w:hAnsi="Arial" w:cs="Arial"/>
                <w:b/>
                <w:bCs/>
                <w:sz w:val="18"/>
                <w:szCs w:val="20"/>
                <w:lang w:eastAsia="pl-PL"/>
              </w:rPr>
            </w:pPr>
            <w:r w:rsidRPr="001D6C28">
              <w:rPr>
                <w:rFonts w:ascii="Arial" w:eastAsia="Times New Roman" w:hAnsi="Arial" w:cs="Arial"/>
                <w:b/>
                <w:bCs/>
                <w:sz w:val="18"/>
                <w:szCs w:val="20"/>
                <w:lang w:eastAsia="pl-PL"/>
              </w:rPr>
              <w:t>2012</w:t>
            </w:r>
          </w:p>
        </w:tc>
        <w:tc>
          <w:tcPr>
            <w:tcW w:w="340" w:type="pct"/>
            <w:shd w:val="clear" w:color="auto" w:fill="auto"/>
            <w:noWrap/>
            <w:vAlign w:val="center"/>
            <w:hideMark/>
          </w:tcPr>
          <w:p w14:paraId="09F5C352" w14:textId="77777777" w:rsidR="00AB2638" w:rsidRPr="001D6C28" w:rsidRDefault="00AB2638" w:rsidP="00AB2638">
            <w:pPr>
              <w:spacing w:before="40" w:after="40" w:line="240" w:lineRule="auto"/>
              <w:jc w:val="center"/>
              <w:rPr>
                <w:rFonts w:ascii="Arial" w:eastAsia="Times New Roman" w:hAnsi="Arial" w:cs="Arial"/>
                <w:b/>
                <w:bCs/>
                <w:sz w:val="18"/>
                <w:szCs w:val="20"/>
                <w:lang w:eastAsia="pl-PL"/>
              </w:rPr>
            </w:pPr>
            <w:r w:rsidRPr="001D6C28">
              <w:rPr>
                <w:rFonts w:ascii="Arial" w:eastAsia="Times New Roman" w:hAnsi="Arial" w:cs="Arial"/>
                <w:b/>
                <w:bCs/>
                <w:sz w:val="18"/>
                <w:szCs w:val="20"/>
                <w:lang w:eastAsia="pl-PL"/>
              </w:rPr>
              <w:t>2013</w:t>
            </w:r>
          </w:p>
        </w:tc>
      </w:tr>
      <w:tr w:rsidR="00AB2638" w:rsidRPr="00EF402C" w14:paraId="70646227" w14:textId="77777777" w:rsidTr="00732DA9">
        <w:trPr>
          <w:trHeight w:val="70"/>
          <w:jc w:val="center"/>
        </w:trPr>
        <w:tc>
          <w:tcPr>
            <w:tcW w:w="927" w:type="pct"/>
            <w:shd w:val="clear" w:color="auto" w:fill="auto"/>
            <w:vAlign w:val="center"/>
            <w:hideMark/>
          </w:tcPr>
          <w:p w14:paraId="67C8B055" w14:textId="77777777" w:rsidR="00AB2638" w:rsidRPr="00DC23F9" w:rsidRDefault="00AB2638" w:rsidP="00AB2638">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Bolimów</w:t>
            </w:r>
          </w:p>
        </w:tc>
        <w:tc>
          <w:tcPr>
            <w:tcW w:w="339" w:type="pct"/>
            <w:shd w:val="clear" w:color="auto" w:fill="auto"/>
            <w:noWrap/>
            <w:vAlign w:val="center"/>
            <w:hideMark/>
          </w:tcPr>
          <w:p w14:paraId="192190B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222</w:t>
            </w:r>
          </w:p>
        </w:tc>
        <w:tc>
          <w:tcPr>
            <w:tcW w:w="339" w:type="pct"/>
            <w:shd w:val="clear" w:color="auto" w:fill="auto"/>
            <w:noWrap/>
            <w:vAlign w:val="center"/>
            <w:hideMark/>
          </w:tcPr>
          <w:p w14:paraId="37B8615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231</w:t>
            </w:r>
          </w:p>
        </w:tc>
        <w:tc>
          <w:tcPr>
            <w:tcW w:w="339" w:type="pct"/>
            <w:shd w:val="clear" w:color="auto" w:fill="auto"/>
            <w:noWrap/>
            <w:vAlign w:val="center"/>
            <w:hideMark/>
          </w:tcPr>
          <w:p w14:paraId="377A2EC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240</w:t>
            </w:r>
          </w:p>
        </w:tc>
        <w:tc>
          <w:tcPr>
            <w:tcW w:w="341" w:type="pct"/>
            <w:shd w:val="clear" w:color="auto" w:fill="auto"/>
            <w:noWrap/>
            <w:vAlign w:val="center"/>
            <w:hideMark/>
          </w:tcPr>
          <w:p w14:paraId="6562482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241</w:t>
            </w:r>
          </w:p>
        </w:tc>
        <w:tc>
          <w:tcPr>
            <w:tcW w:w="339" w:type="pct"/>
            <w:shd w:val="clear" w:color="auto" w:fill="auto"/>
            <w:noWrap/>
            <w:vAlign w:val="center"/>
            <w:hideMark/>
          </w:tcPr>
          <w:p w14:paraId="067736F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234</w:t>
            </w:r>
          </w:p>
        </w:tc>
        <w:tc>
          <w:tcPr>
            <w:tcW w:w="339" w:type="pct"/>
            <w:shd w:val="clear" w:color="auto" w:fill="auto"/>
            <w:noWrap/>
            <w:vAlign w:val="center"/>
            <w:hideMark/>
          </w:tcPr>
          <w:p w14:paraId="26858FE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235</w:t>
            </w:r>
          </w:p>
        </w:tc>
        <w:tc>
          <w:tcPr>
            <w:tcW w:w="339" w:type="pct"/>
            <w:shd w:val="clear" w:color="auto" w:fill="auto"/>
            <w:noWrap/>
            <w:vAlign w:val="center"/>
            <w:hideMark/>
          </w:tcPr>
          <w:p w14:paraId="6CEE84C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240</w:t>
            </w:r>
          </w:p>
        </w:tc>
        <w:tc>
          <w:tcPr>
            <w:tcW w:w="340" w:type="pct"/>
            <w:shd w:val="clear" w:color="auto" w:fill="auto"/>
            <w:noWrap/>
            <w:vAlign w:val="center"/>
            <w:hideMark/>
          </w:tcPr>
          <w:p w14:paraId="1567D94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240</w:t>
            </w:r>
          </w:p>
        </w:tc>
        <w:tc>
          <w:tcPr>
            <w:tcW w:w="339" w:type="pct"/>
            <w:shd w:val="clear" w:color="auto" w:fill="auto"/>
            <w:noWrap/>
            <w:vAlign w:val="center"/>
            <w:hideMark/>
          </w:tcPr>
          <w:p w14:paraId="4C07215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261</w:t>
            </w:r>
          </w:p>
        </w:tc>
        <w:tc>
          <w:tcPr>
            <w:tcW w:w="339" w:type="pct"/>
            <w:shd w:val="clear" w:color="auto" w:fill="auto"/>
            <w:noWrap/>
            <w:vAlign w:val="center"/>
            <w:hideMark/>
          </w:tcPr>
          <w:p w14:paraId="4896779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238</w:t>
            </w:r>
          </w:p>
        </w:tc>
        <w:tc>
          <w:tcPr>
            <w:tcW w:w="339" w:type="pct"/>
            <w:shd w:val="clear" w:color="auto" w:fill="auto"/>
            <w:noWrap/>
            <w:vAlign w:val="center"/>
            <w:hideMark/>
          </w:tcPr>
          <w:p w14:paraId="4F77DC0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251</w:t>
            </w:r>
          </w:p>
        </w:tc>
        <w:tc>
          <w:tcPr>
            <w:tcW w:w="340" w:type="pct"/>
            <w:shd w:val="clear" w:color="auto" w:fill="auto"/>
            <w:noWrap/>
            <w:vAlign w:val="center"/>
            <w:hideMark/>
          </w:tcPr>
          <w:p w14:paraId="4440435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262</w:t>
            </w:r>
          </w:p>
        </w:tc>
      </w:tr>
      <w:tr w:rsidR="00AB2638" w:rsidRPr="00EF402C" w14:paraId="7C27C594" w14:textId="77777777" w:rsidTr="00732DA9">
        <w:trPr>
          <w:trHeight w:val="70"/>
          <w:jc w:val="center"/>
        </w:trPr>
        <w:tc>
          <w:tcPr>
            <w:tcW w:w="927" w:type="pct"/>
            <w:shd w:val="clear" w:color="auto" w:fill="auto"/>
            <w:vAlign w:val="center"/>
            <w:hideMark/>
          </w:tcPr>
          <w:p w14:paraId="5616748B" w14:textId="77777777" w:rsidR="00AB2638" w:rsidRPr="00DC23F9" w:rsidRDefault="00AB2638" w:rsidP="00AB2638">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Głuchów</w:t>
            </w:r>
          </w:p>
        </w:tc>
        <w:tc>
          <w:tcPr>
            <w:tcW w:w="339" w:type="pct"/>
            <w:shd w:val="clear" w:color="auto" w:fill="auto"/>
            <w:noWrap/>
            <w:vAlign w:val="center"/>
            <w:hideMark/>
          </w:tcPr>
          <w:p w14:paraId="3681D46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314</w:t>
            </w:r>
          </w:p>
        </w:tc>
        <w:tc>
          <w:tcPr>
            <w:tcW w:w="339" w:type="pct"/>
            <w:shd w:val="clear" w:color="auto" w:fill="auto"/>
            <w:noWrap/>
            <w:vAlign w:val="center"/>
            <w:hideMark/>
          </w:tcPr>
          <w:p w14:paraId="2DBF7B4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327</w:t>
            </w:r>
          </w:p>
        </w:tc>
        <w:tc>
          <w:tcPr>
            <w:tcW w:w="339" w:type="pct"/>
            <w:shd w:val="clear" w:color="auto" w:fill="auto"/>
            <w:noWrap/>
            <w:vAlign w:val="center"/>
            <w:hideMark/>
          </w:tcPr>
          <w:p w14:paraId="25E9C55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334</w:t>
            </w:r>
          </w:p>
        </w:tc>
        <w:tc>
          <w:tcPr>
            <w:tcW w:w="341" w:type="pct"/>
            <w:shd w:val="clear" w:color="auto" w:fill="auto"/>
            <w:noWrap/>
            <w:vAlign w:val="center"/>
            <w:hideMark/>
          </w:tcPr>
          <w:p w14:paraId="14444CF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328</w:t>
            </w:r>
          </w:p>
        </w:tc>
        <w:tc>
          <w:tcPr>
            <w:tcW w:w="339" w:type="pct"/>
            <w:shd w:val="clear" w:color="auto" w:fill="auto"/>
            <w:noWrap/>
            <w:vAlign w:val="center"/>
            <w:hideMark/>
          </w:tcPr>
          <w:p w14:paraId="1B492F3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318</w:t>
            </w:r>
          </w:p>
        </w:tc>
        <w:tc>
          <w:tcPr>
            <w:tcW w:w="339" w:type="pct"/>
            <w:shd w:val="clear" w:color="auto" w:fill="auto"/>
            <w:noWrap/>
            <w:vAlign w:val="center"/>
            <w:hideMark/>
          </w:tcPr>
          <w:p w14:paraId="61A6280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319</w:t>
            </w:r>
          </w:p>
        </w:tc>
        <w:tc>
          <w:tcPr>
            <w:tcW w:w="339" w:type="pct"/>
            <w:shd w:val="clear" w:color="auto" w:fill="auto"/>
            <w:noWrap/>
            <w:vAlign w:val="center"/>
            <w:hideMark/>
          </w:tcPr>
          <w:p w14:paraId="3E5976F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334</w:t>
            </w:r>
          </w:p>
        </w:tc>
        <w:tc>
          <w:tcPr>
            <w:tcW w:w="340" w:type="pct"/>
            <w:shd w:val="clear" w:color="auto" w:fill="auto"/>
            <w:noWrap/>
            <w:vAlign w:val="center"/>
            <w:hideMark/>
          </w:tcPr>
          <w:p w14:paraId="0935E25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311</w:t>
            </w:r>
          </w:p>
        </w:tc>
        <w:tc>
          <w:tcPr>
            <w:tcW w:w="339" w:type="pct"/>
            <w:shd w:val="clear" w:color="auto" w:fill="auto"/>
            <w:noWrap/>
            <w:vAlign w:val="center"/>
            <w:hideMark/>
          </w:tcPr>
          <w:p w14:paraId="7337BED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327</w:t>
            </w:r>
          </w:p>
        </w:tc>
        <w:tc>
          <w:tcPr>
            <w:tcW w:w="339" w:type="pct"/>
            <w:shd w:val="clear" w:color="auto" w:fill="auto"/>
            <w:noWrap/>
            <w:vAlign w:val="center"/>
            <w:hideMark/>
          </w:tcPr>
          <w:p w14:paraId="3CA175F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321</w:t>
            </w:r>
          </w:p>
        </w:tc>
        <w:tc>
          <w:tcPr>
            <w:tcW w:w="339" w:type="pct"/>
            <w:shd w:val="clear" w:color="auto" w:fill="auto"/>
            <w:noWrap/>
            <w:vAlign w:val="center"/>
            <w:hideMark/>
          </w:tcPr>
          <w:p w14:paraId="1937EE6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328</w:t>
            </w:r>
          </w:p>
        </w:tc>
        <w:tc>
          <w:tcPr>
            <w:tcW w:w="340" w:type="pct"/>
            <w:shd w:val="clear" w:color="auto" w:fill="auto"/>
            <w:noWrap/>
            <w:vAlign w:val="center"/>
            <w:hideMark/>
          </w:tcPr>
          <w:p w14:paraId="11C2E06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338</w:t>
            </w:r>
          </w:p>
        </w:tc>
      </w:tr>
      <w:tr w:rsidR="00AB2638" w:rsidRPr="00EF402C" w14:paraId="3284A5A0" w14:textId="77777777" w:rsidTr="001D4D08">
        <w:trPr>
          <w:trHeight w:val="70"/>
          <w:jc w:val="center"/>
        </w:trPr>
        <w:tc>
          <w:tcPr>
            <w:tcW w:w="927" w:type="pct"/>
            <w:shd w:val="clear" w:color="auto" w:fill="BBFB6D"/>
            <w:vAlign w:val="center"/>
            <w:hideMark/>
          </w:tcPr>
          <w:p w14:paraId="1CD3A9C4" w14:textId="77777777" w:rsidR="00AB2638" w:rsidRPr="00DC23F9" w:rsidRDefault="00AB2638" w:rsidP="00AB2638">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Godzianów</w:t>
            </w:r>
          </w:p>
        </w:tc>
        <w:tc>
          <w:tcPr>
            <w:tcW w:w="339" w:type="pct"/>
            <w:shd w:val="clear" w:color="auto" w:fill="BBFB6D"/>
            <w:noWrap/>
            <w:vAlign w:val="center"/>
            <w:hideMark/>
          </w:tcPr>
          <w:p w14:paraId="7F24865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145</w:t>
            </w:r>
          </w:p>
        </w:tc>
        <w:tc>
          <w:tcPr>
            <w:tcW w:w="339" w:type="pct"/>
            <w:shd w:val="clear" w:color="auto" w:fill="BBFB6D"/>
            <w:noWrap/>
            <w:vAlign w:val="center"/>
            <w:hideMark/>
          </w:tcPr>
          <w:p w14:paraId="3743868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153</w:t>
            </w:r>
          </w:p>
        </w:tc>
        <w:tc>
          <w:tcPr>
            <w:tcW w:w="339" w:type="pct"/>
            <w:shd w:val="clear" w:color="auto" w:fill="BBFB6D"/>
            <w:noWrap/>
            <w:vAlign w:val="center"/>
            <w:hideMark/>
          </w:tcPr>
          <w:p w14:paraId="348D0D3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159</w:t>
            </w:r>
          </w:p>
        </w:tc>
        <w:tc>
          <w:tcPr>
            <w:tcW w:w="341" w:type="pct"/>
            <w:shd w:val="clear" w:color="auto" w:fill="BBFB6D"/>
            <w:noWrap/>
            <w:vAlign w:val="center"/>
            <w:hideMark/>
          </w:tcPr>
          <w:p w14:paraId="2240A97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165</w:t>
            </w:r>
          </w:p>
        </w:tc>
        <w:tc>
          <w:tcPr>
            <w:tcW w:w="339" w:type="pct"/>
            <w:shd w:val="clear" w:color="auto" w:fill="BBFB6D"/>
            <w:noWrap/>
            <w:vAlign w:val="center"/>
            <w:hideMark/>
          </w:tcPr>
          <w:p w14:paraId="25B2BDD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155</w:t>
            </w:r>
          </w:p>
        </w:tc>
        <w:tc>
          <w:tcPr>
            <w:tcW w:w="339" w:type="pct"/>
            <w:shd w:val="clear" w:color="auto" w:fill="BBFB6D"/>
            <w:noWrap/>
            <w:vAlign w:val="center"/>
            <w:hideMark/>
          </w:tcPr>
          <w:p w14:paraId="552A632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155</w:t>
            </w:r>
          </w:p>
        </w:tc>
        <w:tc>
          <w:tcPr>
            <w:tcW w:w="339" w:type="pct"/>
            <w:shd w:val="clear" w:color="auto" w:fill="BBFB6D"/>
            <w:noWrap/>
            <w:vAlign w:val="center"/>
            <w:hideMark/>
          </w:tcPr>
          <w:p w14:paraId="562AE54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160</w:t>
            </w:r>
          </w:p>
        </w:tc>
        <w:tc>
          <w:tcPr>
            <w:tcW w:w="340" w:type="pct"/>
            <w:shd w:val="clear" w:color="auto" w:fill="BBFB6D"/>
            <w:noWrap/>
            <w:vAlign w:val="center"/>
            <w:hideMark/>
          </w:tcPr>
          <w:p w14:paraId="46A99B6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153</w:t>
            </w:r>
          </w:p>
        </w:tc>
        <w:tc>
          <w:tcPr>
            <w:tcW w:w="339" w:type="pct"/>
            <w:shd w:val="clear" w:color="auto" w:fill="BBFB6D"/>
            <w:noWrap/>
            <w:vAlign w:val="center"/>
            <w:hideMark/>
          </w:tcPr>
          <w:p w14:paraId="73BC498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162</w:t>
            </w:r>
          </w:p>
        </w:tc>
        <w:tc>
          <w:tcPr>
            <w:tcW w:w="339" w:type="pct"/>
            <w:shd w:val="clear" w:color="auto" w:fill="BBFB6D"/>
            <w:noWrap/>
            <w:vAlign w:val="center"/>
            <w:hideMark/>
          </w:tcPr>
          <w:p w14:paraId="195DFBA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162</w:t>
            </w:r>
          </w:p>
        </w:tc>
        <w:tc>
          <w:tcPr>
            <w:tcW w:w="339" w:type="pct"/>
            <w:shd w:val="clear" w:color="auto" w:fill="BBFB6D"/>
            <w:noWrap/>
            <w:vAlign w:val="center"/>
            <w:hideMark/>
          </w:tcPr>
          <w:p w14:paraId="458C7C0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161</w:t>
            </w:r>
          </w:p>
        </w:tc>
        <w:tc>
          <w:tcPr>
            <w:tcW w:w="340" w:type="pct"/>
            <w:shd w:val="clear" w:color="auto" w:fill="BBFB6D"/>
            <w:noWrap/>
            <w:vAlign w:val="center"/>
            <w:hideMark/>
          </w:tcPr>
          <w:p w14:paraId="397E04A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158</w:t>
            </w:r>
          </w:p>
        </w:tc>
      </w:tr>
      <w:tr w:rsidR="00AB2638" w:rsidRPr="00EF402C" w14:paraId="5C8C1A53" w14:textId="77777777" w:rsidTr="00732DA9">
        <w:trPr>
          <w:trHeight w:val="70"/>
          <w:jc w:val="center"/>
        </w:trPr>
        <w:tc>
          <w:tcPr>
            <w:tcW w:w="927" w:type="pct"/>
            <w:shd w:val="clear" w:color="auto" w:fill="auto"/>
            <w:vAlign w:val="center"/>
            <w:hideMark/>
          </w:tcPr>
          <w:p w14:paraId="25D2BEBF" w14:textId="77777777" w:rsidR="00AB2638" w:rsidRPr="00DC23F9" w:rsidRDefault="00AB2638" w:rsidP="00AB2638">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Kowiesy</w:t>
            </w:r>
          </w:p>
        </w:tc>
        <w:tc>
          <w:tcPr>
            <w:tcW w:w="339" w:type="pct"/>
            <w:shd w:val="clear" w:color="auto" w:fill="auto"/>
            <w:noWrap/>
            <w:vAlign w:val="center"/>
            <w:hideMark/>
          </w:tcPr>
          <w:p w14:paraId="20EC742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174</w:t>
            </w:r>
          </w:p>
        </w:tc>
        <w:tc>
          <w:tcPr>
            <w:tcW w:w="339" w:type="pct"/>
            <w:shd w:val="clear" w:color="auto" w:fill="auto"/>
            <w:noWrap/>
            <w:vAlign w:val="center"/>
            <w:hideMark/>
          </w:tcPr>
          <w:p w14:paraId="2A3038E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169</w:t>
            </w:r>
          </w:p>
        </w:tc>
        <w:tc>
          <w:tcPr>
            <w:tcW w:w="339" w:type="pct"/>
            <w:shd w:val="clear" w:color="auto" w:fill="auto"/>
            <w:noWrap/>
            <w:vAlign w:val="center"/>
            <w:hideMark/>
          </w:tcPr>
          <w:p w14:paraId="17030B9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175</w:t>
            </w:r>
          </w:p>
        </w:tc>
        <w:tc>
          <w:tcPr>
            <w:tcW w:w="341" w:type="pct"/>
            <w:shd w:val="clear" w:color="auto" w:fill="auto"/>
            <w:noWrap/>
            <w:vAlign w:val="center"/>
            <w:hideMark/>
          </w:tcPr>
          <w:p w14:paraId="6AE0A9B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171</w:t>
            </w:r>
          </w:p>
        </w:tc>
        <w:tc>
          <w:tcPr>
            <w:tcW w:w="339" w:type="pct"/>
            <w:shd w:val="clear" w:color="auto" w:fill="auto"/>
            <w:noWrap/>
            <w:vAlign w:val="center"/>
            <w:hideMark/>
          </w:tcPr>
          <w:p w14:paraId="47DC007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169</w:t>
            </w:r>
          </w:p>
        </w:tc>
        <w:tc>
          <w:tcPr>
            <w:tcW w:w="339" w:type="pct"/>
            <w:shd w:val="clear" w:color="auto" w:fill="auto"/>
            <w:noWrap/>
            <w:vAlign w:val="center"/>
            <w:hideMark/>
          </w:tcPr>
          <w:p w14:paraId="5E09A79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177</w:t>
            </w:r>
          </w:p>
        </w:tc>
        <w:tc>
          <w:tcPr>
            <w:tcW w:w="339" w:type="pct"/>
            <w:shd w:val="clear" w:color="auto" w:fill="auto"/>
            <w:noWrap/>
            <w:vAlign w:val="center"/>
            <w:hideMark/>
          </w:tcPr>
          <w:p w14:paraId="33705DE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184</w:t>
            </w:r>
          </w:p>
        </w:tc>
        <w:tc>
          <w:tcPr>
            <w:tcW w:w="340" w:type="pct"/>
            <w:shd w:val="clear" w:color="auto" w:fill="auto"/>
            <w:noWrap/>
            <w:vAlign w:val="center"/>
            <w:hideMark/>
          </w:tcPr>
          <w:p w14:paraId="78CFF46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175</w:t>
            </w:r>
          </w:p>
        </w:tc>
        <w:tc>
          <w:tcPr>
            <w:tcW w:w="339" w:type="pct"/>
            <w:shd w:val="clear" w:color="auto" w:fill="auto"/>
            <w:noWrap/>
            <w:vAlign w:val="center"/>
            <w:hideMark/>
          </w:tcPr>
          <w:p w14:paraId="5CE12E0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178</w:t>
            </w:r>
          </w:p>
        </w:tc>
        <w:tc>
          <w:tcPr>
            <w:tcW w:w="339" w:type="pct"/>
            <w:shd w:val="clear" w:color="auto" w:fill="auto"/>
            <w:noWrap/>
            <w:vAlign w:val="center"/>
            <w:hideMark/>
          </w:tcPr>
          <w:p w14:paraId="45AF850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183</w:t>
            </w:r>
          </w:p>
        </w:tc>
        <w:tc>
          <w:tcPr>
            <w:tcW w:w="339" w:type="pct"/>
            <w:shd w:val="clear" w:color="auto" w:fill="auto"/>
            <w:noWrap/>
            <w:vAlign w:val="center"/>
            <w:hideMark/>
          </w:tcPr>
          <w:p w14:paraId="798E559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185</w:t>
            </w:r>
          </w:p>
        </w:tc>
        <w:tc>
          <w:tcPr>
            <w:tcW w:w="340" w:type="pct"/>
            <w:shd w:val="clear" w:color="auto" w:fill="auto"/>
            <w:noWrap/>
            <w:vAlign w:val="center"/>
            <w:hideMark/>
          </w:tcPr>
          <w:p w14:paraId="6477A1E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187</w:t>
            </w:r>
          </w:p>
        </w:tc>
      </w:tr>
      <w:tr w:rsidR="00AB2638" w:rsidRPr="00EF402C" w14:paraId="7FECEA94" w14:textId="77777777" w:rsidTr="00732DA9">
        <w:trPr>
          <w:trHeight w:val="210"/>
          <w:jc w:val="center"/>
        </w:trPr>
        <w:tc>
          <w:tcPr>
            <w:tcW w:w="927" w:type="pct"/>
            <w:shd w:val="clear" w:color="auto" w:fill="auto"/>
            <w:vAlign w:val="center"/>
            <w:hideMark/>
          </w:tcPr>
          <w:p w14:paraId="05DACD74" w14:textId="77777777" w:rsidR="00AB2638" w:rsidRPr="00DC23F9" w:rsidRDefault="00AB2638" w:rsidP="00AB2638">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Lipce Reymontowskie</w:t>
            </w:r>
          </w:p>
        </w:tc>
        <w:tc>
          <w:tcPr>
            <w:tcW w:w="339" w:type="pct"/>
            <w:shd w:val="clear" w:color="auto" w:fill="auto"/>
            <w:noWrap/>
            <w:vAlign w:val="center"/>
            <w:hideMark/>
          </w:tcPr>
          <w:p w14:paraId="360892D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170</w:t>
            </w:r>
          </w:p>
        </w:tc>
        <w:tc>
          <w:tcPr>
            <w:tcW w:w="339" w:type="pct"/>
            <w:shd w:val="clear" w:color="auto" w:fill="auto"/>
            <w:noWrap/>
            <w:vAlign w:val="center"/>
            <w:hideMark/>
          </w:tcPr>
          <w:p w14:paraId="01F50DD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184</w:t>
            </w:r>
          </w:p>
        </w:tc>
        <w:tc>
          <w:tcPr>
            <w:tcW w:w="339" w:type="pct"/>
            <w:shd w:val="clear" w:color="auto" w:fill="auto"/>
            <w:noWrap/>
            <w:vAlign w:val="center"/>
            <w:hideMark/>
          </w:tcPr>
          <w:p w14:paraId="312056C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184</w:t>
            </w:r>
          </w:p>
        </w:tc>
        <w:tc>
          <w:tcPr>
            <w:tcW w:w="341" w:type="pct"/>
            <w:shd w:val="clear" w:color="auto" w:fill="auto"/>
            <w:noWrap/>
            <w:vAlign w:val="center"/>
            <w:hideMark/>
          </w:tcPr>
          <w:p w14:paraId="40AF000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180</w:t>
            </w:r>
          </w:p>
        </w:tc>
        <w:tc>
          <w:tcPr>
            <w:tcW w:w="339" w:type="pct"/>
            <w:shd w:val="clear" w:color="auto" w:fill="auto"/>
            <w:noWrap/>
            <w:vAlign w:val="center"/>
            <w:hideMark/>
          </w:tcPr>
          <w:p w14:paraId="14A1835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177</w:t>
            </w:r>
          </w:p>
        </w:tc>
        <w:tc>
          <w:tcPr>
            <w:tcW w:w="339" w:type="pct"/>
            <w:shd w:val="clear" w:color="auto" w:fill="auto"/>
            <w:noWrap/>
            <w:vAlign w:val="center"/>
            <w:hideMark/>
          </w:tcPr>
          <w:p w14:paraId="1339205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188</w:t>
            </w:r>
          </w:p>
        </w:tc>
        <w:tc>
          <w:tcPr>
            <w:tcW w:w="339" w:type="pct"/>
            <w:shd w:val="clear" w:color="auto" w:fill="auto"/>
            <w:noWrap/>
            <w:vAlign w:val="center"/>
            <w:hideMark/>
          </w:tcPr>
          <w:p w14:paraId="119A5AC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194</w:t>
            </w:r>
          </w:p>
        </w:tc>
        <w:tc>
          <w:tcPr>
            <w:tcW w:w="340" w:type="pct"/>
            <w:shd w:val="clear" w:color="auto" w:fill="auto"/>
            <w:noWrap/>
            <w:vAlign w:val="center"/>
            <w:hideMark/>
          </w:tcPr>
          <w:p w14:paraId="6998A44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192</w:t>
            </w:r>
          </w:p>
        </w:tc>
        <w:tc>
          <w:tcPr>
            <w:tcW w:w="339" w:type="pct"/>
            <w:shd w:val="clear" w:color="auto" w:fill="auto"/>
            <w:noWrap/>
            <w:vAlign w:val="center"/>
            <w:hideMark/>
          </w:tcPr>
          <w:p w14:paraId="1FE450C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200</w:t>
            </w:r>
          </w:p>
        </w:tc>
        <w:tc>
          <w:tcPr>
            <w:tcW w:w="339" w:type="pct"/>
            <w:shd w:val="clear" w:color="auto" w:fill="auto"/>
            <w:noWrap/>
            <w:vAlign w:val="center"/>
            <w:hideMark/>
          </w:tcPr>
          <w:p w14:paraId="14FABEB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191</w:t>
            </w:r>
          </w:p>
        </w:tc>
        <w:tc>
          <w:tcPr>
            <w:tcW w:w="339" w:type="pct"/>
            <w:shd w:val="clear" w:color="auto" w:fill="auto"/>
            <w:noWrap/>
            <w:vAlign w:val="center"/>
            <w:hideMark/>
          </w:tcPr>
          <w:p w14:paraId="7273AB6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196</w:t>
            </w:r>
          </w:p>
        </w:tc>
        <w:tc>
          <w:tcPr>
            <w:tcW w:w="340" w:type="pct"/>
            <w:shd w:val="clear" w:color="auto" w:fill="auto"/>
            <w:noWrap/>
            <w:vAlign w:val="center"/>
            <w:hideMark/>
          </w:tcPr>
          <w:p w14:paraId="5A83735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201</w:t>
            </w:r>
          </w:p>
        </w:tc>
      </w:tr>
      <w:tr w:rsidR="00AB2638" w:rsidRPr="00EF402C" w14:paraId="4BA67D3B" w14:textId="77777777" w:rsidTr="00732DA9">
        <w:trPr>
          <w:trHeight w:val="70"/>
          <w:jc w:val="center"/>
        </w:trPr>
        <w:tc>
          <w:tcPr>
            <w:tcW w:w="927" w:type="pct"/>
            <w:shd w:val="clear" w:color="auto" w:fill="auto"/>
            <w:vAlign w:val="center"/>
            <w:hideMark/>
          </w:tcPr>
          <w:p w14:paraId="3EF03A62" w14:textId="77777777" w:rsidR="00AB2638" w:rsidRPr="00DC23F9" w:rsidRDefault="00AB2638" w:rsidP="00AB2638">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Maków</w:t>
            </w:r>
          </w:p>
        </w:tc>
        <w:tc>
          <w:tcPr>
            <w:tcW w:w="339" w:type="pct"/>
            <w:shd w:val="clear" w:color="auto" w:fill="auto"/>
            <w:noWrap/>
            <w:vAlign w:val="center"/>
            <w:hideMark/>
          </w:tcPr>
          <w:p w14:paraId="20FC9CF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245</w:t>
            </w:r>
          </w:p>
        </w:tc>
        <w:tc>
          <w:tcPr>
            <w:tcW w:w="339" w:type="pct"/>
            <w:shd w:val="clear" w:color="auto" w:fill="auto"/>
            <w:noWrap/>
            <w:vAlign w:val="center"/>
            <w:hideMark/>
          </w:tcPr>
          <w:p w14:paraId="161D8D2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252</w:t>
            </w:r>
          </w:p>
        </w:tc>
        <w:tc>
          <w:tcPr>
            <w:tcW w:w="339" w:type="pct"/>
            <w:shd w:val="clear" w:color="auto" w:fill="auto"/>
            <w:noWrap/>
            <w:vAlign w:val="center"/>
            <w:hideMark/>
          </w:tcPr>
          <w:p w14:paraId="06BC4B6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255</w:t>
            </w:r>
          </w:p>
        </w:tc>
        <w:tc>
          <w:tcPr>
            <w:tcW w:w="341" w:type="pct"/>
            <w:shd w:val="clear" w:color="auto" w:fill="auto"/>
            <w:noWrap/>
            <w:vAlign w:val="center"/>
            <w:hideMark/>
          </w:tcPr>
          <w:p w14:paraId="00A5D0D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249</w:t>
            </w:r>
          </w:p>
        </w:tc>
        <w:tc>
          <w:tcPr>
            <w:tcW w:w="339" w:type="pct"/>
            <w:shd w:val="clear" w:color="auto" w:fill="auto"/>
            <w:noWrap/>
            <w:vAlign w:val="center"/>
            <w:hideMark/>
          </w:tcPr>
          <w:p w14:paraId="744A805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251</w:t>
            </w:r>
          </w:p>
        </w:tc>
        <w:tc>
          <w:tcPr>
            <w:tcW w:w="339" w:type="pct"/>
            <w:shd w:val="clear" w:color="auto" w:fill="auto"/>
            <w:noWrap/>
            <w:vAlign w:val="center"/>
            <w:hideMark/>
          </w:tcPr>
          <w:p w14:paraId="692A12B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261</w:t>
            </w:r>
          </w:p>
        </w:tc>
        <w:tc>
          <w:tcPr>
            <w:tcW w:w="339" w:type="pct"/>
            <w:shd w:val="clear" w:color="auto" w:fill="auto"/>
            <w:noWrap/>
            <w:vAlign w:val="center"/>
            <w:hideMark/>
          </w:tcPr>
          <w:p w14:paraId="0E1E14E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266</w:t>
            </w:r>
          </w:p>
        </w:tc>
        <w:tc>
          <w:tcPr>
            <w:tcW w:w="340" w:type="pct"/>
            <w:shd w:val="clear" w:color="auto" w:fill="auto"/>
            <w:noWrap/>
            <w:vAlign w:val="center"/>
            <w:hideMark/>
          </w:tcPr>
          <w:p w14:paraId="3314FB39"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262</w:t>
            </w:r>
          </w:p>
        </w:tc>
        <w:tc>
          <w:tcPr>
            <w:tcW w:w="339" w:type="pct"/>
            <w:shd w:val="clear" w:color="auto" w:fill="auto"/>
            <w:noWrap/>
            <w:vAlign w:val="center"/>
            <w:hideMark/>
          </w:tcPr>
          <w:p w14:paraId="46F6859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277</w:t>
            </w:r>
          </w:p>
        </w:tc>
        <w:tc>
          <w:tcPr>
            <w:tcW w:w="339" w:type="pct"/>
            <w:shd w:val="clear" w:color="auto" w:fill="auto"/>
            <w:noWrap/>
            <w:vAlign w:val="center"/>
            <w:hideMark/>
          </w:tcPr>
          <w:p w14:paraId="7A708B9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275</w:t>
            </w:r>
          </w:p>
        </w:tc>
        <w:tc>
          <w:tcPr>
            <w:tcW w:w="339" w:type="pct"/>
            <w:shd w:val="clear" w:color="auto" w:fill="auto"/>
            <w:noWrap/>
            <w:vAlign w:val="center"/>
            <w:hideMark/>
          </w:tcPr>
          <w:p w14:paraId="4AA7D22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289</w:t>
            </w:r>
          </w:p>
        </w:tc>
        <w:tc>
          <w:tcPr>
            <w:tcW w:w="340" w:type="pct"/>
            <w:shd w:val="clear" w:color="auto" w:fill="auto"/>
            <w:noWrap/>
            <w:vAlign w:val="center"/>
            <w:hideMark/>
          </w:tcPr>
          <w:p w14:paraId="233537B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307</w:t>
            </w:r>
          </w:p>
        </w:tc>
      </w:tr>
      <w:tr w:rsidR="00AB2638" w:rsidRPr="00EF402C" w14:paraId="59562148" w14:textId="77777777" w:rsidTr="00732DA9">
        <w:trPr>
          <w:trHeight w:val="280"/>
          <w:jc w:val="center"/>
        </w:trPr>
        <w:tc>
          <w:tcPr>
            <w:tcW w:w="927" w:type="pct"/>
            <w:shd w:val="clear" w:color="auto" w:fill="auto"/>
            <w:vAlign w:val="center"/>
            <w:hideMark/>
          </w:tcPr>
          <w:p w14:paraId="4D1F2AE8" w14:textId="77777777" w:rsidR="00AB2638" w:rsidRPr="00DC23F9" w:rsidRDefault="00AB2638" w:rsidP="00AB2638">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Nowy Kawęczyn</w:t>
            </w:r>
          </w:p>
        </w:tc>
        <w:tc>
          <w:tcPr>
            <w:tcW w:w="339" w:type="pct"/>
            <w:shd w:val="clear" w:color="auto" w:fill="auto"/>
            <w:noWrap/>
            <w:vAlign w:val="center"/>
            <w:hideMark/>
          </w:tcPr>
          <w:p w14:paraId="3FBDE46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172</w:t>
            </w:r>
          </w:p>
        </w:tc>
        <w:tc>
          <w:tcPr>
            <w:tcW w:w="339" w:type="pct"/>
            <w:shd w:val="clear" w:color="auto" w:fill="auto"/>
            <w:noWrap/>
            <w:vAlign w:val="center"/>
            <w:hideMark/>
          </w:tcPr>
          <w:p w14:paraId="72EFAF8F"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177</w:t>
            </w:r>
          </w:p>
        </w:tc>
        <w:tc>
          <w:tcPr>
            <w:tcW w:w="339" w:type="pct"/>
            <w:shd w:val="clear" w:color="auto" w:fill="auto"/>
            <w:noWrap/>
            <w:vAlign w:val="center"/>
            <w:hideMark/>
          </w:tcPr>
          <w:p w14:paraId="702EFBFB"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161</w:t>
            </w:r>
          </w:p>
        </w:tc>
        <w:tc>
          <w:tcPr>
            <w:tcW w:w="341" w:type="pct"/>
            <w:shd w:val="clear" w:color="auto" w:fill="auto"/>
            <w:noWrap/>
            <w:vAlign w:val="center"/>
            <w:hideMark/>
          </w:tcPr>
          <w:p w14:paraId="5585AFE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165</w:t>
            </w:r>
          </w:p>
        </w:tc>
        <w:tc>
          <w:tcPr>
            <w:tcW w:w="339" w:type="pct"/>
            <w:shd w:val="clear" w:color="auto" w:fill="auto"/>
            <w:noWrap/>
            <w:vAlign w:val="center"/>
            <w:hideMark/>
          </w:tcPr>
          <w:p w14:paraId="04BA74D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156</w:t>
            </w:r>
          </w:p>
        </w:tc>
        <w:tc>
          <w:tcPr>
            <w:tcW w:w="339" w:type="pct"/>
            <w:shd w:val="clear" w:color="auto" w:fill="auto"/>
            <w:noWrap/>
            <w:vAlign w:val="center"/>
            <w:hideMark/>
          </w:tcPr>
          <w:p w14:paraId="0021CF0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161</w:t>
            </w:r>
          </w:p>
        </w:tc>
        <w:tc>
          <w:tcPr>
            <w:tcW w:w="339" w:type="pct"/>
            <w:shd w:val="clear" w:color="auto" w:fill="auto"/>
            <w:noWrap/>
            <w:vAlign w:val="center"/>
            <w:hideMark/>
          </w:tcPr>
          <w:p w14:paraId="2C0FEE6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165</w:t>
            </w:r>
          </w:p>
        </w:tc>
        <w:tc>
          <w:tcPr>
            <w:tcW w:w="340" w:type="pct"/>
            <w:shd w:val="clear" w:color="auto" w:fill="auto"/>
            <w:noWrap/>
            <w:vAlign w:val="center"/>
            <w:hideMark/>
          </w:tcPr>
          <w:p w14:paraId="7A38A081"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155</w:t>
            </w:r>
          </w:p>
        </w:tc>
        <w:tc>
          <w:tcPr>
            <w:tcW w:w="339" w:type="pct"/>
            <w:shd w:val="clear" w:color="auto" w:fill="auto"/>
            <w:noWrap/>
            <w:vAlign w:val="center"/>
            <w:hideMark/>
          </w:tcPr>
          <w:p w14:paraId="697275F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172</w:t>
            </w:r>
          </w:p>
        </w:tc>
        <w:tc>
          <w:tcPr>
            <w:tcW w:w="339" w:type="pct"/>
            <w:shd w:val="clear" w:color="auto" w:fill="auto"/>
            <w:noWrap/>
            <w:vAlign w:val="center"/>
            <w:hideMark/>
          </w:tcPr>
          <w:p w14:paraId="67245D5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170</w:t>
            </w:r>
          </w:p>
        </w:tc>
        <w:tc>
          <w:tcPr>
            <w:tcW w:w="339" w:type="pct"/>
            <w:shd w:val="clear" w:color="auto" w:fill="auto"/>
            <w:noWrap/>
            <w:vAlign w:val="center"/>
            <w:hideMark/>
          </w:tcPr>
          <w:p w14:paraId="791EDAC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178</w:t>
            </w:r>
          </w:p>
        </w:tc>
        <w:tc>
          <w:tcPr>
            <w:tcW w:w="340" w:type="pct"/>
            <w:shd w:val="clear" w:color="auto" w:fill="auto"/>
            <w:noWrap/>
            <w:vAlign w:val="center"/>
            <w:hideMark/>
          </w:tcPr>
          <w:p w14:paraId="2FBBF94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182</w:t>
            </w:r>
          </w:p>
        </w:tc>
      </w:tr>
      <w:tr w:rsidR="00AB2638" w:rsidRPr="00EF402C" w14:paraId="70C4DA0C" w14:textId="77777777" w:rsidTr="00732DA9">
        <w:trPr>
          <w:trHeight w:val="87"/>
          <w:jc w:val="center"/>
        </w:trPr>
        <w:tc>
          <w:tcPr>
            <w:tcW w:w="927" w:type="pct"/>
            <w:shd w:val="clear" w:color="auto" w:fill="auto"/>
            <w:vAlign w:val="center"/>
            <w:hideMark/>
          </w:tcPr>
          <w:p w14:paraId="5847ABDC" w14:textId="77777777" w:rsidR="00AB2638" w:rsidRPr="00DC23F9" w:rsidRDefault="00AB2638" w:rsidP="00AB2638">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t>Skierniewice</w:t>
            </w:r>
          </w:p>
        </w:tc>
        <w:tc>
          <w:tcPr>
            <w:tcW w:w="339" w:type="pct"/>
            <w:shd w:val="clear" w:color="auto" w:fill="auto"/>
            <w:noWrap/>
            <w:vAlign w:val="center"/>
            <w:hideMark/>
          </w:tcPr>
          <w:p w14:paraId="5098F58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391</w:t>
            </w:r>
          </w:p>
        </w:tc>
        <w:tc>
          <w:tcPr>
            <w:tcW w:w="339" w:type="pct"/>
            <w:shd w:val="clear" w:color="auto" w:fill="auto"/>
            <w:noWrap/>
            <w:vAlign w:val="center"/>
            <w:hideMark/>
          </w:tcPr>
          <w:p w14:paraId="1711323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405</w:t>
            </w:r>
          </w:p>
        </w:tc>
        <w:tc>
          <w:tcPr>
            <w:tcW w:w="339" w:type="pct"/>
            <w:shd w:val="clear" w:color="auto" w:fill="auto"/>
            <w:noWrap/>
            <w:vAlign w:val="center"/>
            <w:hideMark/>
          </w:tcPr>
          <w:p w14:paraId="09C105F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412</w:t>
            </w:r>
          </w:p>
        </w:tc>
        <w:tc>
          <w:tcPr>
            <w:tcW w:w="341" w:type="pct"/>
            <w:shd w:val="clear" w:color="auto" w:fill="auto"/>
            <w:noWrap/>
            <w:vAlign w:val="center"/>
            <w:hideMark/>
          </w:tcPr>
          <w:p w14:paraId="4D0F546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415</w:t>
            </w:r>
          </w:p>
        </w:tc>
        <w:tc>
          <w:tcPr>
            <w:tcW w:w="339" w:type="pct"/>
            <w:shd w:val="clear" w:color="auto" w:fill="auto"/>
            <w:noWrap/>
            <w:vAlign w:val="center"/>
            <w:hideMark/>
          </w:tcPr>
          <w:p w14:paraId="60252A8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402</w:t>
            </w:r>
          </w:p>
        </w:tc>
        <w:tc>
          <w:tcPr>
            <w:tcW w:w="339" w:type="pct"/>
            <w:shd w:val="clear" w:color="auto" w:fill="auto"/>
            <w:noWrap/>
            <w:vAlign w:val="center"/>
            <w:hideMark/>
          </w:tcPr>
          <w:p w14:paraId="0CDCC78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438</w:t>
            </w:r>
          </w:p>
        </w:tc>
        <w:tc>
          <w:tcPr>
            <w:tcW w:w="339" w:type="pct"/>
            <w:shd w:val="clear" w:color="auto" w:fill="auto"/>
            <w:noWrap/>
            <w:vAlign w:val="center"/>
            <w:hideMark/>
          </w:tcPr>
          <w:p w14:paraId="0CE0052D"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475</w:t>
            </w:r>
          </w:p>
        </w:tc>
        <w:tc>
          <w:tcPr>
            <w:tcW w:w="340" w:type="pct"/>
            <w:shd w:val="clear" w:color="auto" w:fill="auto"/>
            <w:noWrap/>
            <w:vAlign w:val="center"/>
            <w:hideMark/>
          </w:tcPr>
          <w:p w14:paraId="0933557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490</w:t>
            </w:r>
          </w:p>
        </w:tc>
        <w:tc>
          <w:tcPr>
            <w:tcW w:w="339" w:type="pct"/>
            <w:shd w:val="clear" w:color="auto" w:fill="auto"/>
            <w:noWrap/>
            <w:vAlign w:val="center"/>
            <w:hideMark/>
          </w:tcPr>
          <w:p w14:paraId="11632A20"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533</w:t>
            </w:r>
          </w:p>
        </w:tc>
        <w:tc>
          <w:tcPr>
            <w:tcW w:w="339" w:type="pct"/>
            <w:shd w:val="clear" w:color="auto" w:fill="auto"/>
            <w:noWrap/>
            <w:vAlign w:val="center"/>
            <w:hideMark/>
          </w:tcPr>
          <w:p w14:paraId="2453CA5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536</w:t>
            </w:r>
          </w:p>
        </w:tc>
        <w:tc>
          <w:tcPr>
            <w:tcW w:w="339" w:type="pct"/>
            <w:shd w:val="clear" w:color="auto" w:fill="auto"/>
            <w:noWrap/>
            <w:vAlign w:val="center"/>
            <w:hideMark/>
          </w:tcPr>
          <w:p w14:paraId="3D856436"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551</w:t>
            </w:r>
          </w:p>
        </w:tc>
        <w:tc>
          <w:tcPr>
            <w:tcW w:w="340" w:type="pct"/>
            <w:shd w:val="clear" w:color="auto" w:fill="auto"/>
            <w:noWrap/>
            <w:vAlign w:val="center"/>
            <w:hideMark/>
          </w:tcPr>
          <w:p w14:paraId="41623CD7"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568</w:t>
            </w:r>
          </w:p>
        </w:tc>
      </w:tr>
      <w:tr w:rsidR="00AB2638" w:rsidRPr="00EF402C" w14:paraId="24AD42D6" w14:textId="77777777" w:rsidTr="00732DA9">
        <w:trPr>
          <w:trHeight w:val="255"/>
          <w:jc w:val="center"/>
        </w:trPr>
        <w:tc>
          <w:tcPr>
            <w:tcW w:w="927" w:type="pct"/>
            <w:shd w:val="clear" w:color="auto" w:fill="auto"/>
            <w:vAlign w:val="center"/>
            <w:hideMark/>
          </w:tcPr>
          <w:p w14:paraId="4AEDE54F" w14:textId="77777777" w:rsidR="00AB2638" w:rsidRPr="00DC23F9" w:rsidRDefault="00AB2638" w:rsidP="00AB2638">
            <w:pPr>
              <w:spacing w:before="40" w:after="40" w:line="240" w:lineRule="auto"/>
              <w:rPr>
                <w:rFonts w:ascii="Arial" w:eastAsia="Times New Roman" w:hAnsi="Arial" w:cs="Arial"/>
                <w:sz w:val="20"/>
                <w:szCs w:val="20"/>
                <w:lang w:eastAsia="pl-PL"/>
              </w:rPr>
            </w:pPr>
            <w:r w:rsidRPr="00DC23F9">
              <w:rPr>
                <w:rFonts w:ascii="Arial" w:eastAsia="Times New Roman" w:hAnsi="Arial" w:cs="Arial"/>
                <w:sz w:val="20"/>
                <w:szCs w:val="20"/>
                <w:lang w:eastAsia="pl-PL"/>
              </w:rPr>
              <w:lastRenderedPageBreak/>
              <w:t>Słupia</w:t>
            </w:r>
          </w:p>
        </w:tc>
        <w:tc>
          <w:tcPr>
            <w:tcW w:w="339" w:type="pct"/>
            <w:shd w:val="clear" w:color="auto" w:fill="auto"/>
            <w:noWrap/>
            <w:vAlign w:val="center"/>
            <w:hideMark/>
          </w:tcPr>
          <w:p w14:paraId="2382F7B8"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116</w:t>
            </w:r>
          </w:p>
        </w:tc>
        <w:tc>
          <w:tcPr>
            <w:tcW w:w="339" w:type="pct"/>
            <w:shd w:val="clear" w:color="auto" w:fill="auto"/>
            <w:noWrap/>
            <w:vAlign w:val="center"/>
            <w:hideMark/>
          </w:tcPr>
          <w:p w14:paraId="7266168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122</w:t>
            </w:r>
          </w:p>
        </w:tc>
        <w:tc>
          <w:tcPr>
            <w:tcW w:w="339" w:type="pct"/>
            <w:shd w:val="clear" w:color="auto" w:fill="auto"/>
            <w:noWrap/>
            <w:vAlign w:val="center"/>
            <w:hideMark/>
          </w:tcPr>
          <w:p w14:paraId="517AF3DC"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105</w:t>
            </w:r>
          </w:p>
        </w:tc>
        <w:tc>
          <w:tcPr>
            <w:tcW w:w="341" w:type="pct"/>
            <w:shd w:val="clear" w:color="auto" w:fill="auto"/>
            <w:noWrap/>
            <w:vAlign w:val="center"/>
            <w:hideMark/>
          </w:tcPr>
          <w:p w14:paraId="74EA2F63"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119</w:t>
            </w:r>
          </w:p>
        </w:tc>
        <w:tc>
          <w:tcPr>
            <w:tcW w:w="339" w:type="pct"/>
            <w:shd w:val="clear" w:color="auto" w:fill="auto"/>
            <w:noWrap/>
            <w:vAlign w:val="center"/>
            <w:hideMark/>
          </w:tcPr>
          <w:p w14:paraId="5728DB7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130</w:t>
            </w:r>
          </w:p>
        </w:tc>
        <w:tc>
          <w:tcPr>
            <w:tcW w:w="339" w:type="pct"/>
            <w:shd w:val="clear" w:color="auto" w:fill="auto"/>
            <w:noWrap/>
            <w:vAlign w:val="center"/>
            <w:hideMark/>
          </w:tcPr>
          <w:p w14:paraId="5577DFF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140</w:t>
            </w:r>
          </w:p>
        </w:tc>
        <w:tc>
          <w:tcPr>
            <w:tcW w:w="339" w:type="pct"/>
            <w:shd w:val="clear" w:color="auto" w:fill="auto"/>
            <w:noWrap/>
            <w:vAlign w:val="center"/>
            <w:hideMark/>
          </w:tcPr>
          <w:p w14:paraId="72D7ACA4"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152</w:t>
            </w:r>
          </w:p>
        </w:tc>
        <w:tc>
          <w:tcPr>
            <w:tcW w:w="340" w:type="pct"/>
            <w:shd w:val="clear" w:color="auto" w:fill="auto"/>
            <w:noWrap/>
            <w:vAlign w:val="center"/>
            <w:hideMark/>
          </w:tcPr>
          <w:p w14:paraId="57070C5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156</w:t>
            </w:r>
          </w:p>
        </w:tc>
        <w:tc>
          <w:tcPr>
            <w:tcW w:w="339" w:type="pct"/>
            <w:shd w:val="clear" w:color="auto" w:fill="auto"/>
            <w:noWrap/>
            <w:vAlign w:val="center"/>
            <w:hideMark/>
          </w:tcPr>
          <w:p w14:paraId="4471035A"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163</w:t>
            </w:r>
          </w:p>
        </w:tc>
        <w:tc>
          <w:tcPr>
            <w:tcW w:w="339" w:type="pct"/>
            <w:shd w:val="clear" w:color="auto" w:fill="auto"/>
            <w:noWrap/>
            <w:vAlign w:val="center"/>
            <w:hideMark/>
          </w:tcPr>
          <w:p w14:paraId="3E9A71CE"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163</w:t>
            </w:r>
          </w:p>
        </w:tc>
        <w:tc>
          <w:tcPr>
            <w:tcW w:w="339" w:type="pct"/>
            <w:shd w:val="clear" w:color="auto" w:fill="auto"/>
            <w:noWrap/>
            <w:vAlign w:val="center"/>
            <w:hideMark/>
          </w:tcPr>
          <w:p w14:paraId="460CCB12"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168</w:t>
            </w:r>
          </w:p>
        </w:tc>
        <w:tc>
          <w:tcPr>
            <w:tcW w:w="340" w:type="pct"/>
            <w:shd w:val="clear" w:color="auto" w:fill="auto"/>
            <w:noWrap/>
            <w:vAlign w:val="center"/>
            <w:hideMark/>
          </w:tcPr>
          <w:p w14:paraId="73D74635" w14:textId="77777777" w:rsidR="00AB2638" w:rsidRPr="00EF402C" w:rsidRDefault="00AB2638" w:rsidP="00AB2638">
            <w:pPr>
              <w:spacing w:before="40" w:after="4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173</w:t>
            </w:r>
          </w:p>
        </w:tc>
      </w:tr>
    </w:tbl>
    <w:p w14:paraId="25E9CEA8" w14:textId="77777777" w:rsidR="00AB2638" w:rsidRDefault="00AB2638" w:rsidP="00AB2638">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15A9BE61" w14:textId="77777777" w:rsidR="006712E7" w:rsidRDefault="006712E7" w:rsidP="006712E7">
      <w:pPr>
        <w:spacing w:after="0" w:line="360" w:lineRule="auto"/>
        <w:jc w:val="both"/>
        <w:rPr>
          <w:rFonts w:ascii="Arial" w:hAnsi="Arial" w:cs="Arial"/>
          <w:sz w:val="20"/>
          <w:szCs w:val="20"/>
        </w:rPr>
      </w:pPr>
      <w:r>
        <w:rPr>
          <w:rFonts w:ascii="Arial" w:hAnsi="Arial" w:cs="Arial"/>
          <w:sz w:val="20"/>
          <w:szCs w:val="20"/>
        </w:rPr>
        <w:t>Podane dane nie w</w:t>
      </w:r>
      <w:r w:rsidR="00732DA9">
        <w:rPr>
          <w:rFonts w:ascii="Arial" w:hAnsi="Arial" w:cs="Arial"/>
          <w:sz w:val="20"/>
          <w:szCs w:val="20"/>
        </w:rPr>
        <w:t>y</w:t>
      </w:r>
      <w:r>
        <w:rPr>
          <w:rFonts w:ascii="Arial" w:hAnsi="Arial" w:cs="Arial"/>
          <w:sz w:val="20"/>
          <w:szCs w:val="20"/>
        </w:rPr>
        <w:t xml:space="preserve">kazują jednak </w:t>
      </w:r>
      <w:r w:rsidR="00732DA9">
        <w:rPr>
          <w:rFonts w:ascii="Arial" w:hAnsi="Arial" w:cs="Arial"/>
          <w:sz w:val="20"/>
          <w:szCs w:val="20"/>
        </w:rPr>
        <w:t>wyraźnej</w:t>
      </w:r>
      <w:r>
        <w:rPr>
          <w:rFonts w:ascii="Arial" w:hAnsi="Arial" w:cs="Arial"/>
          <w:sz w:val="20"/>
          <w:szCs w:val="20"/>
        </w:rPr>
        <w:t xml:space="preserve"> tendencj</w:t>
      </w:r>
      <w:r w:rsidR="00732DA9">
        <w:rPr>
          <w:rFonts w:ascii="Arial" w:hAnsi="Arial" w:cs="Arial"/>
          <w:sz w:val="20"/>
          <w:szCs w:val="20"/>
        </w:rPr>
        <w:t>i dalszych zmian</w:t>
      </w:r>
      <w:r>
        <w:rPr>
          <w:rFonts w:ascii="Arial" w:hAnsi="Arial" w:cs="Arial"/>
          <w:sz w:val="20"/>
          <w:szCs w:val="20"/>
        </w:rPr>
        <w:t>.</w:t>
      </w:r>
    </w:p>
    <w:p w14:paraId="2BF93D52" w14:textId="77777777" w:rsidR="000F43EE" w:rsidRDefault="007C4592" w:rsidP="00447FB8">
      <w:pPr>
        <w:spacing w:before="240" w:after="0" w:line="240" w:lineRule="auto"/>
        <w:jc w:val="center"/>
        <w:rPr>
          <w:rFonts w:ascii="Arial" w:hAnsi="Arial" w:cs="Arial"/>
          <w:sz w:val="20"/>
          <w:szCs w:val="20"/>
        </w:rPr>
      </w:pPr>
      <w:r w:rsidRPr="00EF402C">
        <w:rPr>
          <w:rFonts w:ascii="Arial" w:hAnsi="Arial" w:cs="Arial"/>
          <w:sz w:val="20"/>
          <w:szCs w:val="20"/>
        </w:rPr>
        <w:t>Podmioty gospodarki narodowej wpisane do rejestru REGON</w:t>
      </w:r>
      <w:r w:rsidR="003C15CE">
        <w:rPr>
          <w:rFonts w:ascii="Arial" w:hAnsi="Arial" w:cs="Arial"/>
          <w:sz w:val="20"/>
          <w:szCs w:val="20"/>
        </w:rPr>
        <w:t xml:space="preserve"> w G</w:t>
      </w:r>
      <w:r>
        <w:rPr>
          <w:rFonts w:ascii="Arial" w:hAnsi="Arial" w:cs="Arial"/>
          <w:sz w:val="20"/>
          <w:szCs w:val="20"/>
        </w:rPr>
        <w:t xml:space="preserve">minie </w:t>
      </w:r>
      <w:r w:rsidR="000F43EE">
        <w:rPr>
          <w:rFonts w:ascii="Arial" w:hAnsi="Arial" w:cs="Arial"/>
          <w:sz w:val="20"/>
          <w:szCs w:val="20"/>
        </w:rPr>
        <w:t>Godzianów</w:t>
      </w:r>
      <w:r w:rsidR="000F43EE">
        <w:rPr>
          <w:noProof/>
          <w:lang w:eastAsia="pl-PL"/>
        </w:rPr>
        <w:drawing>
          <wp:inline distT="0" distB="0" distL="0" distR="0" wp14:anchorId="36909A07" wp14:editId="6471CF8A">
            <wp:extent cx="5667375" cy="2743200"/>
            <wp:effectExtent l="0" t="0" r="9525" b="1905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3B24178" w14:textId="77777777" w:rsidR="006712E7" w:rsidRDefault="006712E7" w:rsidP="006712E7">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3886416E" w14:textId="77777777" w:rsidR="006712E7" w:rsidRDefault="00AB2638" w:rsidP="00AB2638">
      <w:pPr>
        <w:spacing w:after="0" w:line="360" w:lineRule="auto"/>
        <w:jc w:val="both"/>
        <w:rPr>
          <w:rFonts w:ascii="Arial" w:hAnsi="Arial" w:cs="Arial"/>
          <w:sz w:val="20"/>
          <w:szCs w:val="20"/>
        </w:rPr>
      </w:pPr>
      <w:r w:rsidRPr="00EF402C">
        <w:rPr>
          <w:rFonts w:ascii="Arial" w:hAnsi="Arial" w:cs="Arial"/>
          <w:sz w:val="20"/>
          <w:szCs w:val="20"/>
        </w:rPr>
        <w:t>Dane poniżej przedstawiają podział podmiotów gospodarczych wpisanych do rejestr</w:t>
      </w:r>
      <w:r>
        <w:rPr>
          <w:rFonts w:ascii="Arial" w:hAnsi="Arial" w:cs="Arial"/>
          <w:sz w:val="20"/>
          <w:szCs w:val="20"/>
        </w:rPr>
        <w:t>u REGON według Sekcji PKD 2007</w:t>
      </w:r>
      <w:r w:rsidR="00D476E2">
        <w:rPr>
          <w:rFonts w:ascii="Arial" w:hAnsi="Arial" w:cs="Arial"/>
          <w:sz w:val="20"/>
          <w:szCs w:val="20"/>
        </w:rPr>
        <w:t xml:space="preserve"> w G</w:t>
      </w:r>
      <w:r w:rsidR="00732DA9">
        <w:rPr>
          <w:rFonts w:ascii="Arial" w:hAnsi="Arial" w:cs="Arial"/>
          <w:sz w:val="20"/>
          <w:szCs w:val="20"/>
        </w:rPr>
        <w:t>minie Godzianów</w:t>
      </w:r>
      <w:r>
        <w:rPr>
          <w:rFonts w:ascii="Arial" w:hAnsi="Arial" w:cs="Arial"/>
          <w:sz w:val="20"/>
          <w:szCs w:val="20"/>
        </w:rPr>
        <w:t>.</w:t>
      </w:r>
      <w:r w:rsidR="006712E7">
        <w:rPr>
          <w:rFonts w:ascii="Arial" w:hAnsi="Arial" w:cs="Arial"/>
          <w:sz w:val="20"/>
          <w:szCs w:val="20"/>
        </w:rPr>
        <w:t xml:space="preserve"> Najliczniejszą grupę podmiotów stanowią te zarejestrowane w:</w:t>
      </w:r>
    </w:p>
    <w:p w14:paraId="1188F294" w14:textId="77777777" w:rsidR="00AB2638" w:rsidRDefault="006712E7" w:rsidP="002A6959">
      <w:pPr>
        <w:pStyle w:val="Akapitzlist"/>
        <w:numPr>
          <w:ilvl w:val="0"/>
          <w:numId w:val="19"/>
        </w:numPr>
        <w:spacing w:after="0" w:line="360" w:lineRule="auto"/>
        <w:jc w:val="both"/>
        <w:rPr>
          <w:rFonts w:ascii="Arial" w:hAnsi="Arial" w:cs="Arial"/>
          <w:sz w:val="20"/>
          <w:szCs w:val="20"/>
        </w:rPr>
      </w:pPr>
      <w:r w:rsidRPr="006712E7">
        <w:rPr>
          <w:rFonts w:ascii="Arial" w:hAnsi="Arial" w:cs="Arial"/>
          <w:sz w:val="20"/>
          <w:szCs w:val="20"/>
        </w:rPr>
        <w:t>Sekcji F</w:t>
      </w:r>
      <w:r w:rsidR="00E9417B">
        <w:rPr>
          <w:rFonts w:ascii="Arial" w:hAnsi="Arial" w:cs="Arial"/>
          <w:sz w:val="20"/>
          <w:szCs w:val="20"/>
        </w:rPr>
        <w:t>:</w:t>
      </w:r>
      <w:r w:rsidRPr="006712E7">
        <w:rPr>
          <w:rFonts w:ascii="Arial" w:hAnsi="Arial" w:cs="Arial"/>
          <w:sz w:val="20"/>
          <w:szCs w:val="20"/>
        </w:rPr>
        <w:t xml:space="preserve"> Budownictwo (</w:t>
      </w:r>
      <w:r>
        <w:rPr>
          <w:rFonts w:ascii="Arial" w:hAnsi="Arial" w:cs="Arial"/>
          <w:sz w:val="20"/>
          <w:szCs w:val="20"/>
        </w:rPr>
        <w:t>23,42%),</w:t>
      </w:r>
    </w:p>
    <w:p w14:paraId="4DCED488" w14:textId="77777777" w:rsidR="006712E7" w:rsidRPr="006712E7" w:rsidRDefault="006712E7" w:rsidP="002A6959">
      <w:pPr>
        <w:pStyle w:val="Akapitzlist"/>
        <w:numPr>
          <w:ilvl w:val="0"/>
          <w:numId w:val="19"/>
        </w:numPr>
        <w:spacing w:after="0" w:line="360" w:lineRule="auto"/>
        <w:jc w:val="both"/>
        <w:rPr>
          <w:rFonts w:ascii="Arial" w:hAnsi="Arial" w:cs="Arial"/>
          <w:sz w:val="20"/>
          <w:szCs w:val="20"/>
        </w:rPr>
      </w:pPr>
      <w:r w:rsidRPr="00EF402C">
        <w:rPr>
          <w:rFonts w:ascii="Arial" w:eastAsia="Times New Roman" w:hAnsi="Arial" w:cs="Arial"/>
          <w:bCs/>
          <w:sz w:val="20"/>
          <w:szCs w:val="20"/>
          <w:lang w:eastAsia="pl-PL"/>
        </w:rPr>
        <w:t>Sekcja</w:t>
      </w:r>
      <w:r w:rsidRPr="00EF402C">
        <w:rPr>
          <w:rFonts w:ascii="Arial" w:eastAsia="Times New Roman" w:hAnsi="Arial" w:cs="Arial"/>
          <w:b/>
          <w:bCs/>
          <w:sz w:val="20"/>
          <w:szCs w:val="20"/>
          <w:lang w:eastAsia="pl-PL"/>
        </w:rPr>
        <w:t xml:space="preserve"> </w:t>
      </w:r>
      <w:r w:rsidRPr="006712E7">
        <w:rPr>
          <w:rFonts w:ascii="Arial" w:eastAsia="Times New Roman" w:hAnsi="Arial" w:cs="Arial"/>
          <w:bCs/>
          <w:sz w:val="20"/>
          <w:szCs w:val="20"/>
          <w:lang w:eastAsia="pl-PL"/>
        </w:rPr>
        <w:t>G:</w:t>
      </w:r>
      <w:r w:rsidRPr="00EF402C">
        <w:rPr>
          <w:rFonts w:ascii="Arial" w:eastAsia="Times New Roman" w:hAnsi="Arial" w:cs="Arial"/>
          <w:b/>
          <w:bCs/>
          <w:sz w:val="20"/>
          <w:szCs w:val="20"/>
          <w:lang w:eastAsia="pl-PL"/>
        </w:rPr>
        <w:t xml:space="preserve"> </w:t>
      </w:r>
      <w:r w:rsidRPr="00EF402C">
        <w:rPr>
          <w:rFonts w:ascii="Arial" w:hAnsi="Arial" w:cs="Arial"/>
          <w:color w:val="000000"/>
          <w:sz w:val="20"/>
          <w:szCs w:val="20"/>
          <w:shd w:val="clear" w:color="auto" w:fill="FFFFFF"/>
        </w:rPr>
        <w:t>handel hurtowy i detaliczny; naprawa pojazdów samochodowych, włączając motocykle</w:t>
      </w:r>
      <w:r>
        <w:rPr>
          <w:rFonts w:ascii="Arial" w:hAnsi="Arial" w:cs="Arial"/>
          <w:color w:val="000000"/>
          <w:sz w:val="20"/>
          <w:szCs w:val="20"/>
          <w:shd w:val="clear" w:color="auto" w:fill="FFFFFF"/>
        </w:rPr>
        <w:t xml:space="preserve"> (18,99%),</w:t>
      </w:r>
    </w:p>
    <w:p w14:paraId="12BC4B29" w14:textId="77777777" w:rsidR="006712E7" w:rsidRPr="006712E7" w:rsidRDefault="006712E7" w:rsidP="002A6959">
      <w:pPr>
        <w:pStyle w:val="Akapitzlist"/>
        <w:numPr>
          <w:ilvl w:val="0"/>
          <w:numId w:val="19"/>
        </w:numPr>
        <w:spacing w:after="0" w:line="360" w:lineRule="auto"/>
        <w:jc w:val="both"/>
        <w:rPr>
          <w:rFonts w:ascii="Arial" w:hAnsi="Arial" w:cs="Arial"/>
          <w:sz w:val="20"/>
          <w:szCs w:val="20"/>
        </w:rPr>
      </w:pPr>
      <w:r w:rsidRPr="00EF402C">
        <w:rPr>
          <w:rFonts w:ascii="Arial" w:eastAsia="Times New Roman" w:hAnsi="Arial" w:cs="Arial"/>
          <w:bCs/>
          <w:sz w:val="20"/>
          <w:szCs w:val="20"/>
          <w:lang w:eastAsia="pl-PL"/>
        </w:rPr>
        <w:t xml:space="preserve">Sekcja </w:t>
      </w:r>
      <w:r w:rsidRPr="006712E7">
        <w:rPr>
          <w:rFonts w:ascii="Arial" w:eastAsia="Times New Roman" w:hAnsi="Arial" w:cs="Arial"/>
          <w:bCs/>
          <w:sz w:val="20"/>
          <w:szCs w:val="20"/>
          <w:lang w:eastAsia="pl-PL"/>
        </w:rPr>
        <w:t>C:</w:t>
      </w:r>
      <w:r w:rsidRPr="00EF402C">
        <w:rPr>
          <w:rFonts w:ascii="Arial" w:eastAsia="Times New Roman" w:hAnsi="Arial" w:cs="Arial"/>
          <w:b/>
          <w:bCs/>
          <w:sz w:val="20"/>
          <w:szCs w:val="20"/>
          <w:lang w:eastAsia="pl-PL"/>
        </w:rPr>
        <w:t xml:space="preserve"> </w:t>
      </w:r>
      <w:r w:rsidRPr="00EF402C">
        <w:rPr>
          <w:rFonts w:ascii="Arial" w:hAnsi="Arial" w:cs="Arial"/>
          <w:color w:val="000000"/>
          <w:sz w:val="20"/>
          <w:szCs w:val="20"/>
          <w:shd w:val="clear" w:color="auto" w:fill="FFFFFF"/>
        </w:rPr>
        <w:t>przetwórstwo przemysłowe</w:t>
      </w:r>
      <w:r>
        <w:rPr>
          <w:rFonts w:ascii="Arial" w:hAnsi="Arial" w:cs="Arial"/>
          <w:color w:val="000000"/>
          <w:sz w:val="20"/>
          <w:szCs w:val="20"/>
          <w:shd w:val="clear" w:color="auto" w:fill="FFFFFF"/>
        </w:rPr>
        <w:t xml:space="preserve"> (9,49%),</w:t>
      </w:r>
    </w:p>
    <w:p w14:paraId="5C9C30FF" w14:textId="77777777" w:rsidR="006712E7" w:rsidRPr="006712E7" w:rsidRDefault="006712E7" w:rsidP="002A6959">
      <w:pPr>
        <w:pStyle w:val="Akapitzlist"/>
        <w:numPr>
          <w:ilvl w:val="0"/>
          <w:numId w:val="19"/>
        </w:numPr>
        <w:spacing w:after="0" w:line="360" w:lineRule="auto"/>
        <w:jc w:val="both"/>
        <w:rPr>
          <w:rFonts w:ascii="Arial" w:hAnsi="Arial" w:cs="Arial"/>
          <w:sz w:val="20"/>
          <w:szCs w:val="20"/>
        </w:rPr>
      </w:pPr>
      <w:r w:rsidRPr="00EF402C">
        <w:rPr>
          <w:rFonts w:ascii="Arial" w:eastAsia="Times New Roman" w:hAnsi="Arial" w:cs="Arial"/>
          <w:bCs/>
          <w:sz w:val="20"/>
          <w:szCs w:val="20"/>
          <w:lang w:eastAsia="pl-PL"/>
        </w:rPr>
        <w:t>Sekcja</w:t>
      </w:r>
      <w:r w:rsidRPr="00EF402C">
        <w:rPr>
          <w:rFonts w:ascii="Arial" w:eastAsia="Times New Roman" w:hAnsi="Arial" w:cs="Arial"/>
          <w:b/>
          <w:bCs/>
          <w:sz w:val="20"/>
          <w:szCs w:val="20"/>
          <w:lang w:eastAsia="pl-PL"/>
        </w:rPr>
        <w:t xml:space="preserve"> </w:t>
      </w:r>
      <w:r w:rsidRPr="006712E7">
        <w:rPr>
          <w:rFonts w:ascii="Arial" w:eastAsia="Times New Roman" w:hAnsi="Arial" w:cs="Arial"/>
          <w:bCs/>
          <w:sz w:val="20"/>
          <w:szCs w:val="20"/>
          <w:lang w:eastAsia="pl-PL"/>
        </w:rPr>
        <w:t>A:</w:t>
      </w:r>
      <w:r w:rsidRPr="00EF402C">
        <w:rPr>
          <w:rFonts w:ascii="Arial" w:eastAsia="Times New Roman" w:hAnsi="Arial" w:cs="Arial"/>
          <w:b/>
          <w:bCs/>
          <w:sz w:val="20"/>
          <w:szCs w:val="20"/>
          <w:lang w:eastAsia="pl-PL"/>
        </w:rPr>
        <w:t xml:space="preserve"> </w:t>
      </w:r>
      <w:r w:rsidRPr="00EF402C">
        <w:rPr>
          <w:rFonts w:ascii="Arial" w:hAnsi="Arial" w:cs="Arial"/>
          <w:color w:val="000000"/>
          <w:sz w:val="20"/>
          <w:szCs w:val="20"/>
          <w:shd w:val="clear" w:color="auto" w:fill="FFFFFF"/>
        </w:rPr>
        <w:t>rolnictwo, leśnictwo, łowiectwo i rybactwo</w:t>
      </w:r>
      <w:r>
        <w:rPr>
          <w:rFonts w:ascii="Arial" w:hAnsi="Arial" w:cs="Arial"/>
          <w:color w:val="000000"/>
          <w:sz w:val="20"/>
          <w:szCs w:val="20"/>
          <w:shd w:val="clear" w:color="auto" w:fill="FFFFFF"/>
        </w:rPr>
        <w:t xml:space="preserve"> (8,86%),</w:t>
      </w:r>
    </w:p>
    <w:p w14:paraId="6F107CF4" w14:textId="77777777" w:rsidR="006712E7" w:rsidRPr="006712E7" w:rsidRDefault="006712E7" w:rsidP="002A6959">
      <w:pPr>
        <w:pStyle w:val="Akapitzlist"/>
        <w:numPr>
          <w:ilvl w:val="0"/>
          <w:numId w:val="19"/>
        </w:numPr>
        <w:spacing w:after="0" w:line="360" w:lineRule="auto"/>
        <w:jc w:val="both"/>
        <w:rPr>
          <w:rFonts w:ascii="Arial" w:hAnsi="Arial" w:cs="Arial"/>
          <w:sz w:val="20"/>
          <w:szCs w:val="20"/>
        </w:rPr>
      </w:pPr>
      <w:r w:rsidRPr="006712E7">
        <w:rPr>
          <w:rFonts w:ascii="Arial" w:eastAsia="Times New Roman" w:hAnsi="Arial" w:cs="Arial"/>
          <w:bCs/>
          <w:sz w:val="20"/>
          <w:szCs w:val="20"/>
          <w:lang w:eastAsia="pl-PL"/>
        </w:rPr>
        <w:t>Sekcja</w:t>
      </w:r>
      <w:r w:rsidRPr="006712E7">
        <w:rPr>
          <w:rFonts w:ascii="Arial" w:eastAsia="Times New Roman" w:hAnsi="Arial" w:cs="Arial"/>
          <w:b/>
          <w:bCs/>
          <w:sz w:val="20"/>
          <w:szCs w:val="20"/>
          <w:lang w:eastAsia="pl-PL"/>
        </w:rPr>
        <w:t xml:space="preserve"> </w:t>
      </w:r>
      <w:r w:rsidRPr="006712E7">
        <w:rPr>
          <w:rFonts w:ascii="Arial" w:eastAsia="Times New Roman" w:hAnsi="Arial" w:cs="Arial"/>
          <w:bCs/>
          <w:sz w:val="20"/>
          <w:szCs w:val="20"/>
          <w:lang w:eastAsia="pl-PL"/>
        </w:rPr>
        <w:t>P:</w:t>
      </w:r>
      <w:r w:rsidRPr="006712E7">
        <w:rPr>
          <w:rFonts w:ascii="Arial" w:eastAsia="Times New Roman" w:hAnsi="Arial" w:cs="Arial"/>
          <w:b/>
          <w:bCs/>
          <w:sz w:val="20"/>
          <w:szCs w:val="20"/>
          <w:lang w:eastAsia="pl-PL"/>
        </w:rPr>
        <w:t xml:space="preserve"> </w:t>
      </w:r>
      <w:r w:rsidRPr="006712E7">
        <w:rPr>
          <w:rFonts w:ascii="Arial" w:hAnsi="Arial" w:cs="Arial"/>
          <w:color w:val="000000"/>
          <w:sz w:val="20"/>
          <w:szCs w:val="20"/>
          <w:shd w:val="clear" w:color="auto" w:fill="FFFFFF"/>
        </w:rPr>
        <w:t>edukacja</w:t>
      </w:r>
      <w:r>
        <w:rPr>
          <w:rFonts w:ascii="Arial" w:hAnsi="Arial" w:cs="Arial"/>
          <w:color w:val="000000"/>
          <w:sz w:val="20"/>
          <w:szCs w:val="20"/>
          <w:shd w:val="clear" w:color="auto" w:fill="FFFFFF"/>
        </w:rPr>
        <w:t xml:space="preserve"> (8,23%).</w:t>
      </w:r>
    </w:p>
    <w:p w14:paraId="66968012" w14:textId="77777777" w:rsidR="00AB2638" w:rsidRPr="00EF402C" w:rsidRDefault="00AB2638" w:rsidP="00AB2638">
      <w:pPr>
        <w:spacing w:before="240" w:after="0" w:line="240" w:lineRule="auto"/>
        <w:jc w:val="center"/>
        <w:rPr>
          <w:rFonts w:ascii="Arial" w:hAnsi="Arial" w:cs="Arial"/>
          <w:sz w:val="20"/>
          <w:szCs w:val="20"/>
        </w:rPr>
      </w:pPr>
      <w:r w:rsidRPr="00EF402C">
        <w:rPr>
          <w:rFonts w:ascii="Arial" w:hAnsi="Arial" w:cs="Arial"/>
          <w:sz w:val="20"/>
          <w:szCs w:val="20"/>
        </w:rPr>
        <w:t>Liczba podmiotów gospodarczych wpisany</w:t>
      </w:r>
      <w:r w:rsidR="00F652B9">
        <w:rPr>
          <w:rFonts w:ascii="Arial" w:hAnsi="Arial" w:cs="Arial"/>
          <w:sz w:val="20"/>
          <w:szCs w:val="20"/>
        </w:rPr>
        <w:t>ch do rejestru REGON</w:t>
      </w:r>
      <w:r w:rsidR="00F652B9">
        <w:rPr>
          <w:rFonts w:ascii="Arial" w:hAnsi="Arial" w:cs="Arial"/>
          <w:sz w:val="20"/>
          <w:szCs w:val="20"/>
        </w:rPr>
        <w:br/>
        <w:t>w roku 2013</w:t>
      </w:r>
      <w:r w:rsidRPr="00EF402C">
        <w:rPr>
          <w:rFonts w:ascii="Arial" w:hAnsi="Arial" w:cs="Arial"/>
          <w:sz w:val="20"/>
          <w:szCs w:val="20"/>
        </w:rPr>
        <w:t xml:space="preserve"> w </w:t>
      </w:r>
      <w:r w:rsidR="003C15CE">
        <w:rPr>
          <w:rFonts w:ascii="Arial" w:hAnsi="Arial" w:cs="Arial"/>
          <w:sz w:val="20"/>
          <w:szCs w:val="20"/>
        </w:rPr>
        <w:t>G</w:t>
      </w:r>
      <w:r w:rsidR="00F652B9">
        <w:rPr>
          <w:rFonts w:ascii="Arial" w:hAnsi="Arial" w:cs="Arial"/>
          <w:sz w:val="20"/>
          <w:szCs w:val="20"/>
        </w:rPr>
        <w:t>minie Godzianów</w:t>
      </w:r>
    </w:p>
    <w:tbl>
      <w:tblPr>
        <w:tblW w:w="5000" w:type="pct"/>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CellMar>
          <w:left w:w="70" w:type="dxa"/>
          <w:right w:w="70" w:type="dxa"/>
        </w:tblCellMar>
        <w:tblLook w:val="04A0" w:firstRow="1" w:lastRow="0" w:firstColumn="1" w:lastColumn="0" w:noHBand="0" w:noVBand="1"/>
      </w:tblPr>
      <w:tblGrid>
        <w:gridCol w:w="7033"/>
        <w:gridCol w:w="697"/>
        <w:gridCol w:w="1322"/>
      </w:tblGrid>
      <w:tr w:rsidR="00AB2638" w:rsidRPr="00EF402C" w14:paraId="536E858D" w14:textId="77777777" w:rsidTr="00DC23F9">
        <w:trPr>
          <w:trHeight w:val="255"/>
        </w:trPr>
        <w:tc>
          <w:tcPr>
            <w:tcW w:w="3885" w:type="pct"/>
            <w:shd w:val="clear" w:color="000000" w:fill="FFFFFF"/>
            <w:noWrap/>
            <w:vAlign w:val="center"/>
            <w:hideMark/>
          </w:tcPr>
          <w:p w14:paraId="36BC0DE1" w14:textId="77777777" w:rsidR="00AB2638" w:rsidRPr="00EF402C" w:rsidRDefault="00AB2638" w:rsidP="00447FB8">
            <w:pPr>
              <w:snapToGrid w:val="0"/>
              <w:spacing w:before="20" w:after="20" w:line="240" w:lineRule="auto"/>
              <w:rPr>
                <w:rFonts w:ascii="Arial" w:hAnsi="Arial" w:cs="Arial"/>
                <w:b/>
                <w:sz w:val="20"/>
                <w:szCs w:val="20"/>
              </w:rPr>
            </w:pPr>
            <w:r w:rsidRPr="00EF402C">
              <w:rPr>
                <w:rFonts w:ascii="Arial" w:hAnsi="Arial" w:cs="Arial"/>
                <w:b/>
                <w:sz w:val="20"/>
                <w:szCs w:val="20"/>
              </w:rPr>
              <w:t>Nazwa Sekcji</w:t>
            </w:r>
          </w:p>
        </w:tc>
        <w:tc>
          <w:tcPr>
            <w:tcW w:w="385" w:type="pct"/>
            <w:shd w:val="clear" w:color="000000" w:fill="FFFFFF"/>
            <w:noWrap/>
            <w:vAlign w:val="center"/>
            <w:hideMark/>
          </w:tcPr>
          <w:p w14:paraId="676D3452" w14:textId="77777777" w:rsidR="00AB2638" w:rsidRPr="00EF402C" w:rsidRDefault="00AB2638" w:rsidP="00447FB8">
            <w:pPr>
              <w:spacing w:before="20" w:after="2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jedn gosp</w:t>
            </w:r>
          </w:p>
        </w:tc>
        <w:tc>
          <w:tcPr>
            <w:tcW w:w="730" w:type="pct"/>
            <w:shd w:val="clear" w:color="auto" w:fill="auto"/>
            <w:noWrap/>
            <w:vAlign w:val="center"/>
            <w:hideMark/>
          </w:tcPr>
          <w:p w14:paraId="637D27D8" w14:textId="77777777" w:rsidR="00AB2638" w:rsidRPr="00EF402C" w:rsidRDefault="00AB2638" w:rsidP="00447FB8">
            <w:pPr>
              <w:spacing w:before="20" w:after="20" w:line="240" w:lineRule="auto"/>
              <w:jc w:val="center"/>
              <w:rPr>
                <w:rFonts w:ascii="Arial" w:eastAsia="Times New Roman" w:hAnsi="Arial" w:cs="Arial"/>
                <w:sz w:val="20"/>
                <w:szCs w:val="20"/>
                <w:lang w:eastAsia="pl-PL"/>
              </w:rPr>
            </w:pPr>
            <w:r w:rsidRPr="00EF402C">
              <w:rPr>
                <w:rFonts w:ascii="Arial" w:eastAsia="Times New Roman" w:hAnsi="Arial" w:cs="Arial"/>
                <w:sz w:val="20"/>
                <w:szCs w:val="20"/>
                <w:lang w:eastAsia="pl-PL"/>
              </w:rPr>
              <w:t>udział procentowy w ogóle</w:t>
            </w:r>
          </w:p>
        </w:tc>
      </w:tr>
      <w:tr w:rsidR="00F652B9" w:rsidRPr="00EF402C" w14:paraId="75E8A2D2" w14:textId="77777777" w:rsidTr="006712E7">
        <w:trPr>
          <w:trHeight w:val="255"/>
        </w:trPr>
        <w:tc>
          <w:tcPr>
            <w:tcW w:w="3885" w:type="pct"/>
            <w:shd w:val="clear" w:color="000000" w:fill="FFFFFF"/>
            <w:noWrap/>
            <w:vAlign w:val="center"/>
            <w:hideMark/>
          </w:tcPr>
          <w:p w14:paraId="52064445" w14:textId="77777777" w:rsidR="00F652B9" w:rsidRPr="00EF402C" w:rsidRDefault="00F652B9" w:rsidP="00447FB8">
            <w:pPr>
              <w:spacing w:before="20" w:after="20" w:line="240" w:lineRule="auto"/>
              <w:rPr>
                <w:rFonts w:ascii="Arial" w:hAnsi="Arial" w:cs="Arial"/>
                <w:sz w:val="20"/>
                <w:szCs w:val="20"/>
              </w:rPr>
            </w:pPr>
            <w:r w:rsidRPr="00EF402C">
              <w:rPr>
                <w:rFonts w:ascii="Arial" w:eastAsia="Times New Roman" w:hAnsi="Arial" w:cs="Arial"/>
                <w:bCs/>
                <w:sz w:val="20"/>
                <w:szCs w:val="20"/>
                <w:lang w:eastAsia="pl-PL"/>
              </w:rPr>
              <w:t>Sekcja</w:t>
            </w:r>
            <w:r w:rsidRPr="00EF402C">
              <w:rPr>
                <w:rFonts w:ascii="Arial" w:eastAsia="Times New Roman" w:hAnsi="Arial" w:cs="Arial"/>
                <w:b/>
                <w:bCs/>
                <w:sz w:val="20"/>
                <w:szCs w:val="20"/>
                <w:lang w:eastAsia="pl-PL"/>
              </w:rPr>
              <w:t xml:space="preserve"> A: </w:t>
            </w:r>
            <w:r w:rsidRPr="00EF402C">
              <w:rPr>
                <w:rFonts w:ascii="Arial" w:hAnsi="Arial" w:cs="Arial"/>
                <w:color w:val="000000"/>
                <w:sz w:val="20"/>
                <w:szCs w:val="20"/>
                <w:shd w:val="clear" w:color="auto" w:fill="FFFFFF"/>
              </w:rPr>
              <w:t>rolnictwo, leśnictwo, łowiectwo i rybactwo</w:t>
            </w:r>
          </w:p>
        </w:tc>
        <w:tc>
          <w:tcPr>
            <w:tcW w:w="385" w:type="pct"/>
            <w:shd w:val="clear" w:color="000000" w:fill="FFFFFF"/>
            <w:noWrap/>
            <w:vAlign w:val="bottom"/>
          </w:tcPr>
          <w:p w14:paraId="5575E0EF"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14</w:t>
            </w:r>
          </w:p>
        </w:tc>
        <w:tc>
          <w:tcPr>
            <w:tcW w:w="730" w:type="pct"/>
            <w:shd w:val="clear" w:color="auto" w:fill="CCFF99"/>
            <w:noWrap/>
            <w:vAlign w:val="bottom"/>
          </w:tcPr>
          <w:p w14:paraId="264310CF"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8,86%</w:t>
            </w:r>
          </w:p>
        </w:tc>
      </w:tr>
      <w:tr w:rsidR="00F652B9" w:rsidRPr="00EF402C" w14:paraId="0DD8647B" w14:textId="77777777" w:rsidTr="00DC23F9">
        <w:trPr>
          <w:trHeight w:val="255"/>
        </w:trPr>
        <w:tc>
          <w:tcPr>
            <w:tcW w:w="3885" w:type="pct"/>
            <w:shd w:val="clear" w:color="000000" w:fill="FFFFFF"/>
            <w:noWrap/>
            <w:vAlign w:val="center"/>
            <w:hideMark/>
          </w:tcPr>
          <w:p w14:paraId="78BB5962" w14:textId="77777777" w:rsidR="00F652B9" w:rsidRPr="00EF402C" w:rsidRDefault="00F652B9" w:rsidP="00447FB8">
            <w:pPr>
              <w:spacing w:before="20" w:after="20" w:line="240" w:lineRule="auto"/>
              <w:rPr>
                <w:rFonts w:ascii="Arial" w:hAnsi="Arial" w:cs="Arial"/>
                <w:bCs/>
                <w:sz w:val="20"/>
                <w:szCs w:val="20"/>
              </w:rPr>
            </w:pPr>
            <w:r w:rsidRPr="00EF402C">
              <w:rPr>
                <w:rFonts w:ascii="Arial" w:eastAsia="Times New Roman" w:hAnsi="Arial" w:cs="Arial"/>
                <w:bCs/>
                <w:sz w:val="20"/>
                <w:szCs w:val="20"/>
                <w:lang w:eastAsia="pl-PL"/>
              </w:rPr>
              <w:t>Sekcja</w:t>
            </w:r>
            <w:r w:rsidRPr="00EF402C">
              <w:rPr>
                <w:rFonts w:ascii="Arial" w:eastAsia="Times New Roman" w:hAnsi="Arial" w:cs="Arial"/>
                <w:b/>
                <w:bCs/>
                <w:sz w:val="20"/>
                <w:szCs w:val="20"/>
                <w:lang w:eastAsia="pl-PL"/>
              </w:rPr>
              <w:t xml:space="preserve"> B: </w:t>
            </w:r>
            <w:r w:rsidRPr="00EF402C">
              <w:rPr>
                <w:rFonts w:ascii="Arial" w:hAnsi="Arial" w:cs="Arial"/>
                <w:color w:val="000000"/>
                <w:sz w:val="20"/>
                <w:szCs w:val="20"/>
                <w:shd w:val="clear" w:color="auto" w:fill="FFFFFF"/>
              </w:rPr>
              <w:t>górnictwo i wydobywanie</w:t>
            </w:r>
          </w:p>
        </w:tc>
        <w:tc>
          <w:tcPr>
            <w:tcW w:w="385" w:type="pct"/>
            <w:shd w:val="clear" w:color="000000" w:fill="FFFFFF"/>
            <w:noWrap/>
            <w:vAlign w:val="bottom"/>
          </w:tcPr>
          <w:p w14:paraId="4660F19F"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1</w:t>
            </w:r>
          </w:p>
        </w:tc>
        <w:tc>
          <w:tcPr>
            <w:tcW w:w="730" w:type="pct"/>
            <w:shd w:val="clear" w:color="auto" w:fill="auto"/>
            <w:noWrap/>
            <w:vAlign w:val="bottom"/>
          </w:tcPr>
          <w:p w14:paraId="102245B2"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0,63%</w:t>
            </w:r>
          </w:p>
        </w:tc>
      </w:tr>
      <w:tr w:rsidR="00F652B9" w:rsidRPr="00EF402C" w14:paraId="39DFFBBB" w14:textId="77777777" w:rsidTr="006712E7">
        <w:trPr>
          <w:trHeight w:val="255"/>
        </w:trPr>
        <w:tc>
          <w:tcPr>
            <w:tcW w:w="3885" w:type="pct"/>
            <w:shd w:val="clear" w:color="000000" w:fill="FFFFFF"/>
            <w:noWrap/>
            <w:vAlign w:val="center"/>
            <w:hideMark/>
          </w:tcPr>
          <w:p w14:paraId="4193799B" w14:textId="77777777" w:rsidR="00F652B9" w:rsidRPr="00EF402C" w:rsidRDefault="00F652B9" w:rsidP="00447FB8">
            <w:pPr>
              <w:spacing w:before="20" w:after="20" w:line="240" w:lineRule="auto"/>
              <w:rPr>
                <w:rFonts w:ascii="Arial" w:hAnsi="Arial" w:cs="Arial"/>
                <w:bCs/>
                <w:sz w:val="20"/>
                <w:szCs w:val="20"/>
              </w:rPr>
            </w:pPr>
            <w:r w:rsidRPr="00EF402C">
              <w:rPr>
                <w:rFonts w:ascii="Arial" w:eastAsia="Times New Roman" w:hAnsi="Arial" w:cs="Arial"/>
                <w:bCs/>
                <w:sz w:val="20"/>
                <w:szCs w:val="20"/>
                <w:lang w:eastAsia="pl-PL"/>
              </w:rPr>
              <w:t xml:space="preserve">Sekcja </w:t>
            </w:r>
            <w:r w:rsidRPr="00EF402C">
              <w:rPr>
                <w:rFonts w:ascii="Arial" w:eastAsia="Times New Roman" w:hAnsi="Arial" w:cs="Arial"/>
                <w:b/>
                <w:bCs/>
                <w:sz w:val="20"/>
                <w:szCs w:val="20"/>
                <w:lang w:eastAsia="pl-PL"/>
              </w:rPr>
              <w:t xml:space="preserve">C: </w:t>
            </w:r>
            <w:r w:rsidRPr="00EF402C">
              <w:rPr>
                <w:rFonts w:ascii="Arial" w:hAnsi="Arial" w:cs="Arial"/>
                <w:color w:val="000000"/>
                <w:sz w:val="20"/>
                <w:szCs w:val="20"/>
                <w:shd w:val="clear" w:color="auto" w:fill="FFFFFF"/>
              </w:rPr>
              <w:t>przetwórstwo przemysłowe</w:t>
            </w:r>
          </w:p>
        </w:tc>
        <w:tc>
          <w:tcPr>
            <w:tcW w:w="385" w:type="pct"/>
            <w:shd w:val="clear" w:color="000000" w:fill="FFFFFF"/>
            <w:noWrap/>
            <w:vAlign w:val="bottom"/>
          </w:tcPr>
          <w:p w14:paraId="51AD0E9E"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15</w:t>
            </w:r>
          </w:p>
        </w:tc>
        <w:tc>
          <w:tcPr>
            <w:tcW w:w="730" w:type="pct"/>
            <w:shd w:val="clear" w:color="auto" w:fill="CCFF99"/>
            <w:noWrap/>
            <w:vAlign w:val="bottom"/>
          </w:tcPr>
          <w:p w14:paraId="77169F08"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9,49%</w:t>
            </w:r>
          </w:p>
        </w:tc>
      </w:tr>
      <w:tr w:rsidR="00F652B9" w:rsidRPr="00EF402C" w14:paraId="656938A3" w14:textId="77777777" w:rsidTr="00DC23F9">
        <w:trPr>
          <w:trHeight w:val="255"/>
        </w:trPr>
        <w:tc>
          <w:tcPr>
            <w:tcW w:w="3885" w:type="pct"/>
            <w:shd w:val="clear" w:color="000000" w:fill="FFFFFF"/>
            <w:noWrap/>
            <w:vAlign w:val="center"/>
            <w:hideMark/>
          </w:tcPr>
          <w:p w14:paraId="60C8F84B" w14:textId="77777777" w:rsidR="00F652B9" w:rsidRPr="00EF402C" w:rsidRDefault="00F652B9" w:rsidP="00447FB8">
            <w:pPr>
              <w:spacing w:before="20" w:after="20" w:line="240" w:lineRule="auto"/>
              <w:rPr>
                <w:rFonts w:ascii="Arial" w:hAnsi="Arial" w:cs="Arial"/>
                <w:bCs/>
                <w:sz w:val="20"/>
                <w:szCs w:val="20"/>
              </w:rPr>
            </w:pPr>
            <w:r w:rsidRPr="00EF402C">
              <w:rPr>
                <w:rFonts w:ascii="Arial" w:eastAsia="Times New Roman" w:hAnsi="Arial" w:cs="Arial"/>
                <w:bCs/>
                <w:sz w:val="20"/>
                <w:szCs w:val="20"/>
                <w:lang w:eastAsia="pl-PL"/>
              </w:rPr>
              <w:t xml:space="preserve">Sekcja </w:t>
            </w:r>
            <w:r w:rsidRPr="00EF402C">
              <w:rPr>
                <w:rFonts w:ascii="Arial" w:eastAsia="Times New Roman" w:hAnsi="Arial" w:cs="Arial"/>
                <w:b/>
                <w:bCs/>
                <w:sz w:val="20"/>
                <w:szCs w:val="20"/>
                <w:lang w:eastAsia="pl-PL"/>
              </w:rPr>
              <w:t xml:space="preserve">D: </w:t>
            </w:r>
            <w:r w:rsidRPr="00EF402C">
              <w:rPr>
                <w:rFonts w:ascii="Arial" w:hAnsi="Arial" w:cs="Arial"/>
                <w:color w:val="000000"/>
                <w:sz w:val="20"/>
                <w:szCs w:val="20"/>
                <w:shd w:val="clear" w:color="auto" w:fill="FFFFFF"/>
              </w:rPr>
              <w:t>wytwarzanie i zaopatrywanie w energię elektryczną, gaz, parę wodną, gorącą wodę i powietrze do układów klimatyzacyjnych</w:t>
            </w:r>
          </w:p>
        </w:tc>
        <w:tc>
          <w:tcPr>
            <w:tcW w:w="385" w:type="pct"/>
            <w:shd w:val="clear" w:color="000000" w:fill="FFFFFF"/>
            <w:noWrap/>
            <w:vAlign w:val="center"/>
          </w:tcPr>
          <w:p w14:paraId="18EA3A67"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0</w:t>
            </w:r>
          </w:p>
        </w:tc>
        <w:tc>
          <w:tcPr>
            <w:tcW w:w="730" w:type="pct"/>
            <w:shd w:val="clear" w:color="auto" w:fill="auto"/>
            <w:noWrap/>
            <w:vAlign w:val="bottom"/>
          </w:tcPr>
          <w:p w14:paraId="6CCF3D22"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0,00%</w:t>
            </w:r>
          </w:p>
        </w:tc>
      </w:tr>
      <w:tr w:rsidR="00F652B9" w:rsidRPr="00EF402C" w14:paraId="789ED8B7" w14:textId="77777777" w:rsidTr="00DC23F9">
        <w:trPr>
          <w:trHeight w:val="255"/>
        </w:trPr>
        <w:tc>
          <w:tcPr>
            <w:tcW w:w="3885" w:type="pct"/>
            <w:shd w:val="clear" w:color="000000" w:fill="FFFFFF"/>
            <w:noWrap/>
            <w:vAlign w:val="center"/>
            <w:hideMark/>
          </w:tcPr>
          <w:p w14:paraId="10AEA5A7" w14:textId="77777777" w:rsidR="00F652B9" w:rsidRPr="00EF402C" w:rsidRDefault="00F652B9" w:rsidP="00447FB8">
            <w:pPr>
              <w:spacing w:before="20" w:after="20" w:line="240" w:lineRule="auto"/>
              <w:rPr>
                <w:rFonts w:ascii="Arial" w:hAnsi="Arial" w:cs="Arial"/>
                <w:bCs/>
                <w:sz w:val="20"/>
                <w:szCs w:val="20"/>
              </w:rPr>
            </w:pPr>
            <w:r w:rsidRPr="00EF402C">
              <w:rPr>
                <w:rFonts w:ascii="Arial" w:eastAsia="Times New Roman" w:hAnsi="Arial" w:cs="Arial"/>
                <w:bCs/>
                <w:sz w:val="20"/>
                <w:szCs w:val="20"/>
                <w:lang w:eastAsia="pl-PL"/>
              </w:rPr>
              <w:t>Sekcja</w:t>
            </w:r>
            <w:r w:rsidRPr="00EF402C">
              <w:rPr>
                <w:rFonts w:ascii="Arial" w:eastAsia="Times New Roman" w:hAnsi="Arial" w:cs="Arial"/>
                <w:b/>
                <w:bCs/>
                <w:sz w:val="20"/>
                <w:szCs w:val="20"/>
                <w:lang w:eastAsia="pl-PL"/>
              </w:rPr>
              <w:t xml:space="preserve"> E: </w:t>
            </w:r>
            <w:r w:rsidRPr="00EF402C">
              <w:rPr>
                <w:rFonts w:ascii="Arial" w:hAnsi="Arial" w:cs="Arial"/>
                <w:color w:val="000000"/>
                <w:sz w:val="20"/>
                <w:szCs w:val="20"/>
                <w:shd w:val="clear" w:color="auto" w:fill="FFFFFF"/>
              </w:rPr>
              <w:t>dostawa wody; gospodarowanie ściekami i odpadami oraz działalność związana z rekultywacją</w:t>
            </w:r>
          </w:p>
        </w:tc>
        <w:tc>
          <w:tcPr>
            <w:tcW w:w="385" w:type="pct"/>
            <w:shd w:val="clear" w:color="000000" w:fill="FFFFFF"/>
            <w:noWrap/>
            <w:vAlign w:val="center"/>
          </w:tcPr>
          <w:p w14:paraId="1715A261"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0</w:t>
            </w:r>
          </w:p>
        </w:tc>
        <w:tc>
          <w:tcPr>
            <w:tcW w:w="730" w:type="pct"/>
            <w:shd w:val="clear" w:color="auto" w:fill="auto"/>
            <w:noWrap/>
            <w:vAlign w:val="bottom"/>
          </w:tcPr>
          <w:p w14:paraId="34032B3F"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0,00%</w:t>
            </w:r>
          </w:p>
        </w:tc>
      </w:tr>
      <w:tr w:rsidR="00F652B9" w:rsidRPr="00EF402C" w14:paraId="1C02722F" w14:textId="77777777" w:rsidTr="006712E7">
        <w:trPr>
          <w:trHeight w:val="255"/>
        </w:trPr>
        <w:tc>
          <w:tcPr>
            <w:tcW w:w="3885" w:type="pct"/>
            <w:shd w:val="clear" w:color="000000" w:fill="FFFFFF"/>
            <w:noWrap/>
            <w:vAlign w:val="center"/>
            <w:hideMark/>
          </w:tcPr>
          <w:p w14:paraId="00ECD39A" w14:textId="77777777" w:rsidR="00F652B9" w:rsidRPr="00EF402C" w:rsidRDefault="00F652B9" w:rsidP="00447FB8">
            <w:pPr>
              <w:spacing w:before="20" w:after="20" w:line="240" w:lineRule="auto"/>
              <w:rPr>
                <w:rFonts w:ascii="Arial" w:hAnsi="Arial" w:cs="Arial"/>
                <w:bCs/>
                <w:sz w:val="20"/>
                <w:szCs w:val="20"/>
              </w:rPr>
            </w:pPr>
            <w:r w:rsidRPr="00EF402C">
              <w:rPr>
                <w:rFonts w:ascii="Arial" w:eastAsia="Times New Roman" w:hAnsi="Arial" w:cs="Arial"/>
                <w:bCs/>
                <w:sz w:val="20"/>
                <w:szCs w:val="20"/>
                <w:lang w:eastAsia="pl-PL"/>
              </w:rPr>
              <w:t>Sekcja</w:t>
            </w:r>
            <w:r w:rsidRPr="00EF402C">
              <w:rPr>
                <w:rFonts w:ascii="Arial" w:eastAsia="Times New Roman" w:hAnsi="Arial" w:cs="Arial"/>
                <w:b/>
                <w:bCs/>
                <w:sz w:val="20"/>
                <w:szCs w:val="20"/>
                <w:lang w:eastAsia="pl-PL"/>
              </w:rPr>
              <w:t xml:space="preserve"> F: </w:t>
            </w:r>
            <w:r w:rsidRPr="00EF402C">
              <w:rPr>
                <w:rFonts w:ascii="Arial" w:hAnsi="Arial" w:cs="Arial"/>
                <w:color w:val="000000"/>
                <w:sz w:val="20"/>
                <w:szCs w:val="20"/>
                <w:shd w:val="clear" w:color="auto" w:fill="FFFFFF"/>
              </w:rPr>
              <w:t>budownictwo</w:t>
            </w:r>
          </w:p>
        </w:tc>
        <w:tc>
          <w:tcPr>
            <w:tcW w:w="385" w:type="pct"/>
            <w:shd w:val="clear" w:color="000000" w:fill="FFFFFF"/>
            <w:noWrap/>
            <w:vAlign w:val="bottom"/>
          </w:tcPr>
          <w:p w14:paraId="187E7CCF"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37</w:t>
            </w:r>
          </w:p>
        </w:tc>
        <w:tc>
          <w:tcPr>
            <w:tcW w:w="730" w:type="pct"/>
            <w:shd w:val="clear" w:color="auto" w:fill="CCFF99"/>
            <w:noWrap/>
            <w:vAlign w:val="bottom"/>
          </w:tcPr>
          <w:p w14:paraId="4786DE14"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23,42%</w:t>
            </w:r>
          </w:p>
        </w:tc>
      </w:tr>
      <w:tr w:rsidR="00F652B9" w:rsidRPr="00EF402C" w14:paraId="42A6F9B1" w14:textId="77777777" w:rsidTr="006712E7">
        <w:trPr>
          <w:trHeight w:val="255"/>
        </w:trPr>
        <w:tc>
          <w:tcPr>
            <w:tcW w:w="3885" w:type="pct"/>
            <w:shd w:val="clear" w:color="000000" w:fill="FFFFFF"/>
            <w:noWrap/>
            <w:vAlign w:val="center"/>
            <w:hideMark/>
          </w:tcPr>
          <w:p w14:paraId="24E326D4" w14:textId="77777777" w:rsidR="00F652B9" w:rsidRPr="00EF402C" w:rsidRDefault="00F652B9" w:rsidP="00447FB8">
            <w:pPr>
              <w:spacing w:before="20" w:after="20" w:line="240" w:lineRule="auto"/>
              <w:rPr>
                <w:rFonts w:ascii="Arial" w:hAnsi="Arial" w:cs="Arial"/>
                <w:bCs/>
                <w:sz w:val="20"/>
                <w:szCs w:val="20"/>
              </w:rPr>
            </w:pPr>
            <w:r w:rsidRPr="00EF402C">
              <w:rPr>
                <w:rFonts w:ascii="Arial" w:eastAsia="Times New Roman" w:hAnsi="Arial" w:cs="Arial"/>
                <w:bCs/>
                <w:sz w:val="20"/>
                <w:szCs w:val="20"/>
                <w:lang w:eastAsia="pl-PL"/>
              </w:rPr>
              <w:t>Sekcja</w:t>
            </w:r>
            <w:r w:rsidRPr="00EF402C">
              <w:rPr>
                <w:rFonts w:ascii="Arial" w:eastAsia="Times New Roman" w:hAnsi="Arial" w:cs="Arial"/>
                <w:b/>
                <w:bCs/>
                <w:sz w:val="20"/>
                <w:szCs w:val="20"/>
                <w:lang w:eastAsia="pl-PL"/>
              </w:rPr>
              <w:t xml:space="preserve"> G: </w:t>
            </w:r>
            <w:r w:rsidRPr="00EF402C">
              <w:rPr>
                <w:rFonts w:ascii="Arial" w:hAnsi="Arial" w:cs="Arial"/>
                <w:color w:val="000000"/>
                <w:sz w:val="20"/>
                <w:szCs w:val="20"/>
                <w:shd w:val="clear" w:color="auto" w:fill="FFFFFF"/>
              </w:rPr>
              <w:t>handel hurtowy i detaliczny; naprawa pojazdów samochodowych, włączając motocykle</w:t>
            </w:r>
          </w:p>
        </w:tc>
        <w:tc>
          <w:tcPr>
            <w:tcW w:w="385" w:type="pct"/>
            <w:shd w:val="clear" w:color="000000" w:fill="FFFFFF"/>
            <w:noWrap/>
            <w:vAlign w:val="bottom"/>
          </w:tcPr>
          <w:p w14:paraId="39555DDF"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30</w:t>
            </w:r>
          </w:p>
        </w:tc>
        <w:tc>
          <w:tcPr>
            <w:tcW w:w="730" w:type="pct"/>
            <w:shd w:val="clear" w:color="auto" w:fill="CCFF99"/>
            <w:noWrap/>
            <w:vAlign w:val="bottom"/>
          </w:tcPr>
          <w:p w14:paraId="1AFEF919"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18,99%</w:t>
            </w:r>
          </w:p>
        </w:tc>
      </w:tr>
      <w:tr w:rsidR="00F652B9" w:rsidRPr="00EF402C" w14:paraId="172D7ABE" w14:textId="77777777" w:rsidTr="00DC23F9">
        <w:trPr>
          <w:trHeight w:val="255"/>
        </w:trPr>
        <w:tc>
          <w:tcPr>
            <w:tcW w:w="3885" w:type="pct"/>
            <w:shd w:val="clear" w:color="000000" w:fill="FFFFFF"/>
            <w:noWrap/>
            <w:vAlign w:val="center"/>
            <w:hideMark/>
          </w:tcPr>
          <w:p w14:paraId="1AC5CB54" w14:textId="77777777" w:rsidR="00F652B9" w:rsidRPr="00EF402C" w:rsidRDefault="00F652B9" w:rsidP="00447FB8">
            <w:pPr>
              <w:spacing w:before="20" w:after="20" w:line="240" w:lineRule="auto"/>
              <w:rPr>
                <w:rFonts w:ascii="Arial" w:hAnsi="Arial" w:cs="Arial"/>
                <w:bCs/>
                <w:sz w:val="20"/>
                <w:szCs w:val="20"/>
              </w:rPr>
            </w:pPr>
            <w:r w:rsidRPr="00EF402C">
              <w:rPr>
                <w:rFonts w:ascii="Arial" w:eastAsia="Times New Roman" w:hAnsi="Arial" w:cs="Arial"/>
                <w:bCs/>
                <w:sz w:val="20"/>
                <w:szCs w:val="20"/>
                <w:lang w:eastAsia="pl-PL"/>
              </w:rPr>
              <w:t>Sekcja</w:t>
            </w:r>
            <w:r w:rsidRPr="00EF402C">
              <w:rPr>
                <w:rFonts w:ascii="Arial" w:eastAsia="Times New Roman" w:hAnsi="Arial" w:cs="Arial"/>
                <w:b/>
                <w:bCs/>
                <w:sz w:val="20"/>
                <w:szCs w:val="20"/>
                <w:lang w:eastAsia="pl-PL"/>
              </w:rPr>
              <w:t xml:space="preserve"> H: </w:t>
            </w:r>
            <w:r w:rsidRPr="00EF402C">
              <w:rPr>
                <w:rFonts w:ascii="Arial" w:hAnsi="Arial" w:cs="Arial"/>
                <w:color w:val="000000"/>
                <w:sz w:val="20"/>
                <w:szCs w:val="20"/>
                <w:shd w:val="clear" w:color="auto" w:fill="FFFFFF"/>
              </w:rPr>
              <w:t>transport i gospodarka magazynowa</w:t>
            </w:r>
          </w:p>
        </w:tc>
        <w:tc>
          <w:tcPr>
            <w:tcW w:w="385" w:type="pct"/>
            <w:shd w:val="clear" w:color="000000" w:fill="FFFFFF"/>
            <w:noWrap/>
            <w:vAlign w:val="bottom"/>
          </w:tcPr>
          <w:p w14:paraId="311608B1"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12</w:t>
            </w:r>
          </w:p>
        </w:tc>
        <w:tc>
          <w:tcPr>
            <w:tcW w:w="730" w:type="pct"/>
            <w:shd w:val="clear" w:color="auto" w:fill="auto"/>
            <w:noWrap/>
            <w:vAlign w:val="bottom"/>
          </w:tcPr>
          <w:p w14:paraId="35584A77"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7,59%</w:t>
            </w:r>
          </w:p>
        </w:tc>
      </w:tr>
      <w:tr w:rsidR="00F652B9" w:rsidRPr="00EF402C" w14:paraId="05EB4870" w14:textId="77777777" w:rsidTr="00DC23F9">
        <w:trPr>
          <w:trHeight w:val="255"/>
        </w:trPr>
        <w:tc>
          <w:tcPr>
            <w:tcW w:w="3885" w:type="pct"/>
            <w:shd w:val="clear" w:color="000000" w:fill="FFFFFF"/>
            <w:noWrap/>
            <w:vAlign w:val="center"/>
            <w:hideMark/>
          </w:tcPr>
          <w:p w14:paraId="46CA97C0" w14:textId="77777777" w:rsidR="00F652B9" w:rsidRPr="00EF402C" w:rsidRDefault="00F652B9" w:rsidP="00447FB8">
            <w:pPr>
              <w:spacing w:before="20" w:after="20" w:line="240" w:lineRule="auto"/>
              <w:rPr>
                <w:rFonts w:ascii="Arial" w:hAnsi="Arial" w:cs="Arial"/>
                <w:bCs/>
                <w:sz w:val="20"/>
                <w:szCs w:val="20"/>
              </w:rPr>
            </w:pPr>
            <w:r w:rsidRPr="00EF402C">
              <w:rPr>
                <w:rFonts w:ascii="Arial" w:eastAsia="Times New Roman" w:hAnsi="Arial" w:cs="Arial"/>
                <w:bCs/>
                <w:sz w:val="20"/>
                <w:szCs w:val="20"/>
                <w:lang w:eastAsia="pl-PL"/>
              </w:rPr>
              <w:lastRenderedPageBreak/>
              <w:t>Sekcja</w:t>
            </w:r>
            <w:r w:rsidRPr="00EF402C">
              <w:rPr>
                <w:rFonts w:ascii="Arial" w:eastAsia="Times New Roman" w:hAnsi="Arial" w:cs="Arial"/>
                <w:b/>
                <w:bCs/>
                <w:sz w:val="20"/>
                <w:szCs w:val="20"/>
                <w:lang w:eastAsia="pl-PL"/>
              </w:rPr>
              <w:t xml:space="preserve"> I: </w:t>
            </w:r>
            <w:r w:rsidRPr="00EF402C">
              <w:rPr>
                <w:rFonts w:ascii="Arial" w:hAnsi="Arial" w:cs="Arial"/>
                <w:color w:val="000000"/>
                <w:sz w:val="20"/>
                <w:szCs w:val="20"/>
                <w:shd w:val="clear" w:color="auto" w:fill="FFFFFF"/>
              </w:rPr>
              <w:t>działalność związana z zakwaterowaniem i usługami gastronomicznymi</w:t>
            </w:r>
          </w:p>
        </w:tc>
        <w:tc>
          <w:tcPr>
            <w:tcW w:w="385" w:type="pct"/>
            <w:shd w:val="clear" w:color="000000" w:fill="FFFFFF"/>
            <w:noWrap/>
            <w:vAlign w:val="bottom"/>
          </w:tcPr>
          <w:p w14:paraId="652C7A96"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1</w:t>
            </w:r>
          </w:p>
        </w:tc>
        <w:tc>
          <w:tcPr>
            <w:tcW w:w="730" w:type="pct"/>
            <w:shd w:val="clear" w:color="auto" w:fill="auto"/>
            <w:noWrap/>
            <w:vAlign w:val="bottom"/>
          </w:tcPr>
          <w:p w14:paraId="7667C486"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0,63%</w:t>
            </w:r>
          </w:p>
        </w:tc>
      </w:tr>
      <w:tr w:rsidR="00F652B9" w:rsidRPr="00EF402C" w14:paraId="38850132" w14:textId="77777777" w:rsidTr="00DC23F9">
        <w:trPr>
          <w:trHeight w:val="255"/>
        </w:trPr>
        <w:tc>
          <w:tcPr>
            <w:tcW w:w="3885" w:type="pct"/>
            <w:shd w:val="clear" w:color="000000" w:fill="FFFFFF"/>
            <w:noWrap/>
            <w:vAlign w:val="center"/>
            <w:hideMark/>
          </w:tcPr>
          <w:p w14:paraId="2E4698A0" w14:textId="77777777" w:rsidR="00F652B9" w:rsidRPr="00EF402C" w:rsidRDefault="00F652B9" w:rsidP="00447FB8">
            <w:pPr>
              <w:spacing w:before="20" w:after="20" w:line="240" w:lineRule="auto"/>
              <w:rPr>
                <w:rFonts w:ascii="Arial" w:hAnsi="Arial" w:cs="Arial"/>
                <w:bCs/>
                <w:sz w:val="20"/>
                <w:szCs w:val="20"/>
              </w:rPr>
            </w:pPr>
            <w:r w:rsidRPr="00EF402C">
              <w:rPr>
                <w:rFonts w:ascii="Arial" w:eastAsia="Times New Roman" w:hAnsi="Arial" w:cs="Arial"/>
                <w:bCs/>
                <w:sz w:val="20"/>
                <w:szCs w:val="20"/>
                <w:lang w:eastAsia="pl-PL"/>
              </w:rPr>
              <w:t>Sekcja</w:t>
            </w:r>
            <w:r w:rsidRPr="00EF402C">
              <w:rPr>
                <w:rFonts w:ascii="Arial" w:eastAsia="Times New Roman" w:hAnsi="Arial" w:cs="Arial"/>
                <w:b/>
                <w:bCs/>
                <w:sz w:val="20"/>
                <w:szCs w:val="20"/>
                <w:lang w:eastAsia="pl-PL"/>
              </w:rPr>
              <w:t xml:space="preserve"> J: </w:t>
            </w:r>
            <w:r w:rsidRPr="00EF402C">
              <w:rPr>
                <w:rFonts w:ascii="Arial" w:hAnsi="Arial" w:cs="Arial"/>
                <w:color w:val="000000"/>
                <w:sz w:val="20"/>
                <w:szCs w:val="20"/>
                <w:shd w:val="clear" w:color="auto" w:fill="FFFFFF"/>
              </w:rPr>
              <w:t>informacja i komunikacja</w:t>
            </w:r>
          </w:p>
        </w:tc>
        <w:tc>
          <w:tcPr>
            <w:tcW w:w="385" w:type="pct"/>
            <w:shd w:val="clear" w:color="000000" w:fill="FFFFFF"/>
            <w:noWrap/>
            <w:vAlign w:val="bottom"/>
          </w:tcPr>
          <w:p w14:paraId="655A04D8"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3</w:t>
            </w:r>
          </w:p>
        </w:tc>
        <w:tc>
          <w:tcPr>
            <w:tcW w:w="730" w:type="pct"/>
            <w:shd w:val="clear" w:color="auto" w:fill="auto"/>
            <w:noWrap/>
            <w:vAlign w:val="bottom"/>
          </w:tcPr>
          <w:p w14:paraId="4978C0B0"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1,90%</w:t>
            </w:r>
          </w:p>
        </w:tc>
      </w:tr>
      <w:tr w:rsidR="00F652B9" w:rsidRPr="00EF402C" w14:paraId="19F694B2" w14:textId="77777777" w:rsidTr="00DC23F9">
        <w:trPr>
          <w:trHeight w:val="255"/>
        </w:trPr>
        <w:tc>
          <w:tcPr>
            <w:tcW w:w="3885" w:type="pct"/>
            <w:shd w:val="clear" w:color="000000" w:fill="FFFFFF"/>
            <w:noWrap/>
            <w:vAlign w:val="center"/>
            <w:hideMark/>
          </w:tcPr>
          <w:p w14:paraId="618BAC29" w14:textId="77777777" w:rsidR="00F652B9" w:rsidRPr="00EF402C" w:rsidRDefault="00F652B9" w:rsidP="00447FB8">
            <w:pPr>
              <w:spacing w:before="20" w:after="20" w:line="240" w:lineRule="auto"/>
              <w:rPr>
                <w:rFonts w:ascii="Arial" w:hAnsi="Arial" w:cs="Arial"/>
                <w:bCs/>
                <w:sz w:val="20"/>
                <w:szCs w:val="20"/>
              </w:rPr>
            </w:pPr>
            <w:r w:rsidRPr="00EF402C">
              <w:rPr>
                <w:rFonts w:ascii="Arial" w:eastAsia="Times New Roman" w:hAnsi="Arial" w:cs="Arial"/>
                <w:bCs/>
                <w:sz w:val="20"/>
                <w:szCs w:val="20"/>
                <w:lang w:eastAsia="pl-PL"/>
              </w:rPr>
              <w:t>Sekcja</w:t>
            </w:r>
            <w:r w:rsidRPr="00EF402C">
              <w:rPr>
                <w:rFonts w:ascii="Arial" w:eastAsia="Times New Roman" w:hAnsi="Arial" w:cs="Arial"/>
                <w:b/>
                <w:bCs/>
                <w:sz w:val="20"/>
                <w:szCs w:val="20"/>
                <w:lang w:eastAsia="pl-PL"/>
              </w:rPr>
              <w:t xml:space="preserve"> K: </w:t>
            </w:r>
            <w:r w:rsidRPr="00EF402C">
              <w:rPr>
                <w:rFonts w:ascii="Arial" w:hAnsi="Arial" w:cs="Arial"/>
                <w:color w:val="000000"/>
                <w:sz w:val="20"/>
                <w:szCs w:val="20"/>
                <w:shd w:val="clear" w:color="auto" w:fill="FFFFFF"/>
              </w:rPr>
              <w:t>działalność finansowa i ubezpieczeniowa</w:t>
            </w:r>
          </w:p>
        </w:tc>
        <w:tc>
          <w:tcPr>
            <w:tcW w:w="385" w:type="pct"/>
            <w:shd w:val="clear" w:color="000000" w:fill="FFFFFF"/>
            <w:noWrap/>
            <w:vAlign w:val="bottom"/>
          </w:tcPr>
          <w:p w14:paraId="4658884C"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4</w:t>
            </w:r>
          </w:p>
        </w:tc>
        <w:tc>
          <w:tcPr>
            <w:tcW w:w="730" w:type="pct"/>
            <w:shd w:val="clear" w:color="auto" w:fill="auto"/>
            <w:noWrap/>
            <w:vAlign w:val="bottom"/>
          </w:tcPr>
          <w:p w14:paraId="4D71988F"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2,53%</w:t>
            </w:r>
          </w:p>
        </w:tc>
      </w:tr>
      <w:tr w:rsidR="00F652B9" w:rsidRPr="00EF402C" w14:paraId="0787A091" w14:textId="77777777" w:rsidTr="00DC23F9">
        <w:trPr>
          <w:trHeight w:val="255"/>
        </w:trPr>
        <w:tc>
          <w:tcPr>
            <w:tcW w:w="3885" w:type="pct"/>
            <w:shd w:val="clear" w:color="000000" w:fill="FFFFFF"/>
            <w:noWrap/>
            <w:vAlign w:val="center"/>
            <w:hideMark/>
          </w:tcPr>
          <w:p w14:paraId="23B335FA" w14:textId="77777777" w:rsidR="00F652B9" w:rsidRPr="00EF402C" w:rsidRDefault="00F652B9" w:rsidP="00447FB8">
            <w:pPr>
              <w:spacing w:before="20" w:after="20" w:line="240" w:lineRule="auto"/>
              <w:rPr>
                <w:rFonts w:ascii="Arial" w:hAnsi="Arial" w:cs="Arial"/>
                <w:bCs/>
                <w:sz w:val="20"/>
                <w:szCs w:val="20"/>
              </w:rPr>
            </w:pPr>
            <w:r w:rsidRPr="00EF402C">
              <w:rPr>
                <w:rFonts w:ascii="Arial" w:eastAsia="Times New Roman" w:hAnsi="Arial" w:cs="Arial"/>
                <w:bCs/>
                <w:sz w:val="20"/>
                <w:szCs w:val="20"/>
                <w:lang w:eastAsia="pl-PL"/>
              </w:rPr>
              <w:t>Sekcja</w:t>
            </w:r>
            <w:r w:rsidRPr="00EF402C">
              <w:rPr>
                <w:rFonts w:ascii="Arial" w:eastAsia="Times New Roman" w:hAnsi="Arial" w:cs="Arial"/>
                <w:b/>
                <w:bCs/>
                <w:sz w:val="20"/>
                <w:szCs w:val="20"/>
                <w:lang w:eastAsia="pl-PL"/>
              </w:rPr>
              <w:t xml:space="preserve"> L: </w:t>
            </w:r>
            <w:r w:rsidRPr="00EF402C">
              <w:rPr>
                <w:rFonts w:ascii="Arial" w:hAnsi="Arial" w:cs="Arial"/>
                <w:color w:val="000000"/>
                <w:sz w:val="20"/>
                <w:szCs w:val="20"/>
                <w:shd w:val="clear" w:color="auto" w:fill="FFFFFF"/>
              </w:rPr>
              <w:t>działalność związana z obsługą rynku nieruchomości</w:t>
            </w:r>
          </w:p>
        </w:tc>
        <w:tc>
          <w:tcPr>
            <w:tcW w:w="385" w:type="pct"/>
            <w:shd w:val="clear" w:color="000000" w:fill="FFFFFF"/>
            <w:noWrap/>
            <w:vAlign w:val="center"/>
          </w:tcPr>
          <w:p w14:paraId="2D2A6BF9"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0</w:t>
            </w:r>
          </w:p>
        </w:tc>
        <w:tc>
          <w:tcPr>
            <w:tcW w:w="730" w:type="pct"/>
            <w:shd w:val="clear" w:color="auto" w:fill="auto"/>
            <w:noWrap/>
            <w:vAlign w:val="bottom"/>
          </w:tcPr>
          <w:p w14:paraId="4F7CF31E"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0,00%</w:t>
            </w:r>
          </w:p>
        </w:tc>
      </w:tr>
      <w:tr w:rsidR="00F652B9" w:rsidRPr="00EF402C" w14:paraId="2E5C0422" w14:textId="77777777" w:rsidTr="00DC23F9">
        <w:trPr>
          <w:trHeight w:val="255"/>
        </w:trPr>
        <w:tc>
          <w:tcPr>
            <w:tcW w:w="3885" w:type="pct"/>
            <w:shd w:val="clear" w:color="000000" w:fill="FFFFFF"/>
            <w:noWrap/>
            <w:vAlign w:val="center"/>
            <w:hideMark/>
          </w:tcPr>
          <w:p w14:paraId="792785E8" w14:textId="77777777" w:rsidR="00F652B9" w:rsidRPr="00EF402C" w:rsidRDefault="00F652B9" w:rsidP="00447FB8">
            <w:pPr>
              <w:spacing w:before="20" w:after="20" w:line="240" w:lineRule="auto"/>
              <w:rPr>
                <w:rFonts w:ascii="Arial" w:hAnsi="Arial" w:cs="Arial"/>
                <w:bCs/>
                <w:sz w:val="20"/>
                <w:szCs w:val="20"/>
              </w:rPr>
            </w:pPr>
            <w:r w:rsidRPr="00EF402C">
              <w:rPr>
                <w:rFonts w:ascii="Arial" w:eastAsia="Times New Roman" w:hAnsi="Arial" w:cs="Arial"/>
                <w:bCs/>
                <w:sz w:val="20"/>
                <w:szCs w:val="20"/>
                <w:lang w:eastAsia="pl-PL"/>
              </w:rPr>
              <w:t>Sekcja</w:t>
            </w:r>
            <w:r w:rsidRPr="00EF402C">
              <w:rPr>
                <w:rFonts w:ascii="Arial" w:eastAsia="Times New Roman" w:hAnsi="Arial" w:cs="Arial"/>
                <w:b/>
                <w:bCs/>
                <w:sz w:val="20"/>
                <w:szCs w:val="20"/>
                <w:lang w:eastAsia="pl-PL"/>
              </w:rPr>
              <w:t xml:space="preserve"> M: </w:t>
            </w:r>
            <w:r w:rsidRPr="00EF402C">
              <w:rPr>
                <w:rFonts w:ascii="Arial" w:hAnsi="Arial" w:cs="Arial"/>
                <w:color w:val="000000"/>
                <w:sz w:val="20"/>
                <w:szCs w:val="20"/>
                <w:shd w:val="clear" w:color="auto" w:fill="FFFFFF"/>
              </w:rPr>
              <w:t>działalność profesjonalna, naukowa i techniczna</w:t>
            </w:r>
          </w:p>
        </w:tc>
        <w:tc>
          <w:tcPr>
            <w:tcW w:w="385" w:type="pct"/>
            <w:shd w:val="clear" w:color="000000" w:fill="FFFFFF"/>
            <w:noWrap/>
            <w:vAlign w:val="bottom"/>
          </w:tcPr>
          <w:p w14:paraId="7C490E10"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4</w:t>
            </w:r>
          </w:p>
        </w:tc>
        <w:tc>
          <w:tcPr>
            <w:tcW w:w="730" w:type="pct"/>
            <w:shd w:val="clear" w:color="auto" w:fill="auto"/>
            <w:noWrap/>
            <w:vAlign w:val="bottom"/>
          </w:tcPr>
          <w:p w14:paraId="19AD7486"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2,53%</w:t>
            </w:r>
          </w:p>
        </w:tc>
      </w:tr>
      <w:tr w:rsidR="00F652B9" w:rsidRPr="00EF402C" w14:paraId="1771696F" w14:textId="77777777" w:rsidTr="00DC23F9">
        <w:trPr>
          <w:trHeight w:val="255"/>
        </w:trPr>
        <w:tc>
          <w:tcPr>
            <w:tcW w:w="3885" w:type="pct"/>
            <w:shd w:val="clear" w:color="000000" w:fill="FFFFFF"/>
            <w:noWrap/>
            <w:vAlign w:val="center"/>
            <w:hideMark/>
          </w:tcPr>
          <w:p w14:paraId="1B1762D2" w14:textId="77777777" w:rsidR="00F652B9" w:rsidRPr="00EF402C" w:rsidRDefault="00F652B9" w:rsidP="00447FB8">
            <w:pPr>
              <w:spacing w:before="20" w:after="20" w:line="240" w:lineRule="auto"/>
              <w:rPr>
                <w:rFonts w:ascii="Arial" w:hAnsi="Arial" w:cs="Arial"/>
                <w:bCs/>
                <w:sz w:val="20"/>
                <w:szCs w:val="20"/>
              </w:rPr>
            </w:pPr>
            <w:r w:rsidRPr="00EF402C">
              <w:rPr>
                <w:rFonts w:ascii="Arial" w:eastAsia="Times New Roman" w:hAnsi="Arial" w:cs="Arial"/>
                <w:bCs/>
                <w:sz w:val="20"/>
                <w:szCs w:val="20"/>
                <w:lang w:eastAsia="pl-PL"/>
              </w:rPr>
              <w:t>Sekcja</w:t>
            </w:r>
            <w:r w:rsidRPr="00EF402C">
              <w:rPr>
                <w:rFonts w:ascii="Arial" w:eastAsia="Times New Roman" w:hAnsi="Arial" w:cs="Arial"/>
                <w:b/>
                <w:bCs/>
                <w:sz w:val="20"/>
                <w:szCs w:val="20"/>
                <w:lang w:eastAsia="pl-PL"/>
              </w:rPr>
              <w:t xml:space="preserve"> N: </w:t>
            </w:r>
            <w:r w:rsidRPr="00EF402C">
              <w:rPr>
                <w:rFonts w:ascii="Arial" w:hAnsi="Arial" w:cs="Arial"/>
                <w:color w:val="000000"/>
                <w:sz w:val="20"/>
                <w:szCs w:val="20"/>
                <w:shd w:val="clear" w:color="auto" w:fill="FFFFFF"/>
              </w:rPr>
              <w:t>działalność w zakresie usług administrowania i działalność wspierająca</w:t>
            </w:r>
          </w:p>
        </w:tc>
        <w:tc>
          <w:tcPr>
            <w:tcW w:w="385" w:type="pct"/>
            <w:shd w:val="clear" w:color="000000" w:fill="FFFFFF"/>
            <w:noWrap/>
            <w:vAlign w:val="center"/>
          </w:tcPr>
          <w:p w14:paraId="6B36DD4A"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0</w:t>
            </w:r>
          </w:p>
        </w:tc>
        <w:tc>
          <w:tcPr>
            <w:tcW w:w="730" w:type="pct"/>
            <w:shd w:val="clear" w:color="auto" w:fill="auto"/>
            <w:noWrap/>
            <w:vAlign w:val="bottom"/>
          </w:tcPr>
          <w:p w14:paraId="32D45945"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0,00%</w:t>
            </w:r>
          </w:p>
        </w:tc>
      </w:tr>
      <w:tr w:rsidR="00F652B9" w:rsidRPr="00EF402C" w14:paraId="0B2628C3" w14:textId="77777777" w:rsidTr="00DC23F9">
        <w:trPr>
          <w:trHeight w:val="255"/>
        </w:trPr>
        <w:tc>
          <w:tcPr>
            <w:tcW w:w="3885" w:type="pct"/>
            <w:shd w:val="clear" w:color="000000" w:fill="FFFFFF"/>
            <w:noWrap/>
            <w:vAlign w:val="center"/>
            <w:hideMark/>
          </w:tcPr>
          <w:p w14:paraId="74E69818" w14:textId="77777777" w:rsidR="00F652B9" w:rsidRPr="00EF402C" w:rsidRDefault="00F652B9" w:rsidP="00447FB8">
            <w:pPr>
              <w:spacing w:before="20" w:after="20" w:line="240" w:lineRule="auto"/>
              <w:rPr>
                <w:rFonts w:ascii="Arial" w:hAnsi="Arial" w:cs="Arial"/>
                <w:bCs/>
                <w:sz w:val="20"/>
                <w:szCs w:val="20"/>
              </w:rPr>
            </w:pPr>
            <w:r w:rsidRPr="00EF402C">
              <w:rPr>
                <w:rFonts w:ascii="Arial" w:eastAsia="Times New Roman" w:hAnsi="Arial" w:cs="Arial"/>
                <w:bCs/>
                <w:sz w:val="20"/>
                <w:szCs w:val="20"/>
                <w:lang w:eastAsia="pl-PL"/>
              </w:rPr>
              <w:t>Sekcja</w:t>
            </w:r>
            <w:r w:rsidRPr="00EF402C">
              <w:rPr>
                <w:rFonts w:ascii="Arial" w:eastAsia="Times New Roman" w:hAnsi="Arial" w:cs="Arial"/>
                <w:b/>
                <w:bCs/>
                <w:sz w:val="20"/>
                <w:szCs w:val="20"/>
                <w:lang w:eastAsia="pl-PL"/>
              </w:rPr>
              <w:t xml:space="preserve"> O: </w:t>
            </w:r>
            <w:r w:rsidRPr="00EF402C">
              <w:rPr>
                <w:rFonts w:ascii="Arial" w:hAnsi="Arial" w:cs="Arial"/>
                <w:color w:val="000000"/>
                <w:sz w:val="20"/>
                <w:szCs w:val="20"/>
                <w:shd w:val="clear" w:color="auto" w:fill="FFFFFF"/>
              </w:rPr>
              <w:t>administracja publiczna i obrona narodowa; obowiązkowe zabezpieczenia społeczne</w:t>
            </w:r>
          </w:p>
        </w:tc>
        <w:tc>
          <w:tcPr>
            <w:tcW w:w="385" w:type="pct"/>
            <w:shd w:val="clear" w:color="000000" w:fill="FFFFFF"/>
            <w:noWrap/>
            <w:vAlign w:val="bottom"/>
          </w:tcPr>
          <w:p w14:paraId="4D65C994"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8</w:t>
            </w:r>
          </w:p>
        </w:tc>
        <w:tc>
          <w:tcPr>
            <w:tcW w:w="730" w:type="pct"/>
            <w:shd w:val="clear" w:color="auto" w:fill="auto"/>
            <w:noWrap/>
            <w:vAlign w:val="bottom"/>
          </w:tcPr>
          <w:p w14:paraId="54F30C27"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5,06%</w:t>
            </w:r>
          </w:p>
        </w:tc>
      </w:tr>
      <w:tr w:rsidR="00F652B9" w:rsidRPr="00EF402C" w14:paraId="3994E323" w14:textId="77777777" w:rsidTr="006712E7">
        <w:trPr>
          <w:trHeight w:val="255"/>
        </w:trPr>
        <w:tc>
          <w:tcPr>
            <w:tcW w:w="3885" w:type="pct"/>
            <w:shd w:val="clear" w:color="000000" w:fill="FFFFFF"/>
            <w:noWrap/>
            <w:vAlign w:val="center"/>
            <w:hideMark/>
          </w:tcPr>
          <w:p w14:paraId="51F6663A" w14:textId="77777777" w:rsidR="00F652B9" w:rsidRPr="00EF402C" w:rsidRDefault="00F652B9" w:rsidP="00447FB8">
            <w:pPr>
              <w:spacing w:before="20" w:after="20" w:line="240" w:lineRule="auto"/>
              <w:rPr>
                <w:rFonts w:ascii="Arial" w:hAnsi="Arial" w:cs="Arial"/>
                <w:bCs/>
                <w:sz w:val="20"/>
                <w:szCs w:val="20"/>
              </w:rPr>
            </w:pPr>
            <w:r w:rsidRPr="00EF402C">
              <w:rPr>
                <w:rFonts w:ascii="Arial" w:eastAsia="Times New Roman" w:hAnsi="Arial" w:cs="Arial"/>
                <w:bCs/>
                <w:sz w:val="20"/>
                <w:szCs w:val="20"/>
                <w:lang w:eastAsia="pl-PL"/>
              </w:rPr>
              <w:t>Sekcja</w:t>
            </w:r>
            <w:r w:rsidRPr="00EF402C">
              <w:rPr>
                <w:rFonts w:ascii="Arial" w:eastAsia="Times New Roman" w:hAnsi="Arial" w:cs="Arial"/>
                <w:b/>
                <w:bCs/>
                <w:sz w:val="20"/>
                <w:szCs w:val="20"/>
                <w:lang w:eastAsia="pl-PL"/>
              </w:rPr>
              <w:t xml:space="preserve"> P: </w:t>
            </w:r>
            <w:r w:rsidRPr="00EF402C">
              <w:rPr>
                <w:rFonts w:ascii="Arial" w:hAnsi="Arial" w:cs="Arial"/>
                <w:color w:val="000000"/>
                <w:sz w:val="20"/>
                <w:szCs w:val="20"/>
                <w:shd w:val="clear" w:color="auto" w:fill="FFFFFF"/>
              </w:rPr>
              <w:t>edukacja</w:t>
            </w:r>
          </w:p>
        </w:tc>
        <w:tc>
          <w:tcPr>
            <w:tcW w:w="385" w:type="pct"/>
            <w:shd w:val="clear" w:color="000000" w:fill="FFFFFF"/>
            <w:noWrap/>
            <w:vAlign w:val="bottom"/>
          </w:tcPr>
          <w:p w14:paraId="74BCB168"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13</w:t>
            </w:r>
          </w:p>
        </w:tc>
        <w:tc>
          <w:tcPr>
            <w:tcW w:w="730" w:type="pct"/>
            <w:shd w:val="clear" w:color="auto" w:fill="CCFF99"/>
            <w:noWrap/>
            <w:vAlign w:val="bottom"/>
          </w:tcPr>
          <w:p w14:paraId="05EEEA08"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8,23%</w:t>
            </w:r>
          </w:p>
        </w:tc>
      </w:tr>
      <w:tr w:rsidR="00F652B9" w:rsidRPr="00EF402C" w14:paraId="29AA90E1" w14:textId="77777777" w:rsidTr="00DC23F9">
        <w:trPr>
          <w:trHeight w:val="255"/>
        </w:trPr>
        <w:tc>
          <w:tcPr>
            <w:tcW w:w="3885" w:type="pct"/>
            <w:shd w:val="clear" w:color="000000" w:fill="FFFFFF"/>
            <w:noWrap/>
            <w:vAlign w:val="center"/>
            <w:hideMark/>
          </w:tcPr>
          <w:p w14:paraId="1FDA9254" w14:textId="77777777" w:rsidR="00F652B9" w:rsidRPr="00EF402C" w:rsidRDefault="00F652B9" w:rsidP="00447FB8">
            <w:pPr>
              <w:spacing w:before="20" w:after="20" w:line="240" w:lineRule="auto"/>
              <w:rPr>
                <w:rFonts w:ascii="Arial" w:hAnsi="Arial" w:cs="Arial"/>
                <w:bCs/>
                <w:sz w:val="20"/>
                <w:szCs w:val="20"/>
              </w:rPr>
            </w:pPr>
            <w:r w:rsidRPr="00EF402C">
              <w:rPr>
                <w:rFonts w:ascii="Arial" w:eastAsia="Times New Roman" w:hAnsi="Arial" w:cs="Arial"/>
                <w:bCs/>
                <w:sz w:val="20"/>
                <w:szCs w:val="20"/>
                <w:lang w:eastAsia="pl-PL"/>
              </w:rPr>
              <w:t xml:space="preserve">Sekcja </w:t>
            </w:r>
            <w:r w:rsidRPr="00EF402C">
              <w:rPr>
                <w:rFonts w:ascii="Arial" w:eastAsia="Times New Roman" w:hAnsi="Arial" w:cs="Arial"/>
                <w:b/>
                <w:bCs/>
                <w:sz w:val="20"/>
                <w:szCs w:val="20"/>
                <w:lang w:eastAsia="pl-PL"/>
              </w:rPr>
              <w:t xml:space="preserve">Q: </w:t>
            </w:r>
            <w:r w:rsidRPr="00EF402C">
              <w:rPr>
                <w:rFonts w:ascii="Arial" w:hAnsi="Arial" w:cs="Arial"/>
                <w:color w:val="000000"/>
                <w:sz w:val="20"/>
                <w:szCs w:val="20"/>
                <w:shd w:val="clear" w:color="auto" w:fill="FFFFFF"/>
              </w:rPr>
              <w:t>opieka zdrowotna i pomoc społeczna</w:t>
            </w:r>
          </w:p>
        </w:tc>
        <w:tc>
          <w:tcPr>
            <w:tcW w:w="385" w:type="pct"/>
            <w:shd w:val="clear" w:color="000000" w:fill="FFFFFF"/>
            <w:noWrap/>
            <w:vAlign w:val="bottom"/>
          </w:tcPr>
          <w:p w14:paraId="1F2C677A"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4</w:t>
            </w:r>
          </w:p>
        </w:tc>
        <w:tc>
          <w:tcPr>
            <w:tcW w:w="730" w:type="pct"/>
            <w:shd w:val="clear" w:color="auto" w:fill="auto"/>
            <w:noWrap/>
            <w:vAlign w:val="bottom"/>
          </w:tcPr>
          <w:p w14:paraId="058A6753"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2,53%</w:t>
            </w:r>
          </w:p>
        </w:tc>
      </w:tr>
      <w:tr w:rsidR="00F652B9" w:rsidRPr="00EF402C" w14:paraId="476EC45C" w14:textId="77777777" w:rsidTr="00DC23F9">
        <w:trPr>
          <w:trHeight w:val="255"/>
        </w:trPr>
        <w:tc>
          <w:tcPr>
            <w:tcW w:w="3885" w:type="pct"/>
            <w:shd w:val="clear" w:color="000000" w:fill="FFFFFF"/>
            <w:noWrap/>
            <w:vAlign w:val="center"/>
            <w:hideMark/>
          </w:tcPr>
          <w:p w14:paraId="0F84C449" w14:textId="77777777" w:rsidR="00F652B9" w:rsidRPr="00EF402C" w:rsidRDefault="00F652B9" w:rsidP="00447FB8">
            <w:pPr>
              <w:spacing w:before="20" w:after="20" w:line="240" w:lineRule="auto"/>
              <w:rPr>
                <w:rFonts w:ascii="Arial" w:hAnsi="Arial" w:cs="Arial"/>
                <w:color w:val="000000"/>
                <w:sz w:val="20"/>
                <w:szCs w:val="20"/>
                <w:shd w:val="clear" w:color="auto" w:fill="FFFFFF"/>
              </w:rPr>
            </w:pPr>
            <w:r w:rsidRPr="00EF402C">
              <w:rPr>
                <w:rFonts w:ascii="Arial" w:eastAsia="Times New Roman" w:hAnsi="Arial" w:cs="Arial"/>
                <w:bCs/>
                <w:sz w:val="20"/>
                <w:szCs w:val="20"/>
                <w:lang w:eastAsia="pl-PL"/>
              </w:rPr>
              <w:t>Sekcja</w:t>
            </w:r>
            <w:r w:rsidRPr="00EF402C">
              <w:rPr>
                <w:rFonts w:ascii="Arial" w:eastAsia="Times New Roman" w:hAnsi="Arial" w:cs="Arial"/>
                <w:b/>
                <w:bCs/>
                <w:sz w:val="20"/>
                <w:szCs w:val="20"/>
                <w:lang w:eastAsia="pl-PL"/>
              </w:rPr>
              <w:t xml:space="preserve"> R: </w:t>
            </w:r>
            <w:r w:rsidRPr="00EF402C">
              <w:rPr>
                <w:rFonts w:ascii="Arial" w:hAnsi="Arial" w:cs="Arial"/>
                <w:color w:val="000000"/>
                <w:sz w:val="20"/>
                <w:szCs w:val="20"/>
                <w:shd w:val="clear" w:color="auto" w:fill="FFFFFF"/>
              </w:rPr>
              <w:t>działalność związana z kulturą, rozrywką i rekreacją</w:t>
            </w:r>
          </w:p>
        </w:tc>
        <w:tc>
          <w:tcPr>
            <w:tcW w:w="385" w:type="pct"/>
            <w:shd w:val="clear" w:color="000000" w:fill="FFFFFF"/>
            <w:noWrap/>
            <w:vAlign w:val="bottom"/>
          </w:tcPr>
          <w:p w14:paraId="736ACF00"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4</w:t>
            </w:r>
          </w:p>
        </w:tc>
        <w:tc>
          <w:tcPr>
            <w:tcW w:w="730" w:type="pct"/>
            <w:shd w:val="clear" w:color="auto" w:fill="auto"/>
            <w:noWrap/>
            <w:vAlign w:val="bottom"/>
          </w:tcPr>
          <w:p w14:paraId="639432D3"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2,53%</w:t>
            </w:r>
          </w:p>
        </w:tc>
      </w:tr>
      <w:tr w:rsidR="00F652B9" w:rsidRPr="00EF402C" w14:paraId="07C6CC4D" w14:textId="77777777" w:rsidTr="00DC23F9">
        <w:trPr>
          <w:trHeight w:val="255"/>
        </w:trPr>
        <w:tc>
          <w:tcPr>
            <w:tcW w:w="3885" w:type="pct"/>
            <w:shd w:val="clear" w:color="000000" w:fill="FFFFFF"/>
            <w:noWrap/>
            <w:vAlign w:val="center"/>
            <w:hideMark/>
          </w:tcPr>
          <w:p w14:paraId="7F6FD2FD" w14:textId="77777777" w:rsidR="00F652B9" w:rsidRPr="00EF402C" w:rsidRDefault="00F652B9" w:rsidP="00447FB8">
            <w:pPr>
              <w:spacing w:before="20" w:after="20" w:line="240" w:lineRule="auto"/>
              <w:rPr>
                <w:rFonts w:ascii="Arial" w:hAnsi="Arial" w:cs="Arial"/>
                <w:color w:val="000000"/>
                <w:sz w:val="20"/>
                <w:szCs w:val="20"/>
                <w:shd w:val="clear" w:color="auto" w:fill="FFFFFF"/>
              </w:rPr>
            </w:pPr>
            <w:r w:rsidRPr="00EF402C">
              <w:rPr>
                <w:rFonts w:ascii="Arial" w:eastAsia="Times New Roman" w:hAnsi="Arial" w:cs="Arial"/>
                <w:bCs/>
                <w:sz w:val="20"/>
                <w:szCs w:val="20"/>
                <w:lang w:eastAsia="pl-PL"/>
              </w:rPr>
              <w:t>Sekcje</w:t>
            </w:r>
            <w:r w:rsidRPr="00EF402C">
              <w:rPr>
                <w:rFonts w:ascii="Arial" w:eastAsia="Times New Roman" w:hAnsi="Arial" w:cs="Arial"/>
                <w:b/>
                <w:bCs/>
                <w:sz w:val="20"/>
                <w:szCs w:val="20"/>
                <w:lang w:eastAsia="pl-PL"/>
              </w:rPr>
              <w:t xml:space="preserve"> S i T: </w:t>
            </w:r>
            <w:r w:rsidRPr="00EF402C">
              <w:rPr>
                <w:rFonts w:ascii="Arial" w:hAnsi="Arial" w:cs="Arial"/>
                <w:color w:val="000000"/>
                <w:sz w:val="20"/>
                <w:szCs w:val="20"/>
                <w:shd w:val="clear" w:color="auto" w:fill="FFFFFF"/>
              </w:rPr>
              <w:t>m.in. działalność organizacji członkowskich, naprawa i konserwacja komputerów i artykułów użytku osobistego i domowego</w:t>
            </w:r>
          </w:p>
        </w:tc>
        <w:tc>
          <w:tcPr>
            <w:tcW w:w="385" w:type="pct"/>
            <w:shd w:val="clear" w:color="000000" w:fill="FFFFFF"/>
            <w:noWrap/>
            <w:vAlign w:val="bottom"/>
          </w:tcPr>
          <w:p w14:paraId="7FFE1E61"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8</w:t>
            </w:r>
          </w:p>
        </w:tc>
        <w:tc>
          <w:tcPr>
            <w:tcW w:w="730" w:type="pct"/>
            <w:shd w:val="clear" w:color="auto" w:fill="auto"/>
            <w:noWrap/>
            <w:vAlign w:val="bottom"/>
          </w:tcPr>
          <w:p w14:paraId="52E073C9"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5,06%</w:t>
            </w:r>
          </w:p>
        </w:tc>
      </w:tr>
      <w:tr w:rsidR="00F652B9" w:rsidRPr="00EF402C" w14:paraId="4696FC6E" w14:textId="77777777" w:rsidTr="00DC23F9">
        <w:trPr>
          <w:trHeight w:val="255"/>
        </w:trPr>
        <w:tc>
          <w:tcPr>
            <w:tcW w:w="3885" w:type="pct"/>
            <w:shd w:val="clear" w:color="000000" w:fill="FFFFFF"/>
            <w:noWrap/>
            <w:vAlign w:val="center"/>
            <w:hideMark/>
          </w:tcPr>
          <w:p w14:paraId="7098571F" w14:textId="77777777" w:rsidR="00F652B9" w:rsidRPr="00EF402C" w:rsidRDefault="00F652B9" w:rsidP="00447FB8">
            <w:pPr>
              <w:spacing w:before="20" w:after="20" w:line="240" w:lineRule="auto"/>
              <w:rPr>
                <w:rFonts w:ascii="Arial" w:hAnsi="Arial" w:cs="Arial"/>
                <w:color w:val="000000"/>
                <w:sz w:val="20"/>
                <w:szCs w:val="20"/>
                <w:shd w:val="clear" w:color="auto" w:fill="FFFFFF"/>
              </w:rPr>
            </w:pPr>
            <w:r w:rsidRPr="00EF402C">
              <w:rPr>
                <w:rFonts w:ascii="Arial" w:eastAsia="Times New Roman" w:hAnsi="Arial" w:cs="Arial"/>
                <w:bCs/>
                <w:sz w:val="20"/>
                <w:szCs w:val="20"/>
                <w:lang w:eastAsia="pl-PL"/>
              </w:rPr>
              <w:t>Sekcja</w:t>
            </w:r>
            <w:r w:rsidRPr="00EF402C">
              <w:rPr>
                <w:rFonts w:ascii="Arial" w:eastAsia="Times New Roman" w:hAnsi="Arial" w:cs="Arial"/>
                <w:b/>
                <w:bCs/>
                <w:sz w:val="20"/>
                <w:szCs w:val="20"/>
                <w:lang w:eastAsia="pl-PL"/>
              </w:rPr>
              <w:t xml:space="preserve"> U: </w:t>
            </w:r>
            <w:r w:rsidRPr="00EF402C">
              <w:rPr>
                <w:rFonts w:ascii="Arial" w:hAnsi="Arial" w:cs="Arial"/>
                <w:color w:val="000000"/>
                <w:sz w:val="20"/>
                <w:szCs w:val="20"/>
                <w:shd w:val="clear" w:color="auto" w:fill="FFFFFF"/>
              </w:rPr>
              <w:t>organizacje i zespoły eksterytorialne</w:t>
            </w:r>
          </w:p>
        </w:tc>
        <w:tc>
          <w:tcPr>
            <w:tcW w:w="385" w:type="pct"/>
            <w:shd w:val="clear" w:color="000000" w:fill="FFFFFF"/>
            <w:noWrap/>
            <w:vAlign w:val="center"/>
          </w:tcPr>
          <w:p w14:paraId="1F534676"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0</w:t>
            </w:r>
          </w:p>
        </w:tc>
        <w:tc>
          <w:tcPr>
            <w:tcW w:w="730" w:type="pct"/>
            <w:shd w:val="clear" w:color="auto" w:fill="auto"/>
            <w:noWrap/>
            <w:vAlign w:val="bottom"/>
          </w:tcPr>
          <w:p w14:paraId="58C2DCA1" w14:textId="77777777" w:rsidR="00F652B9" w:rsidRDefault="00F652B9" w:rsidP="00447FB8">
            <w:pPr>
              <w:spacing w:before="20" w:after="20" w:line="240" w:lineRule="auto"/>
              <w:jc w:val="right"/>
              <w:rPr>
                <w:rFonts w:ascii="Arial" w:hAnsi="Arial" w:cs="Arial"/>
                <w:sz w:val="20"/>
                <w:szCs w:val="20"/>
              </w:rPr>
            </w:pPr>
            <w:r>
              <w:rPr>
                <w:rFonts w:ascii="Arial" w:hAnsi="Arial" w:cs="Arial"/>
                <w:sz w:val="20"/>
                <w:szCs w:val="20"/>
              </w:rPr>
              <w:t>0,00%</w:t>
            </w:r>
          </w:p>
        </w:tc>
      </w:tr>
      <w:tr w:rsidR="00AB2638" w:rsidRPr="00EF402C" w14:paraId="700A5321" w14:textId="77777777" w:rsidTr="00DC23F9">
        <w:trPr>
          <w:trHeight w:val="255"/>
        </w:trPr>
        <w:tc>
          <w:tcPr>
            <w:tcW w:w="3885" w:type="pct"/>
            <w:shd w:val="clear" w:color="000000" w:fill="FFFFFF"/>
            <w:noWrap/>
            <w:vAlign w:val="center"/>
            <w:hideMark/>
          </w:tcPr>
          <w:p w14:paraId="295EF00A" w14:textId="77777777" w:rsidR="00AB2638" w:rsidRPr="00EF402C" w:rsidRDefault="00AB2638" w:rsidP="00447FB8">
            <w:pPr>
              <w:spacing w:before="20" w:after="20" w:line="240" w:lineRule="auto"/>
              <w:rPr>
                <w:rFonts w:ascii="Arial" w:eastAsia="Times New Roman" w:hAnsi="Arial" w:cs="Arial"/>
                <w:sz w:val="20"/>
                <w:szCs w:val="20"/>
                <w:lang w:eastAsia="pl-PL"/>
              </w:rPr>
            </w:pPr>
            <w:r w:rsidRPr="00EF402C">
              <w:rPr>
                <w:rFonts w:ascii="Arial" w:eastAsia="Times New Roman" w:hAnsi="Arial" w:cs="Arial"/>
                <w:b/>
                <w:bCs/>
                <w:sz w:val="20"/>
                <w:szCs w:val="20"/>
                <w:lang w:eastAsia="pl-PL"/>
              </w:rPr>
              <w:t>Ogółem</w:t>
            </w:r>
          </w:p>
        </w:tc>
        <w:tc>
          <w:tcPr>
            <w:tcW w:w="385" w:type="pct"/>
            <w:shd w:val="clear" w:color="000000" w:fill="FFFFFF"/>
            <w:noWrap/>
            <w:vAlign w:val="center"/>
            <w:hideMark/>
          </w:tcPr>
          <w:p w14:paraId="3A2B6E93" w14:textId="77777777" w:rsidR="00AB2638" w:rsidRPr="00EF402C" w:rsidRDefault="00F652B9" w:rsidP="00447FB8">
            <w:pPr>
              <w:spacing w:before="20" w:after="20" w:line="24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158</w:t>
            </w:r>
          </w:p>
        </w:tc>
        <w:tc>
          <w:tcPr>
            <w:tcW w:w="730" w:type="pct"/>
            <w:shd w:val="clear" w:color="auto" w:fill="auto"/>
            <w:noWrap/>
            <w:vAlign w:val="center"/>
            <w:hideMark/>
          </w:tcPr>
          <w:p w14:paraId="2F3DC70F" w14:textId="77777777" w:rsidR="00AB2638" w:rsidRPr="00EF402C" w:rsidRDefault="00AB2638" w:rsidP="00447FB8">
            <w:pPr>
              <w:spacing w:before="20" w:after="20" w:line="240" w:lineRule="auto"/>
              <w:jc w:val="center"/>
              <w:rPr>
                <w:rFonts w:ascii="Arial" w:eastAsia="Times New Roman" w:hAnsi="Arial" w:cs="Arial"/>
                <w:b/>
                <w:sz w:val="20"/>
                <w:szCs w:val="20"/>
                <w:lang w:eastAsia="pl-PL"/>
              </w:rPr>
            </w:pPr>
            <w:r w:rsidRPr="00EF402C">
              <w:rPr>
                <w:rFonts w:ascii="Arial" w:eastAsia="Times New Roman" w:hAnsi="Arial" w:cs="Arial"/>
                <w:b/>
                <w:sz w:val="20"/>
                <w:szCs w:val="20"/>
                <w:lang w:eastAsia="pl-PL"/>
              </w:rPr>
              <w:t>100%</w:t>
            </w:r>
          </w:p>
        </w:tc>
      </w:tr>
    </w:tbl>
    <w:p w14:paraId="65CFB780" w14:textId="589A4C61" w:rsidR="00447FB8" w:rsidRDefault="00AB2638" w:rsidP="00B67725">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6CBF9C23" w14:textId="77777777" w:rsidR="006712E7" w:rsidRPr="00EF402C" w:rsidRDefault="006712E7" w:rsidP="006712E7">
      <w:pPr>
        <w:spacing w:before="240" w:after="0" w:line="240" w:lineRule="auto"/>
        <w:jc w:val="center"/>
        <w:rPr>
          <w:rFonts w:ascii="Arial" w:hAnsi="Arial" w:cs="Arial"/>
          <w:sz w:val="20"/>
          <w:szCs w:val="20"/>
        </w:rPr>
      </w:pPr>
      <w:r w:rsidRPr="00EF402C">
        <w:rPr>
          <w:rFonts w:ascii="Arial" w:hAnsi="Arial" w:cs="Arial"/>
          <w:sz w:val="20"/>
          <w:szCs w:val="20"/>
        </w:rPr>
        <w:t>Liczba podmiotów gospodarczych wpisany</w:t>
      </w:r>
      <w:r>
        <w:rPr>
          <w:rFonts w:ascii="Arial" w:hAnsi="Arial" w:cs="Arial"/>
          <w:sz w:val="20"/>
          <w:szCs w:val="20"/>
        </w:rPr>
        <w:t>ch do rejestru REGON w roku 2013</w:t>
      </w:r>
      <w:r w:rsidRPr="00EF402C">
        <w:rPr>
          <w:rFonts w:ascii="Arial" w:hAnsi="Arial" w:cs="Arial"/>
          <w:sz w:val="20"/>
          <w:szCs w:val="20"/>
        </w:rPr>
        <w:t xml:space="preserve"> w </w:t>
      </w:r>
      <w:r w:rsidR="00447FB8">
        <w:rPr>
          <w:rFonts w:ascii="Arial" w:hAnsi="Arial" w:cs="Arial"/>
          <w:sz w:val="20"/>
          <w:szCs w:val="20"/>
        </w:rPr>
        <w:t>G</w:t>
      </w:r>
      <w:r>
        <w:rPr>
          <w:rFonts w:ascii="Arial" w:hAnsi="Arial" w:cs="Arial"/>
          <w:sz w:val="20"/>
          <w:szCs w:val="20"/>
        </w:rPr>
        <w:t>minie Godzianów</w:t>
      </w:r>
    </w:p>
    <w:p w14:paraId="0DD5E779" w14:textId="77777777" w:rsidR="00581954" w:rsidRDefault="00581954" w:rsidP="006712E7">
      <w:pPr>
        <w:spacing w:after="0" w:line="240" w:lineRule="auto"/>
        <w:jc w:val="both"/>
        <w:rPr>
          <w:sz w:val="20"/>
          <w:szCs w:val="20"/>
        </w:rPr>
      </w:pPr>
      <w:r>
        <w:rPr>
          <w:noProof/>
          <w:lang w:eastAsia="pl-PL"/>
        </w:rPr>
        <w:drawing>
          <wp:inline distT="0" distB="0" distL="0" distR="0" wp14:anchorId="7D33C888" wp14:editId="46A0FCB9">
            <wp:extent cx="5781675" cy="3238500"/>
            <wp:effectExtent l="0" t="0" r="9525" b="1905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21DD111" w14:textId="77777777" w:rsidR="006712E7" w:rsidRPr="00D476E2" w:rsidRDefault="006712E7" w:rsidP="006712E7">
      <w:pPr>
        <w:spacing w:after="240" w:line="240" w:lineRule="auto"/>
        <w:jc w:val="center"/>
        <w:rPr>
          <w:rFonts w:ascii="Arial" w:hAnsi="Arial" w:cs="Arial"/>
          <w:sz w:val="20"/>
          <w:szCs w:val="20"/>
        </w:rPr>
      </w:pPr>
      <w:r w:rsidRPr="00D476E2">
        <w:rPr>
          <w:rFonts w:ascii="Arial" w:hAnsi="Arial" w:cs="Arial"/>
          <w:sz w:val="20"/>
          <w:szCs w:val="20"/>
        </w:rPr>
        <w:t>Źródło: GUS, Bank Danych Lokalnych</w:t>
      </w:r>
    </w:p>
    <w:p w14:paraId="2CEA574A" w14:textId="77777777" w:rsidR="00D15848" w:rsidRPr="00D476E2" w:rsidRDefault="006712E7" w:rsidP="006712E7">
      <w:pPr>
        <w:jc w:val="both"/>
        <w:rPr>
          <w:rFonts w:ascii="Arial" w:eastAsia="Times New Roman" w:hAnsi="Arial" w:cs="Arial"/>
          <w:sz w:val="20"/>
          <w:szCs w:val="20"/>
          <w:lang w:eastAsia="pl-PL"/>
        </w:rPr>
      </w:pPr>
      <w:r w:rsidRPr="00D476E2">
        <w:rPr>
          <w:sz w:val="20"/>
          <w:szCs w:val="20"/>
        </w:rPr>
        <w:t xml:space="preserve">W gminie Godzianów funkcjonują następujące </w:t>
      </w:r>
      <w:r w:rsidR="00D476E2">
        <w:rPr>
          <w:sz w:val="20"/>
          <w:szCs w:val="20"/>
        </w:rPr>
        <w:t>i</w:t>
      </w:r>
      <w:r w:rsidR="00F8094D" w:rsidRPr="00D476E2">
        <w:rPr>
          <w:rFonts w:ascii="Arial" w:eastAsia="Times New Roman" w:hAnsi="Arial" w:cs="Arial"/>
          <w:sz w:val="20"/>
          <w:szCs w:val="20"/>
          <w:lang w:eastAsia="pl-PL"/>
        </w:rPr>
        <w:t>nstytucje</w:t>
      </w:r>
      <w:r w:rsidR="00D476E2">
        <w:rPr>
          <w:rFonts w:ascii="Arial" w:eastAsia="Times New Roman" w:hAnsi="Arial" w:cs="Arial"/>
          <w:sz w:val="20"/>
          <w:szCs w:val="20"/>
          <w:lang w:eastAsia="pl-PL"/>
        </w:rPr>
        <w:t xml:space="preserve"> </w:t>
      </w:r>
      <w:r w:rsidR="00F8094D" w:rsidRPr="00D476E2">
        <w:rPr>
          <w:rFonts w:ascii="Arial" w:eastAsia="Times New Roman" w:hAnsi="Arial" w:cs="Arial"/>
          <w:sz w:val="20"/>
          <w:szCs w:val="20"/>
          <w:lang w:eastAsia="pl-PL"/>
        </w:rPr>
        <w:t>/</w:t>
      </w:r>
      <w:r w:rsidR="00D476E2">
        <w:rPr>
          <w:rFonts w:ascii="Arial" w:eastAsia="Times New Roman" w:hAnsi="Arial" w:cs="Arial"/>
          <w:sz w:val="20"/>
          <w:szCs w:val="20"/>
          <w:lang w:eastAsia="pl-PL"/>
        </w:rPr>
        <w:t xml:space="preserve"> </w:t>
      </w:r>
      <w:r w:rsidR="00F8094D" w:rsidRPr="00D476E2">
        <w:rPr>
          <w:rFonts w:ascii="Arial" w:eastAsia="Times New Roman" w:hAnsi="Arial" w:cs="Arial"/>
          <w:sz w:val="20"/>
          <w:szCs w:val="20"/>
          <w:lang w:eastAsia="pl-PL"/>
        </w:rPr>
        <w:t>urzędy</w:t>
      </w:r>
      <w:r w:rsidRPr="00D476E2">
        <w:rPr>
          <w:rFonts w:ascii="Arial" w:eastAsia="Times New Roman" w:hAnsi="Arial" w:cs="Arial"/>
          <w:sz w:val="20"/>
          <w:szCs w:val="20"/>
          <w:lang w:eastAsia="pl-PL"/>
        </w:rPr>
        <w:t>:</w:t>
      </w:r>
    </w:p>
    <w:p w14:paraId="35236AC1" w14:textId="77777777" w:rsidR="00D15848" w:rsidRPr="00F8094D" w:rsidRDefault="00D15848" w:rsidP="002A6959">
      <w:pPr>
        <w:pStyle w:val="Akapitzlist"/>
        <w:numPr>
          <w:ilvl w:val="0"/>
          <w:numId w:val="6"/>
        </w:numPr>
        <w:spacing w:after="0" w:line="360" w:lineRule="auto"/>
        <w:jc w:val="both"/>
        <w:rPr>
          <w:sz w:val="20"/>
        </w:rPr>
      </w:pPr>
      <w:r w:rsidRPr="00F8094D">
        <w:rPr>
          <w:sz w:val="20"/>
        </w:rPr>
        <w:t>Apteka</w:t>
      </w:r>
      <w:r w:rsidR="005C2511" w:rsidRPr="00F8094D">
        <w:rPr>
          <w:sz w:val="20"/>
        </w:rPr>
        <w:t xml:space="preserve"> </w:t>
      </w:r>
      <w:r w:rsidR="00F8094D" w:rsidRPr="00F8094D">
        <w:rPr>
          <w:sz w:val="20"/>
        </w:rPr>
        <w:t xml:space="preserve">w </w:t>
      </w:r>
      <w:r w:rsidRPr="00F8094D">
        <w:rPr>
          <w:sz w:val="20"/>
        </w:rPr>
        <w:t>Godzian</w:t>
      </w:r>
      <w:r w:rsidR="00F8094D" w:rsidRPr="00F8094D">
        <w:rPr>
          <w:sz w:val="20"/>
        </w:rPr>
        <w:t>owie</w:t>
      </w:r>
      <w:r w:rsidR="006712E7">
        <w:rPr>
          <w:sz w:val="20"/>
        </w:rPr>
        <w:t>;</w:t>
      </w:r>
    </w:p>
    <w:p w14:paraId="2AC342C9" w14:textId="77777777" w:rsidR="00D15848" w:rsidRPr="00F8094D" w:rsidRDefault="00D15848" w:rsidP="002A6959">
      <w:pPr>
        <w:pStyle w:val="Akapitzlist"/>
        <w:numPr>
          <w:ilvl w:val="0"/>
          <w:numId w:val="6"/>
        </w:numPr>
        <w:spacing w:after="0" w:line="360" w:lineRule="auto"/>
        <w:jc w:val="both"/>
        <w:rPr>
          <w:sz w:val="20"/>
        </w:rPr>
      </w:pPr>
      <w:r w:rsidRPr="00F8094D">
        <w:rPr>
          <w:sz w:val="20"/>
        </w:rPr>
        <w:t>Bank Spółdzielczy Ziemi Łowickiej</w:t>
      </w:r>
      <w:r w:rsidR="005C2511" w:rsidRPr="00F8094D">
        <w:rPr>
          <w:sz w:val="20"/>
        </w:rPr>
        <w:t xml:space="preserve"> </w:t>
      </w:r>
      <w:r w:rsidR="00F8094D" w:rsidRPr="00F8094D">
        <w:rPr>
          <w:sz w:val="20"/>
        </w:rPr>
        <w:t>w Godzianowie</w:t>
      </w:r>
      <w:r w:rsidR="006712E7">
        <w:rPr>
          <w:sz w:val="20"/>
        </w:rPr>
        <w:t>;</w:t>
      </w:r>
    </w:p>
    <w:p w14:paraId="1FE5D63D" w14:textId="77777777" w:rsidR="00D15848" w:rsidRPr="00F8094D" w:rsidRDefault="00851CC8" w:rsidP="002A6959">
      <w:pPr>
        <w:pStyle w:val="Akapitzlist"/>
        <w:numPr>
          <w:ilvl w:val="0"/>
          <w:numId w:val="6"/>
        </w:numPr>
        <w:spacing w:after="0" w:line="360" w:lineRule="auto"/>
        <w:jc w:val="both"/>
        <w:rPr>
          <w:sz w:val="20"/>
        </w:rPr>
      </w:pPr>
      <w:r>
        <w:rPr>
          <w:sz w:val="20"/>
        </w:rPr>
        <w:t>„</w:t>
      </w:r>
      <w:r w:rsidR="00D15848" w:rsidRPr="00F8094D">
        <w:rPr>
          <w:sz w:val="20"/>
        </w:rPr>
        <w:t>Gomak" PPHU S.C.</w:t>
      </w:r>
      <w:r w:rsidR="005C2511" w:rsidRPr="00F8094D">
        <w:rPr>
          <w:sz w:val="20"/>
        </w:rPr>
        <w:t xml:space="preserve"> </w:t>
      </w:r>
      <w:r w:rsidR="00F8094D" w:rsidRPr="00F8094D">
        <w:rPr>
          <w:sz w:val="20"/>
        </w:rPr>
        <w:t>w Godzianowie</w:t>
      </w:r>
      <w:r w:rsidR="006712E7">
        <w:rPr>
          <w:sz w:val="20"/>
        </w:rPr>
        <w:t>;</w:t>
      </w:r>
    </w:p>
    <w:p w14:paraId="4F58A4FF" w14:textId="77777777" w:rsidR="00D15848" w:rsidRPr="00F8094D" w:rsidRDefault="00D15848" w:rsidP="002A6959">
      <w:pPr>
        <w:pStyle w:val="Akapitzlist"/>
        <w:numPr>
          <w:ilvl w:val="0"/>
          <w:numId w:val="6"/>
        </w:numPr>
        <w:spacing w:after="0" w:line="360" w:lineRule="auto"/>
        <w:jc w:val="both"/>
        <w:rPr>
          <w:sz w:val="20"/>
        </w:rPr>
      </w:pPr>
      <w:r w:rsidRPr="00F8094D">
        <w:rPr>
          <w:sz w:val="20"/>
        </w:rPr>
        <w:t>Gminna Spółdzielnia "Samopomoc Chłopska"</w:t>
      </w:r>
      <w:r w:rsidR="005C2511" w:rsidRPr="00F8094D">
        <w:rPr>
          <w:sz w:val="20"/>
        </w:rPr>
        <w:t xml:space="preserve"> </w:t>
      </w:r>
      <w:r w:rsidR="00F8094D" w:rsidRPr="00F8094D">
        <w:rPr>
          <w:sz w:val="20"/>
        </w:rPr>
        <w:t>w Godzianowie</w:t>
      </w:r>
      <w:r w:rsidR="006712E7">
        <w:rPr>
          <w:sz w:val="20"/>
        </w:rPr>
        <w:t>;</w:t>
      </w:r>
    </w:p>
    <w:p w14:paraId="2ADB2C71" w14:textId="77777777" w:rsidR="00D15848" w:rsidRPr="00F8094D" w:rsidRDefault="00D15848" w:rsidP="002A6959">
      <w:pPr>
        <w:pStyle w:val="Akapitzlist"/>
        <w:numPr>
          <w:ilvl w:val="0"/>
          <w:numId w:val="6"/>
        </w:numPr>
        <w:spacing w:after="0" w:line="360" w:lineRule="auto"/>
        <w:jc w:val="both"/>
        <w:rPr>
          <w:sz w:val="20"/>
        </w:rPr>
      </w:pPr>
      <w:r w:rsidRPr="00F8094D">
        <w:rPr>
          <w:sz w:val="20"/>
        </w:rPr>
        <w:t>Lecznica dla Zwierząt Michał Podwysocki</w:t>
      </w:r>
      <w:r w:rsidR="005C2511" w:rsidRPr="00F8094D">
        <w:rPr>
          <w:sz w:val="20"/>
        </w:rPr>
        <w:t xml:space="preserve"> </w:t>
      </w:r>
      <w:r w:rsidR="00F8094D" w:rsidRPr="00F8094D">
        <w:rPr>
          <w:sz w:val="20"/>
        </w:rPr>
        <w:t>w Godzianowie</w:t>
      </w:r>
      <w:r w:rsidR="006712E7">
        <w:rPr>
          <w:sz w:val="20"/>
        </w:rPr>
        <w:t>;</w:t>
      </w:r>
    </w:p>
    <w:p w14:paraId="3544B95A" w14:textId="77777777" w:rsidR="00D15848" w:rsidRPr="00F8094D" w:rsidRDefault="00D15848" w:rsidP="002A6959">
      <w:pPr>
        <w:pStyle w:val="Akapitzlist"/>
        <w:numPr>
          <w:ilvl w:val="0"/>
          <w:numId w:val="6"/>
        </w:numPr>
        <w:spacing w:after="0" w:line="360" w:lineRule="auto"/>
        <w:jc w:val="both"/>
        <w:rPr>
          <w:sz w:val="20"/>
        </w:rPr>
      </w:pPr>
      <w:r w:rsidRPr="00F8094D">
        <w:rPr>
          <w:sz w:val="20"/>
        </w:rPr>
        <w:t>Niepubliczny Zakład Opieki Zdrowotnej</w:t>
      </w:r>
      <w:r w:rsidR="005C2511" w:rsidRPr="00F8094D">
        <w:rPr>
          <w:sz w:val="20"/>
        </w:rPr>
        <w:t xml:space="preserve"> </w:t>
      </w:r>
      <w:r w:rsidR="006712E7">
        <w:rPr>
          <w:sz w:val="20"/>
        </w:rPr>
        <w:t>w Godzianowie;</w:t>
      </w:r>
    </w:p>
    <w:p w14:paraId="2887846B" w14:textId="77777777" w:rsidR="00D15848" w:rsidRPr="00F8094D" w:rsidRDefault="006712E7" w:rsidP="002A6959">
      <w:pPr>
        <w:pStyle w:val="Akapitzlist"/>
        <w:numPr>
          <w:ilvl w:val="0"/>
          <w:numId w:val="6"/>
        </w:numPr>
        <w:spacing w:after="0" w:line="360" w:lineRule="auto"/>
        <w:jc w:val="both"/>
        <w:rPr>
          <w:sz w:val="20"/>
        </w:rPr>
      </w:pPr>
      <w:r>
        <w:rPr>
          <w:sz w:val="20"/>
        </w:rPr>
        <w:t>Parafia Rzymsko-</w:t>
      </w:r>
      <w:r w:rsidR="00D15848" w:rsidRPr="00F8094D">
        <w:rPr>
          <w:sz w:val="20"/>
        </w:rPr>
        <w:t>Katolicka</w:t>
      </w:r>
      <w:r w:rsidR="005C2511" w:rsidRPr="00F8094D">
        <w:rPr>
          <w:sz w:val="20"/>
        </w:rPr>
        <w:t xml:space="preserve"> </w:t>
      </w:r>
      <w:r w:rsidR="00F8094D" w:rsidRPr="00F8094D">
        <w:rPr>
          <w:sz w:val="20"/>
        </w:rPr>
        <w:t>w Godzianowie</w:t>
      </w:r>
      <w:r>
        <w:rPr>
          <w:sz w:val="20"/>
        </w:rPr>
        <w:t>;</w:t>
      </w:r>
    </w:p>
    <w:p w14:paraId="71EFC4B9" w14:textId="77777777" w:rsidR="00D15848" w:rsidRPr="00F8094D" w:rsidRDefault="00D15848" w:rsidP="002A6959">
      <w:pPr>
        <w:pStyle w:val="Akapitzlist"/>
        <w:numPr>
          <w:ilvl w:val="0"/>
          <w:numId w:val="6"/>
        </w:numPr>
        <w:spacing w:after="0" w:line="360" w:lineRule="auto"/>
        <w:jc w:val="both"/>
        <w:rPr>
          <w:sz w:val="20"/>
        </w:rPr>
      </w:pPr>
      <w:r w:rsidRPr="00F8094D">
        <w:rPr>
          <w:sz w:val="20"/>
        </w:rPr>
        <w:lastRenderedPageBreak/>
        <w:t>Piekarnia</w:t>
      </w:r>
      <w:r w:rsidR="005C2511" w:rsidRPr="00F8094D">
        <w:rPr>
          <w:sz w:val="20"/>
        </w:rPr>
        <w:t xml:space="preserve"> </w:t>
      </w:r>
      <w:r w:rsidR="00F8094D" w:rsidRPr="00F8094D">
        <w:rPr>
          <w:sz w:val="20"/>
        </w:rPr>
        <w:t>w Godzianowie</w:t>
      </w:r>
      <w:r w:rsidR="006712E7">
        <w:rPr>
          <w:sz w:val="20"/>
        </w:rPr>
        <w:t>;</w:t>
      </w:r>
    </w:p>
    <w:p w14:paraId="165AF4D5" w14:textId="77777777" w:rsidR="00D15848" w:rsidRPr="00F8094D" w:rsidRDefault="00851CC8" w:rsidP="002A6959">
      <w:pPr>
        <w:pStyle w:val="Akapitzlist"/>
        <w:numPr>
          <w:ilvl w:val="0"/>
          <w:numId w:val="6"/>
        </w:numPr>
        <w:spacing w:after="0" w:line="360" w:lineRule="auto"/>
        <w:jc w:val="both"/>
        <w:rPr>
          <w:sz w:val="20"/>
        </w:rPr>
      </w:pPr>
      <w:r>
        <w:rPr>
          <w:sz w:val="20"/>
        </w:rPr>
        <w:t>PPUP „</w:t>
      </w:r>
      <w:r w:rsidR="00D15848" w:rsidRPr="00F8094D">
        <w:rPr>
          <w:sz w:val="20"/>
        </w:rPr>
        <w:t>Poczta Polska Rejonowy Urząd Poczty</w:t>
      </w:r>
      <w:r w:rsidR="005C2511" w:rsidRPr="00F8094D">
        <w:rPr>
          <w:sz w:val="20"/>
        </w:rPr>
        <w:t xml:space="preserve"> </w:t>
      </w:r>
      <w:r w:rsidR="00F8094D" w:rsidRPr="00F8094D">
        <w:rPr>
          <w:sz w:val="20"/>
        </w:rPr>
        <w:t>w Godzianowie</w:t>
      </w:r>
      <w:r w:rsidR="006712E7">
        <w:rPr>
          <w:sz w:val="20"/>
        </w:rPr>
        <w:t>;</w:t>
      </w:r>
    </w:p>
    <w:p w14:paraId="3A6F3A2A" w14:textId="77777777" w:rsidR="00D15848" w:rsidRPr="00F8094D" w:rsidRDefault="006712E7" w:rsidP="002A6959">
      <w:pPr>
        <w:pStyle w:val="Akapitzlist"/>
        <w:numPr>
          <w:ilvl w:val="0"/>
          <w:numId w:val="6"/>
        </w:numPr>
        <w:spacing w:after="0" w:line="360" w:lineRule="auto"/>
        <w:jc w:val="both"/>
        <w:rPr>
          <w:sz w:val="20"/>
        </w:rPr>
      </w:pPr>
      <w:r>
        <w:rPr>
          <w:sz w:val="20"/>
        </w:rPr>
        <w:t>Sklep Spożywczo-</w:t>
      </w:r>
      <w:r w:rsidR="00D15848" w:rsidRPr="00F8094D">
        <w:rPr>
          <w:sz w:val="20"/>
        </w:rPr>
        <w:t>Przemysłowy</w:t>
      </w:r>
      <w:r w:rsidR="00F8094D" w:rsidRPr="00F8094D">
        <w:rPr>
          <w:sz w:val="20"/>
        </w:rPr>
        <w:t xml:space="preserve"> w</w:t>
      </w:r>
      <w:r w:rsidR="005C2511" w:rsidRPr="00F8094D">
        <w:rPr>
          <w:sz w:val="20"/>
        </w:rPr>
        <w:t xml:space="preserve"> </w:t>
      </w:r>
      <w:r w:rsidR="00D15848" w:rsidRPr="00F8094D">
        <w:rPr>
          <w:sz w:val="20"/>
        </w:rPr>
        <w:t>Lni</w:t>
      </w:r>
      <w:r w:rsidR="00F8094D" w:rsidRPr="00F8094D">
        <w:rPr>
          <w:sz w:val="20"/>
        </w:rPr>
        <w:t>śnie</w:t>
      </w:r>
      <w:r>
        <w:rPr>
          <w:sz w:val="20"/>
        </w:rPr>
        <w:t>;</w:t>
      </w:r>
    </w:p>
    <w:p w14:paraId="0C08BE82" w14:textId="77777777" w:rsidR="00D15848" w:rsidRPr="00F8094D" w:rsidRDefault="00D15848" w:rsidP="002A6959">
      <w:pPr>
        <w:pStyle w:val="Akapitzlist"/>
        <w:numPr>
          <w:ilvl w:val="0"/>
          <w:numId w:val="6"/>
        </w:numPr>
        <w:spacing w:after="0" w:line="360" w:lineRule="auto"/>
        <w:jc w:val="both"/>
        <w:rPr>
          <w:sz w:val="20"/>
        </w:rPr>
      </w:pPr>
      <w:r w:rsidRPr="00F8094D">
        <w:rPr>
          <w:sz w:val="20"/>
        </w:rPr>
        <w:t>Stacja P</w:t>
      </w:r>
      <w:r w:rsidR="001F51DC">
        <w:rPr>
          <w:sz w:val="20"/>
        </w:rPr>
        <w:t>aliw „</w:t>
      </w:r>
      <w:r w:rsidR="005C2511" w:rsidRPr="00F8094D">
        <w:rPr>
          <w:sz w:val="20"/>
        </w:rPr>
        <w:t>Krajewscy</w:t>
      </w:r>
      <w:r w:rsidR="006712E7">
        <w:rPr>
          <w:sz w:val="20"/>
        </w:rPr>
        <w:t>”</w:t>
      </w:r>
      <w:r w:rsidR="005C2511" w:rsidRPr="00F8094D">
        <w:rPr>
          <w:sz w:val="20"/>
        </w:rPr>
        <w:t xml:space="preserve"> </w:t>
      </w:r>
      <w:r w:rsidR="00F8094D" w:rsidRPr="00F8094D">
        <w:rPr>
          <w:sz w:val="20"/>
        </w:rPr>
        <w:t>w Godzianowie</w:t>
      </w:r>
      <w:r w:rsidR="006712E7">
        <w:rPr>
          <w:sz w:val="20"/>
        </w:rPr>
        <w:t>;</w:t>
      </w:r>
    </w:p>
    <w:p w14:paraId="46814A5B" w14:textId="77777777" w:rsidR="00D15848" w:rsidRPr="00F8094D" w:rsidRDefault="00D15848" w:rsidP="002A6959">
      <w:pPr>
        <w:pStyle w:val="Akapitzlist"/>
        <w:numPr>
          <w:ilvl w:val="0"/>
          <w:numId w:val="6"/>
        </w:numPr>
        <w:spacing w:after="0" w:line="360" w:lineRule="auto"/>
        <w:jc w:val="both"/>
        <w:rPr>
          <w:sz w:val="20"/>
        </w:rPr>
      </w:pPr>
      <w:r w:rsidRPr="00F8094D">
        <w:rPr>
          <w:sz w:val="20"/>
        </w:rPr>
        <w:t>Stomatologia Rodzinna</w:t>
      </w:r>
      <w:r w:rsidR="005C2511" w:rsidRPr="00F8094D">
        <w:rPr>
          <w:sz w:val="20"/>
        </w:rPr>
        <w:t xml:space="preserve"> </w:t>
      </w:r>
      <w:r w:rsidR="00F8094D" w:rsidRPr="00F8094D">
        <w:rPr>
          <w:sz w:val="20"/>
        </w:rPr>
        <w:t>w Godzianowie</w:t>
      </w:r>
      <w:r w:rsidR="006712E7">
        <w:rPr>
          <w:sz w:val="20"/>
        </w:rPr>
        <w:t>;</w:t>
      </w:r>
    </w:p>
    <w:p w14:paraId="690E69AF" w14:textId="77777777" w:rsidR="00D15848" w:rsidRPr="00F8094D" w:rsidRDefault="00D15848" w:rsidP="002A6959">
      <w:pPr>
        <w:pStyle w:val="Akapitzlist"/>
        <w:numPr>
          <w:ilvl w:val="0"/>
          <w:numId w:val="6"/>
        </w:numPr>
        <w:spacing w:after="0" w:line="360" w:lineRule="auto"/>
        <w:jc w:val="both"/>
        <w:rPr>
          <w:sz w:val="20"/>
        </w:rPr>
      </w:pPr>
      <w:r w:rsidRPr="00F8094D">
        <w:rPr>
          <w:sz w:val="20"/>
        </w:rPr>
        <w:t>Zakład P</w:t>
      </w:r>
      <w:r w:rsidR="00851CC8">
        <w:rPr>
          <w:sz w:val="20"/>
        </w:rPr>
        <w:t>rodukcyjno-</w:t>
      </w:r>
      <w:r w:rsidR="006712E7">
        <w:rPr>
          <w:sz w:val="20"/>
        </w:rPr>
        <w:t>Handlowo-</w:t>
      </w:r>
      <w:r w:rsidR="005C2511" w:rsidRPr="00F8094D">
        <w:rPr>
          <w:sz w:val="20"/>
        </w:rPr>
        <w:t xml:space="preserve">Usługowy </w:t>
      </w:r>
      <w:r w:rsidRPr="00F8094D">
        <w:rPr>
          <w:sz w:val="20"/>
        </w:rPr>
        <w:t>Mozga</w:t>
      </w:r>
      <w:r w:rsidR="006712E7">
        <w:rPr>
          <w:sz w:val="20"/>
        </w:rPr>
        <w:t xml:space="preserve"> </w:t>
      </w:r>
      <w:r w:rsidR="00F8094D" w:rsidRPr="00F8094D">
        <w:rPr>
          <w:sz w:val="20"/>
        </w:rPr>
        <w:t>w Godzianowie</w:t>
      </w:r>
      <w:r w:rsidR="006712E7">
        <w:rPr>
          <w:sz w:val="20"/>
        </w:rPr>
        <w:t>;</w:t>
      </w:r>
    </w:p>
    <w:p w14:paraId="68F95C9A" w14:textId="77777777" w:rsidR="00D15848" w:rsidRPr="00F8094D" w:rsidRDefault="005C2511" w:rsidP="002A6959">
      <w:pPr>
        <w:pStyle w:val="Akapitzlist"/>
        <w:numPr>
          <w:ilvl w:val="0"/>
          <w:numId w:val="6"/>
        </w:numPr>
        <w:spacing w:after="0" w:line="360" w:lineRule="auto"/>
        <w:jc w:val="both"/>
        <w:rPr>
          <w:sz w:val="20"/>
        </w:rPr>
      </w:pPr>
      <w:r w:rsidRPr="00F8094D">
        <w:rPr>
          <w:sz w:val="20"/>
        </w:rPr>
        <w:t>Zakład Wulkanizacyjny</w:t>
      </w:r>
      <w:r w:rsidR="00D15848" w:rsidRPr="00F8094D">
        <w:rPr>
          <w:sz w:val="20"/>
        </w:rPr>
        <w:t xml:space="preserve"> Krupa Andrzej</w:t>
      </w:r>
      <w:r w:rsidRPr="00F8094D">
        <w:rPr>
          <w:sz w:val="20"/>
        </w:rPr>
        <w:t xml:space="preserve"> w Płyćwi</w:t>
      </w:r>
      <w:r w:rsidR="006712E7">
        <w:rPr>
          <w:sz w:val="20"/>
        </w:rPr>
        <w:t>.</w:t>
      </w:r>
    </w:p>
    <w:p w14:paraId="41626DB7" w14:textId="77777777" w:rsidR="00D15848" w:rsidRDefault="00D15848" w:rsidP="00F8094D">
      <w:pPr>
        <w:spacing w:after="0" w:line="360" w:lineRule="auto"/>
        <w:jc w:val="both"/>
        <w:rPr>
          <w:sz w:val="20"/>
        </w:rPr>
      </w:pPr>
    </w:p>
    <w:p w14:paraId="7817E34A" w14:textId="77777777" w:rsidR="00F8094D" w:rsidRDefault="00CE2609" w:rsidP="00F8094D">
      <w:pPr>
        <w:spacing w:after="0" w:line="360" w:lineRule="auto"/>
        <w:jc w:val="both"/>
        <w:rPr>
          <w:sz w:val="20"/>
        </w:rPr>
      </w:pPr>
      <w:r>
        <w:rPr>
          <w:sz w:val="20"/>
        </w:rPr>
        <w:t>Pod</w:t>
      </w:r>
      <w:r w:rsidR="00D476E2">
        <w:rPr>
          <w:sz w:val="20"/>
        </w:rPr>
        <w:t>ział podmiotów gospodarczych w G</w:t>
      </w:r>
      <w:r>
        <w:rPr>
          <w:sz w:val="20"/>
        </w:rPr>
        <w:t>minie Godzianów wg sektora własności kształtuje się podobnie do wszystkich polskich gmin. Przeważają jednostki sektora prywatnego, stanowiąc około 90,5% wszystkich jednostek. Spośród jednostek prywatnych prym wiodą natomiast osoby fizyczne prowadzące działalność gospodarczą (około 77,6%).</w:t>
      </w:r>
      <w:r w:rsidR="00D476E2">
        <w:rPr>
          <w:sz w:val="20"/>
        </w:rPr>
        <w:t xml:space="preserve"> W Gminie działa </w:t>
      </w:r>
      <w:r w:rsidR="00BB2CEE">
        <w:rPr>
          <w:sz w:val="20"/>
        </w:rPr>
        <w:t>8 stowarzyszeń i organizacji społecznych, co dobrze świadczy o społecznej działalności jej mieszkańców.</w:t>
      </w:r>
    </w:p>
    <w:p w14:paraId="4777779B" w14:textId="77777777" w:rsidR="00F8094D" w:rsidRDefault="00F8094D" w:rsidP="00CE2609">
      <w:pPr>
        <w:spacing w:before="240" w:after="0" w:line="240" w:lineRule="auto"/>
        <w:jc w:val="center"/>
        <w:rPr>
          <w:sz w:val="20"/>
        </w:rPr>
      </w:pPr>
      <w:r w:rsidRPr="00F8094D">
        <w:rPr>
          <w:sz w:val="20"/>
        </w:rPr>
        <w:t>Podmioty wg sektorów własnościowych</w:t>
      </w:r>
      <w:r w:rsidR="00D476E2">
        <w:rPr>
          <w:sz w:val="20"/>
        </w:rPr>
        <w:t xml:space="preserve"> w G</w:t>
      </w:r>
      <w:r>
        <w:rPr>
          <w:sz w:val="20"/>
        </w:rPr>
        <w:t>minie Godzianów w 2013 roku</w:t>
      </w:r>
    </w:p>
    <w:tbl>
      <w:tblPr>
        <w:tblW w:w="8214" w:type="dxa"/>
        <w:jc w:val="center"/>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left w:w="70" w:type="dxa"/>
          <w:right w:w="70" w:type="dxa"/>
        </w:tblCellMar>
        <w:tblLook w:val="04A0" w:firstRow="1" w:lastRow="0" w:firstColumn="1" w:lastColumn="0" w:noHBand="0" w:noVBand="1"/>
      </w:tblPr>
      <w:tblGrid>
        <w:gridCol w:w="7254"/>
        <w:gridCol w:w="960"/>
      </w:tblGrid>
      <w:tr w:rsidR="00DC23F9" w:rsidRPr="00DC23F9" w14:paraId="577E9F17" w14:textId="77777777" w:rsidTr="00DC23F9">
        <w:trPr>
          <w:trHeight w:val="255"/>
          <w:jc w:val="center"/>
        </w:trPr>
        <w:tc>
          <w:tcPr>
            <w:tcW w:w="7254" w:type="dxa"/>
            <w:shd w:val="clear" w:color="auto" w:fill="auto"/>
            <w:noWrap/>
            <w:vAlign w:val="center"/>
            <w:hideMark/>
          </w:tcPr>
          <w:p w14:paraId="4D345A89" w14:textId="77777777" w:rsidR="00F8094D" w:rsidRPr="00DC23F9" w:rsidRDefault="00F8094D" w:rsidP="00F8094D">
            <w:pPr>
              <w:spacing w:after="0" w:line="240" w:lineRule="auto"/>
              <w:jc w:val="center"/>
              <w:rPr>
                <w:rFonts w:ascii="Arial" w:eastAsia="Times New Roman" w:hAnsi="Arial" w:cs="Arial"/>
                <w:b/>
                <w:bCs/>
                <w:sz w:val="20"/>
                <w:szCs w:val="20"/>
                <w:lang w:eastAsia="pl-PL"/>
              </w:rPr>
            </w:pPr>
            <w:r w:rsidRPr="00DC23F9">
              <w:rPr>
                <w:rFonts w:ascii="Arial" w:eastAsia="Times New Roman" w:hAnsi="Arial" w:cs="Arial"/>
                <w:b/>
                <w:bCs/>
                <w:sz w:val="20"/>
                <w:szCs w:val="20"/>
                <w:lang w:eastAsia="pl-PL"/>
              </w:rPr>
              <w:t>podmioty gospodarki narodowej ogółem</w:t>
            </w:r>
          </w:p>
        </w:tc>
        <w:tc>
          <w:tcPr>
            <w:tcW w:w="960" w:type="dxa"/>
            <w:shd w:val="clear" w:color="auto" w:fill="auto"/>
            <w:noWrap/>
            <w:vAlign w:val="bottom"/>
            <w:hideMark/>
          </w:tcPr>
          <w:p w14:paraId="6C8222D1" w14:textId="77777777" w:rsidR="00F8094D" w:rsidRPr="00DC23F9" w:rsidRDefault="00F8094D" w:rsidP="00F8094D">
            <w:pPr>
              <w:spacing w:after="0" w:line="240" w:lineRule="auto"/>
              <w:jc w:val="right"/>
              <w:rPr>
                <w:rFonts w:ascii="Arial" w:eastAsia="Times New Roman" w:hAnsi="Arial" w:cs="Arial"/>
                <w:b/>
                <w:sz w:val="20"/>
                <w:szCs w:val="20"/>
                <w:lang w:eastAsia="pl-PL"/>
              </w:rPr>
            </w:pPr>
            <w:r w:rsidRPr="00DC23F9">
              <w:rPr>
                <w:rFonts w:ascii="Arial" w:eastAsia="Times New Roman" w:hAnsi="Arial" w:cs="Arial"/>
                <w:b/>
                <w:sz w:val="20"/>
                <w:szCs w:val="20"/>
                <w:lang w:eastAsia="pl-PL"/>
              </w:rPr>
              <w:t>158</w:t>
            </w:r>
          </w:p>
        </w:tc>
      </w:tr>
      <w:tr w:rsidR="00DC23F9" w:rsidRPr="00DC23F9" w14:paraId="1DBB46DB" w14:textId="77777777" w:rsidTr="00DC23F9">
        <w:trPr>
          <w:trHeight w:val="255"/>
          <w:jc w:val="center"/>
        </w:trPr>
        <w:tc>
          <w:tcPr>
            <w:tcW w:w="7254" w:type="dxa"/>
            <w:shd w:val="clear" w:color="auto" w:fill="BBFB6D"/>
            <w:noWrap/>
            <w:vAlign w:val="center"/>
            <w:hideMark/>
          </w:tcPr>
          <w:p w14:paraId="2FAA163D" w14:textId="77777777" w:rsidR="00F8094D" w:rsidRPr="00DC23F9" w:rsidRDefault="00F8094D" w:rsidP="00F8094D">
            <w:pPr>
              <w:spacing w:after="0" w:line="240" w:lineRule="auto"/>
              <w:jc w:val="center"/>
              <w:rPr>
                <w:rFonts w:ascii="Arial" w:eastAsia="Times New Roman" w:hAnsi="Arial" w:cs="Arial"/>
                <w:bCs/>
                <w:sz w:val="20"/>
                <w:szCs w:val="20"/>
                <w:lang w:eastAsia="pl-PL"/>
              </w:rPr>
            </w:pPr>
            <w:r w:rsidRPr="00DC23F9">
              <w:rPr>
                <w:rFonts w:ascii="Arial" w:eastAsia="Times New Roman" w:hAnsi="Arial" w:cs="Arial"/>
                <w:bCs/>
                <w:sz w:val="20"/>
                <w:szCs w:val="20"/>
                <w:lang w:eastAsia="pl-PL"/>
              </w:rPr>
              <w:t>sektor publiczny - ogółem</w:t>
            </w:r>
          </w:p>
        </w:tc>
        <w:tc>
          <w:tcPr>
            <w:tcW w:w="960" w:type="dxa"/>
            <w:shd w:val="clear" w:color="auto" w:fill="BBFB6D"/>
            <w:noWrap/>
            <w:vAlign w:val="bottom"/>
            <w:hideMark/>
          </w:tcPr>
          <w:p w14:paraId="2B23F6AE" w14:textId="77777777" w:rsidR="00F8094D" w:rsidRPr="00DC23F9" w:rsidRDefault="00F8094D" w:rsidP="00F8094D">
            <w:pPr>
              <w:spacing w:after="0" w:line="240" w:lineRule="auto"/>
              <w:jc w:val="right"/>
              <w:rPr>
                <w:rFonts w:ascii="Arial" w:eastAsia="Times New Roman" w:hAnsi="Arial" w:cs="Arial"/>
                <w:sz w:val="20"/>
                <w:szCs w:val="20"/>
                <w:lang w:eastAsia="pl-PL"/>
              </w:rPr>
            </w:pPr>
            <w:r w:rsidRPr="00DC23F9">
              <w:rPr>
                <w:rFonts w:ascii="Arial" w:eastAsia="Times New Roman" w:hAnsi="Arial" w:cs="Arial"/>
                <w:sz w:val="20"/>
                <w:szCs w:val="20"/>
                <w:lang w:eastAsia="pl-PL"/>
              </w:rPr>
              <w:t>15</w:t>
            </w:r>
          </w:p>
        </w:tc>
      </w:tr>
      <w:tr w:rsidR="00DC23F9" w:rsidRPr="00DC23F9" w14:paraId="7C7D4F7F" w14:textId="77777777" w:rsidTr="00DC23F9">
        <w:trPr>
          <w:trHeight w:val="255"/>
          <w:jc w:val="center"/>
        </w:trPr>
        <w:tc>
          <w:tcPr>
            <w:tcW w:w="7254" w:type="dxa"/>
            <w:shd w:val="clear" w:color="auto" w:fill="auto"/>
            <w:noWrap/>
            <w:vAlign w:val="center"/>
            <w:hideMark/>
          </w:tcPr>
          <w:p w14:paraId="349A0AA3" w14:textId="77777777" w:rsidR="00F8094D" w:rsidRPr="00DC23F9" w:rsidRDefault="00F8094D" w:rsidP="00DC23F9">
            <w:pPr>
              <w:spacing w:after="0" w:line="240" w:lineRule="auto"/>
              <w:rPr>
                <w:rFonts w:ascii="Arial" w:eastAsia="Times New Roman" w:hAnsi="Arial" w:cs="Arial"/>
                <w:bCs/>
                <w:sz w:val="20"/>
                <w:szCs w:val="20"/>
                <w:lang w:eastAsia="pl-PL"/>
              </w:rPr>
            </w:pPr>
            <w:r w:rsidRPr="00DC23F9">
              <w:rPr>
                <w:rFonts w:ascii="Arial" w:eastAsia="Times New Roman" w:hAnsi="Arial" w:cs="Arial"/>
                <w:bCs/>
                <w:sz w:val="20"/>
                <w:szCs w:val="20"/>
                <w:lang w:eastAsia="pl-PL"/>
              </w:rPr>
              <w:t>państwowe i samorządowe jednostki prawa budżetowego</w:t>
            </w:r>
          </w:p>
        </w:tc>
        <w:tc>
          <w:tcPr>
            <w:tcW w:w="960" w:type="dxa"/>
            <w:shd w:val="clear" w:color="auto" w:fill="auto"/>
            <w:noWrap/>
            <w:vAlign w:val="bottom"/>
            <w:hideMark/>
          </w:tcPr>
          <w:p w14:paraId="1496E935" w14:textId="77777777" w:rsidR="00F8094D" w:rsidRPr="00DC23F9" w:rsidRDefault="00F8094D" w:rsidP="00F8094D">
            <w:pPr>
              <w:spacing w:after="0" w:line="240" w:lineRule="auto"/>
              <w:jc w:val="right"/>
              <w:rPr>
                <w:rFonts w:ascii="Arial" w:eastAsia="Times New Roman" w:hAnsi="Arial" w:cs="Arial"/>
                <w:sz w:val="20"/>
                <w:szCs w:val="20"/>
                <w:lang w:eastAsia="pl-PL"/>
              </w:rPr>
            </w:pPr>
            <w:r w:rsidRPr="00DC23F9">
              <w:rPr>
                <w:rFonts w:ascii="Arial" w:eastAsia="Times New Roman" w:hAnsi="Arial" w:cs="Arial"/>
                <w:sz w:val="20"/>
                <w:szCs w:val="20"/>
                <w:lang w:eastAsia="pl-PL"/>
              </w:rPr>
              <w:t>12</w:t>
            </w:r>
          </w:p>
        </w:tc>
      </w:tr>
      <w:tr w:rsidR="00DC23F9" w:rsidRPr="00DC23F9" w14:paraId="2D51C3D0" w14:textId="77777777" w:rsidTr="00DC23F9">
        <w:trPr>
          <w:trHeight w:val="255"/>
          <w:jc w:val="center"/>
        </w:trPr>
        <w:tc>
          <w:tcPr>
            <w:tcW w:w="7254" w:type="dxa"/>
            <w:shd w:val="clear" w:color="auto" w:fill="auto"/>
            <w:noWrap/>
            <w:vAlign w:val="center"/>
            <w:hideMark/>
          </w:tcPr>
          <w:p w14:paraId="6E5FB2A5" w14:textId="77777777" w:rsidR="00F8094D" w:rsidRPr="00DC23F9" w:rsidRDefault="00F8094D" w:rsidP="00DC23F9">
            <w:pPr>
              <w:spacing w:after="0" w:line="240" w:lineRule="auto"/>
              <w:rPr>
                <w:rFonts w:ascii="Arial" w:eastAsia="Times New Roman" w:hAnsi="Arial" w:cs="Arial"/>
                <w:bCs/>
                <w:sz w:val="20"/>
                <w:szCs w:val="20"/>
                <w:lang w:eastAsia="pl-PL"/>
              </w:rPr>
            </w:pPr>
            <w:r w:rsidRPr="00DC23F9">
              <w:rPr>
                <w:rFonts w:ascii="Arial" w:eastAsia="Times New Roman" w:hAnsi="Arial" w:cs="Arial"/>
                <w:bCs/>
                <w:sz w:val="20"/>
                <w:szCs w:val="20"/>
                <w:lang w:eastAsia="pl-PL"/>
              </w:rPr>
              <w:t>przedsiębiorstwa państwowe</w:t>
            </w:r>
          </w:p>
        </w:tc>
        <w:tc>
          <w:tcPr>
            <w:tcW w:w="960" w:type="dxa"/>
            <w:shd w:val="clear" w:color="auto" w:fill="auto"/>
            <w:noWrap/>
            <w:vAlign w:val="bottom"/>
            <w:hideMark/>
          </w:tcPr>
          <w:p w14:paraId="6855595A" w14:textId="77777777" w:rsidR="00F8094D" w:rsidRPr="00DC23F9" w:rsidRDefault="00F8094D" w:rsidP="00F8094D">
            <w:pPr>
              <w:spacing w:after="0" w:line="240" w:lineRule="auto"/>
              <w:jc w:val="right"/>
              <w:rPr>
                <w:rFonts w:ascii="Arial" w:eastAsia="Times New Roman" w:hAnsi="Arial" w:cs="Arial"/>
                <w:sz w:val="20"/>
                <w:szCs w:val="20"/>
                <w:lang w:eastAsia="pl-PL"/>
              </w:rPr>
            </w:pPr>
            <w:r w:rsidRPr="00DC23F9">
              <w:rPr>
                <w:rFonts w:ascii="Arial" w:eastAsia="Times New Roman" w:hAnsi="Arial" w:cs="Arial"/>
                <w:sz w:val="20"/>
                <w:szCs w:val="20"/>
                <w:lang w:eastAsia="pl-PL"/>
              </w:rPr>
              <w:t>0</w:t>
            </w:r>
          </w:p>
        </w:tc>
      </w:tr>
      <w:tr w:rsidR="00DC23F9" w:rsidRPr="00DC23F9" w14:paraId="01491EFA" w14:textId="77777777" w:rsidTr="00DC23F9">
        <w:trPr>
          <w:trHeight w:val="255"/>
          <w:jc w:val="center"/>
        </w:trPr>
        <w:tc>
          <w:tcPr>
            <w:tcW w:w="7254" w:type="dxa"/>
            <w:shd w:val="clear" w:color="auto" w:fill="auto"/>
            <w:noWrap/>
            <w:vAlign w:val="center"/>
            <w:hideMark/>
          </w:tcPr>
          <w:p w14:paraId="34D1CE8A" w14:textId="77777777" w:rsidR="00F8094D" w:rsidRPr="00DC23F9" w:rsidRDefault="00F8094D" w:rsidP="00DC23F9">
            <w:pPr>
              <w:spacing w:after="0" w:line="240" w:lineRule="auto"/>
              <w:rPr>
                <w:rFonts w:ascii="Arial" w:eastAsia="Times New Roman" w:hAnsi="Arial" w:cs="Arial"/>
                <w:bCs/>
                <w:sz w:val="20"/>
                <w:szCs w:val="20"/>
                <w:lang w:eastAsia="pl-PL"/>
              </w:rPr>
            </w:pPr>
            <w:r w:rsidRPr="00DC23F9">
              <w:rPr>
                <w:rFonts w:ascii="Arial" w:eastAsia="Times New Roman" w:hAnsi="Arial" w:cs="Arial"/>
                <w:bCs/>
                <w:sz w:val="20"/>
                <w:szCs w:val="20"/>
                <w:lang w:eastAsia="pl-PL"/>
              </w:rPr>
              <w:t>spółki handlowe</w:t>
            </w:r>
          </w:p>
        </w:tc>
        <w:tc>
          <w:tcPr>
            <w:tcW w:w="960" w:type="dxa"/>
            <w:shd w:val="clear" w:color="auto" w:fill="auto"/>
            <w:noWrap/>
            <w:vAlign w:val="bottom"/>
            <w:hideMark/>
          </w:tcPr>
          <w:p w14:paraId="6FED6503" w14:textId="77777777" w:rsidR="00F8094D" w:rsidRPr="00DC23F9" w:rsidRDefault="00F8094D" w:rsidP="00F8094D">
            <w:pPr>
              <w:spacing w:after="0" w:line="240" w:lineRule="auto"/>
              <w:jc w:val="right"/>
              <w:rPr>
                <w:rFonts w:ascii="Arial" w:eastAsia="Times New Roman" w:hAnsi="Arial" w:cs="Arial"/>
                <w:sz w:val="20"/>
                <w:szCs w:val="20"/>
                <w:lang w:eastAsia="pl-PL"/>
              </w:rPr>
            </w:pPr>
            <w:r w:rsidRPr="00DC23F9">
              <w:rPr>
                <w:rFonts w:ascii="Arial" w:eastAsia="Times New Roman" w:hAnsi="Arial" w:cs="Arial"/>
                <w:sz w:val="20"/>
                <w:szCs w:val="20"/>
                <w:lang w:eastAsia="pl-PL"/>
              </w:rPr>
              <w:t>0</w:t>
            </w:r>
          </w:p>
        </w:tc>
      </w:tr>
      <w:tr w:rsidR="00DC23F9" w:rsidRPr="00DC23F9" w14:paraId="049C5636" w14:textId="77777777" w:rsidTr="00DC23F9">
        <w:trPr>
          <w:trHeight w:val="255"/>
          <w:jc w:val="center"/>
        </w:trPr>
        <w:tc>
          <w:tcPr>
            <w:tcW w:w="7254" w:type="dxa"/>
            <w:shd w:val="clear" w:color="auto" w:fill="auto"/>
            <w:noWrap/>
            <w:vAlign w:val="center"/>
            <w:hideMark/>
          </w:tcPr>
          <w:p w14:paraId="6D360C19" w14:textId="77777777" w:rsidR="00F8094D" w:rsidRPr="00DC23F9" w:rsidRDefault="00F8094D" w:rsidP="00DC23F9">
            <w:pPr>
              <w:spacing w:after="0" w:line="240" w:lineRule="auto"/>
              <w:rPr>
                <w:rFonts w:ascii="Arial" w:eastAsia="Times New Roman" w:hAnsi="Arial" w:cs="Arial"/>
                <w:bCs/>
                <w:sz w:val="20"/>
                <w:szCs w:val="20"/>
                <w:lang w:eastAsia="pl-PL"/>
              </w:rPr>
            </w:pPr>
            <w:r w:rsidRPr="00DC23F9">
              <w:rPr>
                <w:rFonts w:ascii="Arial" w:eastAsia="Times New Roman" w:hAnsi="Arial" w:cs="Arial"/>
                <w:bCs/>
                <w:sz w:val="20"/>
                <w:szCs w:val="20"/>
                <w:lang w:eastAsia="pl-PL"/>
              </w:rPr>
              <w:t>spółki handlowe z udziałem kapitału zagranicznego</w:t>
            </w:r>
          </w:p>
        </w:tc>
        <w:tc>
          <w:tcPr>
            <w:tcW w:w="960" w:type="dxa"/>
            <w:shd w:val="clear" w:color="auto" w:fill="auto"/>
            <w:noWrap/>
            <w:vAlign w:val="bottom"/>
            <w:hideMark/>
          </w:tcPr>
          <w:p w14:paraId="4D7B0C86" w14:textId="77777777" w:rsidR="00F8094D" w:rsidRPr="00DC23F9" w:rsidRDefault="00F8094D" w:rsidP="00F8094D">
            <w:pPr>
              <w:spacing w:after="0" w:line="240" w:lineRule="auto"/>
              <w:jc w:val="right"/>
              <w:rPr>
                <w:rFonts w:ascii="Arial" w:eastAsia="Times New Roman" w:hAnsi="Arial" w:cs="Arial"/>
                <w:sz w:val="20"/>
                <w:szCs w:val="20"/>
                <w:lang w:eastAsia="pl-PL"/>
              </w:rPr>
            </w:pPr>
            <w:r w:rsidRPr="00DC23F9">
              <w:rPr>
                <w:rFonts w:ascii="Arial" w:eastAsia="Times New Roman" w:hAnsi="Arial" w:cs="Arial"/>
                <w:sz w:val="20"/>
                <w:szCs w:val="20"/>
                <w:lang w:eastAsia="pl-PL"/>
              </w:rPr>
              <w:t>0</w:t>
            </w:r>
          </w:p>
        </w:tc>
      </w:tr>
      <w:tr w:rsidR="00DC23F9" w:rsidRPr="00DC23F9" w14:paraId="319277E8" w14:textId="77777777" w:rsidTr="00DC23F9">
        <w:trPr>
          <w:trHeight w:val="255"/>
          <w:jc w:val="center"/>
        </w:trPr>
        <w:tc>
          <w:tcPr>
            <w:tcW w:w="7254" w:type="dxa"/>
            <w:shd w:val="clear" w:color="auto" w:fill="BBFB6D"/>
            <w:noWrap/>
            <w:vAlign w:val="center"/>
            <w:hideMark/>
          </w:tcPr>
          <w:p w14:paraId="7CA40DCF" w14:textId="77777777" w:rsidR="00F8094D" w:rsidRPr="00DC23F9" w:rsidRDefault="00F8094D" w:rsidP="00F8094D">
            <w:pPr>
              <w:spacing w:after="0" w:line="240" w:lineRule="auto"/>
              <w:jc w:val="center"/>
              <w:rPr>
                <w:rFonts w:ascii="Arial" w:eastAsia="Times New Roman" w:hAnsi="Arial" w:cs="Arial"/>
                <w:bCs/>
                <w:sz w:val="20"/>
                <w:szCs w:val="20"/>
                <w:lang w:eastAsia="pl-PL"/>
              </w:rPr>
            </w:pPr>
            <w:r w:rsidRPr="00DC23F9">
              <w:rPr>
                <w:rFonts w:ascii="Arial" w:eastAsia="Times New Roman" w:hAnsi="Arial" w:cs="Arial"/>
                <w:bCs/>
                <w:sz w:val="20"/>
                <w:szCs w:val="20"/>
                <w:lang w:eastAsia="pl-PL"/>
              </w:rPr>
              <w:t>sektor prywatny - ogółem</w:t>
            </w:r>
          </w:p>
        </w:tc>
        <w:tc>
          <w:tcPr>
            <w:tcW w:w="960" w:type="dxa"/>
            <w:shd w:val="clear" w:color="auto" w:fill="BBFB6D"/>
            <w:noWrap/>
            <w:vAlign w:val="bottom"/>
            <w:hideMark/>
          </w:tcPr>
          <w:p w14:paraId="3CB2C73E" w14:textId="77777777" w:rsidR="00F8094D" w:rsidRPr="00DC23F9" w:rsidRDefault="00F8094D" w:rsidP="00F8094D">
            <w:pPr>
              <w:spacing w:after="0" w:line="240" w:lineRule="auto"/>
              <w:jc w:val="right"/>
              <w:rPr>
                <w:rFonts w:ascii="Arial" w:eastAsia="Times New Roman" w:hAnsi="Arial" w:cs="Arial"/>
                <w:sz w:val="20"/>
                <w:szCs w:val="20"/>
                <w:lang w:eastAsia="pl-PL"/>
              </w:rPr>
            </w:pPr>
            <w:r w:rsidRPr="00DC23F9">
              <w:rPr>
                <w:rFonts w:ascii="Arial" w:eastAsia="Times New Roman" w:hAnsi="Arial" w:cs="Arial"/>
                <w:sz w:val="20"/>
                <w:szCs w:val="20"/>
                <w:lang w:eastAsia="pl-PL"/>
              </w:rPr>
              <w:t>143</w:t>
            </w:r>
          </w:p>
        </w:tc>
      </w:tr>
      <w:tr w:rsidR="00DC23F9" w:rsidRPr="00DC23F9" w14:paraId="52ACC788" w14:textId="77777777" w:rsidTr="00DC23F9">
        <w:trPr>
          <w:trHeight w:val="255"/>
          <w:jc w:val="center"/>
        </w:trPr>
        <w:tc>
          <w:tcPr>
            <w:tcW w:w="7254" w:type="dxa"/>
            <w:shd w:val="clear" w:color="auto" w:fill="auto"/>
            <w:noWrap/>
            <w:vAlign w:val="center"/>
            <w:hideMark/>
          </w:tcPr>
          <w:p w14:paraId="5B0EC5B6" w14:textId="77777777" w:rsidR="00F8094D" w:rsidRPr="00DC23F9" w:rsidRDefault="00F8094D" w:rsidP="00DC23F9">
            <w:pPr>
              <w:spacing w:after="0" w:line="240" w:lineRule="auto"/>
              <w:rPr>
                <w:rFonts w:ascii="Arial" w:eastAsia="Times New Roman" w:hAnsi="Arial" w:cs="Arial"/>
                <w:bCs/>
                <w:sz w:val="20"/>
                <w:szCs w:val="20"/>
                <w:lang w:eastAsia="pl-PL"/>
              </w:rPr>
            </w:pPr>
            <w:r w:rsidRPr="00DC23F9">
              <w:rPr>
                <w:rFonts w:ascii="Arial" w:eastAsia="Times New Roman" w:hAnsi="Arial" w:cs="Arial"/>
                <w:bCs/>
                <w:sz w:val="20"/>
                <w:szCs w:val="20"/>
                <w:lang w:eastAsia="pl-PL"/>
              </w:rPr>
              <w:t>osoby fizyczne prowadzące działalność gospodarczą</w:t>
            </w:r>
          </w:p>
        </w:tc>
        <w:tc>
          <w:tcPr>
            <w:tcW w:w="960" w:type="dxa"/>
            <w:shd w:val="clear" w:color="auto" w:fill="auto"/>
            <w:noWrap/>
            <w:vAlign w:val="bottom"/>
            <w:hideMark/>
          </w:tcPr>
          <w:p w14:paraId="60C3CD6D" w14:textId="77777777" w:rsidR="00F8094D" w:rsidRPr="00DC23F9" w:rsidRDefault="00F8094D" w:rsidP="00F8094D">
            <w:pPr>
              <w:spacing w:after="0" w:line="240" w:lineRule="auto"/>
              <w:jc w:val="right"/>
              <w:rPr>
                <w:rFonts w:ascii="Arial" w:eastAsia="Times New Roman" w:hAnsi="Arial" w:cs="Arial"/>
                <w:sz w:val="20"/>
                <w:szCs w:val="20"/>
                <w:lang w:eastAsia="pl-PL"/>
              </w:rPr>
            </w:pPr>
            <w:r w:rsidRPr="00DC23F9">
              <w:rPr>
                <w:rFonts w:ascii="Arial" w:eastAsia="Times New Roman" w:hAnsi="Arial" w:cs="Arial"/>
                <w:sz w:val="20"/>
                <w:szCs w:val="20"/>
                <w:lang w:eastAsia="pl-PL"/>
              </w:rPr>
              <w:t>111</w:t>
            </w:r>
          </w:p>
        </w:tc>
      </w:tr>
      <w:tr w:rsidR="00DC23F9" w:rsidRPr="00DC23F9" w14:paraId="442A09F0" w14:textId="77777777" w:rsidTr="00DC23F9">
        <w:trPr>
          <w:trHeight w:val="255"/>
          <w:jc w:val="center"/>
        </w:trPr>
        <w:tc>
          <w:tcPr>
            <w:tcW w:w="7254" w:type="dxa"/>
            <w:shd w:val="clear" w:color="auto" w:fill="auto"/>
            <w:noWrap/>
            <w:vAlign w:val="center"/>
            <w:hideMark/>
          </w:tcPr>
          <w:p w14:paraId="496F8CB0" w14:textId="77777777" w:rsidR="00F8094D" w:rsidRPr="00DC23F9" w:rsidRDefault="00F8094D" w:rsidP="00DC23F9">
            <w:pPr>
              <w:spacing w:after="0" w:line="240" w:lineRule="auto"/>
              <w:rPr>
                <w:rFonts w:ascii="Arial" w:eastAsia="Times New Roman" w:hAnsi="Arial" w:cs="Arial"/>
                <w:bCs/>
                <w:sz w:val="20"/>
                <w:szCs w:val="20"/>
                <w:lang w:eastAsia="pl-PL"/>
              </w:rPr>
            </w:pPr>
            <w:r w:rsidRPr="00DC23F9">
              <w:rPr>
                <w:rFonts w:ascii="Arial" w:eastAsia="Times New Roman" w:hAnsi="Arial" w:cs="Arial"/>
                <w:bCs/>
                <w:sz w:val="20"/>
                <w:szCs w:val="20"/>
                <w:lang w:eastAsia="pl-PL"/>
              </w:rPr>
              <w:t>spółki handlowe</w:t>
            </w:r>
          </w:p>
        </w:tc>
        <w:tc>
          <w:tcPr>
            <w:tcW w:w="960" w:type="dxa"/>
            <w:shd w:val="clear" w:color="auto" w:fill="auto"/>
            <w:noWrap/>
            <w:vAlign w:val="bottom"/>
            <w:hideMark/>
          </w:tcPr>
          <w:p w14:paraId="5775256F" w14:textId="77777777" w:rsidR="00F8094D" w:rsidRPr="00DC23F9" w:rsidRDefault="00F8094D" w:rsidP="00F8094D">
            <w:pPr>
              <w:spacing w:after="0" w:line="240" w:lineRule="auto"/>
              <w:jc w:val="right"/>
              <w:rPr>
                <w:rFonts w:ascii="Arial" w:eastAsia="Times New Roman" w:hAnsi="Arial" w:cs="Arial"/>
                <w:sz w:val="20"/>
                <w:szCs w:val="20"/>
                <w:lang w:eastAsia="pl-PL"/>
              </w:rPr>
            </w:pPr>
            <w:r w:rsidRPr="00DC23F9">
              <w:rPr>
                <w:rFonts w:ascii="Arial" w:eastAsia="Times New Roman" w:hAnsi="Arial" w:cs="Arial"/>
                <w:sz w:val="20"/>
                <w:szCs w:val="20"/>
                <w:lang w:eastAsia="pl-PL"/>
              </w:rPr>
              <w:t>4</w:t>
            </w:r>
          </w:p>
        </w:tc>
      </w:tr>
      <w:tr w:rsidR="00DC23F9" w:rsidRPr="00DC23F9" w14:paraId="505DFB48" w14:textId="77777777" w:rsidTr="00DC23F9">
        <w:trPr>
          <w:trHeight w:val="255"/>
          <w:jc w:val="center"/>
        </w:trPr>
        <w:tc>
          <w:tcPr>
            <w:tcW w:w="7254" w:type="dxa"/>
            <w:shd w:val="clear" w:color="auto" w:fill="auto"/>
            <w:noWrap/>
            <w:vAlign w:val="center"/>
            <w:hideMark/>
          </w:tcPr>
          <w:p w14:paraId="1BCC0445" w14:textId="77777777" w:rsidR="00F8094D" w:rsidRPr="00DC23F9" w:rsidRDefault="00F8094D" w:rsidP="00DC23F9">
            <w:pPr>
              <w:spacing w:after="0" w:line="240" w:lineRule="auto"/>
              <w:rPr>
                <w:rFonts w:ascii="Arial" w:eastAsia="Times New Roman" w:hAnsi="Arial" w:cs="Arial"/>
                <w:bCs/>
                <w:sz w:val="20"/>
                <w:szCs w:val="20"/>
                <w:lang w:eastAsia="pl-PL"/>
              </w:rPr>
            </w:pPr>
            <w:r w:rsidRPr="00DC23F9">
              <w:rPr>
                <w:rFonts w:ascii="Arial" w:eastAsia="Times New Roman" w:hAnsi="Arial" w:cs="Arial"/>
                <w:bCs/>
                <w:sz w:val="20"/>
                <w:szCs w:val="20"/>
                <w:lang w:eastAsia="pl-PL"/>
              </w:rPr>
              <w:t>spółki handlowe z udziałem kapitału zagranicznego</w:t>
            </w:r>
          </w:p>
        </w:tc>
        <w:tc>
          <w:tcPr>
            <w:tcW w:w="960" w:type="dxa"/>
            <w:shd w:val="clear" w:color="auto" w:fill="auto"/>
            <w:noWrap/>
            <w:vAlign w:val="bottom"/>
            <w:hideMark/>
          </w:tcPr>
          <w:p w14:paraId="7CCC9ADD" w14:textId="77777777" w:rsidR="00F8094D" w:rsidRPr="00DC23F9" w:rsidRDefault="00F8094D" w:rsidP="00F8094D">
            <w:pPr>
              <w:spacing w:after="0" w:line="240" w:lineRule="auto"/>
              <w:jc w:val="right"/>
              <w:rPr>
                <w:rFonts w:ascii="Arial" w:eastAsia="Times New Roman" w:hAnsi="Arial" w:cs="Arial"/>
                <w:sz w:val="20"/>
                <w:szCs w:val="20"/>
                <w:lang w:eastAsia="pl-PL"/>
              </w:rPr>
            </w:pPr>
            <w:r w:rsidRPr="00DC23F9">
              <w:rPr>
                <w:rFonts w:ascii="Arial" w:eastAsia="Times New Roman" w:hAnsi="Arial" w:cs="Arial"/>
                <w:sz w:val="20"/>
                <w:szCs w:val="20"/>
                <w:lang w:eastAsia="pl-PL"/>
              </w:rPr>
              <w:t>0</w:t>
            </w:r>
          </w:p>
        </w:tc>
      </w:tr>
      <w:tr w:rsidR="00DC23F9" w:rsidRPr="00DC23F9" w14:paraId="328F8CA9" w14:textId="77777777" w:rsidTr="00DC23F9">
        <w:trPr>
          <w:trHeight w:val="255"/>
          <w:jc w:val="center"/>
        </w:trPr>
        <w:tc>
          <w:tcPr>
            <w:tcW w:w="7254" w:type="dxa"/>
            <w:shd w:val="clear" w:color="auto" w:fill="auto"/>
            <w:noWrap/>
            <w:vAlign w:val="center"/>
            <w:hideMark/>
          </w:tcPr>
          <w:p w14:paraId="407DE1AE" w14:textId="77777777" w:rsidR="00F8094D" w:rsidRPr="00DC23F9" w:rsidRDefault="00F8094D" w:rsidP="00DC23F9">
            <w:pPr>
              <w:spacing w:after="0" w:line="240" w:lineRule="auto"/>
              <w:rPr>
                <w:rFonts w:ascii="Arial" w:eastAsia="Times New Roman" w:hAnsi="Arial" w:cs="Arial"/>
                <w:bCs/>
                <w:sz w:val="20"/>
                <w:szCs w:val="20"/>
                <w:lang w:eastAsia="pl-PL"/>
              </w:rPr>
            </w:pPr>
            <w:r w:rsidRPr="00DC23F9">
              <w:rPr>
                <w:rFonts w:ascii="Arial" w:eastAsia="Times New Roman" w:hAnsi="Arial" w:cs="Arial"/>
                <w:bCs/>
                <w:sz w:val="20"/>
                <w:szCs w:val="20"/>
                <w:lang w:eastAsia="pl-PL"/>
              </w:rPr>
              <w:t>spółdzielnie</w:t>
            </w:r>
          </w:p>
        </w:tc>
        <w:tc>
          <w:tcPr>
            <w:tcW w:w="960" w:type="dxa"/>
            <w:shd w:val="clear" w:color="auto" w:fill="auto"/>
            <w:noWrap/>
            <w:vAlign w:val="bottom"/>
            <w:hideMark/>
          </w:tcPr>
          <w:p w14:paraId="3847B8F6" w14:textId="77777777" w:rsidR="00F8094D" w:rsidRPr="00DC23F9" w:rsidRDefault="00F8094D" w:rsidP="00F8094D">
            <w:pPr>
              <w:spacing w:after="0" w:line="240" w:lineRule="auto"/>
              <w:jc w:val="right"/>
              <w:rPr>
                <w:rFonts w:ascii="Arial" w:eastAsia="Times New Roman" w:hAnsi="Arial" w:cs="Arial"/>
                <w:sz w:val="20"/>
                <w:szCs w:val="20"/>
                <w:lang w:eastAsia="pl-PL"/>
              </w:rPr>
            </w:pPr>
            <w:r w:rsidRPr="00DC23F9">
              <w:rPr>
                <w:rFonts w:ascii="Arial" w:eastAsia="Times New Roman" w:hAnsi="Arial" w:cs="Arial"/>
                <w:sz w:val="20"/>
                <w:szCs w:val="20"/>
                <w:lang w:eastAsia="pl-PL"/>
              </w:rPr>
              <w:t>3</w:t>
            </w:r>
          </w:p>
        </w:tc>
      </w:tr>
      <w:tr w:rsidR="00DC23F9" w:rsidRPr="00DC23F9" w14:paraId="0F68C8BF" w14:textId="77777777" w:rsidTr="00DC23F9">
        <w:trPr>
          <w:trHeight w:val="255"/>
          <w:jc w:val="center"/>
        </w:trPr>
        <w:tc>
          <w:tcPr>
            <w:tcW w:w="7254" w:type="dxa"/>
            <w:shd w:val="clear" w:color="auto" w:fill="auto"/>
            <w:noWrap/>
            <w:vAlign w:val="center"/>
            <w:hideMark/>
          </w:tcPr>
          <w:p w14:paraId="4813FA53" w14:textId="77777777" w:rsidR="00F8094D" w:rsidRPr="00DC23F9" w:rsidRDefault="00F8094D" w:rsidP="00DC23F9">
            <w:pPr>
              <w:spacing w:after="0" w:line="240" w:lineRule="auto"/>
              <w:rPr>
                <w:rFonts w:ascii="Arial" w:eastAsia="Times New Roman" w:hAnsi="Arial" w:cs="Arial"/>
                <w:bCs/>
                <w:sz w:val="20"/>
                <w:szCs w:val="20"/>
                <w:lang w:eastAsia="pl-PL"/>
              </w:rPr>
            </w:pPr>
            <w:r w:rsidRPr="00DC23F9">
              <w:rPr>
                <w:rFonts w:ascii="Arial" w:eastAsia="Times New Roman" w:hAnsi="Arial" w:cs="Arial"/>
                <w:bCs/>
                <w:sz w:val="20"/>
                <w:szCs w:val="20"/>
                <w:lang w:eastAsia="pl-PL"/>
              </w:rPr>
              <w:t>fundacje</w:t>
            </w:r>
          </w:p>
        </w:tc>
        <w:tc>
          <w:tcPr>
            <w:tcW w:w="960" w:type="dxa"/>
            <w:shd w:val="clear" w:color="auto" w:fill="auto"/>
            <w:noWrap/>
            <w:vAlign w:val="bottom"/>
            <w:hideMark/>
          </w:tcPr>
          <w:p w14:paraId="41770E34" w14:textId="77777777" w:rsidR="00F8094D" w:rsidRPr="00DC23F9" w:rsidRDefault="00F8094D" w:rsidP="00F8094D">
            <w:pPr>
              <w:spacing w:after="0" w:line="240" w:lineRule="auto"/>
              <w:jc w:val="right"/>
              <w:rPr>
                <w:rFonts w:ascii="Arial" w:eastAsia="Times New Roman" w:hAnsi="Arial" w:cs="Arial"/>
                <w:sz w:val="20"/>
                <w:szCs w:val="20"/>
                <w:lang w:eastAsia="pl-PL"/>
              </w:rPr>
            </w:pPr>
            <w:r w:rsidRPr="00DC23F9">
              <w:rPr>
                <w:rFonts w:ascii="Arial" w:eastAsia="Times New Roman" w:hAnsi="Arial" w:cs="Arial"/>
                <w:sz w:val="20"/>
                <w:szCs w:val="20"/>
                <w:lang w:eastAsia="pl-PL"/>
              </w:rPr>
              <w:t>0</w:t>
            </w:r>
          </w:p>
        </w:tc>
      </w:tr>
      <w:tr w:rsidR="00DC23F9" w:rsidRPr="00DC23F9" w14:paraId="09FA8F2C" w14:textId="77777777" w:rsidTr="00DC23F9">
        <w:trPr>
          <w:trHeight w:val="255"/>
          <w:jc w:val="center"/>
        </w:trPr>
        <w:tc>
          <w:tcPr>
            <w:tcW w:w="7254" w:type="dxa"/>
            <w:shd w:val="clear" w:color="auto" w:fill="auto"/>
            <w:noWrap/>
            <w:vAlign w:val="center"/>
            <w:hideMark/>
          </w:tcPr>
          <w:p w14:paraId="41E9F16C" w14:textId="77777777" w:rsidR="00F8094D" w:rsidRPr="00DC23F9" w:rsidRDefault="00F8094D" w:rsidP="00DC23F9">
            <w:pPr>
              <w:spacing w:after="0" w:line="240" w:lineRule="auto"/>
              <w:rPr>
                <w:rFonts w:ascii="Arial" w:eastAsia="Times New Roman" w:hAnsi="Arial" w:cs="Arial"/>
                <w:bCs/>
                <w:sz w:val="20"/>
                <w:szCs w:val="20"/>
                <w:lang w:eastAsia="pl-PL"/>
              </w:rPr>
            </w:pPr>
            <w:r w:rsidRPr="00DC23F9">
              <w:rPr>
                <w:rFonts w:ascii="Arial" w:eastAsia="Times New Roman" w:hAnsi="Arial" w:cs="Arial"/>
                <w:bCs/>
                <w:sz w:val="20"/>
                <w:szCs w:val="20"/>
                <w:lang w:eastAsia="pl-PL"/>
              </w:rPr>
              <w:t>stowarzyszenia i organizacje społeczne</w:t>
            </w:r>
          </w:p>
        </w:tc>
        <w:tc>
          <w:tcPr>
            <w:tcW w:w="960" w:type="dxa"/>
            <w:shd w:val="clear" w:color="auto" w:fill="auto"/>
            <w:noWrap/>
            <w:vAlign w:val="bottom"/>
            <w:hideMark/>
          </w:tcPr>
          <w:p w14:paraId="46DF9241" w14:textId="77777777" w:rsidR="00F8094D" w:rsidRPr="00DC23F9" w:rsidRDefault="00F8094D" w:rsidP="00F8094D">
            <w:pPr>
              <w:spacing w:after="0" w:line="240" w:lineRule="auto"/>
              <w:jc w:val="right"/>
              <w:rPr>
                <w:rFonts w:ascii="Arial" w:eastAsia="Times New Roman" w:hAnsi="Arial" w:cs="Arial"/>
                <w:sz w:val="20"/>
                <w:szCs w:val="20"/>
                <w:lang w:eastAsia="pl-PL"/>
              </w:rPr>
            </w:pPr>
            <w:r w:rsidRPr="00DC23F9">
              <w:rPr>
                <w:rFonts w:ascii="Arial" w:eastAsia="Times New Roman" w:hAnsi="Arial" w:cs="Arial"/>
                <w:sz w:val="20"/>
                <w:szCs w:val="20"/>
                <w:lang w:eastAsia="pl-PL"/>
              </w:rPr>
              <w:t>8</w:t>
            </w:r>
          </w:p>
        </w:tc>
      </w:tr>
    </w:tbl>
    <w:p w14:paraId="6C53505E" w14:textId="77777777" w:rsidR="00CE2609" w:rsidRDefault="00CE2609" w:rsidP="00CE2609">
      <w:pPr>
        <w:spacing w:after="240" w:line="240" w:lineRule="auto"/>
        <w:jc w:val="center"/>
        <w:rPr>
          <w:rFonts w:ascii="Arial" w:hAnsi="Arial" w:cs="Arial"/>
          <w:sz w:val="20"/>
          <w:szCs w:val="20"/>
        </w:rPr>
      </w:pPr>
      <w:r w:rsidRPr="00EF402C">
        <w:rPr>
          <w:rFonts w:ascii="Arial" w:hAnsi="Arial" w:cs="Arial"/>
          <w:sz w:val="20"/>
          <w:szCs w:val="20"/>
        </w:rPr>
        <w:t>Źródło: GUS, Bank Danych Lokalnych</w:t>
      </w:r>
    </w:p>
    <w:p w14:paraId="533F07A1" w14:textId="77777777" w:rsidR="00F8094D" w:rsidRPr="00F8094D" w:rsidRDefault="00F8094D" w:rsidP="00F8094D">
      <w:pPr>
        <w:spacing w:after="0" w:line="360" w:lineRule="auto"/>
        <w:jc w:val="both"/>
        <w:rPr>
          <w:sz w:val="20"/>
        </w:rPr>
      </w:pPr>
    </w:p>
    <w:p w14:paraId="34149177" w14:textId="77777777" w:rsidR="00AB2638" w:rsidRPr="00EF402C" w:rsidRDefault="00AB2638" w:rsidP="00AB2638">
      <w:pPr>
        <w:spacing w:after="0" w:line="360" w:lineRule="auto"/>
        <w:jc w:val="both"/>
        <w:rPr>
          <w:rFonts w:ascii="Arial" w:hAnsi="Arial" w:cs="Arial"/>
          <w:sz w:val="20"/>
          <w:szCs w:val="20"/>
        </w:rPr>
      </w:pPr>
      <w:r w:rsidRPr="00EF402C">
        <w:rPr>
          <w:rFonts w:ascii="Arial" w:hAnsi="Arial" w:cs="Arial"/>
          <w:sz w:val="20"/>
          <w:szCs w:val="20"/>
        </w:rPr>
        <w:t>Jednym z podstawowych wskaźników najlepiej ilustrujących stan lokalnej gospodarki jest poziom aktywizacji gospodarczej liczony jako ilość zarejestrowanych podmiotów gospodarczych na 10 tys. mieszkańców. Wyraża on skłonność danej populacji do podejmowania działalności gospodarczej, jak również zaufanie do sytuacji na rynku.</w:t>
      </w:r>
    </w:p>
    <w:p w14:paraId="141D643D" w14:textId="77777777" w:rsidR="00AB2638" w:rsidRPr="00EF402C" w:rsidRDefault="00AB2638" w:rsidP="00AB2638">
      <w:pPr>
        <w:spacing w:before="240" w:after="0" w:line="240" w:lineRule="auto"/>
        <w:jc w:val="center"/>
        <w:rPr>
          <w:rFonts w:ascii="Arial" w:hAnsi="Arial" w:cs="Arial"/>
          <w:sz w:val="20"/>
          <w:szCs w:val="20"/>
        </w:rPr>
      </w:pPr>
      <w:r w:rsidRPr="00EF402C">
        <w:rPr>
          <w:rFonts w:ascii="Arial" w:hAnsi="Arial" w:cs="Arial"/>
          <w:sz w:val="20"/>
          <w:szCs w:val="20"/>
        </w:rPr>
        <w:t>Poziom aktywizacji gospodarczej na przykładzie gmin w powiecie skierniewickim, stan na 31XII</w:t>
      </w:r>
    </w:p>
    <w:tbl>
      <w:tblPr>
        <w:tblW w:w="5000" w:type="pct"/>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CellMar>
          <w:left w:w="70" w:type="dxa"/>
          <w:right w:w="70" w:type="dxa"/>
        </w:tblCellMar>
        <w:tblLook w:val="04A0" w:firstRow="1" w:lastRow="0" w:firstColumn="1" w:lastColumn="0" w:noHBand="0" w:noVBand="1"/>
      </w:tblPr>
      <w:tblGrid>
        <w:gridCol w:w="1743"/>
        <w:gridCol w:w="732"/>
        <w:gridCol w:w="732"/>
        <w:gridCol w:w="731"/>
        <w:gridCol w:w="731"/>
        <w:gridCol w:w="731"/>
        <w:gridCol w:w="731"/>
        <w:gridCol w:w="731"/>
        <w:gridCol w:w="731"/>
        <w:gridCol w:w="731"/>
        <w:gridCol w:w="728"/>
      </w:tblGrid>
      <w:tr w:rsidR="00AB2638" w:rsidRPr="00EF402C" w14:paraId="22675618" w14:textId="77777777" w:rsidTr="00DC23F9">
        <w:trPr>
          <w:trHeight w:val="211"/>
        </w:trPr>
        <w:tc>
          <w:tcPr>
            <w:tcW w:w="962" w:type="pct"/>
            <w:shd w:val="clear" w:color="auto" w:fill="auto"/>
            <w:noWrap/>
            <w:vAlign w:val="center"/>
          </w:tcPr>
          <w:p w14:paraId="469B421D" w14:textId="77777777" w:rsidR="00AB2638" w:rsidRPr="00EF402C" w:rsidRDefault="00AB2638" w:rsidP="00AB2638">
            <w:pPr>
              <w:spacing w:before="40" w:after="40" w:line="240" w:lineRule="auto"/>
              <w:rPr>
                <w:rFonts w:ascii="Arial" w:hAnsi="Arial" w:cs="Arial"/>
                <w:sz w:val="20"/>
                <w:szCs w:val="20"/>
                <w:lang w:eastAsia="pl-PL"/>
              </w:rPr>
            </w:pPr>
            <w:r>
              <w:rPr>
                <w:rFonts w:ascii="Arial" w:hAnsi="Arial" w:cs="Arial"/>
                <w:sz w:val="20"/>
                <w:szCs w:val="20"/>
                <w:lang w:eastAsia="pl-PL"/>
              </w:rPr>
              <w:t>g</w:t>
            </w:r>
            <w:r w:rsidRPr="00EF402C">
              <w:rPr>
                <w:rFonts w:ascii="Arial" w:hAnsi="Arial" w:cs="Arial"/>
                <w:sz w:val="20"/>
                <w:szCs w:val="20"/>
                <w:lang w:eastAsia="pl-PL"/>
              </w:rPr>
              <w:t>miny wiejskie</w:t>
            </w:r>
          </w:p>
        </w:tc>
        <w:tc>
          <w:tcPr>
            <w:tcW w:w="404" w:type="pct"/>
            <w:shd w:val="clear" w:color="auto" w:fill="auto"/>
            <w:noWrap/>
            <w:vAlign w:val="center"/>
          </w:tcPr>
          <w:p w14:paraId="4D443717" w14:textId="77777777" w:rsidR="00AB2638" w:rsidRPr="00EF402C" w:rsidRDefault="00AB2638" w:rsidP="00AB2638">
            <w:pPr>
              <w:spacing w:before="40" w:after="40" w:line="240" w:lineRule="auto"/>
              <w:jc w:val="center"/>
              <w:rPr>
                <w:rFonts w:ascii="Arial" w:hAnsi="Arial" w:cs="Arial"/>
                <w:b/>
                <w:sz w:val="20"/>
                <w:szCs w:val="20"/>
                <w:lang w:eastAsia="pl-PL"/>
              </w:rPr>
            </w:pPr>
            <w:r w:rsidRPr="00EF402C">
              <w:rPr>
                <w:rFonts w:ascii="Arial" w:hAnsi="Arial" w:cs="Arial"/>
                <w:b/>
                <w:sz w:val="20"/>
                <w:szCs w:val="20"/>
                <w:lang w:eastAsia="pl-PL"/>
              </w:rPr>
              <w:t>2003</w:t>
            </w:r>
          </w:p>
        </w:tc>
        <w:tc>
          <w:tcPr>
            <w:tcW w:w="404" w:type="pct"/>
            <w:shd w:val="clear" w:color="auto" w:fill="auto"/>
            <w:noWrap/>
            <w:vAlign w:val="center"/>
          </w:tcPr>
          <w:p w14:paraId="4D023E0E" w14:textId="77777777" w:rsidR="00AB2638" w:rsidRPr="00EF402C" w:rsidRDefault="00AB2638" w:rsidP="00AB2638">
            <w:pPr>
              <w:spacing w:before="40" w:after="40" w:line="240" w:lineRule="auto"/>
              <w:jc w:val="center"/>
              <w:rPr>
                <w:rFonts w:ascii="Arial" w:hAnsi="Arial" w:cs="Arial"/>
                <w:b/>
                <w:sz w:val="20"/>
                <w:szCs w:val="20"/>
                <w:lang w:eastAsia="pl-PL"/>
              </w:rPr>
            </w:pPr>
            <w:r w:rsidRPr="00EF402C">
              <w:rPr>
                <w:rFonts w:ascii="Arial" w:hAnsi="Arial" w:cs="Arial"/>
                <w:b/>
                <w:sz w:val="20"/>
                <w:szCs w:val="20"/>
                <w:lang w:eastAsia="pl-PL"/>
              </w:rPr>
              <w:t>2004</w:t>
            </w:r>
          </w:p>
        </w:tc>
        <w:tc>
          <w:tcPr>
            <w:tcW w:w="404" w:type="pct"/>
            <w:shd w:val="clear" w:color="auto" w:fill="auto"/>
            <w:noWrap/>
            <w:vAlign w:val="center"/>
          </w:tcPr>
          <w:p w14:paraId="6A136A9D" w14:textId="77777777" w:rsidR="00AB2638" w:rsidRPr="00EF402C" w:rsidRDefault="00AB2638" w:rsidP="00AB2638">
            <w:pPr>
              <w:spacing w:before="40" w:after="40" w:line="240" w:lineRule="auto"/>
              <w:jc w:val="center"/>
              <w:rPr>
                <w:rFonts w:ascii="Arial" w:hAnsi="Arial" w:cs="Arial"/>
                <w:b/>
                <w:sz w:val="20"/>
                <w:szCs w:val="20"/>
                <w:lang w:eastAsia="pl-PL"/>
              </w:rPr>
            </w:pPr>
            <w:r w:rsidRPr="00EF402C">
              <w:rPr>
                <w:rFonts w:ascii="Arial" w:hAnsi="Arial" w:cs="Arial"/>
                <w:b/>
                <w:sz w:val="20"/>
                <w:szCs w:val="20"/>
                <w:lang w:eastAsia="pl-PL"/>
              </w:rPr>
              <w:t>2005</w:t>
            </w:r>
          </w:p>
        </w:tc>
        <w:tc>
          <w:tcPr>
            <w:tcW w:w="404" w:type="pct"/>
            <w:shd w:val="clear" w:color="auto" w:fill="auto"/>
            <w:noWrap/>
            <w:vAlign w:val="center"/>
          </w:tcPr>
          <w:p w14:paraId="05EDE679" w14:textId="77777777" w:rsidR="00AB2638" w:rsidRPr="00EF402C" w:rsidRDefault="00AB2638" w:rsidP="00AB2638">
            <w:pPr>
              <w:spacing w:before="40" w:after="40" w:line="240" w:lineRule="auto"/>
              <w:jc w:val="center"/>
              <w:rPr>
                <w:rFonts w:ascii="Arial" w:hAnsi="Arial" w:cs="Arial"/>
                <w:b/>
                <w:sz w:val="20"/>
                <w:szCs w:val="20"/>
                <w:lang w:eastAsia="pl-PL"/>
              </w:rPr>
            </w:pPr>
            <w:r w:rsidRPr="00EF402C">
              <w:rPr>
                <w:rFonts w:ascii="Arial" w:hAnsi="Arial" w:cs="Arial"/>
                <w:b/>
                <w:sz w:val="20"/>
                <w:szCs w:val="20"/>
                <w:lang w:eastAsia="pl-PL"/>
              </w:rPr>
              <w:t>2006</w:t>
            </w:r>
          </w:p>
        </w:tc>
        <w:tc>
          <w:tcPr>
            <w:tcW w:w="404" w:type="pct"/>
            <w:shd w:val="clear" w:color="auto" w:fill="auto"/>
            <w:noWrap/>
            <w:vAlign w:val="center"/>
          </w:tcPr>
          <w:p w14:paraId="12AF76D8" w14:textId="77777777" w:rsidR="00AB2638" w:rsidRPr="00EF402C" w:rsidRDefault="00AB2638" w:rsidP="00AB2638">
            <w:pPr>
              <w:spacing w:before="40" w:after="40" w:line="240" w:lineRule="auto"/>
              <w:jc w:val="center"/>
              <w:rPr>
                <w:rFonts w:ascii="Arial" w:hAnsi="Arial" w:cs="Arial"/>
                <w:b/>
                <w:sz w:val="20"/>
                <w:szCs w:val="20"/>
                <w:lang w:eastAsia="pl-PL"/>
              </w:rPr>
            </w:pPr>
            <w:r w:rsidRPr="00EF402C">
              <w:rPr>
                <w:rFonts w:ascii="Arial" w:hAnsi="Arial" w:cs="Arial"/>
                <w:b/>
                <w:sz w:val="20"/>
                <w:szCs w:val="20"/>
                <w:lang w:eastAsia="pl-PL"/>
              </w:rPr>
              <w:t>2007</w:t>
            </w:r>
          </w:p>
        </w:tc>
        <w:tc>
          <w:tcPr>
            <w:tcW w:w="404" w:type="pct"/>
            <w:shd w:val="clear" w:color="auto" w:fill="auto"/>
            <w:noWrap/>
            <w:vAlign w:val="center"/>
          </w:tcPr>
          <w:p w14:paraId="706EE97F" w14:textId="77777777" w:rsidR="00AB2638" w:rsidRPr="00EF402C" w:rsidRDefault="00AB2638" w:rsidP="00AB2638">
            <w:pPr>
              <w:spacing w:before="40" w:after="40" w:line="240" w:lineRule="auto"/>
              <w:jc w:val="center"/>
              <w:rPr>
                <w:rFonts w:ascii="Arial" w:hAnsi="Arial" w:cs="Arial"/>
                <w:b/>
                <w:sz w:val="20"/>
                <w:szCs w:val="20"/>
                <w:lang w:eastAsia="pl-PL"/>
              </w:rPr>
            </w:pPr>
            <w:r w:rsidRPr="00EF402C">
              <w:rPr>
                <w:rFonts w:ascii="Arial" w:hAnsi="Arial" w:cs="Arial"/>
                <w:b/>
                <w:sz w:val="20"/>
                <w:szCs w:val="20"/>
                <w:lang w:eastAsia="pl-PL"/>
              </w:rPr>
              <w:t>2008</w:t>
            </w:r>
          </w:p>
        </w:tc>
        <w:tc>
          <w:tcPr>
            <w:tcW w:w="404" w:type="pct"/>
            <w:shd w:val="clear" w:color="auto" w:fill="auto"/>
            <w:noWrap/>
            <w:vAlign w:val="center"/>
          </w:tcPr>
          <w:p w14:paraId="6A00B3B5" w14:textId="77777777" w:rsidR="00AB2638" w:rsidRPr="00EF402C" w:rsidRDefault="00AB2638" w:rsidP="00AB2638">
            <w:pPr>
              <w:spacing w:before="40" w:after="40" w:line="240" w:lineRule="auto"/>
              <w:jc w:val="center"/>
              <w:rPr>
                <w:rFonts w:ascii="Arial" w:hAnsi="Arial" w:cs="Arial"/>
                <w:b/>
                <w:sz w:val="20"/>
                <w:szCs w:val="20"/>
                <w:lang w:eastAsia="pl-PL"/>
              </w:rPr>
            </w:pPr>
            <w:r w:rsidRPr="00EF402C">
              <w:rPr>
                <w:rFonts w:ascii="Arial" w:hAnsi="Arial" w:cs="Arial"/>
                <w:b/>
                <w:sz w:val="20"/>
                <w:szCs w:val="20"/>
                <w:lang w:eastAsia="pl-PL"/>
              </w:rPr>
              <w:t>2009</w:t>
            </w:r>
          </w:p>
        </w:tc>
        <w:tc>
          <w:tcPr>
            <w:tcW w:w="404" w:type="pct"/>
            <w:shd w:val="clear" w:color="auto" w:fill="auto"/>
            <w:noWrap/>
            <w:vAlign w:val="center"/>
          </w:tcPr>
          <w:p w14:paraId="37FB0949" w14:textId="77777777" w:rsidR="00AB2638" w:rsidRPr="00EF402C" w:rsidRDefault="00AB2638" w:rsidP="00AB2638">
            <w:pPr>
              <w:spacing w:before="40" w:after="40" w:line="240" w:lineRule="auto"/>
              <w:jc w:val="center"/>
              <w:rPr>
                <w:rFonts w:ascii="Arial" w:hAnsi="Arial" w:cs="Arial"/>
                <w:b/>
                <w:sz w:val="20"/>
                <w:szCs w:val="20"/>
                <w:lang w:eastAsia="pl-PL"/>
              </w:rPr>
            </w:pPr>
            <w:r w:rsidRPr="00EF402C">
              <w:rPr>
                <w:rFonts w:ascii="Arial" w:hAnsi="Arial" w:cs="Arial"/>
                <w:b/>
                <w:sz w:val="20"/>
                <w:szCs w:val="20"/>
                <w:lang w:eastAsia="pl-PL"/>
              </w:rPr>
              <w:t>2010</w:t>
            </w:r>
          </w:p>
        </w:tc>
        <w:tc>
          <w:tcPr>
            <w:tcW w:w="404" w:type="pct"/>
            <w:shd w:val="clear" w:color="auto" w:fill="auto"/>
            <w:vAlign w:val="center"/>
          </w:tcPr>
          <w:p w14:paraId="34A009E4" w14:textId="77777777" w:rsidR="00AB2638" w:rsidRPr="00EF402C" w:rsidRDefault="00AB2638" w:rsidP="00AB2638">
            <w:pPr>
              <w:spacing w:before="40" w:after="40" w:line="240" w:lineRule="auto"/>
              <w:jc w:val="center"/>
              <w:rPr>
                <w:rFonts w:ascii="Arial" w:hAnsi="Arial" w:cs="Arial"/>
                <w:b/>
                <w:sz w:val="20"/>
                <w:szCs w:val="20"/>
                <w:lang w:eastAsia="pl-PL"/>
              </w:rPr>
            </w:pPr>
            <w:r w:rsidRPr="00EF402C">
              <w:rPr>
                <w:rFonts w:ascii="Arial" w:hAnsi="Arial" w:cs="Arial"/>
                <w:b/>
                <w:sz w:val="20"/>
                <w:szCs w:val="20"/>
                <w:lang w:eastAsia="pl-PL"/>
              </w:rPr>
              <w:t>2011</w:t>
            </w:r>
          </w:p>
        </w:tc>
        <w:tc>
          <w:tcPr>
            <w:tcW w:w="404" w:type="pct"/>
            <w:shd w:val="clear" w:color="auto" w:fill="auto"/>
            <w:vAlign w:val="center"/>
          </w:tcPr>
          <w:p w14:paraId="7AA83788" w14:textId="77777777" w:rsidR="00AB2638" w:rsidRPr="00EF402C" w:rsidRDefault="00AB2638" w:rsidP="00AB2638">
            <w:pPr>
              <w:spacing w:before="40" w:after="40" w:line="240" w:lineRule="auto"/>
              <w:jc w:val="center"/>
              <w:rPr>
                <w:rFonts w:ascii="Arial" w:hAnsi="Arial" w:cs="Arial"/>
                <w:b/>
                <w:sz w:val="20"/>
                <w:szCs w:val="20"/>
                <w:lang w:eastAsia="pl-PL"/>
              </w:rPr>
            </w:pPr>
            <w:r w:rsidRPr="00EF402C">
              <w:rPr>
                <w:rFonts w:ascii="Arial" w:hAnsi="Arial" w:cs="Arial"/>
                <w:b/>
                <w:sz w:val="20"/>
                <w:szCs w:val="20"/>
                <w:lang w:eastAsia="pl-PL"/>
              </w:rPr>
              <w:t>2012</w:t>
            </w:r>
          </w:p>
        </w:tc>
      </w:tr>
      <w:tr w:rsidR="00AB2638" w:rsidRPr="00EF402C" w14:paraId="615270FD" w14:textId="77777777" w:rsidTr="00DC23F9">
        <w:trPr>
          <w:trHeight w:val="160"/>
        </w:trPr>
        <w:tc>
          <w:tcPr>
            <w:tcW w:w="962" w:type="pct"/>
            <w:shd w:val="clear" w:color="auto" w:fill="auto"/>
            <w:noWrap/>
            <w:vAlign w:val="center"/>
          </w:tcPr>
          <w:p w14:paraId="715E8998" w14:textId="77777777" w:rsidR="00AB2638" w:rsidRPr="00DC23F9" w:rsidRDefault="00AB2638" w:rsidP="00AB2638">
            <w:pPr>
              <w:spacing w:before="40" w:after="40" w:line="240" w:lineRule="auto"/>
              <w:rPr>
                <w:rFonts w:ascii="Arial" w:hAnsi="Arial" w:cs="Arial"/>
                <w:sz w:val="20"/>
                <w:szCs w:val="20"/>
                <w:lang w:eastAsia="pl-PL"/>
              </w:rPr>
            </w:pPr>
            <w:r w:rsidRPr="00DC23F9">
              <w:rPr>
                <w:rFonts w:ascii="Arial" w:hAnsi="Arial" w:cs="Arial"/>
                <w:sz w:val="20"/>
                <w:szCs w:val="20"/>
                <w:lang w:eastAsia="pl-PL"/>
              </w:rPr>
              <w:t>Bolimów</w:t>
            </w:r>
          </w:p>
        </w:tc>
        <w:tc>
          <w:tcPr>
            <w:tcW w:w="404" w:type="pct"/>
            <w:shd w:val="clear" w:color="auto" w:fill="auto"/>
            <w:noWrap/>
            <w:vAlign w:val="center"/>
          </w:tcPr>
          <w:p w14:paraId="52D172DF"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565</w:t>
            </w:r>
          </w:p>
        </w:tc>
        <w:tc>
          <w:tcPr>
            <w:tcW w:w="404" w:type="pct"/>
            <w:shd w:val="clear" w:color="auto" w:fill="auto"/>
            <w:noWrap/>
            <w:vAlign w:val="center"/>
          </w:tcPr>
          <w:p w14:paraId="4830A928"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589</w:t>
            </w:r>
          </w:p>
        </w:tc>
        <w:tc>
          <w:tcPr>
            <w:tcW w:w="404" w:type="pct"/>
            <w:shd w:val="clear" w:color="auto" w:fill="auto"/>
            <w:noWrap/>
            <w:vAlign w:val="center"/>
          </w:tcPr>
          <w:p w14:paraId="0DD63CB3"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590</w:t>
            </w:r>
          </w:p>
        </w:tc>
        <w:tc>
          <w:tcPr>
            <w:tcW w:w="404" w:type="pct"/>
            <w:shd w:val="clear" w:color="auto" w:fill="auto"/>
            <w:noWrap/>
            <w:vAlign w:val="center"/>
          </w:tcPr>
          <w:p w14:paraId="6EE35858"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577</w:t>
            </w:r>
          </w:p>
        </w:tc>
        <w:tc>
          <w:tcPr>
            <w:tcW w:w="404" w:type="pct"/>
            <w:shd w:val="clear" w:color="auto" w:fill="auto"/>
            <w:noWrap/>
            <w:vAlign w:val="center"/>
          </w:tcPr>
          <w:p w14:paraId="22C12673"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580</w:t>
            </w:r>
          </w:p>
        </w:tc>
        <w:tc>
          <w:tcPr>
            <w:tcW w:w="404" w:type="pct"/>
            <w:shd w:val="clear" w:color="auto" w:fill="auto"/>
            <w:noWrap/>
            <w:vAlign w:val="center"/>
          </w:tcPr>
          <w:p w14:paraId="66ECD4A1"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592</w:t>
            </w:r>
          </w:p>
        </w:tc>
        <w:tc>
          <w:tcPr>
            <w:tcW w:w="404" w:type="pct"/>
            <w:shd w:val="clear" w:color="auto" w:fill="auto"/>
            <w:noWrap/>
            <w:vAlign w:val="center"/>
          </w:tcPr>
          <w:p w14:paraId="26A60FF0"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590</w:t>
            </w:r>
          </w:p>
        </w:tc>
        <w:tc>
          <w:tcPr>
            <w:tcW w:w="404" w:type="pct"/>
            <w:shd w:val="clear" w:color="auto" w:fill="auto"/>
            <w:noWrap/>
            <w:vAlign w:val="center"/>
          </w:tcPr>
          <w:p w14:paraId="4BBE2FCC"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645</w:t>
            </w:r>
          </w:p>
        </w:tc>
        <w:tc>
          <w:tcPr>
            <w:tcW w:w="404" w:type="pct"/>
            <w:shd w:val="clear" w:color="auto" w:fill="auto"/>
            <w:vAlign w:val="center"/>
          </w:tcPr>
          <w:p w14:paraId="5A3C7522"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582</w:t>
            </w:r>
          </w:p>
        </w:tc>
        <w:tc>
          <w:tcPr>
            <w:tcW w:w="404" w:type="pct"/>
            <w:shd w:val="clear" w:color="auto" w:fill="auto"/>
            <w:vAlign w:val="center"/>
          </w:tcPr>
          <w:p w14:paraId="5C6672E4"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610</w:t>
            </w:r>
          </w:p>
        </w:tc>
      </w:tr>
      <w:tr w:rsidR="00AB2638" w:rsidRPr="00EF402C" w14:paraId="431747FF" w14:textId="77777777" w:rsidTr="00DC23F9">
        <w:trPr>
          <w:trHeight w:val="59"/>
        </w:trPr>
        <w:tc>
          <w:tcPr>
            <w:tcW w:w="962" w:type="pct"/>
            <w:shd w:val="clear" w:color="auto" w:fill="auto"/>
            <w:noWrap/>
            <w:vAlign w:val="center"/>
          </w:tcPr>
          <w:p w14:paraId="32C583C9" w14:textId="77777777" w:rsidR="00AB2638" w:rsidRPr="00DC23F9" w:rsidRDefault="00AB2638" w:rsidP="00AB2638">
            <w:pPr>
              <w:spacing w:before="40" w:after="40" w:line="240" w:lineRule="auto"/>
              <w:rPr>
                <w:rFonts w:ascii="Arial" w:hAnsi="Arial" w:cs="Arial"/>
                <w:sz w:val="20"/>
                <w:szCs w:val="20"/>
                <w:lang w:eastAsia="pl-PL"/>
              </w:rPr>
            </w:pPr>
            <w:r w:rsidRPr="00DC23F9">
              <w:rPr>
                <w:rFonts w:ascii="Arial" w:hAnsi="Arial" w:cs="Arial"/>
                <w:sz w:val="20"/>
                <w:szCs w:val="20"/>
                <w:lang w:eastAsia="pl-PL"/>
              </w:rPr>
              <w:t>Głuchów</w:t>
            </w:r>
          </w:p>
        </w:tc>
        <w:tc>
          <w:tcPr>
            <w:tcW w:w="404" w:type="pct"/>
            <w:shd w:val="clear" w:color="auto" w:fill="auto"/>
            <w:noWrap/>
            <w:vAlign w:val="center"/>
          </w:tcPr>
          <w:p w14:paraId="5E5D82BF"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525</w:t>
            </w:r>
          </w:p>
        </w:tc>
        <w:tc>
          <w:tcPr>
            <w:tcW w:w="404" w:type="pct"/>
            <w:shd w:val="clear" w:color="auto" w:fill="auto"/>
            <w:noWrap/>
            <w:vAlign w:val="center"/>
          </w:tcPr>
          <w:p w14:paraId="446DB33A"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542</w:t>
            </w:r>
          </w:p>
        </w:tc>
        <w:tc>
          <w:tcPr>
            <w:tcW w:w="404" w:type="pct"/>
            <w:shd w:val="clear" w:color="auto" w:fill="auto"/>
            <w:noWrap/>
            <w:vAlign w:val="center"/>
          </w:tcPr>
          <w:p w14:paraId="3F8189BE"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534</w:t>
            </w:r>
          </w:p>
        </w:tc>
        <w:tc>
          <w:tcPr>
            <w:tcW w:w="404" w:type="pct"/>
            <w:shd w:val="clear" w:color="auto" w:fill="auto"/>
            <w:noWrap/>
            <w:vAlign w:val="center"/>
          </w:tcPr>
          <w:p w14:paraId="678E1769"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521</w:t>
            </w:r>
          </w:p>
        </w:tc>
        <w:tc>
          <w:tcPr>
            <w:tcW w:w="404" w:type="pct"/>
            <w:shd w:val="clear" w:color="auto" w:fill="auto"/>
            <w:noWrap/>
            <w:vAlign w:val="center"/>
          </w:tcPr>
          <w:p w14:paraId="51250BBB"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524</w:t>
            </w:r>
          </w:p>
        </w:tc>
        <w:tc>
          <w:tcPr>
            <w:tcW w:w="404" w:type="pct"/>
            <w:shd w:val="clear" w:color="auto" w:fill="auto"/>
            <w:noWrap/>
            <w:vAlign w:val="center"/>
          </w:tcPr>
          <w:p w14:paraId="153FF70D"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553</w:t>
            </w:r>
          </w:p>
        </w:tc>
        <w:tc>
          <w:tcPr>
            <w:tcW w:w="404" w:type="pct"/>
            <w:shd w:val="clear" w:color="auto" w:fill="auto"/>
            <w:noWrap/>
            <w:vAlign w:val="center"/>
          </w:tcPr>
          <w:p w14:paraId="51F579B3"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516</w:t>
            </w:r>
          </w:p>
        </w:tc>
        <w:tc>
          <w:tcPr>
            <w:tcW w:w="404" w:type="pct"/>
            <w:shd w:val="clear" w:color="auto" w:fill="auto"/>
            <w:noWrap/>
            <w:vAlign w:val="center"/>
          </w:tcPr>
          <w:p w14:paraId="514AA8E9"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545</w:t>
            </w:r>
          </w:p>
        </w:tc>
        <w:tc>
          <w:tcPr>
            <w:tcW w:w="404" w:type="pct"/>
            <w:shd w:val="clear" w:color="auto" w:fill="auto"/>
            <w:vAlign w:val="center"/>
          </w:tcPr>
          <w:p w14:paraId="383EC72A"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542</w:t>
            </w:r>
          </w:p>
        </w:tc>
        <w:tc>
          <w:tcPr>
            <w:tcW w:w="404" w:type="pct"/>
            <w:shd w:val="clear" w:color="auto" w:fill="auto"/>
            <w:vAlign w:val="center"/>
          </w:tcPr>
          <w:p w14:paraId="5B6B6BE6"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554</w:t>
            </w:r>
          </w:p>
        </w:tc>
      </w:tr>
      <w:tr w:rsidR="00AB2638" w:rsidRPr="00EF402C" w14:paraId="2DF07677" w14:textId="77777777" w:rsidTr="00DC23F9">
        <w:trPr>
          <w:trHeight w:val="59"/>
        </w:trPr>
        <w:tc>
          <w:tcPr>
            <w:tcW w:w="962" w:type="pct"/>
            <w:shd w:val="clear" w:color="auto" w:fill="BBFB6D"/>
            <w:noWrap/>
            <w:vAlign w:val="center"/>
          </w:tcPr>
          <w:p w14:paraId="6F31DB9F" w14:textId="77777777" w:rsidR="00AB2638" w:rsidRPr="00DC23F9" w:rsidRDefault="00AB2638" w:rsidP="00AB2638">
            <w:pPr>
              <w:spacing w:before="40" w:after="40" w:line="240" w:lineRule="auto"/>
              <w:rPr>
                <w:rFonts w:ascii="Arial" w:hAnsi="Arial" w:cs="Arial"/>
                <w:sz w:val="20"/>
                <w:szCs w:val="20"/>
                <w:lang w:eastAsia="pl-PL"/>
              </w:rPr>
            </w:pPr>
            <w:r w:rsidRPr="00DC23F9">
              <w:rPr>
                <w:rFonts w:ascii="Arial" w:hAnsi="Arial" w:cs="Arial"/>
                <w:sz w:val="20"/>
                <w:szCs w:val="20"/>
                <w:lang w:eastAsia="pl-PL"/>
              </w:rPr>
              <w:t>Godzianów</w:t>
            </w:r>
          </w:p>
        </w:tc>
        <w:tc>
          <w:tcPr>
            <w:tcW w:w="404" w:type="pct"/>
            <w:shd w:val="clear" w:color="auto" w:fill="BBFB6D"/>
            <w:noWrap/>
            <w:vAlign w:val="center"/>
          </w:tcPr>
          <w:p w14:paraId="66C368BB"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553</w:t>
            </w:r>
          </w:p>
        </w:tc>
        <w:tc>
          <w:tcPr>
            <w:tcW w:w="404" w:type="pct"/>
            <w:shd w:val="clear" w:color="auto" w:fill="BBFB6D"/>
            <w:noWrap/>
            <w:vAlign w:val="center"/>
          </w:tcPr>
          <w:p w14:paraId="7195C571"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578</w:t>
            </w:r>
          </w:p>
        </w:tc>
        <w:tc>
          <w:tcPr>
            <w:tcW w:w="404" w:type="pct"/>
            <w:shd w:val="clear" w:color="auto" w:fill="BBFB6D"/>
            <w:noWrap/>
            <w:vAlign w:val="center"/>
          </w:tcPr>
          <w:p w14:paraId="19C47564"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600</w:t>
            </w:r>
          </w:p>
        </w:tc>
        <w:tc>
          <w:tcPr>
            <w:tcW w:w="404" w:type="pct"/>
            <w:shd w:val="clear" w:color="auto" w:fill="BBFB6D"/>
            <w:noWrap/>
            <w:vAlign w:val="center"/>
          </w:tcPr>
          <w:p w14:paraId="20D84231"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572</w:t>
            </w:r>
          </w:p>
        </w:tc>
        <w:tc>
          <w:tcPr>
            <w:tcW w:w="404" w:type="pct"/>
            <w:shd w:val="clear" w:color="auto" w:fill="BBFB6D"/>
            <w:noWrap/>
            <w:vAlign w:val="center"/>
          </w:tcPr>
          <w:p w14:paraId="23700282"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573</w:t>
            </w:r>
          </w:p>
        </w:tc>
        <w:tc>
          <w:tcPr>
            <w:tcW w:w="404" w:type="pct"/>
            <w:shd w:val="clear" w:color="auto" w:fill="BBFB6D"/>
            <w:noWrap/>
            <w:vAlign w:val="center"/>
          </w:tcPr>
          <w:p w14:paraId="1B1CEB41"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591</w:t>
            </w:r>
          </w:p>
        </w:tc>
        <w:tc>
          <w:tcPr>
            <w:tcW w:w="404" w:type="pct"/>
            <w:shd w:val="clear" w:color="auto" w:fill="BBFB6D"/>
            <w:noWrap/>
            <w:vAlign w:val="center"/>
          </w:tcPr>
          <w:p w14:paraId="3F79CEAA"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572</w:t>
            </w:r>
          </w:p>
        </w:tc>
        <w:tc>
          <w:tcPr>
            <w:tcW w:w="404" w:type="pct"/>
            <w:shd w:val="clear" w:color="auto" w:fill="BBFB6D"/>
            <w:noWrap/>
            <w:vAlign w:val="center"/>
          </w:tcPr>
          <w:p w14:paraId="3EFA367C"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611</w:t>
            </w:r>
          </w:p>
        </w:tc>
        <w:tc>
          <w:tcPr>
            <w:tcW w:w="404" w:type="pct"/>
            <w:shd w:val="clear" w:color="auto" w:fill="BBFB6D"/>
            <w:vAlign w:val="center"/>
          </w:tcPr>
          <w:p w14:paraId="20090E03"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615</w:t>
            </w:r>
          </w:p>
        </w:tc>
        <w:tc>
          <w:tcPr>
            <w:tcW w:w="404" w:type="pct"/>
            <w:shd w:val="clear" w:color="auto" w:fill="BBFB6D"/>
            <w:vAlign w:val="center"/>
          </w:tcPr>
          <w:p w14:paraId="166B5033"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638</w:t>
            </w:r>
          </w:p>
        </w:tc>
      </w:tr>
      <w:tr w:rsidR="00AB2638" w:rsidRPr="00EF402C" w14:paraId="08DA5CAE" w14:textId="77777777" w:rsidTr="00DC23F9">
        <w:trPr>
          <w:trHeight w:val="59"/>
        </w:trPr>
        <w:tc>
          <w:tcPr>
            <w:tcW w:w="962" w:type="pct"/>
            <w:shd w:val="clear" w:color="auto" w:fill="auto"/>
            <w:noWrap/>
            <w:vAlign w:val="center"/>
          </w:tcPr>
          <w:p w14:paraId="7CFD8712" w14:textId="77777777" w:rsidR="00AB2638" w:rsidRPr="00DC23F9" w:rsidRDefault="00AB2638" w:rsidP="00AB2638">
            <w:pPr>
              <w:spacing w:before="40" w:after="40" w:line="240" w:lineRule="auto"/>
              <w:rPr>
                <w:rFonts w:ascii="Arial" w:hAnsi="Arial" w:cs="Arial"/>
                <w:sz w:val="20"/>
                <w:szCs w:val="20"/>
                <w:lang w:eastAsia="pl-PL"/>
              </w:rPr>
            </w:pPr>
            <w:r w:rsidRPr="00DC23F9">
              <w:rPr>
                <w:rFonts w:ascii="Arial" w:hAnsi="Arial" w:cs="Arial"/>
                <w:sz w:val="20"/>
                <w:szCs w:val="20"/>
                <w:lang w:eastAsia="pl-PL"/>
              </w:rPr>
              <w:t>Kowiesy</w:t>
            </w:r>
          </w:p>
        </w:tc>
        <w:tc>
          <w:tcPr>
            <w:tcW w:w="404" w:type="pct"/>
            <w:shd w:val="clear" w:color="auto" w:fill="auto"/>
            <w:noWrap/>
            <w:vAlign w:val="center"/>
          </w:tcPr>
          <w:p w14:paraId="2533C78F"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543</w:t>
            </w:r>
          </w:p>
        </w:tc>
        <w:tc>
          <w:tcPr>
            <w:tcW w:w="404" w:type="pct"/>
            <w:shd w:val="clear" w:color="auto" w:fill="auto"/>
            <w:noWrap/>
            <w:vAlign w:val="center"/>
          </w:tcPr>
          <w:p w14:paraId="4E7B82E7"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567</w:t>
            </w:r>
          </w:p>
        </w:tc>
        <w:tc>
          <w:tcPr>
            <w:tcW w:w="404" w:type="pct"/>
            <w:shd w:val="clear" w:color="auto" w:fill="auto"/>
            <w:noWrap/>
            <w:vAlign w:val="center"/>
          </w:tcPr>
          <w:p w14:paraId="7359BC78"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559</w:t>
            </w:r>
          </w:p>
        </w:tc>
        <w:tc>
          <w:tcPr>
            <w:tcW w:w="404" w:type="pct"/>
            <w:shd w:val="clear" w:color="auto" w:fill="auto"/>
            <w:noWrap/>
            <w:vAlign w:val="center"/>
          </w:tcPr>
          <w:p w14:paraId="54A03EA7"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552</w:t>
            </w:r>
          </w:p>
        </w:tc>
        <w:tc>
          <w:tcPr>
            <w:tcW w:w="404" w:type="pct"/>
            <w:shd w:val="clear" w:color="auto" w:fill="auto"/>
            <w:noWrap/>
            <w:vAlign w:val="center"/>
          </w:tcPr>
          <w:p w14:paraId="22907EA3"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581</w:t>
            </w:r>
          </w:p>
        </w:tc>
        <w:tc>
          <w:tcPr>
            <w:tcW w:w="404" w:type="pct"/>
            <w:shd w:val="clear" w:color="auto" w:fill="auto"/>
            <w:noWrap/>
            <w:vAlign w:val="center"/>
          </w:tcPr>
          <w:p w14:paraId="1C56F142"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6121</w:t>
            </w:r>
          </w:p>
        </w:tc>
        <w:tc>
          <w:tcPr>
            <w:tcW w:w="404" w:type="pct"/>
            <w:shd w:val="clear" w:color="auto" w:fill="auto"/>
            <w:noWrap/>
            <w:vAlign w:val="center"/>
          </w:tcPr>
          <w:p w14:paraId="4E7233BD"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584</w:t>
            </w:r>
          </w:p>
        </w:tc>
        <w:tc>
          <w:tcPr>
            <w:tcW w:w="404" w:type="pct"/>
            <w:shd w:val="clear" w:color="auto" w:fill="auto"/>
            <w:noWrap/>
            <w:vAlign w:val="center"/>
          </w:tcPr>
          <w:p w14:paraId="0E37AD6F"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594</w:t>
            </w:r>
          </w:p>
        </w:tc>
        <w:tc>
          <w:tcPr>
            <w:tcW w:w="404" w:type="pct"/>
            <w:shd w:val="clear" w:color="auto" w:fill="auto"/>
            <w:vAlign w:val="center"/>
          </w:tcPr>
          <w:p w14:paraId="090531A7"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613</w:t>
            </w:r>
          </w:p>
        </w:tc>
        <w:tc>
          <w:tcPr>
            <w:tcW w:w="404" w:type="pct"/>
            <w:shd w:val="clear" w:color="auto" w:fill="auto"/>
            <w:vAlign w:val="center"/>
          </w:tcPr>
          <w:p w14:paraId="274E7B3B"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618</w:t>
            </w:r>
          </w:p>
        </w:tc>
      </w:tr>
      <w:tr w:rsidR="00AB2638" w:rsidRPr="00EF402C" w14:paraId="27AF14E5" w14:textId="77777777" w:rsidTr="00DC23F9">
        <w:trPr>
          <w:trHeight w:val="135"/>
        </w:trPr>
        <w:tc>
          <w:tcPr>
            <w:tcW w:w="962" w:type="pct"/>
            <w:shd w:val="clear" w:color="auto" w:fill="auto"/>
            <w:noWrap/>
            <w:vAlign w:val="center"/>
          </w:tcPr>
          <w:p w14:paraId="3C22354F" w14:textId="77777777" w:rsidR="00AB2638" w:rsidRPr="00DC23F9" w:rsidRDefault="00AB2638" w:rsidP="00AB2638">
            <w:pPr>
              <w:spacing w:before="40" w:after="40" w:line="240" w:lineRule="auto"/>
              <w:rPr>
                <w:rFonts w:ascii="Arial" w:hAnsi="Arial" w:cs="Arial"/>
                <w:sz w:val="20"/>
                <w:szCs w:val="20"/>
                <w:lang w:eastAsia="pl-PL"/>
              </w:rPr>
            </w:pPr>
            <w:r w:rsidRPr="00DC23F9">
              <w:rPr>
                <w:rFonts w:ascii="Arial" w:hAnsi="Arial" w:cs="Arial"/>
                <w:sz w:val="20"/>
                <w:szCs w:val="20"/>
                <w:lang w:eastAsia="pl-PL"/>
              </w:rPr>
              <w:t>Lipce Reymontowskie</w:t>
            </w:r>
          </w:p>
        </w:tc>
        <w:tc>
          <w:tcPr>
            <w:tcW w:w="404" w:type="pct"/>
            <w:shd w:val="clear" w:color="auto" w:fill="auto"/>
            <w:noWrap/>
            <w:vAlign w:val="center"/>
          </w:tcPr>
          <w:p w14:paraId="0763F716"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536</w:t>
            </w:r>
          </w:p>
        </w:tc>
        <w:tc>
          <w:tcPr>
            <w:tcW w:w="404" w:type="pct"/>
            <w:shd w:val="clear" w:color="auto" w:fill="auto"/>
            <w:noWrap/>
            <w:vAlign w:val="center"/>
          </w:tcPr>
          <w:p w14:paraId="210AC33D"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544</w:t>
            </w:r>
          </w:p>
        </w:tc>
        <w:tc>
          <w:tcPr>
            <w:tcW w:w="404" w:type="pct"/>
            <w:shd w:val="clear" w:color="auto" w:fill="auto"/>
            <w:noWrap/>
            <w:vAlign w:val="center"/>
          </w:tcPr>
          <w:p w14:paraId="34F0B023"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533</w:t>
            </w:r>
          </w:p>
        </w:tc>
        <w:tc>
          <w:tcPr>
            <w:tcW w:w="404" w:type="pct"/>
            <w:shd w:val="clear" w:color="auto" w:fill="auto"/>
            <w:noWrap/>
            <w:vAlign w:val="center"/>
          </w:tcPr>
          <w:p w14:paraId="10A1F24E"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525</w:t>
            </w:r>
          </w:p>
        </w:tc>
        <w:tc>
          <w:tcPr>
            <w:tcW w:w="404" w:type="pct"/>
            <w:shd w:val="clear" w:color="auto" w:fill="auto"/>
            <w:noWrap/>
            <w:vAlign w:val="center"/>
          </w:tcPr>
          <w:p w14:paraId="2FD947AB"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558</w:t>
            </w:r>
          </w:p>
        </w:tc>
        <w:tc>
          <w:tcPr>
            <w:tcW w:w="404" w:type="pct"/>
            <w:shd w:val="clear" w:color="auto" w:fill="auto"/>
            <w:noWrap/>
            <w:vAlign w:val="center"/>
          </w:tcPr>
          <w:p w14:paraId="3D9F40D7"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581</w:t>
            </w:r>
          </w:p>
        </w:tc>
        <w:tc>
          <w:tcPr>
            <w:tcW w:w="404" w:type="pct"/>
            <w:shd w:val="clear" w:color="auto" w:fill="auto"/>
            <w:noWrap/>
            <w:vAlign w:val="center"/>
          </w:tcPr>
          <w:p w14:paraId="21874A27"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576</w:t>
            </w:r>
          </w:p>
        </w:tc>
        <w:tc>
          <w:tcPr>
            <w:tcW w:w="404" w:type="pct"/>
            <w:shd w:val="clear" w:color="auto" w:fill="auto"/>
            <w:noWrap/>
            <w:vAlign w:val="center"/>
          </w:tcPr>
          <w:p w14:paraId="5E349009"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599</w:t>
            </w:r>
          </w:p>
        </w:tc>
        <w:tc>
          <w:tcPr>
            <w:tcW w:w="404" w:type="pct"/>
            <w:shd w:val="clear" w:color="auto" w:fill="auto"/>
            <w:vAlign w:val="center"/>
          </w:tcPr>
          <w:p w14:paraId="21868941"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574</w:t>
            </w:r>
          </w:p>
        </w:tc>
        <w:tc>
          <w:tcPr>
            <w:tcW w:w="404" w:type="pct"/>
            <w:shd w:val="clear" w:color="auto" w:fill="auto"/>
            <w:vAlign w:val="center"/>
          </w:tcPr>
          <w:p w14:paraId="414C503D"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593</w:t>
            </w:r>
          </w:p>
        </w:tc>
      </w:tr>
      <w:tr w:rsidR="00AB2638" w:rsidRPr="00EF402C" w14:paraId="0A45A8E8" w14:textId="77777777" w:rsidTr="00DC23F9">
        <w:trPr>
          <w:trHeight w:val="59"/>
        </w:trPr>
        <w:tc>
          <w:tcPr>
            <w:tcW w:w="962" w:type="pct"/>
            <w:shd w:val="clear" w:color="auto" w:fill="auto"/>
            <w:noWrap/>
            <w:vAlign w:val="center"/>
          </w:tcPr>
          <w:p w14:paraId="02C15BC7" w14:textId="77777777" w:rsidR="00AB2638" w:rsidRPr="00DC23F9" w:rsidRDefault="00AB2638" w:rsidP="00AB2638">
            <w:pPr>
              <w:spacing w:before="40" w:after="40" w:line="240" w:lineRule="auto"/>
              <w:rPr>
                <w:rFonts w:ascii="Arial" w:hAnsi="Arial" w:cs="Arial"/>
                <w:sz w:val="20"/>
                <w:szCs w:val="20"/>
                <w:lang w:eastAsia="pl-PL"/>
              </w:rPr>
            </w:pPr>
            <w:r w:rsidRPr="00DC23F9">
              <w:rPr>
                <w:rFonts w:ascii="Arial" w:hAnsi="Arial" w:cs="Arial"/>
                <w:sz w:val="20"/>
                <w:szCs w:val="20"/>
                <w:lang w:eastAsia="pl-PL"/>
              </w:rPr>
              <w:t>Maków</w:t>
            </w:r>
          </w:p>
        </w:tc>
        <w:tc>
          <w:tcPr>
            <w:tcW w:w="404" w:type="pct"/>
            <w:shd w:val="clear" w:color="auto" w:fill="auto"/>
            <w:noWrap/>
            <w:vAlign w:val="center"/>
          </w:tcPr>
          <w:p w14:paraId="4EEA98D0"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416</w:t>
            </w:r>
          </w:p>
        </w:tc>
        <w:tc>
          <w:tcPr>
            <w:tcW w:w="404" w:type="pct"/>
            <w:shd w:val="clear" w:color="auto" w:fill="auto"/>
            <w:noWrap/>
            <w:vAlign w:val="center"/>
          </w:tcPr>
          <w:p w14:paraId="18F55442"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424</w:t>
            </w:r>
          </w:p>
        </w:tc>
        <w:tc>
          <w:tcPr>
            <w:tcW w:w="404" w:type="pct"/>
            <w:shd w:val="clear" w:color="auto" w:fill="auto"/>
            <w:noWrap/>
            <w:vAlign w:val="center"/>
          </w:tcPr>
          <w:p w14:paraId="16AE39A7"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414</w:t>
            </w:r>
          </w:p>
        </w:tc>
        <w:tc>
          <w:tcPr>
            <w:tcW w:w="404" w:type="pct"/>
            <w:shd w:val="clear" w:color="auto" w:fill="auto"/>
            <w:noWrap/>
            <w:vAlign w:val="center"/>
          </w:tcPr>
          <w:p w14:paraId="34E66EB2"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418</w:t>
            </w:r>
          </w:p>
        </w:tc>
        <w:tc>
          <w:tcPr>
            <w:tcW w:w="404" w:type="pct"/>
            <w:shd w:val="clear" w:color="auto" w:fill="auto"/>
            <w:noWrap/>
            <w:vAlign w:val="center"/>
          </w:tcPr>
          <w:p w14:paraId="073170E5"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434</w:t>
            </w:r>
          </w:p>
        </w:tc>
        <w:tc>
          <w:tcPr>
            <w:tcW w:w="404" w:type="pct"/>
            <w:shd w:val="clear" w:color="auto" w:fill="auto"/>
            <w:noWrap/>
            <w:vAlign w:val="center"/>
          </w:tcPr>
          <w:p w14:paraId="0EC4A695"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440</w:t>
            </w:r>
          </w:p>
        </w:tc>
        <w:tc>
          <w:tcPr>
            <w:tcW w:w="404" w:type="pct"/>
            <w:shd w:val="clear" w:color="auto" w:fill="auto"/>
            <w:noWrap/>
            <w:vAlign w:val="center"/>
          </w:tcPr>
          <w:p w14:paraId="29376E1C"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434</w:t>
            </w:r>
          </w:p>
        </w:tc>
        <w:tc>
          <w:tcPr>
            <w:tcW w:w="404" w:type="pct"/>
            <w:shd w:val="clear" w:color="auto" w:fill="auto"/>
            <w:noWrap/>
            <w:vAlign w:val="center"/>
          </w:tcPr>
          <w:p w14:paraId="4E87E2B1"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458</w:t>
            </w:r>
          </w:p>
        </w:tc>
        <w:tc>
          <w:tcPr>
            <w:tcW w:w="404" w:type="pct"/>
            <w:shd w:val="clear" w:color="auto" w:fill="auto"/>
            <w:vAlign w:val="center"/>
          </w:tcPr>
          <w:p w14:paraId="4E1074D2"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460</w:t>
            </w:r>
          </w:p>
        </w:tc>
        <w:tc>
          <w:tcPr>
            <w:tcW w:w="404" w:type="pct"/>
            <w:shd w:val="clear" w:color="auto" w:fill="auto"/>
            <w:vAlign w:val="center"/>
          </w:tcPr>
          <w:p w14:paraId="685E71EE"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481</w:t>
            </w:r>
          </w:p>
        </w:tc>
      </w:tr>
      <w:tr w:rsidR="00AB2638" w:rsidRPr="00EF402C" w14:paraId="22289369" w14:textId="77777777" w:rsidTr="00DC23F9">
        <w:trPr>
          <w:trHeight w:val="59"/>
        </w:trPr>
        <w:tc>
          <w:tcPr>
            <w:tcW w:w="962" w:type="pct"/>
            <w:shd w:val="clear" w:color="auto" w:fill="auto"/>
            <w:noWrap/>
            <w:vAlign w:val="center"/>
          </w:tcPr>
          <w:p w14:paraId="2D6D7FE9" w14:textId="77777777" w:rsidR="00AB2638" w:rsidRPr="00DC23F9" w:rsidRDefault="00AB2638" w:rsidP="00AB2638">
            <w:pPr>
              <w:spacing w:before="40" w:after="40" w:line="240" w:lineRule="auto"/>
              <w:rPr>
                <w:rFonts w:ascii="Arial" w:hAnsi="Arial" w:cs="Arial"/>
                <w:sz w:val="20"/>
                <w:szCs w:val="20"/>
                <w:lang w:eastAsia="pl-PL"/>
              </w:rPr>
            </w:pPr>
            <w:r w:rsidRPr="00DC23F9">
              <w:rPr>
                <w:rFonts w:ascii="Arial" w:hAnsi="Arial" w:cs="Arial"/>
                <w:sz w:val="20"/>
                <w:szCs w:val="20"/>
                <w:lang w:eastAsia="pl-PL"/>
              </w:rPr>
              <w:lastRenderedPageBreak/>
              <w:t>Nowy Kawęczyn</w:t>
            </w:r>
          </w:p>
        </w:tc>
        <w:tc>
          <w:tcPr>
            <w:tcW w:w="404" w:type="pct"/>
            <w:shd w:val="clear" w:color="auto" w:fill="auto"/>
            <w:noWrap/>
            <w:vAlign w:val="center"/>
          </w:tcPr>
          <w:p w14:paraId="5CD0C6E3"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535</w:t>
            </w:r>
          </w:p>
        </w:tc>
        <w:tc>
          <w:tcPr>
            <w:tcW w:w="404" w:type="pct"/>
            <w:shd w:val="clear" w:color="auto" w:fill="auto"/>
            <w:noWrap/>
            <w:vAlign w:val="center"/>
          </w:tcPr>
          <w:p w14:paraId="506AE9FA"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486</w:t>
            </w:r>
          </w:p>
        </w:tc>
        <w:tc>
          <w:tcPr>
            <w:tcW w:w="404" w:type="pct"/>
            <w:shd w:val="clear" w:color="auto" w:fill="auto"/>
            <w:noWrap/>
            <w:vAlign w:val="center"/>
          </w:tcPr>
          <w:p w14:paraId="309EEACC"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500</w:t>
            </w:r>
          </w:p>
        </w:tc>
        <w:tc>
          <w:tcPr>
            <w:tcW w:w="404" w:type="pct"/>
            <w:shd w:val="clear" w:color="auto" w:fill="auto"/>
            <w:noWrap/>
            <w:vAlign w:val="center"/>
          </w:tcPr>
          <w:p w14:paraId="5BA258D1"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478</w:t>
            </w:r>
          </w:p>
        </w:tc>
        <w:tc>
          <w:tcPr>
            <w:tcW w:w="404" w:type="pct"/>
            <w:shd w:val="clear" w:color="auto" w:fill="auto"/>
            <w:noWrap/>
            <w:vAlign w:val="center"/>
          </w:tcPr>
          <w:p w14:paraId="7E36396A"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489</w:t>
            </w:r>
          </w:p>
        </w:tc>
        <w:tc>
          <w:tcPr>
            <w:tcW w:w="404" w:type="pct"/>
            <w:shd w:val="clear" w:color="auto" w:fill="auto"/>
            <w:noWrap/>
            <w:vAlign w:val="center"/>
          </w:tcPr>
          <w:p w14:paraId="0145A281"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500</w:t>
            </w:r>
          </w:p>
        </w:tc>
        <w:tc>
          <w:tcPr>
            <w:tcW w:w="404" w:type="pct"/>
            <w:shd w:val="clear" w:color="auto" w:fill="auto"/>
            <w:noWrap/>
            <w:vAlign w:val="center"/>
          </w:tcPr>
          <w:p w14:paraId="6777E03D"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473</w:t>
            </w:r>
          </w:p>
        </w:tc>
        <w:tc>
          <w:tcPr>
            <w:tcW w:w="404" w:type="pct"/>
            <w:shd w:val="clear" w:color="auto" w:fill="auto"/>
            <w:noWrap/>
            <w:vAlign w:val="center"/>
          </w:tcPr>
          <w:p w14:paraId="7CE278E5"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520</w:t>
            </w:r>
          </w:p>
        </w:tc>
        <w:tc>
          <w:tcPr>
            <w:tcW w:w="404" w:type="pct"/>
            <w:shd w:val="clear" w:color="auto" w:fill="auto"/>
            <w:vAlign w:val="center"/>
          </w:tcPr>
          <w:p w14:paraId="1744F4B6"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510</w:t>
            </w:r>
          </w:p>
        </w:tc>
        <w:tc>
          <w:tcPr>
            <w:tcW w:w="404" w:type="pct"/>
            <w:shd w:val="clear" w:color="auto" w:fill="auto"/>
            <w:vAlign w:val="center"/>
          </w:tcPr>
          <w:p w14:paraId="4B6CA5FC"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533</w:t>
            </w:r>
          </w:p>
        </w:tc>
      </w:tr>
      <w:tr w:rsidR="00AB2638" w:rsidRPr="00EF402C" w14:paraId="709EA23D" w14:textId="77777777" w:rsidTr="00DC23F9">
        <w:trPr>
          <w:trHeight w:val="59"/>
        </w:trPr>
        <w:tc>
          <w:tcPr>
            <w:tcW w:w="962" w:type="pct"/>
            <w:shd w:val="clear" w:color="auto" w:fill="auto"/>
            <w:noWrap/>
            <w:vAlign w:val="center"/>
          </w:tcPr>
          <w:p w14:paraId="09ABD4FA" w14:textId="77777777" w:rsidR="00AB2638" w:rsidRPr="00DC23F9" w:rsidRDefault="00AB2638" w:rsidP="00AB2638">
            <w:pPr>
              <w:spacing w:before="40" w:after="40" w:line="240" w:lineRule="auto"/>
              <w:rPr>
                <w:rFonts w:ascii="Arial" w:hAnsi="Arial" w:cs="Arial"/>
                <w:sz w:val="20"/>
                <w:szCs w:val="20"/>
                <w:lang w:eastAsia="pl-PL"/>
              </w:rPr>
            </w:pPr>
            <w:r w:rsidRPr="00DC23F9">
              <w:rPr>
                <w:rFonts w:ascii="Arial" w:hAnsi="Arial" w:cs="Arial"/>
                <w:sz w:val="20"/>
                <w:szCs w:val="20"/>
                <w:lang w:eastAsia="pl-PL"/>
              </w:rPr>
              <w:t>Skierniewice</w:t>
            </w:r>
          </w:p>
        </w:tc>
        <w:tc>
          <w:tcPr>
            <w:tcW w:w="404" w:type="pct"/>
            <w:shd w:val="clear" w:color="auto" w:fill="auto"/>
            <w:noWrap/>
            <w:vAlign w:val="center"/>
          </w:tcPr>
          <w:p w14:paraId="20162648"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600</w:t>
            </w:r>
          </w:p>
        </w:tc>
        <w:tc>
          <w:tcPr>
            <w:tcW w:w="404" w:type="pct"/>
            <w:shd w:val="clear" w:color="auto" w:fill="auto"/>
            <w:noWrap/>
            <w:vAlign w:val="center"/>
          </w:tcPr>
          <w:p w14:paraId="0CC7591F"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612</w:t>
            </w:r>
          </w:p>
        </w:tc>
        <w:tc>
          <w:tcPr>
            <w:tcW w:w="404" w:type="pct"/>
            <w:shd w:val="clear" w:color="auto" w:fill="auto"/>
            <w:noWrap/>
            <w:vAlign w:val="center"/>
          </w:tcPr>
          <w:p w14:paraId="56B2C03E"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618</w:t>
            </w:r>
          </w:p>
        </w:tc>
        <w:tc>
          <w:tcPr>
            <w:tcW w:w="404" w:type="pct"/>
            <w:shd w:val="clear" w:color="auto" w:fill="auto"/>
            <w:noWrap/>
            <w:vAlign w:val="center"/>
          </w:tcPr>
          <w:p w14:paraId="2285FD64"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594</w:t>
            </w:r>
          </w:p>
        </w:tc>
        <w:tc>
          <w:tcPr>
            <w:tcW w:w="404" w:type="pct"/>
            <w:shd w:val="clear" w:color="auto" w:fill="auto"/>
            <w:noWrap/>
            <w:vAlign w:val="center"/>
          </w:tcPr>
          <w:p w14:paraId="0956AA44"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643</w:t>
            </w:r>
          </w:p>
        </w:tc>
        <w:tc>
          <w:tcPr>
            <w:tcW w:w="404" w:type="pct"/>
            <w:shd w:val="clear" w:color="auto" w:fill="auto"/>
            <w:noWrap/>
            <w:vAlign w:val="center"/>
          </w:tcPr>
          <w:p w14:paraId="5CCEAA60"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691</w:t>
            </w:r>
          </w:p>
        </w:tc>
        <w:tc>
          <w:tcPr>
            <w:tcW w:w="404" w:type="pct"/>
            <w:shd w:val="clear" w:color="auto" w:fill="auto"/>
            <w:noWrap/>
            <w:vAlign w:val="center"/>
          </w:tcPr>
          <w:p w14:paraId="7F6AFD23"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705</w:t>
            </w:r>
          </w:p>
        </w:tc>
        <w:tc>
          <w:tcPr>
            <w:tcW w:w="404" w:type="pct"/>
            <w:shd w:val="clear" w:color="auto" w:fill="auto"/>
            <w:noWrap/>
            <w:vAlign w:val="center"/>
          </w:tcPr>
          <w:p w14:paraId="467E26DE"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758</w:t>
            </w:r>
          </w:p>
        </w:tc>
        <w:tc>
          <w:tcPr>
            <w:tcW w:w="404" w:type="pct"/>
            <w:shd w:val="clear" w:color="auto" w:fill="auto"/>
            <w:vAlign w:val="center"/>
          </w:tcPr>
          <w:p w14:paraId="70A5F5ED"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738</w:t>
            </w:r>
          </w:p>
        </w:tc>
        <w:tc>
          <w:tcPr>
            <w:tcW w:w="404" w:type="pct"/>
            <w:shd w:val="clear" w:color="auto" w:fill="auto"/>
            <w:vAlign w:val="center"/>
          </w:tcPr>
          <w:p w14:paraId="29D878CA"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756</w:t>
            </w:r>
          </w:p>
        </w:tc>
      </w:tr>
      <w:tr w:rsidR="00AB2638" w:rsidRPr="00EF402C" w14:paraId="01AF5F12" w14:textId="77777777" w:rsidTr="00DC23F9">
        <w:trPr>
          <w:trHeight w:val="59"/>
        </w:trPr>
        <w:tc>
          <w:tcPr>
            <w:tcW w:w="962" w:type="pct"/>
            <w:shd w:val="clear" w:color="auto" w:fill="auto"/>
            <w:noWrap/>
            <w:vAlign w:val="center"/>
          </w:tcPr>
          <w:p w14:paraId="10C2FB98" w14:textId="77777777" w:rsidR="00AB2638" w:rsidRPr="00DC23F9" w:rsidRDefault="00AB2638" w:rsidP="00AB2638">
            <w:pPr>
              <w:spacing w:before="40" w:after="40" w:line="240" w:lineRule="auto"/>
              <w:rPr>
                <w:rFonts w:ascii="Arial" w:hAnsi="Arial" w:cs="Arial"/>
                <w:sz w:val="20"/>
                <w:szCs w:val="20"/>
                <w:lang w:eastAsia="pl-PL"/>
              </w:rPr>
            </w:pPr>
            <w:r w:rsidRPr="00DC23F9">
              <w:rPr>
                <w:rFonts w:ascii="Arial" w:hAnsi="Arial" w:cs="Arial"/>
                <w:sz w:val="20"/>
                <w:szCs w:val="20"/>
                <w:lang w:eastAsia="pl-PL"/>
              </w:rPr>
              <w:t>Słupia</w:t>
            </w:r>
          </w:p>
        </w:tc>
        <w:tc>
          <w:tcPr>
            <w:tcW w:w="404" w:type="pct"/>
            <w:shd w:val="clear" w:color="auto" w:fill="auto"/>
            <w:noWrap/>
            <w:vAlign w:val="center"/>
          </w:tcPr>
          <w:p w14:paraId="233AAC65"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443</w:t>
            </w:r>
          </w:p>
        </w:tc>
        <w:tc>
          <w:tcPr>
            <w:tcW w:w="404" w:type="pct"/>
            <w:shd w:val="clear" w:color="auto" w:fill="auto"/>
            <w:noWrap/>
            <w:vAlign w:val="center"/>
          </w:tcPr>
          <w:p w14:paraId="1CF45EAF"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384</w:t>
            </w:r>
          </w:p>
        </w:tc>
        <w:tc>
          <w:tcPr>
            <w:tcW w:w="404" w:type="pct"/>
            <w:shd w:val="clear" w:color="auto" w:fill="auto"/>
            <w:noWrap/>
            <w:vAlign w:val="center"/>
          </w:tcPr>
          <w:p w14:paraId="65E117B2"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438</w:t>
            </w:r>
          </w:p>
        </w:tc>
        <w:tc>
          <w:tcPr>
            <w:tcW w:w="404" w:type="pct"/>
            <w:shd w:val="clear" w:color="auto" w:fill="auto"/>
            <w:noWrap/>
            <w:vAlign w:val="center"/>
          </w:tcPr>
          <w:p w14:paraId="0756E361"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481</w:t>
            </w:r>
          </w:p>
        </w:tc>
        <w:tc>
          <w:tcPr>
            <w:tcW w:w="404" w:type="pct"/>
            <w:shd w:val="clear" w:color="auto" w:fill="auto"/>
            <w:noWrap/>
            <w:vAlign w:val="center"/>
          </w:tcPr>
          <w:p w14:paraId="2B5DC04E"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521</w:t>
            </w:r>
          </w:p>
        </w:tc>
        <w:tc>
          <w:tcPr>
            <w:tcW w:w="404" w:type="pct"/>
            <w:shd w:val="clear" w:color="auto" w:fill="auto"/>
            <w:noWrap/>
            <w:vAlign w:val="center"/>
          </w:tcPr>
          <w:p w14:paraId="46A72F6D"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567</w:t>
            </w:r>
          </w:p>
        </w:tc>
        <w:tc>
          <w:tcPr>
            <w:tcW w:w="404" w:type="pct"/>
            <w:shd w:val="clear" w:color="auto" w:fill="auto"/>
            <w:noWrap/>
            <w:vAlign w:val="center"/>
          </w:tcPr>
          <w:p w14:paraId="16D34031"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583</w:t>
            </w:r>
          </w:p>
        </w:tc>
        <w:tc>
          <w:tcPr>
            <w:tcW w:w="404" w:type="pct"/>
            <w:shd w:val="clear" w:color="auto" w:fill="auto"/>
            <w:noWrap/>
            <w:vAlign w:val="center"/>
          </w:tcPr>
          <w:p w14:paraId="4152583D"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611</w:t>
            </w:r>
          </w:p>
        </w:tc>
        <w:tc>
          <w:tcPr>
            <w:tcW w:w="404" w:type="pct"/>
            <w:shd w:val="clear" w:color="auto" w:fill="auto"/>
            <w:vAlign w:val="center"/>
          </w:tcPr>
          <w:p w14:paraId="0F0FFE18"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605</w:t>
            </w:r>
          </w:p>
        </w:tc>
        <w:tc>
          <w:tcPr>
            <w:tcW w:w="404" w:type="pct"/>
            <w:shd w:val="clear" w:color="auto" w:fill="auto"/>
            <w:vAlign w:val="center"/>
          </w:tcPr>
          <w:p w14:paraId="7393A1B4" w14:textId="77777777" w:rsidR="00AB2638" w:rsidRPr="00C80CB7" w:rsidRDefault="00AB2638" w:rsidP="00AB2638">
            <w:pPr>
              <w:spacing w:before="40" w:after="40" w:line="240" w:lineRule="auto"/>
              <w:jc w:val="center"/>
              <w:rPr>
                <w:rFonts w:cstheme="minorHAnsi"/>
                <w:sz w:val="20"/>
                <w:szCs w:val="20"/>
                <w:lang w:eastAsia="pl-PL"/>
              </w:rPr>
            </w:pPr>
            <w:r w:rsidRPr="00C80CB7">
              <w:rPr>
                <w:rFonts w:cstheme="minorHAnsi"/>
                <w:sz w:val="20"/>
                <w:szCs w:val="20"/>
                <w:lang w:eastAsia="pl-PL"/>
              </w:rPr>
              <w:t>618</w:t>
            </w:r>
          </w:p>
        </w:tc>
      </w:tr>
    </w:tbl>
    <w:p w14:paraId="3FDEDF93" w14:textId="77777777" w:rsidR="00AB2638" w:rsidRPr="00EF402C" w:rsidRDefault="00AB2638" w:rsidP="00AB2638">
      <w:pPr>
        <w:spacing w:after="240"/>
        <w:jc w:val="center"/>
        <w:rPr>
          <w:rFonts w:ascii="Arial" w:hAnsi="Arial" w:cs="Arial"/>
          <w:sz w:val="20"/>
          <w:szCs w:val="20"/>
        </w:rPr>
      </w:pPr>
      <w:r w:rsidRPr="00EF402C">
        <w:rPr>
          <w:rFonts w:ascii="Arial" w:hAnsi="Arial" w:cs="Arial"/>
          <w:sz w:val="20"/>
          <w:szCs w:val="20"/>
        </w:rPr>
        <w:t>Źródło: Opracowanie własne, na podstawie danych GUS, Bank Danych Lokalnych</w:t>
      </w:r>
    </w:p>
    <w:p w14:paraId="6433E06C" w14:textId="77777777" w:rsidR="00AB2638" w:rsidRPr="00EF402C" w:rsidRDefault="00D476E2" w:rsidP="00AB2638">
      <w:pPr>
        <w:spacing w:after="0" w:line="360" w:lineRule="auto"/>
        <w:jc w:val="both"/>
        <w:rPr>
          <w:rFonts w:ascii="Arial" w:hAnsi="Arial" w:cs="Arial"/>
          <w:sz w:val="20"/>
          <w:szCs w:val="20"/>
        </w:rPr>
      </w:pPr>
      <w:r>
        <w:rPr>
          <w:rFonts w:ascii="Arial" w:hAnsi="Arial" w:cs="Arial"/>
          <w:sz w:val="20"/>
          <w:szCs w:val="20"/>
        </w:rPr>
        <w:t>Wartość wskaźnika dla G</w:t>
      </w:r>
      <w:r w:rsidR="009B72C7">
        <w:rPr>
          <w:rFonts w:ascii="Arial" w:hAnsi="Arial" w:cs="Arial"/>
          <w:sz w:val="20"/>
          <w:szCs w:val="20"/>
        </w:rPr>
        <w:t xml:space="preserve">miny Godzianów kształtowała się </w:t>
      </w:r>
      <w:r w:rsidR="00AB2638" w:rsidRPr="00EF402C">
        <w:rPr>
          <w:rFonts w:ascii="Arial" w:hAnsi="Arial" w:cs="Arial"/>
          <w:sz w:val="20"/>
          <w:szCs w:val="20"/>
        </w:rPr>
        <w:t xml:space="preserve">na podobnym poziomie </w:t>
      </w:r>
      <w:r w:rsidR="009B72C7">
        <w:rPr>
          <w:rFonts w:ascii="Arial" w:hAnsi="Arial" w:cs="Arial"/>
          <w:sz w:val="20"/>
          <w:szCs w:val="20"/>
        </w:rPr>
        <w:t>jak</w:t>
      </w:r>
      <w:r w:rsidR="00AB2638" w:rsidRPr="00EF402C">
        <w:rPr>
          <w:rFonts w:ascii="Arial" w:hAnsi="Arial" w:cs="Arial"/>
          <w:sz w:val="20"/>
          <w:szCs w:val="20"/>
        </w:rPr>
        <w:t xml:space="preserve"> </w:t>
      </w:r>
      <w:r w:rsidR="009B72C7">
        <w:rPr>
          <w:rFonts w:ascii="Arial" w:hAnsi="Arial" w:cs="Arial"/>
          <w:sz w:val="20"/>
          <w:szCs w:val="20"/>
        </w:rPr>
        <w:t xml:space="preserve">w </w:t>
      </w:r>
      <w:r w:rsidR="00AB2638" w:rsidRPr="00EF402C">
        <w:rPr>
          <w:rFonts w:ascii="Arial" w:hAnsi="Arial" w:cs="Arial"/>
          <w:sz w:val="20"/>
          <w:szCs w:val="20"/>
        </w:rPr>
        <w:t>gminach: Słupia, Kowiesy, Godzianów i Bolimów. We wszystkich gminach za wyjątkiem Nowego Kawęczyna odnotowano zwiększenie się w</w:t>
      </w:r>
      <w:r w:rsidR="009B72C7">
        <w:rPr>
          <w:rFonts w:ascii="Arial" w:hAnsi="Arial" w:cs="Arial"/>
          <w:sz w:val="20"/>
          <w:szCs w:val="20"/>
        </w:rPr>
        <w:t>skaźnika</w:t>
      </w:r>
      <w:r w:rsidR="00AB2638" w:rsidRPr="00EF402C">
        <w:rPr>
          <w:rFonts w:ascii="Arial" w:hAnsi="Arial" w:cs="Arial"/>
          <w:sz w:val="20"/>
          <w:szCs w:val="20"/>
        </w:rPr>
        <w:t xml:space="preserve"> w roku 2012 w stosunku do 2003. Najwyższy przyrost wystąpił w Gminie Słupia o 175,34 punktu.</w:t>
      </w:r>
      <w:r>
        <w:rPr>
          <w:rFonts w:ascii="Arial" w:hAnsi="Arial" w:cs="Arial"/>
          <w:sz w:val="20"/>
          <w:szCs w:val="20"/>
        </w:rPr>
        <w:t xml:space="preserve"> W G</w:t>
      </w:r>
      <w:r w:rsidR="00732DA9">
        <w:rPr>
          <w:rFonts w:ascii="Arial" w:hAnsi="Arial" w:cs="Arial"/>
          <w:sz w:val="20"/>
          <w:szCs w:val="20"/>
        </w:rPr>
        <w:t>minie Godzianów było to 85 punktów.</w:t>
      </w:r>
    </w:p>
    <w:p w14:paraId="35356DCB" w14:textId="77777777" w:rsidR="00AB2638" w:rsidRDefault="00AB2638" w:rsidP="004800F3">
      <w:pPr>
        <w:jc w:val="both"/>
        <w:rPr>
          <w:sz w:val="20"/>
          <w:szCs w:val="20"/>
        </w:rPr>
      </w:pPr>
    </w:p>
    <w:p w14:paraId="5DC1E76D" w14:textId="77777777" w:rsidR="00AB2638" w:rsidRPr="00EF402C" w:rsidRDefault="00AB2638" w:rsidP="00AB2638">
      <w:pPr>
        <w:spacing w:after="0" w:line="360" w:lineRule="auto"/>
        <w:jc w:val="both"/>
        <w:rPr>
          <w:rFonts w:ascii="Arial" w:hAnsi="Arial" w:cs="Arial"/>
          <w:color w:val="000000"/>
          <w:sz w:val="20"/>
          <w:szCs w:val="20"/>
        </w:rPr>
      </w:pPr>
      <w:r w:rsidRPr="00EF402C">
        <w:rPr>
          <w:rFonts w:ascii="Arial" w:hAnsi="Arial" w:cs="Arial"/>
          <w:sz w:val="20"/>
          <w:szCs w:val="20"/>
        </w:rPr>
        <w:t xml:space="preserve">Jednak poziom aktywizacji gospodarczej jest tylko jednym ze wskaźników obrazujących aktywność biznesową populacji. Ważnym wskaźnikiem dodatkowym jest tzw. indeks </w:t>
      </w:r>
      <w:r w:rsidRPr="00EF402C">
        <w:rPr>
          <w:rFonts w:ascii="Arial" w:hAnsi="Arial" w:cs="Arial"/>
          <w:b/>
          <w:sz w:val="20"/>
          <w:szCs w:val="20"/>
        </w:rPr>
        <w:t xml:space="preserve">PEAI </w:t>
      </w:r>
      <w:r w:rsidRPr="00EF402C">
        <w:rPr>
          <w:rFonts w:ascii="Arial" w:hAnsi="Arial" w:cs="Arial"/>
          <w:sz w:val="20"/>
          <w:szCs w:val="20"/>
        </w:rPr>
        <w:t xml:space="preserve">(Present Economic Activity Index – wskaźnik aktualnej aktywności gospodarczej), obliczamy jako procentową zmianę ilości firm na 10 tys. mieszkańców w ostatnich trzech latach. PEAI powyżej 9% oznacza pomyślną koniunkturę, a powyżej 15% gwałtowny rozwój. </w:t>
      </w:r>
      <w:r w:rsidRPr="00EF402C">
        <w:rPr>
          <w:rFonts w:ascii="Arial" w:hAnsi="Arial" w:cs="Arial"/>
          <w:color w:val="000000"/>
          <w:sz w:val="20"/>
          <w:szCs w:val="20"/>
        </w:rPr>
        <w:t>Okres od roku 2004 jest okresem bardzo dużego wzrostu gospodarczego w całym kraju. W gminach wiejskich wskaźnik PEAI bardzo często jest w</w:t>
      </w:r>
      <w:r w:rsidR="00D476E2">
        <w:rPr>
          <w:rFonts w:ascii="Arial" w:hAnsi="Arial" w:cs="Arial"/>
          <w:color w:val="000000"/>
          <w:sz w:val="20"/>
          <w:szCs w:val="20"/>
        </w:rPr>
        <w:t>iększy niż 4% a gminach wiejsko-</w:t>
      </w:r>
      <w:r w:rsidRPr="00EF402C">
        <w:rPr>
          <w:rFonts w:ascii="Arial" w:hAnsi="Arial" w:cs="Arial"/>
          <w:color w:val="000000"/>
          <w:sz w:val="20"/>
          <w:szCs w:val="20"/>
        </w:rPr>
        <w:t xml:space="preserve">miejskich często przekracza 9%. </w:t>
      </w:r>
    </w:p>
    <w:p w14:paraId="72D822E7" w14:textId="77777777" w:rsidR="009B72C7" w:rsidRDefault="009B72C7" w:rsidP="00AB2638">
      <w:pPr>
        <w:spacing w:after="0" w:line="360" w:lineRule="auto"/>
        <w:jc w:val="both"/>
        <w:rPr>
          <w:rFonts w:ascii="Arial" w:hAnsi="Arial" w:cs="Arial"/>
          <w:sz w:val="20"/>
          <w:szCs w:val="20"/>
        </w:rPr>
      </w:pPr>
    </w:p>
    <w:p w14:paraId="68BFDDBE" w14:textId="77777777" w:rsidR="00AB2638" w:rsidRPr="00EF402C" w:rsidRDefault="00AB2638" w:rsidP="00AB2638">
      <w:pPr>
        <w:spacing w:after="0" w:line="360" w:lineRule="auto"/>
        <w:jc w:val="both"/>
        <w:rPr>
          <w:rFonts w:ascii="Arial" w:hAnsi="Arial" w:cs="Arial"/>
          <w:b/>
          <w:sz w:val="20"/>
          <w:szCs w:val="20"/>
        </w:rPr>
      </w:pPr>
      <w:r w:rsidRPr="00EF402C">
        <w:rPr>
          <w:rFonts w:ascii="Arial" w:hAnsi="Arial" w:cs="Arial"/>
          <w:sz w:val="20"/>
          <w:szCs w:val="20"/>
        </w:rPr>
        <w:t xml:space="preserve">Warto zauważyć, że nie ma prostej korelacji między poziomem aktywizacji gospodarczej </w:t>
      </w:r>
      <w:r w:rsidRPr="00EF402C">
        <w:rPr>
          <w:rFonts w:ascii="Arial" w:hAnsi="Arial" w:cs="Arial"/>
          <w:sz w:val="20"/>
          <w:szCs w:val="20"/>
        </w:rPr>
        <w:br/>
        <w:t>a indeksem PEAI. Należy to interpretować następująco: poziom aktywizacji to skumulowany przez wiele lat dorobek aktywności lokalnego sektora gospodarczego, natomiast PEAI obrazuje aktualną dynamikę.</w:t>
      </w:r>
    </w:p>
    <w:p w14:paraId="23AABC89" w14:textId="77777777" w:rsidR="00AB2638" w:rsidRPr="00EF402C" w:rsidRDefault="00AB2638" w:rsidP="00AB2638">
      <w:pPr>
        <w:spacing w:before="240" w:after="0" w:line="240" w:lineRule="auto"/>
        <w:jc w:val="center"/>
        <w:rPr>
          <w:rFonts w:ascii="Arial" w:hAnsi="Arial" w:cs="Arial"/>
          <w:sz w:val="20"/>
          <w:szCs w:val="20"/>
        </w:rPr>
      </w:pPr>
      <w:r w:rsidRPr="00EF402C">
        <w:rPr>
          <w:rFonts w:ascii="Arial" w:hAnsi="Arial" w:cs="Arial"/>
          <w:sz w:val="20"/>
          <w:szCs w:val="20"/>
        </w:rPr>
        <w:t>Saldo ilości firm w ostatnich 3 latach na analizowanym obszarze</w:t>
      </w:r>
    </w:p>
    <w:tbl>
      <w:tblPr>
        <w:tblW w:w="4259" w:type="pct"/>
        <w:jc w:val="center"/>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CellMar>
          <w:left w:w="70" w:type="dxa"/>
          <w:right w:w="70" w:type="dxa"/>
        </w:tblCellMar>
        <w:tblLook w:val="04A0" w:firstRow="1" w:lastRow="0" w:firstColumn="1" w:lastColumn="0" w:noHBand="0" w:noVBand="1"/>
      </w:tblPr>
      <w:tblGrid>
        <w:gridCol w:w="2337"/>
        <w:gridCol w:w="2443"/>
        <w:gridCol w:w="2930"/>
      </w:tblGrid>
      <w:tr w:rsidR="00AB2638" w:rsidRPr="00EF402C" w14:paraId="43668753" w14:textId="77777777" w:rsidTr="00DC23F9">
        <w:trPr>
          <w:trHeight w:val="234"/>
          <w:jc w:val="center"/>
        </w:trPr>
        <w:tc>
          <w:tcPr>
            <w:tcW w:w="1516" w:type="pct"/>
            <w:vMerge w:val="restart"/>
            <w:shd w:val="clear" w:color="auto" w:fill="auto"/>
            <w:noWrap/>
            <w:vAlign w:val="center"/>
          </w:tcPr>
          <w:p w14:paraId="680F8692" w14:textId="77777777" w:rsidR="00AB2638" w:rsidRPr="00EF402C" w:rsidRDefault="00AB2638" w:rsidP="00AB2638">
            <w:pPr>
              <w:spacing w:before="20" w:after="20" w:line="240" w:lineRule="auto"/>
              <w:rPr>
                <w:rFonts w:ascii="Arial" w:hAnsi="Arial" w:cs="Arial"/>
                <w:sz w:val="20"/>
                <w:szCs w:val="20"/>
                <w:lang w:eastAsia="pl-PL"/>
              </w:rPr>
            </w:pPr>
            <w:r w:rsidRPr="00EF402C">
              <w:rPr>
                <w:rFonts w:ascii="Arial" w:hAnsi="Arial" w:cs="Arial"/>
                <w:sz w:val="20"/>
                <w:szCs w:val="20"/>
                <w:lang w:eastAsia="pl-PL"/>
              </w:rPr>
              <w:t>gminy powiatu skierniewickiego</w:t>
            </w:r>
          </w:p>
        </w:tc>
        <w:tc>
          <w:tcPr>
            <w:tcW w:w="3484" w:type="pct"/>
            <w:gridSpan w:val="2"/>
            <w:shd w:val="clear" w:color="auto" w:fill="auto"/>
            <w:noWrap/>
            <w:vAlign w:val="center"/>
          </w:tcPr>
          <w:p w14:paraId="36AA6EB9" w14:textId="77777777" w:rsidR="00AB2638" w:rsidRPr="00EF402C" w:rsidRDefault="00AB2638" w:rsidP="00AB2638">
            <w:pPr>
              <w:spacing w:before="20" w:after="20" w:line="240" w:lineRule="auto"/>
              <w:jc w:val="center"/>
              <w:rPr>
                <w:rFonts w:ascii="Arial" w:hAnsi="Arial" w:cs="Arial"/>
                <w:b/>
                <w:sz w:val="20"/>
                <w:szCs w:val="20"/>
                <w:lang w:eastAsia="pl-PL"/>
              </w:rPr>
            </w:pPr>
            <w:r w:rsidRPr="00EF402C">
              <w:rPr>
                <w:rFonts w:ascii="Arial" w:hAnsi="Arial" w:cs="Arial"/>
                <w:b/>
                <w:sz w:val="20"/>
                <w:szCs w:val="20"/>
                <w:lang w:eastAsia="pl-PL"/>
              </w:rPr>
              <w:t>Saldo ilości firm w ostatnich trzech latach</w:t>
            </w:r>
          </w:p>
        </w:tc>
      </w:tr>
      <w:tr w:rsidR="00AB2638" w:rsidRPr="00EF402C" w14:paraId="173AAC03" w14:textId="77777777" w:rsidTr="00DC23F9">
        <w:trPr>
          <w:trHeight w:val="60"/>
          <w:jc w:val="center"/>
        </w:trPr>
        <w:tc>
          <w:tcPr>
            <w:tcW w:w="1516" w:type="pct"/>
            <w:vMerge/>
            <w:shd w:val="clear" w:color="auto" w:fill="auto"/>
            <w:noWrap/>
            <w:vAlign w:val="center"/>
          </w:tcPr>
          <w:p w14:paraId="4F624601" w14:textId="77777777" w:rsidR="00AB2638" w:rsidRPr="00EF402C" w:rsidRDefault="00AB2638" w:rsidP="00AB2638">
            <w:pPr>
              <w:spacing w:before="20" w:after="20" w:line="240" w:lineRule="auto"/>
              <w:rPr>
                <w:rFonts w:ascii="Arial" w:hAnsi="Arial" w:cs="Arial"/>
                <w:b/>
                <w:sz w:val="20"/>
                <w:szCs w:val="20"/>
                <w:lang w:eastAsia="pl-PL"/>
              </w:rPr>
            </w:pPr>
          </w:p>
        </w:tc>
        <w:tc>
          <w:tcPr>
            <w:tcW w:w="1584" w:type="pct"/>
            <w:shd w:val="clear" w:color="auto" w:fill="auto"/>
            <w:noWrap/>
            <w:vAlign w:val="center"/>
          </w:tcPr>
          <w:p w14:paraId="08247FD0" w14:textId="77777777" w:rsidR="00AB2638" w:rsidRPr="00EF402C" w:rsidRDefault="00AB2638" w:rsidP="00AB2638">
            <w:pPr>
              <w:spacing w:before="20" w:after="20" w:line="240" w:lineRule="auto"/>
              <w:jc w:val="center"/>
              <w:rPr>
                <w:rFonts w:ascii="Arial" w:hAnsi="Arial" w:cs="Arial"/>
                <w:b/>
                <w:sz w:val="20"/>
                <w:szCs w:val="20"/>
                <w:lang w:eastAsia="pl-PL"/>
              </w:rPr>
            </w:pPr>
            <w:r w:rsidRPr="00EF402C">
              <w:rPr>
                <w:rFonts w:ascii="Arial" w:hAnsi="Arial" w:cs="Arial"/>
                <w:b/>
                <w:sz w:val="20"/>
                <w:szCs w:val="20"/>
                <w:lang w:eastAsia="pl-PL"/>
              </w:rPr>
              <w:t>Ilość nowych firm</w:t>
            </w:r>
          </w:p>
        </w:tc>
        <w:tc>
          <w:tcPr>
            <w:tcW w:w="1900" w:type="pct"/>
            <w:shd w:val="clear" w:color="auto" w:fill="auto"/>
            <w:noWrap/>
            <w:vAlign w:val="center"/>
          </w:tcPr>
          <w:p w14:paraId="7B48142B" w14:textId="77777777" w:rsidR="00AB2638" w:rsidRPr="00EF402C" w:rsidRDefault="00AB2638" w:rsidP="00AB2638">
            <w:pPr>
              <w:spacing w:before="20" w:after="20" w:line="240" w:lineRule="auto"/>
              <w:jc w:val="center"/>
              <w:rPr>
                <w:rFonts w:ascii="Arial" w:hAnsi="Arial" w:cs="Arial"/>
                <w:b/>
                <w:sz w:val="20"/>
                <w:szCs w:val="20"/>
                <w:lang w:eastAsia="pl-PL"/>
              </w:rPr>
            </w:pPr>
            <w:r w:rsidRPr="00EF402C">
              <w:rPr>
                <w:rFonts w:ascii="Arial" w:hAnsi="Arial" w:cs="Arial"/>
                <w:b/>
                <w:sz w:val="20"/>
                <w:szCs w:val="20"/>
                <w:lang w:eastAsia="pl-PL"/>
              </w:rPr>
              <w:t>Przyrost procentowy PEAI</w:t>
            </w:r>
          </w:p>
        </w:tc>
      </w:tr>
      <w:tr w:rsidR="00AB2638" w:rsidRPr="00EF402C" w14:paraId="3DFC6F9F" w14:textId="77777777" w:rsidTr="00DC23F9">
        <w:trPr>
          <w:trHeight w:val="267"/>
          <w:jc w:val="center"/>
        </w:trPr>
        <w:tc>
          <w:tcPr>
            <w:tcW w:w="1516" w:type="pct"/>
            <w:shd w:val="clear" w:color="auto" w:fill="auto"/>
            <w:noWrap/>
            <w:vAlign w:val="center"/>
          </w:tcPr>
          <w:p w14:paraId="40E5A244" w14:textId="77777777" w:rsidR="00AB2638" w:rsidRPr="00EF402C" w:rsidRDefault="00AB2638" w:rsidP="00AB2638">
            <w:pPr>
              <w:spacing w:before="20" w:after="20" w:line="240" w:lineRule="auto"/>
              <w:rPr>
                <w:rFonts w:ascii="Arial" w:hAnsi="Arial" w:cs="Arial"/>
                <w:b/>
                <w:sz w:val="20"/>
                <w:szCs w:val="20"/>
                <w:lang w:eastAsia="pl-PL"/>
              </w:rPr>
            </w:pPr>
            <w:r w:rsidRPr="00EF402C">
              <w:rPr>
                <w:rFonts w:ascii="Arial" w:hAnsi="Arial" w:cs="Arial"/>
                <w:b/>
                <w:sz w:val="20"/>
                <w:szCs w:val="20"/>
                <w:lang w:eastAsia="pl-PL"/>
              </w:rPr>
              <w:t>Bolimów</w:t>
            </w:r>
          </w:p>
        </w:tc>
        <w:tc>
          <w:tcPr>
            <w:tcW w:w="1584" w:type="pct"/>
            <w:shd w:val="clear" w:color="auto" w:fill="auto"/>
            <w:noWrap/>
            <w:vAlign w:val="center"/>
          </w:tcPr>
          <w:p w14:paraId="448EE6DD" w14:textId="77777777" w:rsidR="00AB2638" w:rsidRPr="00EF402C" w:rsidRDefault="00AB2638" w:rsidP="00AB2638">
            <w:pPr>
              <w:spacing w:before="20" w:after="20" w:line="240" w:lineRule="auto"/>
              <w:jc w:val="center"/>
              <w:rPr>
                <w:rFonts w:ascii="Arial" w:hAnsi="Arial" w:cs="Arial"/>
                <w:sz w:val="20"/>
                <w:szCs w:val="20"/>
              </w:rPr>
            </w:pPr>
            <w:r w:rsidRPr="00EF402C">
              <w:rPr>
                <w:rFonts w:ascii="Arial" w:hAnsi="Arial" w:cs="Arial"/>
                <w:sz w:val="20"/>
                <w:szCs w:val="20"/>
              </w:rPr>
              <w:t>11</w:t>
            </w:r>
          </w:p>
        </w:tc>
        <w:tc>
          <w:tcPr>
            <w:tcW w:w="1900" w:type="pct"/>
            <w:shd w:val="clear" w:color="auto" w:fill="auto"/>
            <w:noWrap/>
            <w:vAlign w:val="center"/>
          </w:tcPr>
          <w:p w14:paraId="393B9629" w14:textId="77777777" w:rsidR="00AB2638" w:rsidRPr="00EF402C" w:rsidRDefault="00AB2638" w:rsidP="00AB2638">
            <w:pPr>
              <w:spacing w:before="20" w:after="20" w:line="240" w:lineRule="auto"/>
              <w:jc w:val="center"/>
              <w:rPr>
                <w:rFonts w:ascii="Arial" w:hAnsi="Arial" w:cs="Arial"/>
                <w:sz w:val="20"/>
                <w:szCs w:val="20"/>
                <w:lang w:eastAsia="pl-PL"/>
              </w:rPr>
            </w:pPr>
            <w:r w:rsidRPr="00EF402C">
              <w:rPr>
                <w:rFonts w:ascii="Arial" w:hAnsi="Arial" w:cs="Arial"/>
                <w:sz w:val="20"/>
                <w:szCs w:val="20"/>
                <w:lang w:eastAsia="pl-PL"/>
              </w:rPr>
              <w:t>2,70</w:t>
            </w:r>
          </w:p>
        </w:tc>
      </w:tr>
      <w:tr w:rsidR="00AB2638" w:rsidRPr="00EF402C" w14:paraId="5F328E9B" w14:textId="77777777" w:rsidTr="00DC23F9">
        <w:trPr>
          <w:trHeight w:val="252"/>
          <w:jc w:val="center"/>
        </w:trPr>
        <w:tc>
          <w:tcPr>
            <w:tcW w:w="1516" w:type="pct"/>
            <w:shd w:val="clear" w:color="auto" w:fill="auto"/>
            <w:noWrap/>
            <w:vAlign w:val="center"/>
          </w:tcPr>
          <w:p w14:paraId="1853009A" w14:textId="77777777" w:rsidR="00AB2638" w:rsidRPr="00EF402C" w:rsidRDefault="00AB2638" w:rsidP="00AB2638">
            <w:pPr>
              <w:spacing w:before="20" w:after="20" w:line="240" w:lineRule="auto"/>
              <w:rPr>
                <w:rFonts w:ascii="Arial" w:hAnsi="Arial" w:cs="Arial"/>
                <w:b/>
                <w:sz w:val="20"/>
                <w:szCs w:val="20"/>
                <w:lang w:eastAsia="pl-PL"/>
              </w:rPr>
            </w:pPr>
            <w:r w:rsidRPr="00EF402C">
              <w:rPr>
                <w:rFonts w:ascii="Arial" w:hAnsi="Arial" w:cs="Arial"/>
                <w:b/>
                <w:sz w:val="20"/>
                <w:szCs w:val="20"/>
                <w:lang w:eastAsia="pl-PL"/>
              </w:rPr>
              <w:t>Głuchów</w:t>
            </w:r>
          </w:p>
        </w:tc>
        <w:tc>
          <w:tcPr>
            <w:tcW w:w="1584" w:type="pct"/>
            <w:shd w:val="clear" w:color="auto" w:fill="auto"/>
            <w:noWrap/>
            <w:vAlign w:val="center"/>
          </w:tcPr>
          <w:p w14:paraId="434AE59E" w14:textId="77777777" w:rsidR="00AB2638" w:rsidRPr="00EF402C" w:rsidRDefault="00AB2638" w:rsidP="00AB2638">
            <w:pPr>
              <w:spacing w:before="20" w:after="20" w:line="240" w:lineRule="auto"/>
              <w:jc w:val="center"/>
              <w:rPr>
                <w:rFonts w:ascii="Arial" w:hAnsi="Arial" w:cs="Arial"/>
                <w:sz w:val="20"/>
                <w:szCs w:val="20"/>
              </w:rPr>
            </w:pPr>
            <w:r w:rsidRPr="00EF402C">
              <w:rPr>
                <w:rFonts w:ascii="Arial" w:hAnsi="Arial" w:cs="Arial"/>
                <w:sz w:val="20"/>
                <w:szCs w:val="20"/>
              </w:rPr>
              <w:t>17</w:t>
            </w:r>
          </w:p>
        </w:tc>
        <w:tc>
          <w:tcPr>
            <w:tcW w:w="1900" w:type="pct"/>
            <w:shd w:val="clear" w:color="auto" w:fill="auto"/>
            <w:noWrap/>
            <w:vAlign w:val="center"/>
          </w:tcPr>
          <w:p w14:paraId="2B57B7CA" w14:textId="77777777" w:rsidR="00AB2638" w:rsidRPr="00EF402C" w:rsidRDefault="00AB2638" w:rsidP="00AB2638">
            <w:pPr>
              <w:spacing w:before="20" w:after="20" w:line="240" w:lineRule="auto"/>
              <w:jc w:val="center"/>
              <w:rPr>
                <w:rFonts w:ascii="Arial" w:hAnsi="Arial" w:cs="Arial"/>
                <w:sz w:val="20"/>
                <w:szCs w:val="20"/>
                <w:lang w:eastAsia="pl-PL"/>
              </w:rPr>
            </w:pPr>
            <w:r w:rsidRPr="00EF402C">
              <w:rPr>
                <w:rFonts w:ascii="Arial" w:hAnsi="Arial" w:cs="Arial"/>
                <w:sz w:val="20"/>
                <w:szCs w:val="20"/>
                <w:lang w:eastAsia="pl-PL"/>
              </w:rPr>
              <w:t>5,02</w:t>
            </w:r>
          </w:p>
        </w:tc>
      </w:tr>
      <w:tr w:rsidR="00AB2638" w:rsidRPr="00EF402C" w14:paraId="6CEEC009" w14:textId="77777777" w:rsidTr="00DC23F9">
        <w:trPr>
          <w:trHeight w:val="336"/>
          <w:jc w:val="center"/>
        </w:trPr>
        <w:tc>
          <w:tcPr>
            <w:tcW w:w="1516" w:type="pct"/>
            <w:shd w:val="clear" w:color="auto" w:fill="BBFB6D"/>
            <w:noWrap/>
            <w:vAlign w:val="center"/>
          </w:tcPr>
          <w:p w14:paraId="3195C26D" w14:textId="77777777" w:rsidR="00AB2638" w:rsidRPr="00EF402C" w:rsidRDefault="00AB2638" w:rsidP="00AB2638">
            <w:pPr>
              <w:spacing w:before="20" w:after="20" w:line="240" w:lineRule="auto"/>
              <w:rPr>
                <w:rFonts w:ascii="Arial" w:hAnsi="Arial" w:cs="Arial"/>
                <w:b/>
                <w:sz w:val="20"/>
                <w:szCs w:val="20"/>
                <w:lang w:eastAsia="pl-PL"/>
              </w:rPr>
            </w:pPr>
            <w:r w:rsidRPr="00EF402C">
              <w:rPr>
                <w:rFonts w:ascii="Arial" w:hAnsi="Arial" w:cs="Arial"/>
                <w:b/>
                <w:sz w:val="20"/>
                <w:szCs w:val="20"/>
                <w:lang w:eastAsia="pl-PL"/>
              </w:rPr>
              <w:t>Godzianów</w:t>
            </w:r>
          </w:p>
        </w:tc>
        <w:tc>
          <w:tcPr>
            <w:tcW w:w="1584" w:type="pct"/>
            <w:shd w:val="clear" w:color="auto" w:fill="BBFB6D"/>
            <w:noWrap/>
            <w:vAlign w:val="center"/>
          </w:tcPr>
          <w:p w14:paraId="59509B93" w14:textId="77777777" w:rsidR="00AB2638" w:rsidRPr="00EF402C" w:rsidRDefault="00AB2638" w:rsidP="00AB2638">
            <w:pPr>
              <w:spacing w:before="20" w:after="20" w:line="240" w:lineRule="auto"/>
              <w:jc w:val="center"/>
              <w:rPr>
                <w:rFonts w:ascii="Arial" w:hAnsi="Arial" w:cs="Arial"/>
                <w:sz w:val="20"/>
                <w:szCs w:val="20"/>
              </w:rPr>
            </w:pPr>
            <w:r w:rsidRPr="00EF402C">
              <w:rPr>
                <w:rFonts w:ascii="Arial" w:hAnsi="Arial" w:cs="Arial"/>
                <w:sz w:val="20"/>
                <w:szCs w:val="20"/>
              </w:rPr>
              <w:t>8</w:t>
            </w:r>
          </w:p>
        </w:tc>
        <w:tc>
          <w:tcPr>
            <w:tcW w:w="1900" w:type="pct"/>
            <w:shd w:val="clear" w:color="auto" w:fill="BBFB6D"/>
            <w:noWrap/>
            <w:vAlign w:val="center"/>
          </w:tcPr>
          <w:p w14:paraId="046D374A" w14:textId="77777777" w:rsidR="00AB2638" w:rsidRPr="00EF402C" w:rsidRDefault="00AB2638" w:rsidP="00AB2638">
            <w:pPr>
              <w:spacing w:before="20" w:after="20" w:line="240" w:lineRule="auto"/>
              <w:jc w:val="center"/>
              <w:rPr>
                <w:rFonts w:ascii="Arial" w:hAnsi="Arial" w:cs="Arial"/>
                <w:sz w:val="20"/>
                <w:szCs w:val="20"/>
                <w:lang w:eastAsia="pl-PL"/>
              </w:rPr>
            </w:pPr>
            <w:r w:rsidRPr="00EF402C">
              <w:rPr>
                <w:rFonts w:ascii="Arial" w:hAnsi="Arial" w:cs="Arial"/>
                <w:sz w:val="20"/>
                <w:szCs w:val="20"/>
                <w:lang w:eastAsia="pl-PL"/>
              </w:rPr>
              <w:t>10,48</w:t>
            </w:r>
          </w:p>
        </w:tc>
      </w:tr>
      <w:tr w:rsidR="00AB2638" w:rsidRPr="00EF402C" w14:paraId="31D62180" w14:textId="77777777" w:rsidTr="00DC23F9">
        <w:trPr>
          <w:trHeight w:val="326"/>
          <w:jc w:val="center"/>
        </w:trPr>
        <w:tc>
          <w:tcPr>
            <w:tcW w:w="1516" w:type="pct"/>
            <w:shd w:val="clear" w:color="auto" w:fill="auto"/>
            <w:noWrap/>
            <w:vAlign w:val="center"/>
          </w:tcPr>
          <w:p w14:paraId="1E4A1547" w14:textId="77777777" w:rsidR="00AB2638" w:rsidRPr="00EF402C" w:rsidRDefault="00AB2638" w:rsidP="00AB2638">
            <w:pPr>
              <w:spacing w:before="20" w:after="20" w:line="240" w:lineRule="auto"/>
              <w:rPr>
                <w:rFonts w:ascii="Arial" w:hAnsi="Arial" w:cs="Arial"/>
                <w:b/>
                <w:sz w:val="20"/>
                <w:szCs w:val="20"/>
                <w:lang w:eastAsia="pl-PL"/>
              </w:rPr>
            </w:pPr>
            <w:r w:rsidRPr="00EF402C">
              <w:rPr>
                <w:rFonts w:ascii="Arial" w:hAnsi="Arial" w:cs="Arial"/>
                <w:b/>
                <w:sz w:val="20"/>
                <w:szCs w:val="20"/>
                <w:lang w:eastAsia="pl-PL"/>
              </w:rPr>
              <w:t>Kowiesy</w:t>
            </w:r>
          </w:p>
        </w:tc>
        <w:tc>
          <w:tcPr>
            <w:tcW w:w="1584" w:type="pct"/>
            <w:shd w:val="clear" w:color="auto" w:fill="auto"/>
            <w:noWrap/>
            <w:vAlign w:val="center"/>
          </w:tcPr>
          <w:p w14:paraId="1B1F0FF3" w14:textId="77777777" w:rsidR="00AB2638" w:rsidRPr="00EF402C" w:rsidRDefault="00AB2638" w:rsidP="00AB2638">
            <w:pPr>
              <w:spacing w:before="20" w:after="20" w:line="240" w:lineRule="auto"/>
              <w:jc w:val="center"/>
              <w:rPr>
                <w:rFonts w:ascii="Arial" w:hAnsi="Arial" w:cs="Arial"/>
                <w:sz w:val="20"/>
                <w:szCs w:val="20"/>
              </w:rPr>
            </w:pPr>
            <w:r w:rsidRPr="00EF402C">
              <w:rPr>
                <w:rFonts w:ascii="Arial" w:hAnsi="Arial" w:cs="Arial"/>
                <w:sz w:val="20"/>
                <w:szCs w:val="20"/>
              </w:rPr>
              <w:t>10</w:t>
            </w:r>
          </w:p>
        </w:tc>
        <w:tc>
          <w:tcPr>
            <w:tcW w:w="1900" w:type="pct"/>
            <w:shd w:val="clear" w:color="auto" w:fill="auto"/>
            <w:noWrap/>
            <w:vAlign w:val="center"/>
          </w:tcPr>
          <w:p w14:paraId="11B397E0" w14:textId="77777777" w:rsidR="00AB2638" w:rsidRPr="00EF402C" w:rsidRDefault="00AB2638" w:rsidP="00AB2638">
            <w:pPr>
              <w:spacing w:before="20" w:after="20" w:line="240" w:lineRule="auto"/>
              <w:jc w:val="center"/>
              <w:rPr>
                <w:rFonts w:ascii="Arial" w:hAnsi="Arial" w:cs="Arial"/>
                <w:sz w:val="20"/>
                <w:szCs w:val="20"/>
                <w:lang w:eastAsia="pl-PL"/>
              </w:rPr>
            </w:pPr>
            <w:r w:rsidRPr="00EF402C">
              <w:rPr>
                <w:rFonts w:ascii="Arial" w:hAnsi="Arial" w:cs="Arial"/>
                <w:sz w:val="20"/>
                <w:szCs w:val="20"/>
                <w:lang w:eastAsia="pl-PL"/>
              </w:rPr>
              <w:t>4,62</w:t>
            </w:r>
          </w:p>
        </w:tc>
      </w:tr>
      <w:tr w:rsidR="00AB2638" w:rsidRPr="00EF402C" w14:paraId="610A67A9" w14:textId="77777777" w:rsidTr="00DC23F9">
        <w:trPr>
          <w:trHeight w:val="252"/>
          <w:jc w:val="center"/>
        </w:trPr>
        <w:tc>
          <w:tcPr>
            <w:tcW w:w="1516" w:type="pct"/>
            <w:shd w:val="clear" w:color="auto" w:fill="auto"/>
            <w:noWrap/>
            <w:vAlign w:val="center"/>
          </w:tcPr>
          <w:p w14:paraId="7ECFFD05" w14:textId="77777777" w:rsidR="00AB2638" w:rsidRPr="00EF402C" w:rsidRDefault="00AB2638" w:rsidP="00AB2638">
            <w:pPr>
              <w:spacing w:before="20" w:after="20" w:line="240" w:lineRule="auto"/>
              <w:rPr>
                <w:rFonts w:ascii="Arial" w:hAnsi="Arial" w:cs="Arial"/>
                <w:b/>
                <w:sz w:val="20"/>
                <w:szCs w:val="20"/>
                <w:lang w:eastAsia="pl-PL"/>
              </w:rPr>
            </w:pPr>
            <w:r w:rsidRPr="00EF402C">
              <w:rPr>
                <w:rFonts w:ascii="Arial" w:hAnsi="Arial" w:cs="Arial"/>
                <w:b/>
                <w:sz w:val="20"/>
                <w:szCs w:val="20"/>
                <w:lang w:eastAsia="pl-PL"/>
              </w:rPr>
              <w:t>Lipce Reymontowskie</w:t>
            </w:r>
          </w:p>
        </w:tc>
        <w:tc>
          <w:tcPr>
            <w:tcW w:w="1584" w:type="pct"/>
            <w:shd w:val="clear" w:color="auto" w:fill="auto"/>
            <w:noWrap/>
            <w:vAlign w:val="center"/>
          </w:tcPr>
          <w:p w14:paraId="0C2A9AA3" w14:textId="77777777" w:rsidR="00AB2638" w:rsidRPr="00EF402C" w:rsidRDefault="00AB2638" w:rsidP="00AB2638">
            <w:pPr>
              <w:spacing w:before="20" w:after="20" w:line="240" w:lineRule="auto"/>
              <w:jc w:val="center"/>
              <w:rPr>
                <w:rFonts w:ascii="Arial" w:hAnsi="Arial" w:cs="Arial"/>
                <w:sz w:val="20"/>
                <w:szCs w:val="20"/>
              </w:rPr>
            </w:pPr>
            <w:r w:rsidRPr="00EF402C">
              <w:rPr>
                <w:rFonts w:ascii="Arial" w:hAnsi="Arial" w:cs="Arial"/>
                <w:sz w:val="20"/>
                <w:szCs w:val="20"/>
              </w:rPr>
              <w:t>4</w:t>
            </w:r>
          </w:p>
        </w:tc>
        <w:tc>
          <w:tcPr>
            <w:tcW w:w="1900" w:type="pct"/>
            <w:shd w:val="clear" w:color="auto" w:fill="auto"/>
            <w:noWrap/>
            <w:vAlign w:val="center"/>
          </w:tcPr>
          <w:p w14:paraId="597B0F64" w14:textId="77777777" w:rsidR="00AB2638" w:rsidRPr="00EF402C" w:rsidRDefault="00AB2638" w:rsidP="00AB2638">
            <w:pPr>
              <w:spacing w:before="20" w:after="20" w:line="240" w:lineRule="auto"/>
              <w:jc w:val="center"/>
              <w:rPr>
                <w:rFonts w:ascii="Arial" w:hAnsi="Arial" w:cs="Arial"/>
                <w:sz w:val="20"/>
                <w:szCs w:val="20"/>
                <w:lang w:eastAsia="pl-PL"/>
              </w:rPr>
            </w:pPr>
            <w:r w:rsidRPr="00EF402C">
              <w:rPr>
                <w:rFonts w:ascii="Arial" w:hAnsi="Arial" w:cs="Arial"/>
                <w:sz w:val="20"/>
                <w:szCs w:val="20"/>
                <w:lang w:eastAsia="pl-PL"/>
              </w:rPr>
              <w:t>2,42</w:t>
            </w:r>
          </w:p>
        </w:tc>
      </w:tr>
      <w:tr w:rsidR="00AB2638" w:rsidRPr="00EF402C" w14:paraId="49C0BEFC" w14:textId="77777777" w:rsidTr="00DC23F9">
        <w:trPr>
          <w:trHeight w:val="282"/>
          <w:jc w:val="center"/>
        </w:trPr>
        <w:tc>
          <w:tcPr>
            <w:tcW w:w="1516" w:type="pct"/>
            <w:shd w:val="clear" w:color="auto" w:fill="auto"/>
            <w:noWrap/>
            <w:vAlign w:val="center"/>
          </w:tcPr>
          <w:p w14:paraId="6737B3A8" w14:textId="77777777" w:rsidR="00AB2638" w:rsidRPr="00EF402C" w:rsidRDefault="00AB2638" w:rsidP="00AB2638">
            <w:pPr>
              <w:spacing w:before="20" w:after="20" w:line="240" w:lineRule="auto"/>
              <w:rPr>
                <w:rFonts w:ascii="Arial" w:hAnsi="Arial" w:cs="Arial"/>
                <w:b/>
                <w:sz w:val="20"/>
                <w:szCs w:val="20"/>
                <w:lang w:eastAsia="pl-PL"/>
              </w:rPr>
            </w:pPr>
            <w:r w:rsidRPr="00EF402C">
              <w:rPr>
                <w:rFonts w:ascii="Arial" w:hAnsi="Arial" w:cs="Arial"/>
                <w:b/>
                <w:sz w:val="20"/>
                <w:szCs w:val="20"/>
                <w:lang w:eastAsia="pl-PL"/>
              </w:rPr>
              <w:t>Maków</w:t>
            </w:r>
          </w:p>
        </w:tc>
        <w:tc>
          <w:tcPr>
            <w:tcW w:w="1584" w:type="pct"/>
            <w:shd w:val="clear" w:color="auto" w:fill="auto"/>
            <w:noWrap/>
            <w:vAlign w:val="center"/>
          </w:tcPr>
          <w:p w14:paraId="5EF41822" w14:textId="77777777" w:rsidR="00AB2638" w:rsidRPr="00EF402C" w:rsidRDefault="00AB2638" w:rsidP="00AB2638">
            <w:pPr>
              <w:spacing w:before="20" w:after="20" w:line="240" w:lineRule="auto"/>
              <w:jc w:val="center"/>
              <w:rPr>
                <w:rFonts w:ascii="Arial" w:hAnsi="Arial" w:cs="Arial"/>
                <w:sz w:val="20"/>
                <w:szCs w:val="20"/>
              </w:rPr>
            </w:pPr>
            <w:r w:rsidRPr="00EF402C">
              <w:rPr>
                <w:rFonts w:ascii="Arial" w:hAnsi="Arial" w:cs="Arial"/>
                <w:sz w:val="20"/>
                <w:szCs w:val="20"/>
              </w:rPr>
              <w:t>27</w:t>
            </w:r>
          </w:p>
        </w:tc>
        <w:tc>
          <w:tcPr>
            <w:tcW w:w="1900" w:type="pct"/>
            <w:shd w:val="clear" w:color="auto" w:fill="auto"/>
            <w:noWrap/>
            <w:vAlign w:val="center"/>
          </w:tcPr>
          <w:p w14:paraId="554EC3F7" w14:textId="77777777" w:rsidR="00AB2638" w:rsidRPr="00EF402C" w:rsidRDefault="00AB2638" w:rsidP="00AB2638">
            <w:pPr>
              <w:spacing w:before="20" w:after="20" w:line="240" w:lineRule="auto"/>
              <w:jc w:val="center"/>
              <w:rPr>
                <w:rFonts w:ascii="Arial" w:hAnsi="Arial" w:cs="Arial"/>
                <w:sz w:val="20"/>
                <w:szCs w:val="20"/>
                <w:lang w:eastAsia="pl-PL"/>
              </w:rPr>
            </w:pPr>
            <w:r w:rsidRPr="00EF402C">
              <w:rPr>
                <w:rFonts w:ascii="Arial" w:hAnsi="Arial" w:cs="Arial"/>
                <w:sz w:val="20"/>
                <w:szCs w:val="20"/>
                <w:lang w:eastAsia="pl-PL"/>
              </w:rPr>
              <w:t>9,61</w:t>
            </w:r>
          </w:p>
        </w:tc>
      </w:tr>
      <w:tr w:rsidR="00AB2638" w:rsidRPr="00EF402C" w14:paraId="03E37F31" w14:textId="77777777" w:rsidTr="00DC23F9">
        <w:trPr>
          <w:trHeight w:val="252"/>
          <w:jc w:val="center"/>
        </w:trPr>
        <w:tc>
          <w:tcPr>
            <w:tcW w:w="1516" w:type="pct"/>
            <w:shd w:val="clear" w:color="auto" w:fill="auto"/>
            <w:noWrap/>
            <w:vAlign w:val="center"/>
          </w:tcPr>
          <w:p w14:paraId="026BA4BD" w14:textId="77777777" w:rsidR="00AB2638" w:rsidRPr="00EF402C" w:rsidRDefault="00AB2638" w:rsidP="00AB2638">
            <w:pPr>
              <w:spacing w:before="20" w:after="20" w:line="240" w:lineRule="auto"/>
              <w:rPr>
                <w:rFonts w:ascii="Arial" w:hAnsi="Arial" w:cs="Arial"/>
                <w:b/>
                <w:sz w:val="20"/>
                <w:szCs w:val="20"/>
                <w:lang w:eastAsia="pl-PL"/>
              </w:rPr>
            </w:pPr>
            <w:r w:rsidRPr="00EF402C">
              <w:rPr>
                <w:rFonts w:ascii="Arial" w:hAnsi="Arial" w:cs="Arial"/>
                <w:b/>
                <w:sz w:val="20"/>
                <w:szCs w:val="20"/>
                <w:lang w:eastAsia="pl-PL"/>
              </w:rPr>
              <w:t>Nowy Kawęczyn</w:t>
            </w:r>
          </w:p>
        </w:tc>
        <w:tc>
          <w:tcPr>
            <w:tcW w:w="1584" w:type="pct"/>
            <w:shd w:val="clear" w:color="auto" w:fill="auto"/>
            <w:noWrap/>
            <w:vAlign w:val="center"/>
          </w:tcPr>
          <w:p w14:paraId="769B9C4E" w14:textId="77777777" w:rsidR="00AB2638" w:rsidRPr="00EF402C" w:rsidRDefault="00AB2638" w:rsidP="00AB2638">
            <w:pPr>
              <w:spacing w:before="20" w:after="20" w:line="240" w:lineRule="auto"/>
              <w:jc w:val="center"/>
              <w:rPr>
                <w:rFonts w:ascii="Arial" w:hAnsi="Arial" w:cs="Arial"/>
                <w:sz w:val="20"/>
                <w:szCs w:val="20"/>
              </w:rPr>
            </w:pPr>
            <w:r w:rsidRPr="00EF402C">
              <w:rPr>
                <w:rFonts w:ascii="Arial" w:hAnsi="Arial" w:cs="Arial"/>
                <w:sz w:val="20"/>
                <w:szCs w:val="20"/>
              </w:rPr>
              <w:t>23</w:t>
            </w:r>
          </w:p>
        </w:tc>
        <w:tc>
          <w:tcPr>
            <w:tcW w:w="1900" w:type="pct"/>
            <w:shd w:val="clear" w:color="auto" w:fill="auto"/>
            <w:noWrap/>
            <w:vAlign w:val="center"/>
          </w:tcPr>
          <w:p w14:paraId="4AC85EA3" w14:textId="77777777" w:rsidR="00AB2638" w:rsidRPr="00EF402C" w:rsidRDefault="00AB2638" w:rsidP="00AB2638">
            <w:pPr>
              <w:spacing w:before="20" w:after="20" w:line="240" w:lineRule="auto"/>
              <w:jc w:val="center"/>
              <w:rPr>
                <w:rFonts w:ascii="Arial" w:hAnsi="Arial" w:cs="Arial"/>
                <w:sz w:val="20"/>
                <w:szCs w:val="20"/>
                <w:lang w:eastAsia="pl-PL"/>
              </w:rPr>
            </w:pPr>
            <w:r w:rsidRPr="00EF402C">
              <w:rPr>
                <w:rFonts w:ascii="Arial" w:hAnsi="Arial" w:cs="Arial"/>
                <w:sz w:val="20"/>
                <w:szCs w:val="20"/>
                <w:lang w:eastAsia="pl-PL"/>
              </w:rPr>
              <w:t>12,98</w:t>
            </w:r>
          </w:p>
        </w:tc>
      </w:tr>
      <w:tr w:rsidR="00AB2638" w:rsidRPr="00EF402C" w14:paraId="0AAC906E" w14:textId="77777777" w:rsidTr="00DC23F9">
        <w:trPr>
          <w:trHeight w:val="252"/>
          <w:jc w:val="center"/>
        </w:trPr>
        <w:tc>
          <w:tcPr>
            <w:tcW w:w="1516" w:type="pct"/>
            <w:shd w:val="clear" w:color="auto" w:fill="auto"/>
            <w:noWrap/>
            <w:vAlign w:val="center"/>
          </w:tcPr>
          <w:p w14:paraId="49932476" w14:textId="77777777" w:rsidR="00AB2638" w:rsidRPr="00EF402C" w:rsidRDefault="00AB2638" w:rsidP="00AB2638">
            <w:pPr>
              <w:spacing w:before="20" w:after="20" w:line="240" w:lineRule="auto"/>
              <w:rPr>
                <w:rFonts w:ascii="Arial" w:hAnsi="Arial" w:cs="Arial"/>
                <w:b/>
                <w:sz w:val="20"/>
                <w:szCs w:val="20"/>
                <w:lang w:eastAsia="pl-PL"/>
              </w:rPr>
            </w:pPr>
            <w:r w:rsidRPr="00EF402C">
              <w:rPr>
                <w:rFonts w:ascii="Arial" w:hAnsi="Arial" w:cs="Arial"/>
                <w:b/>
                <w:sz w:val="20"/>
                <w:szCs w:val="20"/>
                <w:lang w:eastAsia="pl-PL"/>
              </w:rPr>
              <w:t>Skierniewice</w:t>
            </w:r>
          </w:p>
        </w:tc>
        <w:tc>
          <w:tcPr>
            <w:tcW w:w="1584" w:type="pct"/>
            <w:shd w:val="clear" w:color="auto" w:fill="auto"/>
            <w:noWrap/>
            <w:vAlign w:val="center"/>
          </w:tcPr>
          <w:p w14:paraId="2CEA9C68" w14:textId="77777777" w:rsidR="00AB2638" w:rsidRPr="00EF402C" w:rsidRDefault="00AB2638" w:rsidP="00AB2638">
            <w:pPr>
              <w:spacing w:before="20" w:after="20" w:line="240" w:lineRule="auto"/>
              <w:jc w:val="center"/>
              <w:rPr>
                <w:rFonts w:ascii="Arial" w:hAnsi="Arial" w:cs="Arial"/>
                <w:sz w:val="20"/>
                <w:szCs w:val="20"/>
              </w:rPr>
            </w:pPr>
            <w:r w:rsidRPr="00EF402C">
              <w:rPr>
                <w:rFonts w:ascii="Arial" w:hAnsi="Arial" w:cs="Arial"/>
                <w:sz w:val="20"/>
                <w:szCs w:val="20"/>
              </w:rPr>
              <w:t>61</w:t>
            </w:r>
          </w:p>
        </w:tc>
        <w:tc>
          <w:tcPr>
            <w:tcW w:w="1900" w:type="pct"/>
            <w:shd w:val="clear" w:color="auto" w:fill="auto"/>
            <w:noWrap/>
            <w:vAlign w:val="center"/>
          </w:tcPr>
          <w:p w14:paraId="3F7F1DF2" w14:textId="77777777" w:rsidR="00AB2638" w:rsidRPr="00EF402C" w:rsidRDefault="00AB2638" w:rsidP="00AB2638">
            <w:pPr>
              <w:spacing w:before="20" w:after="20" w:line="240" w:lineRule="auto"/>
              <w:jc w:val="center"/>
              <w:rPr>
                <w:rFonts w:ascii="Arial" w:hAnsi="Arial" w:cs="Arial"/>
                <w:sz w:val="20"/>
                <w:szCs w:val="20"/>
                <w:lang w:eastAsia="pl-PL"/>
              </w:rPr>
            </w:pPr>
            <w:r w:rsidRPr="00EF402C">
              <w:rPr>
                <w:rFonts w:ascii="Arial" w:hAnsi="Arial" w:cs="Arial"/>
                <w:sz w:val="20"/>
                <w:szCs w:val="20"/>
                <w:lang w:eastAsia="pl-PL"/>
              </w:rPr>
              <w:t>5,86</w:t>
            </w:r>
          </w:p>
        </w:tc>
      </w:tr>
      <w:tr w:rsidR="00AB2638" w:rsidRPr="00EF402C" w14:paraId="67C56574" w14:textId="77777777" w:rsidTr="00DC23F9">
        <w:trPr>
          <w:trHeight w:val="252"/>
          <w:jc w:val="center"/>
        </w:trPr>
        <w:tc>
          <w:tcPr>
            <w:tcW w:w="1516" w:type="pct"/>
            <w:shd w:val="clear" w:color="auto" w:fill="auto"/>
            <w:noWrap/>
            <w:vAlign w:val="center"/>
          </w:tcPr>
          <w:p w14:paraId="192D7254" w14:textId="77777777" w:rsidR="00AB2638" w:rsidRPr="00EF402C" w:rsidRDefault="00AB2638" w:rsidP="00AB2638">
            <w:pPr>
              <w:spacing w:before="20" w:after="20" w:line="240" w:lineRule="auto"/>
              <w:rPr>
                <w:rFonts w:ascii="Arial" w:hAnsi="Arial" w:cs="Arial"/>
                <w:b/>
                <w:sz w:val="20"/>
                <w:szCs w:val="20"/>
                <w:lang w:eastAsia="pl-PL"/>
              </w:rPr>
            </w:pPr>
            <w:r w:rsidRPr="00EF402C">
              <w:rPr>
                <w:rFonts w:ascii="Arial" w:hAnsi="Arial" w:cs="Arial"/>
                <w:b/>
                <w:sz w:val="20"/>
                <w:szCs w:val="20"/>
                <w:lang w:eastAsia="pl-PL"/>
              </w:rPr>
              <w:t>Słupia</w:t>
            </w:r>
          </w:p>
        </w:tc>
        <w:tc>
          <w:tcPr>
            <w:tcW w:w="1584" w:type="pct"/>
            <w:shd w:val="clear" w:color="auto" w:fill="auto"/>
            <w:noWrap/>
            <w:vAlign w:val="center"/>
          </w:tcPr>
          <w:p w14:paraId="7F87B3FD" w14:textId="77777777" w:rsidR="00AB2638" w:rsidRPr="00EF402C" w:rsidRDefault="00AB2638" w:rsidP="00AB2638">
            <w:pPr>
              <w:spacing w:before="20" w:after="20" w:line="240" w:lineRule="auto"/>
              <w:jc w:val="center"/>
              <w:rPr>
                <w:rFonts w:ascii="Arial" w:hAnsi="Arial" w:cs="Arial"/>
                <w:sz w:val="20"/>
                <w:szCs w:val="20"/>
              </w:rPr>
            </w:pPr>
            <w:r w:rsidRPr="00EF402C">
              <w:rPr>
                <w:rFonts w:ascii="Arial" w:hAnsi="Arial" w:cs="Arial"/>
                <w:sz w:val="20"/>
                <w:szCs w:val="20"/>
              </w:rPr>
              <w:t>12</w:t>
            </w:r>
          </w:p>
        </w:tc>
        <w:tc>
          <w:tcPr>
            <w:tcW w:w="1900" w:type="pct"/>
            <w:shd w:val="clear" w:color="auto" w:fill="auto"/>
            <w:noWrap/>
            <w:vAlign w:val="center"/>
          </w:tcPr>
          <w:p w14:paraId="1410E8F3" w14:textId="77777777" w:rsidR="00AB2638" w:rsidRPr="00EF402C" w:rsidRDefault="00AB2638" w:rsidP="00AB2638">
            <w:pPr>
              <w:spacing w:before="20" w:after="20" w:line="240" w:lineRule="auto"/>
              <w:jc w:val="center"/>
              <w:rPr>
                <w:rFonts w:ascii="Arial" w:hAnsi="Arial" w:cs="Arial"/>
                <w:sz w:val="20"/>
                <w:szCs w:val="20"/>
                <w:lang w:eastAsia="pl-PL"/>
              </w:rPr>
            </w:pPr>
            <w:r w:rsidRPr="00EF402C">
              <w:rPr>
                <w:rFonts w:ascii="Arial" w:hAnsi="Arial" w:cs="Arial"/>
                <w:sz w:val="20"/>
                <w:szCs w:val="20"/>
                <w:lang w:eastAsia="pl-PL"/>
              </w:rPr>
              <w:t>3,85</w:t>
            </w:r>
          </w:p>
        </w:tc>
      </w:tr>
    </w:tbl>
    <w:p w14:paraId="1AD1EF4E" w14:textId="77777777" w:rsidR="00AB2638" w:rsidRPr="00EF402C" w:rsidRDefault="00AB2638" w:rsidP="00AB2638">
      <w:pPr>
        <w:spacing w:after="240" w:line="240" w:lineRule="auto"/>
        <w:jc w:val="center"/>
        <w:rPr>
          <w:rFonts w:ascii="Arial" w:hAnsi="Arial" w:cs="Arial"/>
          <w:sz w:val="20"/>
          <w:szCs w:val="20"/>
        </w:rPr>
      </w:pPr>
      <w:r w:rsidRPr="00EF402C">
        <w:rPr>
          <w:rFonts w:ascii="Arial" w:hAnsi="Arial" w:cs="Arial"/>
          <w:sz w:val="20"/>
          <w:szCs w:val="20"/>
        </w:rPr>
        <w:t>Źródło: Opracowanie własne na podstawie danych GUS, Bank Danych Lokalnych</w:t>
      </w:r>
    </w:p>
    <w:p w14:paraId="02D646DA" w14:textId="77777777" w:rsidR="00AB2638" w:rsidRPr="00EF402C" w:rsidRDefault="00AB2638" w:rsidP="00AB2638">
      <w:pPr>
        <w:tabs>
          <w:tab w:val="left" w:pos="5430"/>
        </w:tabs>
        <w:spacing w:after="0" w:line="360" w:lineRule="auto"/>
        <w:jc w:val="both"/>
        <w:rPr>
          <w:rFonts w:ascii="Arial" w:hAnsi="Arial" w:cs="Arial"/>
          <w:sz w:val="20"/>
          <w:szCs w:val="20"/>
        </w:rPr>
      </w:pPr>
      <w:r w:rsidRPr="00EF402C">
        <w:rPr>
          <w:rFonts w:ascii="Arial" w:hAnsi="Arial" w:cs="Arial"/>
          <w:sz w:val="20"/>
          <w:szCs w:val="20"/>
        </w:rPr>
        <w:t xml:space="preserve">Dla analizowanych gmin pomyślna koniunktura </w:t>
      </w:r>
      <w:r w:rsidR="00732DA9">
        <w:rPr>
          <w:rFonts w:ascii="Arial" w:hAnsi="Arial" w:cs="Arial"/>
          <w:sz w:val="20"/>
          <w:szCs w:val="20"/>
        </w:rPr>
        <w:t>w</w:t>
      </w:r>
      <w:r w:rsidRPr="00EF402C">
        <w:rPr>
          <w:rFonts w:ascii="Arial" w:hAnsi="Arial" w:cs="Arial"/>
          <w:sz w:val="20"/>
          <w:szCs w:val="20"/>
        </w:rPr>
        <w:t xml:space="preserve"> 2012 roku występowała w </w:t>
      </w:r>
      <w:r w:rsidR="00D476E2">
        <w:rPr>
          <w:rFonts w:ascii="Arial" w:hAnsi="Arial" w:cs="Arial"/>
          <w:sz w:val="20"/>
          <w:szCs w:val="20"/>
        </w:rPr>
        <w:t>gminach: Godzianó</w:t>
      </w:r>
      <w:r w:rsidRPr="00EF402C">
        <w:rPr>
          <w:rFonts w:ascii="Arial" w:hAnsi="Arial" w:cs="Arial"/>
          <w:sz w:val="20"/>
          <w:szCs w:val="20"/>
        </w:rPr>
        <w:t>w, Mak</w:t>
      </w:r>
      <w:r w:rsidR="00D476E2">
        <w:rPr>
          <w:rFonts w:ascii="Arial" w:hAnsi="Arial" w:cs="Arial"/>
          <w:sz w:val="20"/>
          <w:szCs w:val="20"/>
        </w:rPr>
        <w:t>ó</w:t>
      </w:r>
      <w:r w:rsidRPr="00EF402C">
        <w:rPr>
          <w:rFonts w:ascii="Arial" w:hAnsi="Arial" w:cs="Arial"/>
          <w:sz w:val="20"/>
          <w:szCs w:val="20"/>
        </w:rPr>
        <w:t>w oraz w Nowy Kawęczyn. Najsłabsza dynamika charakteryzowała</w:t>
      </w:r>
      <w:r w:rsidR="00D476E2">
        <w:rPr>
          <w:rFonts w:ascii="Arial" w:hAnsi="Arial" w:cs="Arial"/>
          <w:sz w:val="20"/>
          <w:szCs w:val="20"/>
        </w:rPr>
        <w:t xml:space="preserve"> gminy</w:t>
      </w:r>
      <w:r w:rsidRPr="00EF402C">
        <w:rPr>
          <w:rFonts w:ascii="Arial" w:hAnsi="Arial" w:cs="Arial"/>
          <w:sz w:val="20"/>
          <w:szCs w:val="20"/>
        </w:rPr>
        <w:t xml:space="preserve"> Lipce Reymontowskie i Bolimów.</w:t>
      </w:r>
      <w:r w:rsidR="009B72C7">
        <w:rPr>
          <w:rFonts w:ascii="Arial" w:hAnsi="Arial" w:cs="Arial"/>
          <w:sz w:val="20"/>
          <w:szCs w:val="20"/>
        </w:rPr>
        <w:t xml:space="preserve"> Możemy zatem mówić o kształtowaniu się pomyślnej koniunktury gospodarczej w Gminie. W ciągu ostatnich 3 lat w Gminie przybyło 8 jednostek gospodarczych. </w:t>
      </w:r>
    </w:p>
    <w:p w14:paraId="7168BF8E" w14:textId="77777777" w:rsidR="00AB2638" w:rsidRDefault="00AB2638" w:rsidP="00851CC8">
      <w:pPr>
        <w:spacing w:after="0" w:line="360" w:lineRule="auto"/>
        <w:jc w:val="both"/>
        <w:rPr>
          <w:sz w:val="20"/>
          <w:szCs w:val="20"/>
        </w:rPr>
      </w:pPr>
    </w:p>
    <w:p w14:paraId="5A89AACA" w14:textId="77777777" w:rsidR="00851CC8" w:rsidRDefault="00851CC8" w:rsidP="00851CC8">
      <w:pPr>
        <w:spacing w:after="0" w:line="360" w:lineRule="auto"/>
        <w:jc w:val="both"/>
        <w:rPr>
          <w:sz w:val="20"/>
          <w:szCs w:val="20"/>
        </w:rPr>
      </w:pPr>
    </w:p>
    <w:p w14:paraId="6E69F00E" w14:textId="77777777" w:rsidR="00851CC8" w:rsidRPr="003C15CE" w:rsidRDefault="003C15CE" w:rsidP="00646168">
      <w:pPr>
        <w:pStyle w:val="Akapitzlist"/>
        <w:numPr>
          <w:ilvl w:val="0"/>
          <w:numId w:val="36"/>
        </w:numPr>
        <w:spacing w:after="0" w:line="360" w:lineRule="auto"/>
        <w:jc w:val="both"/>
        <w:rPr>
          <w:sz w:val="20"/>
          <w:szCs w:val="20"/>
        </w:rPr>
      </w:pPr>
      <w:r w:rsidRPr="003C15CE">
        <w:rPr>
          <w:sz w:val="20"/>
          <w:szCs w:val="20"/>
        </w:rPr>
        <w:t>Rolnictwo</w:t>
      </w:r>
    </w:p>
    <w:p w14:paraId="712B3FC5" w14:textId="77777777" w:rsidR="00ED3673" w:rsidRDefault="00ED3673" w:rsidP="00AF05F3">
      <w:pPr>
        <w:spacing w:after="0" w:line="360" w:lineRule="auto"/>
        <w:jc w:val="both"/>
        <w:rPr>
          <w:sz w:val="20"/>
          <w:szCs w:val="20"/>
        </w:rPr>
      </w:pPr>
      <w:r>
        <w:rPr>
          <w:sz w:val="20"/>
          <w:szCs w:val="20"/>
        </w:rPr>
        <w:lastRenderedPageBreak/>
        <w:t>Obszar intensywnego rozwoju rolnictwa obejmuje południową część terytorium Gminy, gdzie występują gleby wyższych klas bonitacyjnych.</w:t>
      </w:r>
    </w:p>
    <w:p w14:paraId="233A5DFB" w14:textId="77777777" w:rsidR="00AF05F3" w:rsidRPr="007458EF" w:rsidRDefault="00AF05F3" w:rsidP="00AF05F3">
      <w:pPr>
        <w:spacing w:after="0" w:line="360" w:lineRule="auto"/>
        <w:jc w:val="both"/>
        <w:rPr>
          <w:sz w:val="20"/>
          <w:szCs w:val="20"/>
        </w:rPr>
      </w:pPr>
      <w:r w:rsidRPr="007458EF">
        <w:rPr>
          <w:sz w:val="20"/>
          <w:szCs w:val="20"/>
        </w:rPr>
        <w:t xml:space="preserve">Wg Powszechnego Spisu Rolnego z 2010 roku (ostatnie aktualne dane), w Gminie </w:t>
      </w:r>
      <w:r w:rsidR="007458EF" w:rsidRPr="007458EF">
        <w:rPr>
          <w:sz w:val="20"/>
          <w:szCs w:val="20"/>
        </w:rPr>
        <w:t xml:space="preserve">Godzianów </w:t>
      </w:r>
      <w:r w:rsidRPr="007458EF">
        <w:rPr>
          <w:sz w:val="20"/>
          <w:szCs w:val="20"/>
        </w:rPr>
        <w:t xml:space="preserve">prowadzone były </w:t>
      </w:r>
      <w:r w:rsidR="007458EF" w:rsidRPr="007458EF">
        <w:rPr>
          <w:sz w:val="20"/>
          <w:szCs w:val="20"/>
        </w:rPr>
        <w:t>452</w:t>
      </w:r>
      <w:r w:rsidRPr="007458EF">
        <w:rPr>
          <w:sz w:val="20"/>
          <w:szCs w:val="20"/>
        </w:rPr>
        <w:t xml:space="preserve"> gospodar</w:t>
      </w:r>
      <w:r w:rsidR="007458EF" w:rsidRPr="007458EF">
        <w:rPr>
          <w:sz w:val="20"/>
          <w:szCs w:val="20"/>
        </w:rPr>
        <w:t>stwa domowe. Większość z nich (98</w:t>
      </w:r>
      <w:r w:rsidRPr="007458EF">
        <w:rPr>
          <w:sz w:val="20"/>
          <w:szCs w:val="20"/>
        </w:rPr>
        <w:t>,</w:t>
      </w:r>
      <w:r w:rsidR="007458EF" w:rsidRPr="007458EF">
        <w:rPr>
          <w:sz w:val="20"/>
          <w:szCs w:val="20"/>
        </w:rPr>
        <w:t>45</w:t>
      </w:r>
      <w:r w:rsidRPr="007458EF">
        <w:rPr>
          <w:sz w:val="20"/>
          <w:szCs w:val="20"/>
        </w:rPr>
        <w:t>%) czerpała dochod</w:t>
      </w:r>
      <w:r w:rsidR="009976CB">
        <w:rPr>
          <w:sz w:val="20"/>
          <w:szCs w:val="20"/>
        </w:rPr>
        <w:t xml:space="preserve">y </w:t>
      </w:r>
      <w:r w:rsidR="009976CB">
        <w:rPr>
          <w:sz w:val="20"/>
          <w:szCs w:val="20"/>
        </w:rPr>
        <w:br/>
      </w:r>
      <w:r w:rsidR="007458EF" w:rsidRPr="007458EF">
        <w:rPr>
          <w:sz w:val="20"/>
          <w:szCs w:val="20"/>
        </w:rPr>
        <w:t>z działalności rolniczej, w 61</w:t>
      </w:r>
      <w:r w:rsidRPr="007458EF">
        <w:rPr>
          <w:sz w:val="20"/>
          <w:szCs w:val="20"/>
        </w:rPr>
        <w:t>,</w:t>
      </w:r>
      <w:r w:rsidR="007458EF" w:rsidRPr="007458EF">
        <w:rPr>
          <w:sz w:val="20"/>
          <w:szCs w:val="20"/>
        </w:rPr>
        <w:t>95</w:t>
      </w:r>
      <w:r w:rsidRPr="007458EF">
        <w:rPr>
          <w:sz w:val="20"/>
          <w:szCs w:val="20"/>
        </w:rPr>
        <w:t>% źródło utrzymania stano</w:t>
      </w:r>
      <w:r w:rsidR="007458EF" w:rsidRPr="007458EF">
        <w:rPr>
          <w:sz w:val="20"/>
          <w:szCs w:val="20"/>
        </w:rPr>
        <w:t>wiły dochody z pracy najemnej. 36</w:t>
      </w:r>
      <w:r w:rsidRPr="007458EF">
        <w:rPr>
          <w:sz w:val="20"/>
          <w:szCs w:val="20"/>
        </w:rPr>
        <w:t>,</w:t>
      </w:r>
      <w:r w:rsidR="007458EF" w:rsidRPr="007458EF">
        <w:rPr>
          <w:sz w:val="20"/>
          <w:szCs w:val="20"/>
        </w:rPr>
        <w:t>95</w:t>
      </w:r>
      <w:r w:rsidRPr="007458EF">
        <w:rPr>
          <w:sz w:val="20"/>
          <w:szCs w:val="20"/>
        </w:rPr>
        <w:t xml:space="preserve">% </w:t>
      </w:r>
      <w:r w:rsidR="007458EF" w:rsidRPr="007458EF">
        <w:rPr>
          <w:sz w:val="20"/>
          <w:szCs w:val="20"/>
        </w:rPr>
        <w:t>otrzymywało emeryturę i rentę, 8</w:t>
      </w:r>
      <w:r w:rsidRPr="007458EF">
        <w:rPr>
          <w:sz w:val="20"/>
          <w:szCs w:val="20"/>
        </w:rPr>
        <w:t>,</w:t>
      </w:r>
      <w:r w:rsidR="007458EF" w:rsidRPr="007458EF">
        <w:rPr>
          <w:sz w:val="20"/>
          <w:szCs w:val="20"/>
        </w:rPr>
        <w:t>19</w:t>
      </w:r>
      <w:r w:rsidRPr="007458EF">
        <w:rPr>
          <w:sz w:val="20"/>
          <w:szCs w:val="20"/>
        </w:rPr>
        <w:t xml:space="preserve">% osiągało dochody z pozarolniczej </w:t>
      </w:r>
      <w:r w:rsidR="007458EF" w:rsidRPr="007458EF">
        <w:rPr>
          <w:sz w:val="20"/>
          <w:szCs w:val="20"/>
        </w:rPr>
        <w:t>działalności gospodarczej, zaś 4</w:t>
      </w:r>
      <w:r w:rsidRPr="007458EF">
        <w:rPr>
          <w:sz w:val="20"/>
          <w:szCs w:val="20"/>
        </w:rPr>
        <w:t>,</w:t>
      </w:r>
      <w:r w:rsidR="007458EF" w:rsidRPr="007458EF">
        <w:rPr>
          <w:sz w:val="20"/>
          <w:szCs w:val="20"/>
        </w:rPr>
        <w:t>87</w:t>
      </w:r>
      <w:r w:rsidRPr="007458EF">
        <w:rPr>
          <w:sz w:val="20"/>
          <w:szCs w:val="20"/>
        </w:rPr>
        <w:t>% z innych niezarobkowych źródeł poza emeryturą i rentą.</w:t>
      </w:r>
    </w:p>
    <w:p w14:paraId="113431F0" w14:textId="77777777" w:rsidR="00AF05F3" w:rsidRPr="00295187" w:rsidRDefault="00AF05F3" w:rsidP="00AF05F3">
      <w:pPr>
        <w:pStyle w:val="Legenda"/>
        <w:spacing w:before="240" w:after="0"/>
        <w:jc w:val="center"/>
        <w:rPr>
          <w:b w:val="0"/>
          <w:sz w:val="20"/>
          <w:szCs w:val="20"/>
        </w:rPr>
      </w:pPr>
      <w:bookmarkStart w:id="32" w:name="_Toc429997385"/>
      <w:r w:rsidRPr="00295187">
        <w:rPr>
          <w:b w:val="0"/>
          <w:color w:val="auto"/>
          <w:sz w:val="20"/>
        </w:rPr>
        <w:t>Gospodarstwa domowe z dochodami z różnych źródeł</w:t>
      </w:r>
      <w:bookmarkEnd w:id="32"/>
    </w:p>
    <w:tbl>
      <w:tblPr>
        <w:tblW w:w="7459" w:type="dxa"/>
        <w:jc w:val="center"/>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left w:w="70" w:type="dxa"/>
          <w:right w:w="70" w:type="dxa"/>
        </w:tblCellMar>
        <w:tblLook w:val="04A0" w:firstRow="1" w:lastRow="0" w:firstColumn="1" w:lastColumn="0" w:noHBand="0" w:noVBand="1"/>
      </w:tblPr>
      <w:tblGrid>
        <w:gridCol w:w="6499"/>
        <w:gridCol w:w="960"/>
      </w:tblGrid>
      <w:tr w:rsidR="00AF05F3" w:rsidRPr="00295187" w14:paraId="1F1E4599" w14:textId="77777777" w:rsidTr="00AF05F3">
        <w:trPr>
          <w:trHeight w:val="255"/>
          <w:jc w:val="center"/>
        </w:trPr>
        <w:tc>
          <w:tcPr>
            <w:tcW w:w="6499" w:type="dxa"/>
            <w:shd w:val="clear" w:color="auto" w:fill="BBFB6D"/>
            <w:noWrap/>
            <w:vAlign w:val="center"/>
            <w:hideMark/>
          </w:tcPr>
          <w:p w14:paraId="1A6C902B" w14:textId="77777777" w:rsidR="00AF05F3" w:rsidRPr="00295187" w:rsidRDefault="00AF05F3" w:rsidP="001F51DC">
            <w:pPr>
              <w:spacing w:after="0" w:line="240" w:lineRule="auto"/>
              <w:rPr>
                <w:rFonts w:eastAsia="Times New Roman"/>
                <w:b/>
                <w:bCs/>
                <w:sz w:val="20"/>
                <w:szCs w:val="20"/>
                <w:lang w:eastAsia="pl-PL"/>
              </w:rPr>
            </w:pPr>
            <w:r w:rsidRPr="00295187">
              <w:rPr>
                <w:rFonts w:eastAsia="Times New Roman"/>
                <w:b/>
                <w:bCs/>
                <w:sz w:val="20"/>
                <w:szCs w:val="20"/>
                <w:lang w:eastAsia="pl-PL"/>
              </w:rPr>
              <w:t>ogółem</w:t>
            </w:r>
          </w:p>
        </w:tc>
        <w:tc>
          <w:tcPr>
            <w:tcW w:w="960" w:type="dxa"/>
            <w:shd w:val="clear" w:color="auto" w:fill="BBFB6D"/>
            <w:noWrap/>
            <w:vAlign w:val="center"/>
          </w:tcPr>
          <w:p w14:paraId="51E37C24" w14:textId="77777777" w:rsidR="00AF05F3" w:rsidRPr="00295187" w:rsidRDefault="008439E3" w:rsidP="001F51DC">
            <w:pPr>
              <w:spacing w:after="0" w:line="240" w:lineRule="auto"/>
              <w:jc w:val="right"/>
              <w:rPr>
                <w:rFonts w:eastAsia="Times New Roman"/>
                <w:b/>
                <w:sz w:val="20"/>
                <w:szCs w:val="20"/>
                <w:lang w:eastAsia="pl-PL"/>
              </w:rPr>
            </w:pPr>
            <w:r>
              <w:rPr>
                <w:rFonts w:eastAsia="Times New Roman"/>
                <w:b/>
                <w:sz w:val="20"/>
                <w:szCs w:val="20"/>
                <w:lang w:eastAsia="pl-PL"/>
              </w:rPr>
              <w:t>452</w:t>
            </w:r>
          </w:p>
        </w:tc>
      </w:tr>
      <w:tr w:rsidR="00AF05F3" w:rsidRPr="00295187" w14:paraId="75D30BCA" w14:textId="77777777" w:rsidTr="00AF05F3">
        <w:trPr>
          <w:trHeight w:val="255"/>
          <w:jc w:val="center"/>
        </w:trPr>
        <w:tc>
          <w:tcPr>
            <w:tcW w:w="6499" w:type="dxa"/>
            <w:shd w:val="clear" w:color="auto" w:fill="auto"/>
            <w:noWrap/>
            <w:vAlign w:val="center"/>
            <w:hideMark/>
          </w:tcPr>
          <w:p w14:paraId="6760D439" w14:textId="77777777" w:rsidR="00AF05F3" w:rsidRPr="00295187" w:rsidRDefault="00AF05F3" w:rsidP="001F51DC">
            <w:pPr>
              <w:spacing w:after="0" w:line="240" w:lineRule="auto"/>
              <w:rPr>
                <w:rFonts w:eastAsia="Times New Roman"/>
                <w:bCs/>
                <w:sz w:val="20"/>
                <w:szCs w:val="20"/>
                <w:lang w:eastAsia="pl-PL"/>
              </w:rPr>
            </w:pPr>
            <w:r w:rsidRPr="00295187">
              <w:rPr>
                <w:rFonts w:eastAsia="Times New Roman"/>
                <w:bCs/>
                <w:sz w:val="20"/>
                <w:szCs w:val="20"/>
                <w:lang w:eastAsia="pl-PL"/>
              </w:rPr>
              <w:t>z dochodem z działalności rolniczej</w:t>
            </w:r>
          </w:p>
        </w:tc>
        <w:tc>
          <w:tcPr>
            <w:tcW w:w="960" w:type="dxa"/>
            <w:shd w:val="clear" w:color="auto" w:fill="auto"/>
            <w:noWrap/>
            <w:vAlign w:val="center"/>
          </w:tcPr>
          <w:p w14:paraId="08BA8027" w14:textId="77777777" w:rsidR="00AF05F3" w:rsidRPr="00295187" w:rsidRDefault="008439E3" w:rsidP="008439E3">
            <w:pPr>
              <w:spacing w:after="0" w:line="240" w:lineRule="auto"/>
              <w:jc w:val="right"/>
              <w:rPr>
                <w:rFonts w:eastAsia="Times New Roman"/>
                <w:sz w:val="20"/>
                <w:szCs w:val="20"/>
                <w:lang w:eastAsia="pl-PL"/>
              </w:rPr>
            </w:pPr>
            <w:r>
              <w:rPr>
                <w:rFonts w:eastAsia="Times New Roman"/>
                <w:sz w:val="20"/>
                <w:szCs w:val="20"/>
                <w:lang w:eastAsia="pl-PL"/>
              </w:rPr>
              <w:t>445</w:t>
            </w:r>
          </w:p>
        </w:tc>
      </w:tr>
      <w:tr w:rsidR="00AF05F3" w:rsidRPr="00295187" w14:paraId="5FFCFE3A" w14:textId="77777777" w:rsidTr="00AF05F3">
        <w:trPr>
          <w:trHeight w:val="255"/>
          <w:jc w:val="center"/>
        </w:trPr>
        <w:tc>
          <w:tcPr>
            <w:tcW w:w="6499" w:type="dxa"/>
            <w:shd w:val="clear" w:color="auto" w:fill="auto"/>
            <w:noWrap/>
            <w:vAlign w:val="center"/>
            <w:hideMark/>
          </w:tcPr>
          <w:p w14:paraId="3C784A5B" w14:textId="77777777" w:rsidR="00AF05F3" w:rsidRPr="00295187" w:rsidRDefault="00AF05F3" w:rsidP="001F51DC">
            <w:pPr>
              <w:spacing w:after="0" w:line="240" w:lineRule="auto"/>
              <w:rPr>
                <w:rFonts w:eastAsia="Times New Roman"/>
                <w:bCs/>
                <w:sz w:val="20"/>
                <w:szCs w:val="20"/>
                <w:lang w:eastAsia="pl-PL"/>
              </w:rPr>
            </w:pPr>
            <w:r w:rsidRPr="00295187">
              <w:rPr>
                <w:rFonts w:eastAsia="Times New Roman"/>
                <w:bCs/>
                <w:sz w:val="20"/>
                <w:szCs w:val="20"/>
                <w:lang w:eastAsia="pl-PL"/>
              </w:rPr>
              <w:t>z dochodem z emerytury i renty</w:t>
            </w:r>
          </w:p>
        </w:tc>
        <w:tc>
          <w:tcPr>
            <w:tcW w:w="960" w:type="dxa"/>
            <w:shd w:val="clear" w:color="auto" w:fill="auto"/>
            <w:noWrap/>
            <w:vAlign w:val="center"/>
          </w:tcPr>
          <w:p w14:paraId="6DC95634" w14:textId="77777777" w:rsidR="00AF05F3" w:rsidRPr="00295187" w:rsidRDefault="008439E3" w:rsidP="001F51DC">
            <w:pPr>
              <w:spacing w:after="0" w:line="240" w:lineRule="auto"/>
              <w:jc w:val="right"/>
              <w:rPr>
                <w:rFonts w:eastAsia="Times New Roman"/>
                <w:sz w:val="20"/>
                <w:szCs w:val="20"/>
                <w:lang w:eastAsia="pl-PL"/>
              </w:rPr>
            </w:pPr>
            <w:r>
              <w:rPr>
                <w:rFonts w:eastAsia="Times New Roman"/>
                <w:sz w:val="20"/>
                <w:szCs w:val="20"/>
                <w:lang w:eastAsia="pl-PL"/>
              </w:rPr>
              <w:t>167</w:t>
            </w:r>
          </w:p>
        </w:tc>
      </w:tr>
      <w:tr w:rsidR="00AF05F3" w:rsidRPr="00295187" w14:paraId="02548F74" w14:textId="77777777" w:rsidTr="00AF05F3">
        <w:trPr>
          <w:trHeight w:val="255"/>
          <w:jc w:val="center"/>
        </w:trPr>
        <w:tc>
          <w:tcPr>
            <w:tcW w:w="6499" w:type="dxa"/>
            <w:shd w:val="clear" w:color="auto" w:fill="auto"/>
            <w:noWrap/>
            <w:vAlign w:val="center"/>
            <w:hideMark/>
          </w:tcPr>
          <w:p w14:paraId="07B1E24C" w14:textId="77777777" w:rsidR="00AF05F3" w:rsidRPr="00295187" w:rsidRDefault="00AF05F3" w:rsidP="001F51DC">
            <w:pPr>
              <w:spacing w:after="0" w:line="240" w:lineRule="auto"/>
              <w:rPr>
                <w:rFonts w:eastAsia="Times New Roman"/>
                <w:bCs/>
                <w:sz w:val="20"/>
                <w:szCs w:val="20"/>
                <w:lang w:eastAsia="pl-PL"/>
              </w:rPr>
            </w:pPr>
            <w:r w:rsidRPr="00295187">
              <w:rPr>
                <w:rFonts w:eastAsia="Times New Roman"/>
                <w:bCs/>
                <w:sz w:val="20"/>
                <w:szCs w:val="20"/>
                <w:lang w:eastAsia="pl-PL"/>
              </w:rPr>
              <w:t>z dochodem z pozarolniczej działalności gospodarczej</w:t>
            </w:r>
          </w:p>
        </w:tc>
        <w:tc>
          <w:tcPr>
            <w:tcW w:w="960" w:type="dxa"/>
            <w:shd w:val="clear" w:color="auto" w:fill="auto"/>
            <w:noWrap/>
            <w:vAlign w:val="center"/>
          </w:tcPr>
          <w:p w14:paraId="4E432E50" w14:textId="77777777" w:rsidR="00AF05F3" w:rsidRPr="00295187" w:rsidRDefault="008439E3" w:rsidP="001F51DC">
            <w:pPr>
              <w:spacing w:after="0" w:line="240" w:lineRule="auto"/>
              <w:jc w:val="right"/>
              <w:rPr>
                <w:rFonts w:eastAsia="Times New Roman"/>
                <w:sz w:val="20"/>
                <w:szCs w:val="20"/>
                <w:lang w:eastAsia="pl-PL"/>
              </w:rPr>
            </w:pPr>
            <w:r>
              <w:rPr>
                <w:rFonts w:eastAsia="Times New Roman"/>
                <w:sz w:val="20"/>
                <w:szCs w:val="20"/>
                <w:lang w:eastAsia="pl-PL"/>
              </w:rPr>
              <w:t>37</w:t>
            </w:r>
          </w:p>
        </w:tc>
      </w:tr>
      <w:tr w:rsidR="00AF05F3" w:rsidRPr="00295187" w14:paraId="56703201" w14:textId="77777777" w:rsidTr="00AF05F3">
        <w:trPr>
          <w:trHeight w:val="255"/>
          <w:jc w:val="center"/>
        </w:trPr>
        <w:tc>
          <w:tcPr>
            <w:tcW w:w="6499" w:type="dxa"/>
            <w:shd w:val="clear" w:color="auto" w:fill="auto"/>
            <w:noWrap/>
            <w:vAlign w:val="center"/>
            <w:hideMark/>
          </w:tcPr>
          <w:p w14:paraId="01100732" w14:textId="77777777" w:rsidR="00AF05F3" w:rsidRPr="00295187" w:rsidRDefault="00AF05F3" w:rsidP="001F51DC">
            <w:pPr>
              <w:spacing w:after="0" w:line="240" w:lineRule="auto"/>
              <w:rPr>
                <w:rFonts w:eastAsia="Times New Roman"/>
                <w:bCs/>
                <w:sz w:val="20"/>
                <w:szCs w:val="20"/>
                <w:lang w:eastAsia="pl-PL"/>
              </w:rPr>
            </w:pPr>
            <w:r w:rsidRPr="00295187">
              <w:rPr>
                <w:rFonts w:eastAsia="Times New Roman"/>
                <w:bCs/>
                <w:sz w:val="20"/>
                <w:szCs w:val="20"/>
                <w:lang w:eastAsia="pl-PL"/>
              </w:rPr>
              <w:t>z dochodem z pracy najemnej</w:t>
            </w:r>
          </w:p>
        </w:tc>
        <w:tc>
          <w:tcPr>
            <w:tcW w:w="960" w:type="dxa"/>
            <w:shd w:val="clear" w:color="auto" w:fill="auto"/>
            <w:noWrap/>
            <w:vAlign w:val="center"/>
          </w:tcPr>
          <w:p w14:paraId="5EF0C987" w14:textId="77777777" w:rsidR="00AF05F3" w:rsidRPr="00295187" w:rsidRDefault="008439E3" w:rsidP="001F51DC">
            <w:pPr>
              <w:spacing w:after="0" w:line="240" w:lineRule="auto"/>
              <w:jc w:val="right"/>
              <w:rPr>
                <w:rFonts w:eastAsia="Times New Roman"/>
                <w:sz w:val="20"/>
                <w:szCs w:val="20"/>
                <w:lang w:eastAsia="pl-PL"/>
              </w:rPr>
            </w:pPr>
            <w:r>
              <w:rPr>
                <w:rFonts w:eastAsia="Times New Roman"/>
                <w:sz w:val="20"/>
                <w:szCs w:val="20"/>
                <w:lang w:eastAsia="pl-PL"/>
              </w:rPr>
              <w:t>280</w:t>
            </w:r>
          </w:p>
        </w:tc>
      </w:tr>
      <w:tr w:rsidR="00AF05F3" w:rsidRPr="00295187" w14:paraId="48E1EC2B" w14:textId="77777777" w:rsidTr="00AF05F3">
        <w:trPr>
          <w:trHeight w:val="255"/>
          <w:jc w:val="center"/>
        </w:trPr>
        <w:tc>
          <w:tcPr>
            <w:tcW w:w="6499" w:type="dxa"/>
            <w:shd w:val="clear" w:color="auto" w:fill="auto"/>
            <w:noWrap/>
            <w:vAlign w:val="center"/>
            <w:hideMark/>
          </w:tcPr>
          <w:p w14:paraId="293B21AA" w14:textId="77777777" w:rsidR="00AF05F3" w:rsidRPr="00295187" w:rsidRDefault="00AF05F3" w:rsidP="001F51DC">
            <w:pPr>
              <w:spacing w:after="0" w:line="240" w:lineRule="auto"/>
              <w:rPr>
                <w:rFonts w:eastAsia="Times New Roman"/>
                <w:bCs/>
                <w:sz w:val="20"/>
                <w:szCs w:val="20"/>
                <w:lang w:eastAsia="pl-PL"/>
              </w:rPr>
            </w:pPr>
            <w:r w:rsidRPr="00295187">
              <w:rPr>
                <w:rFonts w:eastAsia="Times New Roman"/>
                <w:bCs/>
                <w:sz w:val="20"/>
                <w:szCs w:val="20"/>
                <w:lang w:eastAsia="pl-PL"/>
              </w:rPr>
              <w:t>z dochodem z innych niezarobkowych źródeł poza emeryturą i rentą</w:t>
            </w:r>
          </w:p>
        </w:tc>
        <w:tc>
          <w:tcPr>
            <w:tcW w:w="960" w:type="dxa"/>
            <w:shd w:val="clear" w:color="auto" w:fill="auto"/>
            <w:noWrap/>
            <w:vAlign w:val="center"/>
          </w:tcPr>
          <w:p w14:paraId="5C872D4E" w14:textId="77777777" w:rsidR="00AF05F3" w:rsidRPr="00295187" w:rsidRDefault="008439E3" w:rsidP="001F51DC">
            <w:pPr>
              <w:spacing w:after="0" w:line="240" w:lineRule="auto"/>
              <w:jc w:val="right"/>
              <w:rPr>
                <w:rFonts w:eastAsia="Times New Roman"/>
                <w:sz w:val="20"/>
                <w:szCs w:val="20"/>
                <w:lang w:eastAsia="pl-PL"/>
              </w:rPr>
            </w:pPr>
            <w:r>
              <w:rPr>
                <w:rFonts w:eastAsia="Times New Roman"/>
                <w:sz w:val="20"/>
                <w:szCs w:val="20"/>
                <w:lang w:eastAsia="pl-PL"/>
              </w:rPr>
              <w:t>22</w:t>
            </w:r>
          </w:p>
        </w:tc>
      </w:tr>
    </w:tbl>
    <w:p w14:paraId="1E2DF781" w14:textId="77777777" w:rsidR="00AF05F3" w:rsidRDefault="00AF05F3" w:rsidP="00AF05F3">
      <w:pPr>
        <w:spacing w:after="240" w:line="240" w:lineRule="auto"/>
        <w:jc w:val="center"/>
        <w:rPr>
          <w:sz w:val="20"/>
          <w:szCs w:val="20"/>
        </w:rPr>
      </w:pPr>
      <w:r w:rsidRPr="00331C8E">
        <w:rPr>
          <w:sz w:val="20"/>
          <w:szCs w:val="20"/>
        </w:rPr>
        <w:t xml:space="preserve">Źródło: </w:t>
      </w:r>
      <w:r>
        <w:rPr>
          <w:sz w:val="20"/>
          <w:szCs w:val="20"/>
        </w:rPr>
        <w:t>Powszechny Spis Rolny 2010 – wg siedziby gospodarstwa, GUS, BDL</w:t>
      </w:r>
    </w:p>
    <w:p w14:paraId="647CC715" w14:textId="77777777" w:rsidR="00AF05F3" w:rsidRPr="00443B2F" w:rsidRDefault="00443B2F" w:rsidP="00AF05F3">
      <w:pPr>
        <w:spacing w:after="0" w:line="360" w:lineRule="auto"/>
        <w:jc w:val="both"/>
        <w:rPr>
          <w:sz w:val="20"/>
          <w:szCs w:val="20"/>
        </w:rPr>
      </w:pPr>
      <w:r w:rsidRPr="00443B2F">
        <w:rPr>
          <w:sz w:val="20"/>
          <w:szCs w:val="20"/>
        </w:rPr>
        <w:t>Większość gruntów w gospodarstwach rolnych znajduje się pod zasiewami (około 98%).</w:t>
      </w:r>
      <w:r>
        <w:rPr>
          <w:sz w:val="20"/>
          <w:szCs w:val="20"/>
        </w:rPr>
        <w:t xml:space="preserve"> W ponad połowie gospodarstw występują lasy i grunty leśne oraz łąki. W około 28% gospodarstwach występują sady, </w:t>
      </w:r>
      <w:r w:rsidR="009976CB">
        <w:rPr>
          <w:sz w:val="20"/>
          <w:szCs w:val="20"/>
        </w:rPr>
        <w:t xml:space="preserve">zaś </w:t>
      </w:r>
      <w:r>
        <w:rPr>
          <w:sz w:val="20"/>
          <w:szCs w:val="20"/>
        </w:rPr>
        <w:t>w około 39% pastwiska trwałe.</w:t>
      </w:r>
    </w:p>
    <w:p w14:paraId="21EE6BD0" w14:textId="77777777" w:rsidR="00AF05F3" w:rsidRPr="0041582B" w:rsidRDefault="00AF05F3" w:rsidP="00AF05F3">
      <w:pPr>
        <w:pStyle w:val="Legenda"/>
        <w:spacing w:before="240" w:after="0"/>
        <w:jc w:val="center"/>
        <w:rPr>
          <w:b w:val="0"/>
          <w:color w:val="auto"/>
          <w:sz w:val="20"/>
        </w:rPr>
      </w:pPr>
      <w:bookmarkStart w:id="33" w:name="_Toc429997386"/>
      <w:r w:rsidRPr="0041582B">
        <w:rPr>
          <w:b w:val="0"/>
          <w:color w:val="auto"/>
          <w:sz w:val="20"/>
        </w:rPr>
        <w:t xml:space="preserve">Użytkowanie </w:t>
      </w:r>
      <w:r>
        <w:rPr>
          <w:b w:val="0"/>
          <w:color w:val="auto"/>
          <w:sz w:val="20"/>
        </w:rPr>
        <w:t>gruntów w G</w:t>
      </w:r>
      <w:r w:rsidRPr="0041582B">
        <w:rPr>
          <w:b w:val="0"/>
          <w:color w:val="auto"/>
          <w:sz w:val="20"/>
        </w:rPr>
        <w:t xml:space="preserve">minie </w:t>
      </w:r>
      <w:bookmarkEnd w:id="33"/>
      <w:r>
        <w:rPr>
          <w:b w:val="0"/>
          <w:color w:val="auto"/>
          <w:sz w:val="20"/>
        </w:rPr>
        <w:t>Godzianów</w:t>
      </w:r>
    </w:p>
    <w:tbl>
      <w:tblPr>
        <w:tblW w:w="7387" w:type="dxa"/>
        <w:jc w:val="center"/>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left w:w="70" w:type="dxa"/>
          <w:right w:w="70" w:type="dxa"/>
        </w:tblCellMar>
        <w:tblLook w:val="04A0" w:firstRow="1" w:lastRow="0" w:firstColumn="1" w:lastColumn="0" w:noHBand="0" w:noVBand="1"/>
      </w:tblPr>
      <w:tblGrid>
        <w:gridCol w:w="4631"/>
        <w:gridCol w:w="2756"/>
      </w:tblGrid>
      <w:tr w:rsidR="008439E3" w:rsidRPr="0041582B" w14:paraId="6691DA2C" w14:textId="77777777" w:rsidTr="008439E3">
        <w:trPr>
          <w:trHeight w:val="255"/>
          <w:jc w:val="center"/>
        </w:trPr>
        <w:tc>
          <w:tcPr>
            <w:tcW w:w="4631" w:type="dxa"/>
            <w:vMerge w:val="restart"/>
            <w:shd w:val="clear" w:color="auto" w:fill="BBFB6D"/>
            <w:noWrap/>
            <w:vAlign w:val="center"/>
          </w:tcPr>
          <w:p w14:paraId="52AAD5B7" w14:textId="77777777" w:rsidR="008439E3" w:rsidRPr="0041582B" w:rsidRDefault="008439E3" w:rsidP="001F51DC">
            <w:pPr>
              <w:spacing w:after="0" w:line="240" w:lineRule="auto"/>
              <w:rPr>
                <w:rFonts w:eastAsia="Times New Roman"/>
                <w:b/>
                <w:bCs/>
                <w:sz w:val="20"/>
                <w:szCs w:val="20"/>
                <w:lang w:eastAsia="pl-PL"/>
              </w:rPr>
            </w:pPr>
            <w:r w:rsidRPr="0041582B">
              <w:rPr>
                <w:rFonts w:eastAsia="Times New Roman"/>
                <w:b/>
                <w:bCs/>
                <w:sz w:val="20"/>
                <w:szCs w:val="20"/>
                <w:lang w:eastAsia="pl-PL"/>
              </w:rPr>
              <w:t>grunty ogółem</w:t>
            </w:r>
          </w:p>
        </w:tc>
        <w:tc>
          <w:tcPr>
            <w:tcW w:w="2756" w:type="dxa"/>
            <w:shd w:val="clear" w:color="auto" w:fill="BBFB6D"/>
            <w:noWrap/>
            <w:vAlign w:val="center"/>
          </w:tcPr>
          <w:p w14:paraId="7ED5AE6F" w14:textId="77777777" w:rsidR="008439E3" w:rsidRDefault="008439E3" w:rsidP="008439E3">
            <w:pPr>
              <w:spacing w:after="0" w:line="240" w:lineRule="auto"/>
              <w:jc w:val="center"/>
              <w:rPr>
                <w:rFonts w:eastAsia="Times New Roman"/>
                <w:sz w:val="20"/>
                <w:szCs w:val="20"/>
                <w:lang w:eastAsia="pl-PL"/>
              </w:rPr>
            </w:pPr>
            <w:r>
              <w:rPr>
                <w:rFonts w:eastAsia="Times New Roman"/>
                <w:sz w:val="20"/>
                <w:szCs w:val="20"/>
                <w:lang w:eastAsia="pl-PL"/>
              </w:rPr>
              <w:t>liczba gospodarstw rolnych</w:t>
            </w:r>
          </w:p>
        </w:tc>
      </w:tr>
      <w:tr w:rsidR="008439E3" w:rsidRPr="0041582B" w14:paraId="4A4A3C97" w14:textId="77777777" w:rsidTr="008439E3">
        <w:trPr>
          <w:trHeight w:val="255"/>
          <w:jc w:val="center"/>
        </w:trPr>
        <w:tc>
          <w:tcPr>
            <w:tcW w:w="4631" w:type="dxa"/>
            <w:vMerge/>
            <w:shd w:val="clear" w:color="auto" w:fill="BBFB6D"/>
            <w:noWrap/>
            <w:vAlign w:val="center"/>
            <w:hideMark/>
          </w:tcPr>
          <w:p w14:paraId="046BC1F3" w14:textId="77777777" w:rsidR="008439E3" w:rsidRPr="0041582B" w:rsidRDefault="008439E3" w:rsidP="001F51DC">
            <w:pPr>
              <w:spacing w:after="0" w:line="240" w:lineRule="auto"/>
              <w:rPr>
                <w:rFonts w:eastAsia="Times New Roman"/>
                <w:b/>
                <w:bCs/>
                <w:sz w:val="20"/>
                <w:szCs w:val="20"/>
                <w:lang w:eastAsia="pl-PL"/>
              </w:rPr>
            </w:pPr>
          </w:p>
        </w:tc>
        <w:tc>
          <w:tcPr>
            <w:tcW w:w="2756" w:type="dxa"/>
            <w:shd w:val="clear" w:color="auto" w:fill="BBFB6D"/>
            <w:noWrap/>
            <w:vAlign w:val="center"/>
          </w:tcPr>
          <w:p w14:paraId="34FC3356" w14:textId="77777777" w:rsidR="008439E3" w:rsidRPr="0041582B" w:rsidRDefault="008439E3" w:rsidP="001F51DC">
            <w:pPr>
              <w:spacing w:after="0" w:line="240" w:lineRule="auto"/>
              <w:jc w:val="right"/>
              <w:rPr>
                <w:rFonts w:eastAsia="Times New Roman"/>
                <w:sz w:val="20"/>
                <w:szCs w:val="20"/>
                <w:lang w:eastAsia="pl-PL"/>
              </w:rPr>
            </w:pPr>
            <w:r>
              <w:rPr>
                <w:rFonts w:eastAsia="Times New Roman"/>
                <w:sz w:val="20"/>
                <w:szCs w:val="20"/>
                <w:lang w:eastAsia="pl-PL"/>
              </w:rPr>
              <w:t>452</w:t>
            </w:r>
          </w:p>
        </w:tc>
      </w:tr>
      <w:tr w:rsidR="00AF05F3" w:rsidRPr="0041582B" w14:paraId="1E50A3BC" w14:textId="77777777" w:rsidTr="008439E3">
        <w:trPr>
          <w:trHeight w:val="255"/>
          <w:jc w:val="center"/>
        </w:trPr>
        <w:tc>
          <w:tcPr>
            <w:tcW w:w="4631" w:type="dxa"/>
            <w:shd w:val="clear" w:color="auto" w:fill="auto"/>
            <w:noWrap/>
            <w:vAlign w:val="center"/>
            <w:hideMark/>
          </w:tcPr>
          <w:p w14:paraId="1D03383C" w14:textId="77777777" w:rsidR="00AF05F3" w:rsidRPr="0041582B" w:rsidRDefault="00AF05F3" w:rsidP="001F51DC">
            <w:pPr>
              <w:spacing w:after="0" w:line="240" w:lineRule="auto"/>
              <w:rPr>
                <w:rFonts w:eastAsia="Times New Roman"/>
                <w:bCs/>
                <w:sz w:val="20"/>
                <w:szCs w:val="20"/>
                <w:lang w:eastAsia="pl-PL"/>
              </w:rPr>
            </w:pPr>
            <w:r w:rsidRPr="0041582B">
              <w:rPr>
                <w:rFonts w:eastAsia="Times New Roman"/>
                <w:bCs/>
                <w:sz w:val="20"/>
                <w:szCs w:val="20"/>
                <w:lang w:eastAsia="pl-PL"/>
              </w:rPr>
              <w:t>użytki rolne ogółem</w:t>
            </w:r>
          </w:p>
        </w:tc>
        <w:tc>
          <w:tcPr>
            <w:tcW w:w="2756" w:type="dxa"/>
            <w:shd w:val="clear" w:color="auto" w:fill="auto"/>
            <w:noWrap/>
            <w:vAlign w:val="center"/>
          </w:tcPr>
          <w:p w14:paraId="1F91254C" w14:textId="77777777" w:rsidR="00AF05F3" w:rsidRPr="0041582B" w:rsidRDefault="008439E3" w:rsidP="001F51DC">
            <w:pPr>
              <w:spacing w:after="0" w:line="240" w:lineRule="auto"/>
              <w:jc w:val="right"/>
              <w:rPr>
                <w:rFonts w:eastAsia="Times New Roman"/>
                <w:sz w:val="20"/>
                <w:szCs w:val="20"/>
                <w:lang w:eastAsia="pl-PL"/>
              </w:rPr>
            </w:pPr>
            <w:r>
              <w:rPr>
                <w:rFonts w:eastAsia="Times New Roman"/>
                <w:sz w:val="20"/>
                <w:szCs w:val="20"/>
                <w:lang w:eastAsia="pl-PL"/>
              </w:rPr>
              <w:t>452</w:t>
            </w:r>
          </w:p>
        </w:tc>
      </w:tr>
      <w:tr w:rsidR="00AF05F3" w:rsidRPr="0041582B" w14:paraId="4B32AEDA" w14:textId="77777777" w:rsidTr="008439E3">
        <w:trPr>
          <w:trHeight w:val="255"/>
          <w:jc w:val="center"/>
        </w:trPr>
        <w:tc>
          <w:tcPr>
            <w:tcW w:w="4631" w:type="dxa"/>
            <w:shd w:val="clear" w:color="auto" w:fill="auto"/>
            <w:noWrap/>
            <w:vAlign w:val="center"/>
            <w:hideMark/>
          </w:tcPr>
          <w:p w14:paraId="16A635F2" w14:textId="77777777" w:rsidR="00AF05F3" w:rsidRPr="0041582B" w:rsidRDefault="00AF05F3" w:rsidP="001F51DC">
            <w:pPr>
              <w:spacing w:after="0" w:line="240" w:lineRule="auto"/>
              <w:rPr>
                <w:rFonts w:eastAsia="Times New Roman"/>
                <w:bCs/>
                <w:sz w:val="20"/>
                <w:szCs w:val="20"/>
                <w:lang w:eastAsia="pl-PL"/>
              </w:rPr>
            </w:pPr>
            <w:r w:rsidRPr="0041582B">
              <w:rPr>
                <w:rFonts w:eastAsia="Times New Roman"/>
                <w:bCs/>
                <w:sz w:val="20"/>
                <w:szCs w:val="20"/>
                <w:lang w:eastAsia="pl-PL"/>
              </w:rPr>
              <w:t>użytki rolne w dobrej kulturze</w:t>
            </w:r>
          </w:p>
        </w:tc>
        <w:tc>
          <w:tcPr>
            <w:tcW w:w="2756" w:type="dxa"/>
            <w:shd w:val="clear" w:color="auto" w:fill="auto"/>
            <w:noWrap/>
            <w:vAlign w:val="center"/>
          </w:tcPr>
          <w:p w14:paraId="017045CE" w14:textId="77777777" w:rsidR="00AF05F3" w:rsidRPr="0041582B" w:rsidRDefault="008439E3" w:rsidP="001F51DC">
            <w:pPr>
              <w:spacing w:after="0" w:line="240" w:lineRule="auto"/>
              <w:jc w:val="right"/>
              <w:rPr>
                <w:rFonts w:eastAsia="Times New Roman"/>
                <w:sz w:val="20"/>
                <w:szCs w:val="20"/>
                <w:lang w:eastAsia="pl-PL"/>
              </w:rPr>
            </w:pPr>
            <w:r>
              <w:rPr>
                <w:rFonts w:eastAsia="Times New Roman"/>
                <w:sz w:val="20"/>
                <w:szCs w:val="20"/>
                <w:lang w:eastAsia="pl-PL"/>
              </w:rPr>
              <w:t>444</w:t>
            </w:r>
          </w:p>
        </w:tc>
      </w:tr>
      <w:tr w:rsidR="00AF05F3" w:rsidRPr="0041582B" w14:paraId="3650F79A" w14:textId="77777777" w:rsidTr="008439E3">
        <w:trPr>
          <w:trHeight w:val="255"/>
          <w:jc w:val="center"/>
        </w:trPr>
        <w:tc>
          <w:tcPr>
            <w:tcW w:w="4631" w:type="dxa"/>
            <w:shd w:val="clear" w:color="auto" w:fill="auto"/>
            <w:noWrap/>
            <w:vAlign w:val="center"/>
            <w:hideMark/>
          </w:tcPr>
          <w:p w14:paraId="726AB1D1" w14:textId="77777777" w:rsidR="00AF05F3" w:rsidRPr="0041582B" w:rsidRDefault="00AF05F3" w:rsidP="001F51DC">
            <w:pPr>
              <w:spacing w:after="0" w:line="240" w:lineRule="auto"/>
              <w:rPr>
                <w:rFonts w:eastAsia="Times New Roman"/>
                <w:bCs/>
                <w:sz w:val="20"/>
                <w:szCs w:val="20"/>
                <w:lang w:eastAsia="pl-PL"/>
              </w:rPr>
            </w:pPr>
            <w:r w:rsidRPr="0041582B">
              <w:rPr>
                <w:rFonts w:eastAsia="Times New Roman"/>
                <w:bCs/>
                <w:sz w:val="20"/>
                <w:szCs w:val="20"/>
                <w:lang w:eastAsia="pl-PL"/>
              </w:rPr>
              <w:t>pod zasiewami</w:t>
            </w:r>
          </w:p>
        </w:tc>
        <w:tc>
          <w:tcPr>
            <w:tcW w:w="2756" w:type="dxa"/>
            <w:shd w:val="clear" w:color="auto" w:fill="auto"/>
            <w:noWrap/>
            <w:vAlign w:val="center"/>
          </w:tcPr>
          <w:p w14:paraId="02349551" w14:textId="77777777" w:rsidR="00AF05F3" w:rsidRPr="0041582B" w:rsidRDefault="008439E3" w:rsidP="001F51DC">
            <w:pPr>
              <w:spacing w:after="0" w:line="240" w:lineRule="auto"/>
              <w:jc w:val="right"/>
              <w:rPr>
                <w:rFonts w:eastAsia="Times New Roman"/>
                <w:sz w:val="20"/>
                <w:szCs w:val="20"/>
                <w:lang w:eastAsia="pl-PL"/>
              </w:rPr>
            </w:pPr>
            <w:r>
              <w:rPr>
                <w:rFonts w:eastAsia="Times New Roman"/>
                <w:sz w:val="20"/>
                <w:szCs w:val="20"/>
                <w:lang w:eastAsia="pl-PL"/>
              </w:rPr>
              <w:t>427</w:t>
            </w:r>
          </w:p>
        </w:tc>
      </w:tr>
      <w:tr w:rsidR="00AF05F3" w:rsidRPr="0041582B" w14:paraId="4514C299" w14:textId="77777777" w:rsidTr="008439E3">
        <w:trPr>
          <w:trHeight w:val="255"/>
          <w:jc w:val="center"/>
        </w:trPr>
        <w:tc>
          <w:tcPr>
            <w:tcW w:w="4631" w:type="dxa"/>
            <w:shd w:val="clear" w:color="auto" w:fill="auto"/>
            <w:noWrap/>
            <w:vAlign w:val="center"/>
            <w:hideMark/>
          </w:tcPr>
          <w:p w14:paraId="5B37AB1C" w14:textId="77777777" w:rsidR="00AF05F3" w:rsidRPr="0041582B" w:rsidRDefault="00AF05F3" w:rsidP="001F51DC">
            <w:pPr>
              <w:spacing w:after="0" w:line="240" w:lineRule="auto"/>
              <w:rPr>
                <w:rFonts w:eastAsia="Times New Roman"/>
                <w:bCs/>
                <w:sz w:val="20"/>
                <w:szCs w:val="20"/>
                <w:lang w:eastAsia="pl-PL"/>
              </w:rPr>
            </w:pPr>
            <w:r w:rsidRPr="0041582B">
              <w:rPr>
                <w:rFonts w:eastAsia="Times New Roman"/>
                <w:bCs/>
                <w:sz w:val="20"/>
                <w:szCs w:val="20"/>
                <w:lang w:eastAsia="pl-PL"/>
              </w:rPr>
              <w:t>grunty ugorowane łącznie z nawozami zielonymi</w:t>
            </w:r>
          </w:p>
        </w:tc>
        <w:tc>
          <w:tcPr>
            <w:tcW w:w="2756" w:type="dxa"/>
            <w:shd w:val="clear" w:color="auto" w:fill="auto"/>
            <w:noWrap/>
            <w:vAlign w:val="center"/>
          </w:tcPr>
          <w:p w14:paraId="01AC2BB0" w14:textId="77777777" w:rsidR="00AF05F3" w:rsidRPr="0041582B" w:rsidRDefault="008439E3" w:rsidP="001F51DC">
            <w:pPr>
              <w:spacing w:after="0" w:line="240" w:lineRule="auto"/>
              <w:jc w:val="right"/>
              <w:rPr>
                <w:rFonts w:eastAsia="Times New Roman"/>
                <w:sz w:val="20"/>
                <w:szCs w:val="20"/>
                <w:lang w:eastAsia="pl-PL"/>
              </w:rPr>
            </w:pPr>
            <w:r>
              <w:rPr>
                <w:rFonts w:eastAsia="Times New Roman"/>
                <w:sz w:val="20"/>
                <w:szCs w:val="20"/>
                <w:lang w:eastAsia="pl-PL"/>
              </w:rPr>
              <w:t>17</w:t>
            </w:r>
          </w:p>
        </w:tc>
      </w:tr>
      <w:tr w:rsidR="00AF05F3" w:rsidRPr="0041582B" w14:paraId="2C2BABC4" w14:textId="77777777" w:rsidTr="008439E3">
        <w:trPr>
          <w:trHeight w:val="255"/>
          <w:jc w:val="center"/>
        </w:trPr>
        <w:tc>
          <w:tcPr>
            <w:tcW w:w="4631" w:type="dxa"/>
            <w:shd w:val="clear" w:color="auto" w:fill="auto"/>
            <w:noWrap/>
            <w:vAlign w:val="center"/>
            <w:hideMark/>
          </w:tcPr>
          <w:p w14:paraId="487A423F" w14:textId="77777777" w:rsidR="00AF05F3" w:rsidRPr="0041582B" w:rsidRDefault="00AF05F3" w:rsidP="001F51DC">
            <w:pPr>
              <w:spacing w:after="0" w:line="240" w:lineRule="auto"/>
              <w:rPr>
                <w:rFonts w:eastAsia="Times New Roman"/>
                <w:bCs/>
                <w:sz w:val="20"/>
                <w:szCs w:val="20"/>
                <w:lang w:eastAsia="pl-PL"/>
              </w:rPr>
            </w:pPr>
            <w:r w:rsidRPr="0041582B">
              <w:rPr>
                <w:rFonts w:eastAsia="Times New Roman"/>
                <w:bCs/>
                <w:sz w:val="20"/>
                <w:szCs w:val="20"/>
                <w:lang w:eastAsia="pl-PL"/>
              </w:rPr>
              <w:t>uprawy trwałe</w:t>
            </w:r>
          </w:p>
        </w:tc>
        <w:tc>
          <w:tcPr>
            <w:tcW w:w="2756" w:type="dxa"/>
            <w:shd w:val="clear" w:color="auto" w:fill="auto"/>
            <w:noWrap/>
            <w:vAlign w:val="center"/>
          </w:tcPr>
          <w:p w14:paraId="154C537D" w14:textId="77777777" w:rsidR="00AF05F3" w:rsidRPr="0041582B" w:rsidRDefault="008439E3" w:rsidP="001F51DC">
            <w:pPr>
              <w:spacing w:after="0" w:line="240" w:lineRule="auto"/>
              <w:jc w:val="right"/>
              <w:rPr>
                <w:rFonts w:eastAsia="Times New Roman"/>
                <w:sz w:val="20"/>
                <w:szCs w:val="20"/>
                <w:lang w:eastAsia="pl-PL"/>
              </w:rPr>
            </w:pPr>
            <w:r>
              <w:rPr>
                <w:rFonts w:eastAsia="Times New Roman"/>
                <w:sz w:val="20"/>
                <w:szCs w:val="20"/>
                <w:lang w:eastAsia="pl-PL"/>
              </w:rPr>
              <w:t>128</w:t>
            </w:r>
          </w:p>
        </w:tc>
      </w:tr>
      <w:tr w:rsidR="00AF05F3" w:rsidRPr="0041582B" w14:paraId="3144FC3E" w14:textId="77777777" w:rsidTr="008439E3">
        <w:trPr>
          <w:trHeight w:val="255"/>
          <w:jc w:val="center"/>
        </w:trPr>
        <w:tc>
          <w:tcPr>
            <w:tcW w:w="4631" w:type="dxa"/>
            <w:shd w:val="clear" w:color="auto" w:fill="auto"/>
            <w:noWrap/>
            <w:vAlign w:val="center"/>
            <w:hideMark/>
          </w:tcPr>
          <w:p w14:paraId="22695160" w14:textId="77777777" w:rsidR="00AF05F3" w:rsidRPr="0041582B" w:rsidRDefault="00AF05F3" w:rsidP="001F51DC">
            <w:pPr>
              <w:spacing w:after="0" w:line="240" w:lineRule="auto"/>
              <w:rPr>
                <w:rFonts w:eastAsia="Times New Roman"/>
                <w:bCs/>
                <w:sz w:val="20"/>
                <w:szCs w:val="20"/>
                <w:lang w:eastAsia="pl-PL"/>
              </w:rPr>
            </w:pPr>
            <w:r w:rsidRPr="0041582B">
              <w:rPr>
                <w:rFonts w:eastAsia="Times New Roman"/>
                <w:bCs/>
                <w:sz w:val="20"/>
                <w:szCs w:val="20"/>
                <w:lang w:eastAsia="pl-PL"/>
              </w:rPr>
              <w:t>sady ogółem</w:t>
            </w:r>
          </w:p>
        </w:tc>
        <w:tc>
          <w:tcPr>
            <w:tcW w:w="2756" w:type="dxa"/>
            <w:shd w:val="clear" w:color="auto" w:fill="auto"/>
            <w:noWrap/>
            <w:vAlign w:val="center"/>
          </w:tcPr>
          <w:p w14:paraId="3D639B2E" w14:textId="77777777" w:rsidR="00AF05F3" w:rsidRPr="0041582B" w:rsidRDefault="008439E3" w:rsidP="001F51DC">
            <w:pPr>
              <w:spacing w:after="0" w:line="240" w:lineRule="auto"/>
              <w:jc w:val="right"/>
              <w:rPr>
                <w:rFonts w:eastAsia="Times New Roman"/>
                <w:sz w:val="20"/>
                <w:szCs w:val="20"/>
                <w:lang w:eastAsia="pl-PL"/>
              </w:rPr>
            </w:pPr>
            <w:r>
              <w:rPr>
                <w:rFonts w:eastAsia="Times New Roman"/>
                <w:sz w:val="20"/>
                <w:szCs w:val="20"/>
                <w:lang w:eastAsia="pl-PL"/>
              </w:rPr>
              <w:t>127</w:t>
            </w:r>
          </w:p>
        </w:tc>
      </w:tr>
      <w:tr w:rsidR="00AF05F3" w:rsidRPr="0041582B" w14:paraId="0C774885" w14:textId="77777777" w:rsidTr="008439E3">
        <w:trPr>
          <w:trHeight w:val="255"/>
          <w:jc w:val="center"/>
        </w:trPr>
        <w:tc>
          <w:tcPr>
            <w:tcW w:w="4631" w:type="dxa"/>
            <w:shd w:val="clear" w:color="auto" w:fill="auto"/>
            <w:noWrap/>
            <w:vAlign w:val="center"/>
            <w:hideMark/>
          </w:tcPr>
          <w:p w14:paraId="3E8DA9C5" w14:textId="77777777" w:rsidR="00AF05F3" w:rsidRPr="0041582B" w:rsidRDefault="00AF05F3" w:rsidP="001F51DC">
            <w:pPr>
              <w:spacing w:after="0" w:line="240" w:lineRule="auto"/>
              <w:rPr>
                <w:rFonts w:eastAsia="Times New Roman"/>
                <w:bCs/>
                <w:sz w:val="20"/>
                <w:szCs w:val="20"/>
                <w:lang w:eastAsia="pl-PL"/>
              </w:rPr>
            </w:pPr>
            <w:r w:rsidRPr="0041582B">
              <w:rPr>
                <w:rFonts w:eastAsia="Times New Roman"/>
                <w:bCs/>
                <w:sz w:val="20"/>
                <w:szCs w:val="20"/>
                <w:lang w:eastAsia="pl-PL"/>
              </w:rPr>
              <w:t>ogrody przydomowe</w:t>
            </w:r>
          </w:p>
        </w:tc>
        <w:tc>
          <w:tcPr>
            <w:tcW w:w="2756" w:type="dxa"/>
            <w:shd w:val="clear" w:color="auto" w:fill="auto"/>
            <w:noWrap/>
            <w:vAlign w:val="center"/>
          </w:tcPr>
          <w:p w14:paraId="5BB6BCD6" w14:textId="77777777" w:rsidR="00AF05F3" w:rsidRPr="0041582B" w:rsidRDefault="008439E3" w:rsidP="001F51DC">
            <w:pPr>
              <w:spacing w:after="0" w:line="240" w:lineRule="auto"/>
              <w:jc w:val="right"/>
              <w:rPr>
                <w:rFonts w:eastAsia="Times New Roman"/>
                <w:sz w:val="20"/>
                <w:szCs w:val="20"/>
                <w:lang w:eastAsia="pl-PL"/>
              </w:rPr>
            </w:pPr>
            <w:r>
              <w:rPr>
                <w:rFonts w:eastAsia="Times New Roman"/>
                <w:sz w:val="20"/>
                <w:szCs w:val="20"/>
                <w:lang w:eastAsia="pl-PL"/>
              </w:rPr>
              <w:t>36</w:t>
            </w:r>
          </w:p>
        </w:tc>
      </w:tr>
      <w:tr w:rsidR="00AF05F3" w:rsidRPr="0041582B" w14:paraId="6D1B8755" w14:textId="77777777" w:rsidTr="008439E3">
        <w:trPr>
          <w:trHeight w:val="255"/>
          <w:jc w:val="center"/>
        </w:trPr>
        <w:tc>
          <w:tcPr>
            <w:tcW w:w="4631" w:type="dxa"/>
            <w:shd w:val="clear" w:color="auto" w:fill="auto"/>
            <w:noWrap/>
            <w:vAlign w:val="center"/>
            <w:hideMark/>
          </w:tcPr>
          <w:p w14:paraId="5725C392" w14:textId="77777777" w:rsidR="00AF05F3" w:rsidRPr="0041582B" w:rsidRDefault="00AF05F3" w:rsidP="001F51DC">
            <w:pPr>
              <w:spacing w:after="0" w:line="240" w:lineRule="auto"/>
              <w:rPr>
                <w:rFonts w:eastAsia="Times New Roman"/>
                <w:bCs/>
                <w:sz w:val="20"/>
                <w:szCs w:val="20"/>
                <w:lang w:eastAsia="pl-PL"/>
              </w:rPr>
            </w:pPr>
            <w:r w:rsidRPr="0041582B">
              <w:rPr>
                <w:rFonts w:eastAsia="Times New Roman"/>
                <w:bCs/>
                <w:sz w:val="20"/>
                <w:szCs w:val="20"/>
                <w:lang w:eastAsia="pl-PL"/>
              </w:rPr>
              <w:t>łąki trwałe</w:t>
            </w:r>
          </w:p>
        </w:tc>
        <w:tc>
          <w:tcPr>
            <w:tcW w:w="2756" w:type="dxa"/>
            <w:shd w:val="clear" w:color="auto" w:fill="auto"/>
            <w:noWrap/>
            <w:vAlign w:val="center"/>
          </w:tcPr>
          <w:p w14:paraId="5ECCAD27" w14:textId="77777777" w:rsidR="00AF05F3" w:rsidRPr="0041582B" w:rsidRDefault="008439E3" w:rsidP="001F51DC">
            <w:pPr>
              <w:spacing w:after="0" w:line="240" w:lineRule="auto"/>
              <w:jc w:val="right"/>
              <w:rPr>
                <w:rFonts w:eastAsia="Times New Roman"/>
                <w:sz w:val="20"/>
                <w:szCs w:val="20"/>
                <w:lang w:eastAsia="pl-PL"/>
              </w:rPr>
            </w:pPr>
            <w:r>
              <w:rPr>
                <w:rFonts w:eastAsia="Times New Roman"/>
                <w:sz w:val="20"/>
                <w:szCs w:val="20"/>
                <w:lang w:eastAsia="pl-PL"/>
              </w:rPr>
              <w:t>270</w:t>
            </w:r>
          </w:p>
        </w:tc>
      </w:tr>
      <w:tr w:rsidR="00AF05F3" w:rsidRPr="0041582B" w14:paraId="055E0894" w14:textId="77777777" w:rsidTr="008439E3">
        <w:trPr>
          <w:trHeight w:val="255"/>
          <w:jc w:val="center"/>
        </w:trPr>
        <w:tc>
          <w:tcPr>
            <w:tcW w:w="4631" w:type="dxa"/>
            <w:shd w:val="clear" w:color="auto" w:fill="auto"/>
            <w:noWrap/>
            <w:vAlign w:val="center"/>
            <w:hideMark/>
          </w:tcPr>
          <w:p w14:paraId="5423C3BC" w14:textId="77777777" w:rsidR="00AF05F3" w:rsidRPr="0041582B" w:rsidRDefault="00AF05F3" w:rsidP="001F51DC">
            <w:pPr>
              <w:spacing w:after="0" w:line="240" w:lineRule="auto"/>
              <w:rPr>
                <w:rFonts w:eastAsia="Times New Roman"/>
                <w:bCs/>
                <w:sz w:val="20"/>
                <w:szCs w:val="20"/>
                <w:lang w:eastAsia="pl-PL"/>
              </w:rPr>
            </w:pPr>
            <w:r w:rsidRPr="0041582B">
              <w:rPr>
                <w:rFonts w:eastAsia="Times New Roman"/>
                <w:bCs/>
                <w:sz w:val="20"/>
                <w:szCs w:val="20"/>
                <w:lang w:eastAsia="pl-PL"/>
              </w:rPr>
              <w:t>pastwiska trwałe</w:t>
            </w:r>
          </w:p>
        </w:tc>
        <w:tc>
          <w:tcPr>
            <w:tcW w:w="2756" w:type="dxa"/>
            <w:shd w:val="clear" w:color="auto" w:fill="auto"/>
            <w:noWrap/>
            <w:vAlign w:val="center"/>
          </w:tcPr>
          <w:p w14:paraId="7B18E6E0" w14:textId="77777777" w:rsidR="00AF05F3" w:rsidRPr="0041582B" w:rsidRDefault="008439E3" w:rsidP="001F51DC">
            <w:pPr>
              <w:spacing w:after="0" w:line="240" w:lineRule="auto"/>
              <w:jc w:val="right"/>
              <w:rPr>
                <w:rFonts w:eastAsia="Times New Roman"/>
                <w:sz w:val="20"/>
                <w:szCs w:val="20"/>
                <w:lang w:eastAsia="pl-PL"/>
              </w:rPr>
            </w:pPr>
            <w:r>
              <w:rPr>
                <w:rFonts w:eastAsia="Times New Roman"/>
                <w:sz w:val="20"/>
                <w:szCs w:val="20"/>
                <w:lang w:eastAsia="pl-PL"/>
              </w:rPr>
              <w:t>153</w:t>
            </w:r>
          </w:p>
        </w:tc>
      </w:tr>
      <w:tr w:rsidR="00AF05F3" w:rsidRPr="0041582B" w14:paraId="7C274B3D" w14:textId="77777777" w:rsidTr="008439E3">
        <w:trPr>
          <w:trHeight w:val="255"/>
          <w:jc w:val="center"/>
        </w:trPr>
        <w:tc>
          <w:tcPr>
            <w:tcW w:w="4631" w:type="dxa"/>
            <w:shd w:val="clear" w:color="auto" w:fill="auto"/>
            <w:noWrap/>
            <w:vAlign w:val="center"/>
            <w:hideMark/>
          </w:tcPr>
          <w:p w14:paraId="037BCA25" w14:textId="77777777" w:rsidR="00AF05F3" w:rsidRPr="0041582B" w:rsidRDefault="00AF05F3" w:rsidP="001F51DC">
            <w:pPr>
              <w:spacing w:after="0" w:line="240" w:lineRule="auto"/>
              <w:rPr>
                <w:rFonts w:eastAsia="Times New Roman"/>
                <w:bCs/>
                <w:sz w:val="20"/>
                <w:szCs w:val="20"/>
                <w:lang w:eastAsia="pl-PL"/>
              </w:rPr>
            </w:pPr>
            <w:r w:rsidRPr="0041582B">
              <w:rPr>
                <w:rFonts w:eastAsia="Times New Roman"/>
                <w:bCs/>
                <w:sz w:val="20"/>
                <w:szCs w:val="20"/>
                <w:lang w:eastAsia="pl-PL"/>
              </w:rPr>
              <w:t>pozostałe użytki rolne</w:t>
            </w:r>
          </w:p>
        </w:tc>
        <w:tc>
          <w:tcPr>
            <w:tcW w:w="2756" w:type="dxa"/>
            <w:shd w:val="clear" w:color="auto" w:fill="auto"/>
            <w:noWrap/>
            <w:vAlign w:val="center"/>
          </w:tcPr>
          <w:p w14:paraId="3F069FA5" w14:textId="77777777" w:rsidR="00AF05F3" w:rsidRPr="0041582B" w:rsidRDefault="008439E3" w:rsidP="001F51DC">
            <w:pPr>
              <w:spacing w:after="0" w:line="240" w:lineRule="auto"/>
              <w:jc w:val="right"/>
              <w:rPr>
                <w:rFonts w:eastAsia="Times New Roman"/>
                <w:sz w:val="20"/>
                <w:szCs w:val="20"/>
                <w:lang w:eastAsia="pl-PL"/>
              </w:rPr>
            </w:pPr>
            <w:r>
              <w:rPr>
                <w:rFonts w:eastAsia="Times New Roman"/>
                <w:sz w:val="20"/>
                <w:szCs w:val="20"/>
                <w:lang w:eastAsia="pl-PL"/>
              </w:rPr>
              <w:t>44</w:t>
            </w:r>
          </w:p>
        </w:tc>
      </w:tr>
      <w:tr w:rsidR="00AF05F3" w:rsidRPr="0041582B" w14:paraId="69ADEE47" w14:textId="77777777" w:rsidTr="008439E3">
        <w:trPr>
          <w:trHeight w:val="255"/>
          <w:jc w:val="center"/>
        </w:trPr>
        <w:tc>
          <w:tcPr>
            <w:tcW w:w="4631" w:type="dxa"/>
            <w:shd w:val="clear" w:color="auto" w:fill="auto"/>
            <w:noWrap/>
            <w:vAlign w:val="center"/>
            <w:hideMark/>
          </w:tcPr>
          <w:p w14:paraId="0A7E5C3F" w14:textId="77777777" w:rsidR="00AF05F3" w:rsidRPr="0041582B" w:rsidRDefault="00AF05F3" w:rsidP="001F51DC">
            <w:pPr>
              <w:spacing w:after="0" w:line="240" w:lineRule="auto"/>
              <w:rPr>
                <w:rFonts w:eastAsia="Times New Roman"/>
                <w:bCs/>
                <w:sz w:val="20"/>
                <w:szCs w:val="20"/>
                <w:lang w:eastAsia="pl-PL"/>
              </w:rPr>
            </w:pPr>
            <w:r w:rsidRPr="0041582B">
              <w:rPr>
                <w:rFonts w:eastAsia="Times New Roman"/>
                <w:bCs/>
                <w:sz w:val="20"/>
                <w:szCs w:val="20"/>
                <w:lang w:eastAsia="pl-PL"/>
              </w:rPr>
              <w:t>lasy i grunty leśne</w:t>
            </w:r>
          </w:p>
        </w:tc>
        <w:tc>
          <w:tcPr>
            <w:tcW w:w="2756" w:type="dxa"/>
            <w:shd w:val="clear" w:color="auto" w:fill="auto"/>
            <w:noWrap/>
            <w:vAlign w:val="center"/>
          </w:tcPr>
          <w:p w14:paraId="2CA5A4BF" w14:textId="77777777" w:rsidR="00AF05F3" w:rsidRPr="0041582B" w:rsidRDefault="008439E3" w:rsidP="001F51DC">
            <w:pPr>
              <w:spacing w:after="0" w:line="240" w:lineRule="auto"/>
              <w:jc w:val="right"/>
              <w:rPr>
                <w:rFonts w:eastAsia="Times New Roman"/>
                <w:sz w:val="20"/>
                <w:szCs w:val="20"/>
                <w:lang w:eastAsia="pl-PL"/>
              </w:rPr>
            </w:pPr>
            <w:r>
              <w:rPr>
                <w:rFonts w:eastAsia="Times New Roman"/>
                <w:sz w:val="20"/>
                <w:szCs w:val="20"/>
                <w:lang w:eastAsia="pl-PL"/>
              </w:rPr>
              <w:t>320</w:t>
            </w:r>
          </w:p>
        </w:tc>
      </w:tr>
      <w:tr w:rsidR="00AF05F3" w:rsidRPr="0041582B" w14:paraId="2D9969FE" w14:textId="77777777" w:rsidTr="008439E3">
        <w:trPr>
          <w:trHeight w:val="255"/>
          <w:jc w:val="center"/>
        </w:trPr>
        <w:tc>
          <w:tcPr>
            <w:tcW w:w="4631" w:type="dxa"/>
            <w:shd w:val="clear" w:color="auto" w:fill="auto"/>
            <w:noWrap/>
            <w:vAlign w:val="center"/>
            <w:hideMark/>
          </w:tcPr>
          <w:p w14:paraId="509B1127" w14:textId="77777777" w:rsidR="00AF05F3" w:rsidRPr="0041582B" w:rsidRDefault="00AF05F3" w:rsidP="001F51DC">
            <w:pPr>
              <w:spacing w:after="0" w:line="240" w:lineRule="auto"/>
              <w:rPr>
                <w:rFonts w:eastAsia="Times New Roman"/>
                <w:bCs/>
                <w:sz w:val="20"/>
                <w:szCs w:val="20"/>
                <w:lang w:eastAsia="pl-PL"/>
              </w:rPr>
            </w:pPr>
            <w:r w:rsidRPr="0041582B">
              <w:rPr>
                <w:rFonts w:eastAsia="Times New Roman"/>
                <w:bCs/>
                <w:sz w:val="20"/>
                <w:szCs w:val="20"/>
                <w:lang w:eastAsia="pl-PL"/>
              </w:rPr>
              <w:t>pozostałe grunty</w:t>
            </w:r>
          </w:p>
        </w:tc>
        <w:tc>
          <w:tcPr>
            <w:tcW w:w="2756" w:type="dxa"/>
            <w:shd w:val="clear" w:color="auto" w:fill="auto"/>
            <w:noWrap/>
            <w:vAlign w:val="center"/>
          </w:tcPr>
          <w:p w14:paraId="67EDEC91" w14:textId="77777777" w:rsidR="00AF05F3" w:rsidRPr="0041582B" w:rsidRDefault="008439E3" w:rsidP="001F51DC">
            <w:pPr>
              <w:spacing w:after="0" w:line="240" w:lineRule="auto"/>
              <w:jc w:val="right"/>
              <w:rPr>
                <w:rFonts w:eastAsia="Times New Roman"/>
                <w:sz w:val="20"/>
                <w:szCs w:val="20"/>
                <w:lang w:eastAsia="pl-PL"/>
              </w:rPr>
            </w:pPr>
            <w:r>
              <w:rPr>
                <w:rFonts w:eastAsia="Times New Roman"/>
                <w:sz w:val="20"/>
                <w:szCs w:val="20"/>
                <w:lang w:eastAsia="pl-PL"/>
              </w:rPr>
              <w:t>430</w:t>
            </w:r>
          </w:p>
        </w:tc>
      </w:tr>
    </w:tbl>
    <w:p w14:paraId="7183FDA7" w14:textId="77777777" w:rsidR="00AF05F3" w:rsidRDefault="00AF05F3" w:rsidP="00AF05F3">
      <w:pPr>
        <w:spacing w:after="240" w:line="240" w:lineRule="auto"/>
        <w:jc w:val="center"/>
        <w:rPr>
          <w:sz w:val="20"/>
          <w:szCs w:val="20"/>
        </w:rPr>
      </w:pPr>
      <w:r w:rsidRPr="00331C8E">
        <w:rPr>
          <w:sz w:val="20"/>
          <w:szCs w:val="20"/>
        </w:rPr>
        <w:t xml:space="preserve">Źródło: </w:t>
      </w:r>
      <w:r>
        <w:rPr>
          <w:sz w:val="20"/>
          <w:szCs w:val="20"/>
        </w:rPr>
        <w:t>Powszechny Spis Rolny 2010 – wg siedziby gospodarstwa, GUS, BDL</w:t>
      </w:r>
    </w:p>
    <w:p w14:paraId="6FA6DB56" w14:textId="77777777" w:rsidR="00443B2F" w:rsidRDefault="00443B2F" w:rsidP="00AF05F3">
      <w:pPr>
        <w:spacing w:after="0" w:line="360" w:lineRule="auto"/>
        <w:jc w:val="both"/>
        <w:rPr>
          <w:sz w:val="20"/>
          <w:szCs w:val="20"/>
        </w:rPr>
      </w:pPr>
    </w:p>
    <w:p w14:paraId="6F397331" w14:textId="77777777" w:rsidR="00AF05F3" w:rsidRPr="00E57FEF" w:rsidRDefault="00AF05F3" w:rsidP="00AF05F3">
      <w:pPr>
        <w:spacing w:after="0" w:line="360" w:lineRule="auto"/>
        <w:jc w:val="both"/>
        <w:rPr>
          <w:sz w:val="20"/>
          <w:szCs w:val="20"/>
        </w:rPr>
      </w:pPr>
      <w:r w:rsidRPr="00443B2F">
        <w:rPr>
          <w:sz w:val="20"/>
          <w:szCs w:val="20"/>
        </w:rPr>
        <w:t xml:space="preserve">Wszystkie gospodarstwa rolne w Gminie są </w:t>
      </w:r>
      <w:r w:rsidRPr="00E57FEF">
        <w:rPr>
          <w:sz w:val="20"/>
          <w:szCs w:val="20"/>
        </w:rPr>
        <w:t xml:space="preserve">gospodarstwami indywidualnymi. </w:t>
      </w:r>
      <w:r w:rsidR="00EE0A50" w:rsidRPr="00E57FEF">
        <w:rPr>
          <w:sz w:val="20"/>
          <w:szCs w:val="20"/>
        </w:rPr>
        <w:t xml:space="preserve">Wśród gospodarstw </w:t>
      </w:r>
      <w:r w:rsidRPr="00E57FEF">
        <w:rPr>
          <w:sz w:val="20"/>
          <w:szCs w:val="20"/>
        </w:rPr>
        <w:t>prowadzą</w:t>
      </w:r>
      <w:r w:rsidR="00EE0A50" w:rsidRPr="00E57FEF">
        <w:rPr>
          <w:sz w:val="20"/>
          <w:szCs w:val="20"/>
        </w:rPr>
        <w:t>cych</w:t>
      </w:r>
      <w:r w:rsidRPr="00E57FEF">
        <w:rPr>
          <w:sz w:val="20"/>
          <w:szCs w:val="20"/>
        </w:rPr>
        <w:t xml:space="preserve"> działalność rolniczą</w:t>
      </w:r>
      <w:r w:rsidR="00EE0A50" w:rsidRPr="00E57FEF">
        <w:rPr>
          <w:sz w:val="20"/>
          <w:szCs w:val="20"/>
        </w:rPr>
        <w:t xml:space="preserve"> (około 98% wszystkich gospodarstw rolnych) najwięcej jest tych </w:t>
      </w:r>
      <w:r w:rsidR="009976CB">
        <w:rPr>
          <w:sz w:val="20"/>
          <w:szCs w:val="20"/>
        </w:rPr>
        <w:br/>
      </w:r>
      <w:r w:rsidR="00EE0A50" w:rsidRPr="00E57FEF">
        <w:rPr>
          <w:sz w:val="20"/>
          <w:szCs w:val="20"/>
        </w:rPr>
        <w:t xml:space="preserve">o powierzchni </w:t>
      </w:r>
      <w:r w:rsidRPr="00E57FEF">
        <w:rPr>
          <w:sz w:val="20"/>
          <w:szCs w:val="20"/>
        </w:rPr>
        <w:t xml:space="preserve">od 5 do 10 ha </w:t>
      </w:r>
      <w:r w:rsidR="00EE0A50" w:rsidRPr="00E57FEF">
        <w:rPr>
          <w:sz w:val="20"/>
          <w:szCs w:val="20"/>
        </w:rPr>
        <w:t xml:space="preserve">(41,8%), </w:t>
      </w:r>
      <w:r w:rsidR="009976CB">
        <w:rPr>
          <w:sz w:val="20"/>
          <w:szCs w:val="20"/>
        </w:rPr>
        <w:t>kolejną dużą</w:t>
      </w:r>
      <w:r w:rsidR="00EE0A50" w:rsidRPr="00E57FEF">
        <w:rPr>
          <w:sz w:val="20"/>
          <w:szCs w:val="20"/>
        </w:rPr>
        <w:t xml:space="preserve"> grupę stanowią gospodarstwa o powierzchni </w:t>
      </w:r>
      <w:r w:rsidR="009976CB">
        <w:rPr>
          <w:sz w:val="20"/>
          <w:szCs w:val="20"/>
        </w:rPr>
        <w:br/>
      </w:r>
      <w:r w:rsidR="00EE0A50" w:rsidRPr="00E57FEF">
        <w:rPr>
          <w:sz w:val="20"/>
          <w:szCs w:val="20"/>
        </w:rPr>
        <w:t xml:space="preserve">od 1 do 5 ha (23,15%). Gospodarstwa o powierzchni od 10 do 15 ha to około 18% ogółu, </w:t>
      </w:r>
      <w:r w:rsidR="00D476E2">
        <w:rPr>
          <w:sz w:val="20"/>
          <w:szCs w:val="20"/>
        </w:rPr>
        <w:br/>
      </w:r>
      <w:r w:rsidR="00EE0A50" w:rsidRPr="00E57FEF">
        <w:rPr>
          <w:sz w:val="20"/>
          <w:szCs w:val="20"/>
        </w:rPr>
        <w:t>zaś o powierzchni 15 ha i więcej około 11%</w:t>
      </w:r>
      <w:r w:rsidR="00E57FEF" w:rsidRPr="00E57FEF">
        <w:rPr>
          <w:sz w:val="20"/>
          <w:szCs w:val="20"/>
        </w:rPr>
        <w:t>. Gospodarstwa o powierzchni do 1 ha włącznie mają najmniejszy udział w powierzchni i jest to około 5,8%.</w:t>
      </w:r>
      <w:r w:rsidR="00ED3673">
        <w:rPr>
          <w:sz w:val="20"/>
          <w:szCs w:val="20"/>
        </w:rPr>
        <w:t xml:space="preserve"> Są to gospodarstwa małe, w których opłacalność produkcji jest niska, a rolników nie stać na wdrażanie nowoczesnych technologii.</w:t>
      </w:r>
      <w:r w:rsidR="00E57FEF" w:rsidRPr="00E57FEF">
        <w:rPr>
          <w:sz w:val="20"/>
          <w:szCs w:val="20"/>
        </w:rPr>
        <w:t xml:space="preserve"> </w:t>
      </w:r>
      <w:r w:rsidR="00ED3673">
        <w:rPr>
          <w:sz w:val="20"/>
          <w:szCs w:val="20"/>
        </w:rPr>
        <w:t xml:space="preserve">Brak jest w Gminie gospodarstw o powierzchni powyżej 50 ha. </w:t>
      </w:r>
      <w:r w:rsidRPr="00E57FEF">
        <w:rPr>
          <w:sz w:val="20"/>
          <w:szCs w:val="20"/>
        </w:rPr>
        <w:t>Dane statystyczne zawiera tabela poniżej.</w:t>
      </w:r>
    </w:p>
    <w:p w14:paraId="0A050FDF" w14:textId="77777777" w:rsidR="00AF05F3" w:rsidRPr="00FF3511" w:rsidRDefault="00AF05F3" w:rsidP="00AF05F3">
      <w:pPr>
        <w:pStyle w:val="Legenda"/>
        <w:spacing w:before="240" w:after="0"/>
        <w:jc w:val="center"/>
        <w:rPr>
          <w:b w:val="0"/>
          <w:color w:val="auto"/>
          <w:sz w:val="20"/>
          <w:szCs w:val="20"/>
        </w:rPr>
      </w:pPr>
      <w:bookmarkStart w:id="34" w:name="_Toc429997387"/>
      <w:r w:rsidRPr="00FF3511">
        <w:rPr>
          <w:b w:val="0"/>
          <w:color w:val="auto"/>
          <w:sz w:val="20"/>
          <w:szCs w:val="20"/>
        </w:rPr>
        <w:lastRenderedPageBreak/>
        <w:t>Gospodarstwa rolne wg grup obszarowych użytków rolnych</w:t>
      </w:r>
      <w:bookmarkEnd w:id="34"/>
    </w:p>
    <w:tbl>
      <w:tblPr>
        <w:tblW w:w="6356" w:type="dxa"/>
        <w:jc w:val="center"/>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left w:w="70" w:type="dxa"/>
          <w:right w:w="70" w:type="dxa"/>
        </w:tblCellMar>
        <w:tblLook w:val="04A0" w:firstRow="1" w:lastRow="0" w:firstColumn="1" w:lastColumn="0" w:noHBand="0" w:noVBand="1"/>
      </w:tblPr>
      <w:tblGrid>
        <w:gridCol w:w="2550"/>
        <w:gridCol w:w="3806"/>
      </w:tblGrid>
      <w:tr w:rsidR="008439E3" w:rsidRPr="00FF3511" w14:paraId="7661BF8C" w14:textId="77777777" w:rsidTr="008439E3">
        <w:trPr>
          <w:trHeight w:val="255"/>
          <w:jc w:val="center"/>
        </w:trPr>
        <w:tc>
          <w:tcPr>
            <w:tcW w:w="2550" w:type="dxa"/>
            <w:shd w:val="clear" w:color="auto" w:fill="auto"/>
            <w:noWrap/>
            <w:vAlign w:val="center"/>
            <w:hideMark/>
          </w:tcPr>
          <w:p w14:paraId="7F3E953B" w14:textId="77777777" w:rsidR="008439E3" w:rsidRPr="00FF3511" w:rsidRDefault="008439E3" w:rsidP="001F51DC">
            <w:pPr>
              <w:spacing w:after="0" w:line="240" w:lineRule="auto"/>
              <w:rPr>
                <w:rFonts w:eastAsia="Times New Roman"/>
                <w:sz w:val="20"/>
                <w:szCs w:val="20"/>
                <w:lang w:eastAsia="pl-PL"/>
              </w:rPr>
            </w:pPr>
          </w:p>
        </w:tc>
        <w:tc>
          <w:tcPr>
            <w:tcW w:w="3806" w:type="dxa"/>
            <w:shd w:val="clear" w:color="auto" w:fill="BBFB6D"/>
            <w:noWrap/>
            <w:vAlign w:val="center"/>
            <w:hideMark/>
          </w:tcPr>
          <w:p w14:paraId="1EEFF39E" w14:textId="77777777" w:rsidR="008439E3" w:rsidRPr="00FF3511" w:rsidRDefault="008439E3" w:rsidP="001F51DC">
            <w:pPr>
              <w:spacing w:after="0" w:line="240" w:lineRule="auto"/>
              <w:jc w:val="center"/>
              <w:rPr>
                <w:rFonts w:eastAsia="Times New Roman"/>
                <w:b/>
                <w:sz w:val="20"/>
                <w:szCs w:val="20"/>
                <w:lang w:eastAsia="pl-PL"/>
              </w:rPr>
            </w:pPr>
            <w:r w:rsidRPr="00FF3511">
              <w:rPr>
                <w:rFonts w:eastAsia="Times New Roman"/>
                <w:b/>
                <w:sz w:val="20"/>
                <w:szCs w:val="20"/>
                <w:lang w:eastAsia="pl-PL"/>
              </w:rPr>
              <w:t>prowadzące działalność rolniczą</w:t>
            </w:r>
          </w:p>
        </w:tc>
      </w:tr>
      <w:tr w:rsidR="008439E3" w:rsidRPr="00FF3511" w14:paraId="611542CA" w14:textId="77777777" w:rsidTr="008439E3">
        <w:trPr>
          <w:trHeight w:val="255"/>
          <w:jc w:val="center"/>
        </w:trPr>
        <w:tc>
          <w:tcPr>
            <w:tcW w:w="2550" w:type="dxa"/>
            <w:shd w:val="clear" w:color="auto" w:fill="auto"/>
            <w:noWrap/>
            <w:vAlign w:val="center"/>
            <w:hideMark/>
          </w:tcPr>
          <w:p w14:paraId="1EFE652F" w14:textId="77777777" w:rsidR="008439E3" w:rsidRPr="00FF3511" w:rsidRDefault="008439E3" w:rsidP="001F51DC">
            <w:pPr>
              <w:spacing w:after="0" w:line="240" w:lineRule="auto"/>
              <w:rPr>
                <w:rFonts w:eastAsia="Times New Roman"/>
                <w:b/>
                <w:bCs/>
                <w:sz w:val="20"/>
                <w:szCs w:val="20"/>
                <w:lang w:eastAsia="pl-PL"/>
              </w:rPr>
            </w:pPr>
            <w:r w:rsidRPr="00FF3511">
              <w:rPr>
                <w:rFonts w:eastAsia="Times New Roman"/>
                <w:b/>
                <w:bCs/>
                <w:sz w:val="20"/>
                <w:szCs w:val="20"/>
                <w:lang w:eastAsia="pl-PL"/>
              </w:rPr>
              <w:t>ogółem</w:t>
            </w:r>
          </w:p>
        </w:tc>
        <w:tc>
          <w:tcPr>
            <w:tcW w:w="3806" w:type="dxa"/>
            <w:shd w:val="clear" w:color="auto" w:fill="auto"/>
            <w:noWrap/>
            <w:vAlign w:val="center"/>
          </w:tcPr>
          <w:p w14:paraId="207C715A" w14:textId="77777777" w:rsidR="008439E3" w:rsidRPr="00FF3511" w:rsidRDefault="008439E3" w:rsidP="001F51DC">
            <w:pPr>
              <w:spacing w:after="0" w:line="240" w:lineRule="auto"/>
              <w:jc w:val="right"/>
              <w:rPr>
                <w:rFonts w:eastAsia="Times New Roman"/>
                <w:b/>
                <w:sz w:val="20"/>
                <w:szCs w:val="20"/>
                <w:lang w:eastAsia="pl-PL"/>
              </w:rPr>
            </w:pPr>
            <w:r>
              <w:rPr>
                <w:rFonts w:eastAsia="Times New Roman"/>
                <w:b/>
                <w:sz w:val="20"/>
                <w:szCs w:val="20"/>
                <w:lang w:eastAsia="pl-PL"/>
              </w:rPr>
              <w:t>445</w:t>
            </w:r>
          </w:p>
        </w:tc>
      </w:tr>
      <w:tr w:rsidR="008439E3" w:rsidRPr="00FF3511" w14:paraId="46014CAB" w14:textId="77777777" w:rsidTr="008439E3">
        <w:trPr>
          <w:trHeight w:val="255"/>
          <w:jc w:val="center"/>
        </w:trPr>
        <w:tc>
          <w:tcPr>
            <w:tcW w:w="2550" w:type="dxa"/>
            <w:shd w:val="clear" w:color="auto" w:fill="auto"/>
            <w:noWrap/>
            <w:vAlign w:val="center"/>
            <w:hideMark/>
          </w:tcPr>
          <w:p w14:paraId="07B028F6" w14:textId="77777777" w:rsidR="008439E3" w:rsidRPr="00FF3511" w:rsidRDefault="008439E3" w:rsidP="001F51DC">
            <w:pPr>
              <w:spacing w:after="0" w:line="240" w:lineRule="auto"/>
              <w:rPr>
                <w:rFonts w:eastAsia="Times New Roman"/>
                <w:bCs/>
                <w:sz w:val="20"/>
                <w:szCs w:val="20"/>
                <w:lang w:eastAsia="pl-PL"/>
              </w:rPr>
            </w:pPr>
            <w:r w:rsidRPr="00FF3511">
              <w:rPr>
                <w:rFonts w:eastAsia="Times New Roman"/>
                <w:bCs/>
                <w:sz w:val="20"/>
                <w:szCs w:val="20"/>
                <w:lang w:eastAsia="pl-PL"/>
              </w:rPr>
              <w:t>do 1 ha włącznie</w:t>
            </w:r>
          </w:p>
        </w:tc>
        <w:tc>
          <w:tcPr>
            <w:tcW w:w="3806" w:type="dxa"/>
            <w:shd w:val="clear" w:color="auto" w:fill="auto"/>
            <w:noWrap/>
            <w:vAlign w:val="center"/>
          </w:tcPr>
          <w:p w14:paraId="0C201639" w14:textId="77777777" w:rsidR="008439E3" w:rsidRPr="00FF3511" w:rsidRDefault="008439E3" w:rsidP="001F51DC">
            <w:pPr>
              <w:spacing w:after="0" w:line="240" w:lineRule="auto"/>
              <w:jc w:val="right"/>
              <w:rPr>
                <w:rFonts w:eastAsia="Times New Roman"/>
                <w:sz w:val="20"/>
                <w:szCs w:val="20"/>
                <w:lang w:eastAsia="pl-PL"/>
              </w:rPr>
            </w:pPr>
            <w:r>
              <w:rPr>
                <w:rFonts w:eastAsia="Times New Roman"/>
                <w:sz w:val="20"/>
                <w:szCs w:val="20"/>
                <w:lang w:eastAsia="pl-PL"/>
              </w:rPr>
              <w:t>26</w:t>
            </w:r>
          </w:p>
        </w:tc>
      </w:tr>
      <w:tr w:rsidR="008439E3" w:rsidRPr="00FF3511" w14:paraId="4F8A0D20" w14:textId="77777777" w:rsidTr="008439E3">
        <w:trPr>
          <w:trHeight w:val="255"/>
          <w:jc w:val="center"/>
        </w:trPr>
        <w:tc>
          <w:tcPr>
            <w:tcW w:w="2550" w:type="dxa"/>
            <w:shd w:val="clear" w:color="auto" w:fill="auto"/>
            <w:noWrap/>
            <w:vAlign w:val="center"/>
            <w:hideMark/>
          </w:tcPr>
          <w:p w14:paraId="3AE70C4C" w14:textId="77777777" w:rsidR="008439E3" w:rsidRPr="00FF3511" w:rsidRDefault="008439E3" w:rsidP="001F51DC">
            <w:pPr>
              <w:spacing w:after="0" w:line="240" w:lineRule="auto"/>
              <w:rPr>
                <w:rFonts w:eastAsia="Times New Roman"/>
                <w:bCs/>
                <w:sz w:val="20"/>
                <w:szCs w:val="20"/>
                <w:lang w:eastAsia="pl-PL"/>
              </w:rPr>
            </w:pPr>
            <w:r w:rsidRPr="00FF3511">
              <w:rPr>
                <w:rFonts w:eastAsia="Times New Roman"/>
                <w:bCs/>
                <w:sz w:val="20"/>
                <w:szCs w:val="20"/>
                <w:lang w:eastAsia="pl-PL"/>
              </w:rPr>
              <w:t>1 - 5 ha</w:t>
            </w:r>
          </w:p>
        </w:tc>
        <w:tc>
          <w:tcPr>
            <w:tcW w:w="3806" w:type="dxa"/>
            <w:shd w:val="clear" w:color="auto" w:fill="auto"/>
            <w:noWrap/>
            <w:vAlign w:val="center"/>
          </w:tcPr>
          <w:p w14:paraId="4CCF80B9" w14:textId="77777777" w:rsidR="008439E3" w:rsidRPr="00FF3511" w:rsidRDefault="008439E3" w:rsidP="001F51DC">
            <w:pPr>
              <w:spacing w:after="0" w:line="240" w:lineRule="auto"/>
              <w:jc w:val="right"/>
              <w:rPr>
                <w:rFonts w:eastAsia="Times New Roman"/>
                <w:sz w:val="20"/>
                <w:szCs w:val="20"/>
                <w:lang w:eastAsia="pl-PL"/>
              </w:rPr>
            </w:pPr>
            <w:r>
              <w:rPr>
                <w:rFonts w:eastAsia="Times New Roman"/>
                <w:sz w:val="20"/>
                <w:szCs w:val="20"/>
                <w:lang w:eastAsia="pl-PL"/>
              </w:rPr>
              <w:t>103</w:t>
            </w:r>
          </w:p>
        </w:tc>
      </w:tr>
      <w:tr w:rsidR="008439E3" w:rsidRPr="00FF3511" w14:paraId="01183AF8" w14:textId="77777777" w:rsidTr="008439E3">
        <w:trPr>
          <w:trHeight w:val="255"/>
          <w:jc w:val="center"/>
        </w:trPr>
        <w:tc>
          <w:tcPr>
            <w:tcW w:w="2550" w:type="dxa"/>
            <w:shd w:val="clear" w:color="auto" w:fill="auto"/>
            <w:noWrap/>
            <w:vAlign w:val="center"/>
            <w:hideMark/>
          </w:tcPr>
          <w:p w14:paraId="7E266F3F" w14:textId="77777777" w:rsidR="008439E3" w:rsidRPr="00FF3511" w:rsidRDefault="008439E3" w:rsidP="001F51DC">
            <w:pPr>
              <w:spacing w:after="0" w:line="240" w:lineRule="auto"/>
              <w:rPr>
                <w:rFonts w:eastAsia="Times New Roman"/>
                <w:bCs/>
                <w:sz w:val="20"/>
                <w:szCs w:val="20"/>
                <w:lang w:eastAsia="pl-PL"/>
              </w:rPr>
            </w:pPr>
            <w:r w:rsidRPr="00FF3511">
              <w:rPr>
                <w:rFonts w:eastAsia="Times New Roman"/>
                <w:bCs/>
                <w:sz w:val="20"/>
                <w:szCs w:val="20"/>
                <w:lang w:eastAsia="pl-PL"/>
              </w:rPr>
              <w:t>5 - 10 ha</w:t>
            </w:r>
          </w:p>
        </w:tc>
        <w:tc>
          <w:tcPr>
            <w:tcW w:w="3806" w:type="dxa"/>
            <w:shd w:val="clear" w:color="auto" w:fill="auto"/>
            <w:noWrap/>
            <w:vAlign w:val="center"/>
          </w:tcPr>
          <w:p w14:paraId="2386AFEF" w14:textId="77777777" w:rsidR="008439E3" w:rsidRPr="00FF3511" w:rsidRDefault="008439E3" w:rsidP="001F51DC">
            <w:pPr>
              <w:spacing w:after="0" w:line="240" w:lineRule="auto"/>
              <w:jc w:val="right"/>
              <w:rPr>
                <w:rFonts w:eastAsia="Times New Roman"/>
                <w:sz w:val="20"/>
                <w:szCs w:val="20"/>
                <w:lang w:eastAsia="pl-PL"/>
              </w:rPr>
            </w:pPr>
            <w:r>
              <w:rPr>
                <w:rFonts w:eastAsia="Times New Roman"/>
                <w:sz w:val="20"/>
                <w:szCs w:val="20"/>
                <w:lang w:eastAsia="pl-PL"/>
              </w:rPr>
              <w:t>186</w:t>
            </w:r>
          </w:p>
        </w:tc>
      </w:tr>
      <w:tr w:rsidR="008439E3" w:rsidRPr="00FF3511" w14:paraId="20360420" w14:textId="77777777" w:rsidTr="008439E3">
        <w:trPr>
          <w:trHeight w:val="255"/>
          <w:jc w:val="center"/>
        </w:trPr>
        <w:tc>
          <w:tcPr>
            <w:tcW w:w="2550" w:type="dxa"/>
            <w:shd w:val="clear" w:color="auto" w:fill="auto"/>
            <w:noWrap/>
            <w:vAlign w:val="center"/>
            <w:hideMark/>
          </w:tcPr>
          <w:p w14:paraId="199AF917" w14:textId="77777777" w:rsidR="008439E3" w:rsidRPr="00FF3511" w:rsidRDefault="008439E3" w:rsidP="001F51DC">
            <w:pPr>
              <w:spacing w:after="0" w:line="240" w:lineRule="auto"/>
              <w:rPr>
                <w:rFonts w:eastAsia="Times New Roman"/>
                <w:bCs/>
                <w:sz w:val="20"/>
                <w:szCs w:val="20"/>
                <w:lang w:eastAsia="pl-PL"/>
              </w:rPr>
            </w:pPr>
            <w:r w:rsidRPr="00FF3511">
              <w:rPr>
                <w:rFonts w:eastAsia="Times New Roman"/>
                <w:bCs/>
                <w:sz w:val="20"/>
                <w:szCs w:val="20"/>
                <w:lang w:eastAsia="pl-PL"/>
              </w:rPr>
              <w:t>10 -15 ha</w:t>
            </w:r>
          </w:p>
        </w:tc>
        <w:tc>
          <w:tcPr>
            <w:tcW w:w="3806" w:type="dxa"/>
            <w:shd w:val="clear" w:color="auto" w:fill="auto"/>
            <w:noWrap/>
            <w:vAlign w:val="center"/>
          </w:tcPr>
          <w:p w14:paraId="69529549" w14:textId="77777777" w:rsidR="008439E3" w:rsidRPr="00FF3511" w:rsidRDefault="008439E3" w:rsidP="001F51DC">
            <w:pPr>
              <w:spacing w:after="0" w:line="240" w:lineRule="auto"/>
              <w:jc w:val="right"/>
              <w:rPr>
                <w:rFonts w:eastAsia="Times New Roman"/>
                <w:sz w:val="20"/>
                <w:szCs w:val="20"/>
                <w:lang w:eastAsia="pl-PL"/>
              </w:rPr>
            </w:pPr>
            <w:r>
              <w:rPr>
                <w:rFonts w:eastAsia="Times New Roman"/>
                <w:sz w:val="20"/>
                <w:szCs w:val="20"/>
                <w:lang w:eastAsia="pl-PL"/>
              </w:rPr>
              <w:t>80</w:t>
            </w:r>
          </w:p>
        </w:tc>
      </w:tr>
      <w:tr w:rsidR="008439E3" w:rsidRPr="00FF3511" w14:paraId="2ED10A78" w14:textId="77777777" w:rsidTr="008439E3">
        <w:trPr>
          <w:trHeight w:val="255"/>
          <w:jc w:val="center"/>
        </w:trPr>
        <w:tc>
          <w:tcPr>
            <w:tcW w:w="2550" w:type="dxa"/>
            <w:shd w:val="clear" w:color="auto" w:fill="auto"/>
            <w:noWrap/>
            <w:vAlign w:val="center"/>
            <w:hideMark/>
          </w:tcPr>
          <w:p w14:paraId="5348FF50" w14:textId="77777777" w:rsidR="008439E3" w:rsidRPr="00FF3511" w:rsidRDefault="008439E3" w:rsidP="001F51DC">
            <w:pPr>
              <w:spacing w:after="0" w:line="240" w:lineRule="auto"/>
              <w:rPr>
                <w:rFonts w:eastAsia="Times New Roman"/>
                <w:bCs/>
                <w:sz w:val="20"/>
                <w:szCs w:val="20"/>
                <w:lang w:eastAsia="pl-PL"/>
              </w:rPr>
            </w:pPr>
            <w:r w:rsidRPr="00FF3511">
              <w:rPr>
                <w:rFonts w:eastAsia="Times New Roman"/>
                <w:bCs/>
                <w:sz w:val="20"/>
                <w:szCs w:val="20"/>
                <w:lang w:eastAsia="pl-PL"/>
              </w:rPr>
              <w:t>15 ha i więcej</w:t>
            </w:r>
          </w:p>
        </w:tc>
        <w:tc>
          <w:tcPr>
            <w:tcW w:w="3806" w:type="dxa"/>
            <w:shd w:val="clear" w:color="auto" w:fill="auto"/>
            <w:noWrap/>
            <w:vAlign w:val="center"/>
          </w:tcPr>
          <w:p w14:paraId="3277890A" w14:textId="77777777" w:rsidR="008439E3" w:rsidRPr="00FF3511" w:rsidRDefault="008439E3" w:rsidP="001F51DC">
            <w:pPr>
              <w:spacing w:after="0" w:line="240" w:lineRule="auto"/>
              <w:jc w:val="right"/>
              <w:rPr>
                <w:rFonts w:eastAsia="Times New Roman"/>
                <w:sz w:val="20"/>
                <w:szCs w:val="20"/>
                <w:lang w:eastAsia="pl-PL"/>
              </w:rPr>
            </w:pPr>
            <w:r>
              <w:rPr>
                <w:rFonts w:eastAsia="Times New Roman"/>
                <w:sz w:val="20"/>
                <w:szCs w:val="20"/>
                <w:lang w:eastAsia="pl-PL"/>
              </w:rPr>
              <w:t>50</w:t>
            </w:r>
          </w:p>
        </w:tc>
      </w:tr>
    </w:tbl>
    <w:p w14:paraId="248B5C29" w14:textId="77777777" w:rsidR="00AF05F3" w:rsidRDefault="00AF05F3" w:rsidP="00AF05F3">
      <w:pPr>
        <w:spacing w:after="240" w:line="240" w:lineRule="auto"/>
        <w:jc w:val="center"/>
        <w:rPr>
          <w:sz w:val="20"/>
          <w:szCs w:val="20"/>
        </w:rPr>
      </w:pPr>
      <w:r w:rsidRPr="00331C8E">
        <w:rPr>
          <w:sz w:val="20"/>
          <w:szCs w:val="20"/>
        </w:rPr>
        <w:t xml:space="preserve">Źródło: </w:t>
      </w:r>
      <w:r>
        <w:rPr>
          <w:sz w:val="20"/>
          <w:szCs w:val="20"/>
        </w:rPr>
        <w:t>Powszechny Spis Rolny 2010 – wg siedziby gospodarstwa, GUS, BDL</w:t>
      </w:r>
    </w:p>
    <w:p w14:paraId="115B5E13" w14:textId="77777777" w:rsidR="00447FB8" w:rsidRPr="00A87031" w:rsidRDefault="00AF05F3" w:rsidP="00AF05F3">
      <w:pPr>
        <w:spacing w:after="0" w:line="360" w:lineRule="auto"/>
        <w:jc w:val="both"/>
        <w:rPr>
          <w:sz w:val="20"/>
          <w:szCs w:val="20"/>
        </w:rPr>
      </w:pPr>
      <w:r w:rsidRPr="00A87031">
        <w:rPr>
          <w:sz w:val="20"/>
          <w:szCs w:val="20"/>
        </w:rPr>
        <w:t xml:space="preserve">Wśród </w:t>
      </w:r>
      <w:r w:rsidR="00A87031" w:rsidRPr="00A87031">
        <w:rPr>
          <w:sz w:val="20"/>
          <w:szCs w:val="20"/>
        </w:rPr>
        <w:t>upraw dominują w Gminie zboża (d</w:t>
      </w:r>
      <w:r w:rsidRPr="00A87031">
        <w:rPr>
          <w:sz w:val="20"/>
          <w:szCs w:val="20"/>
        </w:rPr>
        <w:t xml:space="preserve">o grupy "zbóż ogółem" zalicza się powierzchnię uprawy zbóż podstawowych (pszenica, żyto, jęczmień, owies, pszenżyto) z mieszankami zbożowymi łącznie </w:t>
      </w:r>
      <w:r w:rsidRPr="00A87031">
        <w:rPr>
          <w:sz w:val="20"/>
          <w:szCs w:val="20"/>
        </w:rPr>
        <w:br/>
        <w:t>z kukurydzą na ziarno i pozostałymi uprawami zbożowymi (gryka, proso itp.).). W znacznej ilości gospodarstw występują ziemniaki. Rzadziej spotykane są uprawy przemysłowe</w:t>
      </w:r>
      <w:r w:rsidRPr="00A87031">
        <w:rPr>
          <w:rStyle w:val="Odwoanieprzypisudolnego"/>
          <w:sz w:val="20"/>
          <w:szCs w:val="20"/>
        </w:rPr>
        <w:footnoteReference w:id="12"/>
      </w:r>
      <w:r w:rsidRPr="00A87031">
        <w:rPr>
          <w:sz w:val="20"/>
          <w:szCs w:val="20"/>
        </w:rPr>
        <w:t xml:space="preserve"> </w:t>
      </w:r>
      <w:r w:rsidR="00A87031" w:rsidRPr="00A87031">
        <w:rPr>
          <w:sz w:val="20"/>
          <w:szCs w:val="20"/>
        </w:rPr>
        <w:t xml:space="preserve">oraz </w:t>
      </w:r>
      <w:r w:rsidRPr="00A87031">
        <w:rPr>
          <w:sz w:val="20"/>
          <w:szCs w:val="20"/>
        </w:rPr>
        <w:t>rzepak i rzepik.</w:t>
      </w:r>
    </w:p>
    <w:p w14:paraId="7934B5D2" w14:textId="77777777" w:rsidR="00AF05F3" w:rsidRPr="007D3036" w:rsidRDefault="00AF05F3" w:rsidP="00AF05F3">
      <w:pPr>
        <w:pStyle w:val="Legenda"/>
        <w:spacing w:before="240" w:after="0"/>
        <w:jc w:val="center"/>
        <w:rPr>
          <w:b w:val="0"/>
          <w:color w:val="auto"/>
          <w:sz w:val="22"/>
          <w:szCs w:val="20"/>
        </w:rPr>
      </w:pPr>
      <w:bookmarkStart w:id="35" w:name="_Toc429997388"/>
      <w:r w:rsidRPr="007D3036">
        <w:rPr>
          <w:b w:val="0"/>
          <w:color w:val="auto"/>
          <w:sz w:val="20"/>
        </w:rPr>
        <w:t xml:space="preserve">Gospodarstwa z uprawą wg rodzaju w </w:t>
      </w:r>
      <w:r>
        <w:rPr>
          <w:b w:val="0"/>
          <w:color w:val="auto"/>
          <w:sz w:val="20"/>
        </w:rPr>
        <w:t>G</w:t>
      </w:r>
      <w:r w:rsidRPr="007D3036">
        <w:rPr>
          <w:b w:val="0"/>
          <w:color w:val="auto"/>
          <w:sz w:val="20"/>
        </w:rPr>
        <w:t xml:space="preserve">minie </w:t>
      </w:r>
      <w:bookmarkEnd w:id="35"/>
      <w:r>
        <w:rPr>
          <w:b w:val="0"/>
          <w:color w:val="auto"/>
          <w:sz w:val="20"/>
        </w:rPr>
        <w:t>Godzianów</w:t>
      </w:r>
    </w:p>
    <w:tbl>
      <w:tblPr>
        <w:tblW w:w="5380" w:type="dxa"/>
        <w:jc w:val="center"/>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left w:w="70" w:type="dxa"/>
          <w:right w:w="70" w:type="dxa"/>
        </w:tblCellMar>
        <w:tblLook w:val="04A0" w:firstRow="1" w:lastRow="0" w:firstColumn="1" w:lastColumn="0" w:noHBand="0" w:noVBand="1"/>
      </w:tblPr>
      <w:tblGrid>
        <w:gridCol w:w="4420"/>
        <w:gridCol w:w="960"/>
      </w:tblGrid>
      <w:tr w:rsidR="00AF05F3" w:rsidRPr="007D3036" w14:paraId="0939E8E7" w14:textId="77777777" w:rsidTr="00B24E61">
        <w:trPr>
          <w:trHeight w:val="255"/>
          <w:jc w:val="center"/>
        </w:trPr>
        <w:tc>
          <w:tcPr>
            <w:tcW w:w="4420" w:type="dxa"/>
            <w:shd w:val="clear" w:color="auto" w:fill="BBFB6D"/>
            <w:noWrap/>
            <w:vAlign w:val="center"/>
            <w:hideMark/>
          </w:tcPr>
          <w:p w14:paraId="76303EF5" w14:textId="77777777" w:rsidR="00AF05F3" w:rsidRPr="007D3036" w:rsidRDefault="00AF05F3" w:rsidP="001F51DC">
            <w:pPr>
              <w:spacing w:after="0" w:line="240" w:lineRule="auto"/>
              <w:rPr>
                <w:rFonts w:eastAsia="Times New Roman"/>
                <w:b/>
                <w:bCs/>
                <w:sz w:val="20"/>
                <w:szCs w:val="20"/>
                <w:lang w:eastAsia="pl-PL"/>
              </w:rPr>
            </w:pPr>
            <w:r w:rsidRPr="007D3036">
              <w:rPr>
                <w:rFonts w:eastAsia="Times New Roman"/>
                <w:b/>
                <w:bCs/>
                <w:sz w:val="20"/>
                <w:szCs w:val="20"/>
                <w:lang w:eastAsia="pl-PL"/>
              </w:rPr>
              <w:t>ogółem</w:t>
            </w:r>
          </w:p>
        </w:tc>
        <w:tc>
          <w:tcPr>
            <w:tcW w:w="960" w:type="dxa"/>
            <w:shd w:val="clear" w:color="auto" w:fill="BBFB6D"/>
            <w:noWrap/>
            <w:vAlign w:val="center"/>
          </w:tcPr>
          <w:p w14:paraId="33EC3F01" w14:textId="77777777" w:rsidR="00AF05F3" w:rsidRPr="007D3036" w:rsidRDefault="0097366D" w:rsidP="001F51DC">
            <w:pPr>
              <w:spacing w:after="0" w:line="240" w:lineRule="auto"/>
              <w:jc w:val="right"/>
              <w:rPr>
                <w:rFonts w:eastAsia="Times New Roman"/>
                <w:sz w:val="20"/>
                <w:szCs w:val="20"/>
                <w:lang w:eastAsia="pl-PL"/>
              </w:rPr>
            </w:pPr>
            <w:r>
              <w:rPr>
                <w:rFonts w:eastAsia="Times New Roman"/>
                <w:sz w:val="20"/>
                <w:szCs w:val="20"/>
                <w:lang w:eastAsia="pl-PL"/>
              </w:rPr>
              <w:t>427</w:t>
            </w:r>
          </w:p>
        </w:tc>
      </w:tr>
      <w:tr w:rsidR="00AF05F3" w:rsidRPr="007D3036" w14:paraId="6C531B06" w14:textId="77777777" w:rsidTr="00AF05F3">
        <w:trPr>
          <w:trHeight w:val="255"/>
          <w:jc w:val="center"/>
        </w:trPr>
        <w:tc>
          <w:tcPr>
            <w:tcW w:w="4420" w:type="dxa"/>
            <w:shd w:val="clear" w:color="auto" w:fill="auto"/>
            <w:noWrap/>
            <w:vAlign w:val="center"/>
            <w:hideMark/>
          </w:tcPr>
          <w:p w14:paraId="0DA889BD" w14:textId="77777777" w:rsidR="00AF05F3" w:rsidRPr="007D3036" w:rsidRDefault="00AF05F3" w:rsidP="001F51DC">
            <w:pPr>
              <w:spacing w:after="0" w:line="240" w:lineRule="auto"/>
              <w:rPr>
                <w:rFonts w:eastAsia="Times New Roman"/>
                <w:bCs/>
                <w:sz w:val="20"/>
                <w:szCs w:val="20"/>
                <w:lang w:eastAsia="pl-PL"/>
              </w:rPr>
            </w:pPr>
            <w:r w:rsidRPr="007D3036">
              <w:rPr>
                <w:rFonts w:eastAsia="Times New Roman"/>
                <w:bCs/>
                <w:sz w:val="20"/>
                <w:szCs w:val="20"/>
                <w:lang w:eastAsia="pl-PL"/>
              </w:rPr>
              <w:t>zboża razem</w:t>
            </w:r>
          </w:p>
        </w:tc>
        <w:tc>
          <w:tcPr>
            <w:tcW w:w="960" w:type="dxa"/>
            <w:shd w:val="clear" w:color="auto" w:fill="auto"/>
            <w:noWrap/>
            <w:vAlign w:val="center"/>
          </w:tcPr>
          <w:p w14:paraId="15B8C465" w14:textId="77777777" w:rsidR="00AF05F3" w:rsidRPr="007D3036" w:rsidRDefault="0097366D" w:rsidP="001F51DC">
            <w:pPr>
              <w:spacing w:after="0" w:line="240" w:lineRule="auto"/>
              <w:jc w:val="right"/>
              <w:rPr>
                <w:rFonts w:eastAsia="Times New Roman"/>
                <w:sz w:val="20"/>
                <w:szCs w:val="20"/>
                <w:lang w:eastAsia="pl-PL"/>
              </w:rPr>
            </w:pPr>
            <w:r>
              <w:rPr>
                <w:rFonts w:eastAsia="Times New Roman"/>
                <w:sz w:val="20"/>
                <w:szCs w:val="20"/>
                <w:lang w:eastAsia="pl-PL"/>
              </w:rPr>
              <w:t>420</w:t>
            </w:r>
          </w:p>
        </w:tc>
      </w:tr>
      <w:tr w:rsidR="00AF05F3" w:rsidRPr="007D3036" w14:paraId="1F4463EF" w14:textId="77777777" w:rsidTr="00AF05F3">
        <w:trPr>
          <w:trHeight w:val="255"/>
          <w:jc w:val="center"/>
        </w:trPr>
        <w:tc>
          <w:tcPr>
            <w:tcW w:w="4420" w:type="dxa"/>
            <w:shd w:val="clear" w:color="auto" w:fill="auto"/>
            <w:noWrap/>
            <w:vAlign w:val="center"/>
            <w:hideMark/>
          </w:tcPr>
          <w:p w14:paraId="4B40A832" w14:textId="77777777" w:rsidR="00AF05F3" w:rsidRPr="007D3036" w:rsidRDefault="00AF05F3" w:rsidP="001F51DC">
            <w:pPr>
              <w:spacing w:after="0" w:line="240" w:lineRule="auto"/>
              <w:rPr>
                <w:rFonts w:eastAsia="Times New Roman"/>
                <w:bCs/>
                <w:sz w:val="20"/>
                <w:szCs w:val="20"/>
                <w:lang w:eastAsia="pl-PL"/>
              </w:rPr>
            </w:pPr>
            <w:r w:rsidRPr="007D3036">
              <w:rPr>
                <w:rFonts w:eastAsia="Times New Roman"/>
                <w:bCs/>
                <w:sz w:val="20"/>
                <w:szCs w:val="20"/>
                <w:lang w:eastAsia="pl-PL"/>
              </w:rPr>
              <w:t>zboża podstawowe z mieszankami zbożowymi</w:t>
            </w:r>
          </w:p>
        </w:tc>
        <w:tc>
          <w:tcPr>
            <w:tcW w:w="960" w:type="dxa"/>
            <w:shd w:val="clear" w:color="auto" w:fill="auto"/>
            <w:noWrap/>
            <w:vAlign w:val="center"/>
          </w:tcPr>
          <w:p w14:paraId="0A81591D" w14:textId="77777777" w:rsidR="00AF05F3" w:rsidRPr="007D3036" w:rsidRDefault="0097366D" w:rsidP="001F51DC">
            <w:pPr>
              <w:spacing w:after="0" w:line="240" w:lineRule="auto"/>
              <w:jc w:val="right"/>
              <w:rPr>
                <w:rFonts w:eastAsia="Times New Roman"/>
                <w:sz w:val="20"/>
                <w:szCs w:val="20"/>
                <w:lang w:eastAsia="pl-PL"/>
              </w:rPr>
            </w:pPr>
            <w:r>
              <w:rPr>
                <w:rFonts w:eastAsia="Times New Roman"/>
                <w:sz w:val="20"/>
                <w:szCs w:val="20"/>
                <w:lang w:eastAsia="pl-PL"/>
              </w:rPr>
              <w:t>419</w:t>
            </w:r>
          </w:p>
        </w:tc>
      </w:tr>
      <w:tr w:rsidR="00AF05F3" w:rsidRPr="007D3036" w14:paraId="7866B090" w14:textId="77777777" w:rsidTr="00AF05F3">
        <w:trPr>
          <w:trHeight w:val="255"/>
          <w:jc w:val="center"/>
        </w:trPr>
        <w:tc>
          <w:tcPr>
            <w:tcW w:w="4420" w:type="dxa"/>
            <w:shd w:val="clear" w:color="auto" w:fill="auto"/>
            <w:noWrap/>
            <w:vAlign w:val="center"/>
            <w:hideMark/>
          </w:tcPr>
          <w:p w14:paraId="1DBA9CB8" w14:textId="77777777" w:rsidR="00AF05F3" w:rsidRPr="007D3036" w:rsidRDefault="00AF05F3" w:rsidP="001F51DC">
            <w:pPr>
              <w:spacing w:after="0" w:line="240" w:lineRule="auto"/>
              <w:rPr>
                <w:rFonts w:eastAsia="Times New Roman"/>
                <w:bCs/>
                <w:sz w:val="20"/>
                <w:szCs w:val="20"/>
                <w:lang w:eastAsia="pl-PL"/>
              </w:rPr>
            </w:pPr>
            <w:r w:rsidRPr="007D3036">
              <w:rPr>
                <w:rFonts w:eastAsia="Times New Roman"/>
                <w:bCs/>
                <w:sz w:val="20"/>
                <w:szCs w:val="20"/>
                <w:lang w:eastAsia="pl-PL"/>
              </w:rPr>
              <w:t>ziemniaki</w:t>
            </w:r>
          </w:p>
        </w:tc>
        <w:tc>
          <w:tcPr>
            <w:tcW w:w="960" w:type="dxa"/>
            <w:shd w:val="clear" w:color="auto" w:fill="auto"/>
            <w:noWrap/>
            <w:vAlign w:val="center"/>
          </w:tcPr>
          <w:p w14:paraId="1B1B10F8" w14:textId="77777777" w:rsidR="00AF05F3" w:rsidRPr="007D3036" w:rsidRDefault="0097366D" w:rsidP="001F51DC">
            <w:pPr>
              <w:spacing w:after="0" w:line="240" w:lineRule="auto"/>
              <w:jc w:val="right"/>
              <w:rPr>
                <w:rFonts w:eastAsia="Times New Roman"/>
                <w:sz w:val="20"/>
                <w:szCs w:val="20"/>
                <w:lang w:eastAsia="pl-PL"/>
              </w:rPr>
            </w:pPr>
            <w:r>
              <w:rPr>
                <w:rFonts w:eastAsia="Times New Roman"/>
                <w:sz w:val="20"/>
                <w:szCs w:val="20"/>
                <w:lang w:eastAsia="pl-PL"/>
              </w:rPr>
              <w:t>247</w:t>
            </w:r>
          </w:p>
        </w:tc>
      </w:tr>
      <w:tr w:rsidR="00AF05F3" w:rsidRPr="007D3036" w14:paraId="5310F74E" w14:textId="77777777" w:rsidTr="00AF05F3">
        <w:trPr>
          <w:trHeight w:val="255"/>
          <w:jc w:val="center"/>
        </w:trPr>
        <w:tc>
          <w:tcPr>
            <w:tcW w:w="4420" w:type="dxa"/>
            <w:shd w:val="clear" w:color="auto" w:fill="auto"/>
            <w:noWrap/>
            <w:vAlign w:val="center"/>
            <w:hideMark/>
          </w:tcPr>
          <w:p w14:paraId="1690868A" w14:textId="77777777" w:rsidR="00AF05F3" w:rsidRPr="007D3036" w:rsidRDefault="00AF05F3" w:rsidP="001F51DC">
            <w:pPr>
              <w:spacing w:after="0" w:line="240" w:lineRule="auto"/>
              <w:rPr>
                <w:rFonts w:eastAsia="Times New Roman"/>
                <w:bCs/>
                <w:sz w:val="20"/>
                <w:szCs w:val="20"/>
                <w:lang w:eastAsia="pl-PL"/>
              </w:rPr>
            </w:pPr>
            <w:r w:rsidRPr="007D3036">
              <w:rPr>
                <w:rFonts w:eastAsia="Times New Roman"/>
                <w:bCs/>
                <w:sz w:val="20"/>
                <w:szCs w:val="20"/>
                <w:lang w:eastAsia="pl-PL"/>
              </w:rPr>
              <w:t>uprawy przemysłowe</w:t>
            </w:r>
          </w:p>
        </w:tc>
        <w:tc>
          <w:tcPr>
            <w:tcW w:w="960" w:type="dxa"/>
            <w:shd w:val="clear" w:color="auto" w:fill="auto"/>
            <w:noWrap/>
            <w:vAlign w:val="center"/>
          </w:tcPr>
          <w:p w14:paraId="41862A49" w14:textId="77777777" w:rsidR="00AF05F3" w:rsidRPr="007D3036" w:rsidRDefault="0097366D" w:rsidP="001F51DC">
            <w:pPr>
              <w:spacing w:after="0" w:line="240" w:lineRule="auto"/>
              <w:jc w:val="right"/>
              <w:rPr>
                <w:rFonts w:eastAsia="Times New Roman"/>
                <w:sz w:val="20"/>
                <w:szCs w:val="20"/>
                <w:lang w:eastAsia="pl-PL"/>
              </w:rPr>
            </w:pPr>
            <w:r>
              <w:rPr>
                <w:rFonts w:eastAsia="Times New Roman"/>
                <w:sz w:val="20"/>
                <w:szCs w:val="20"/>
                <w:lang w:eastAsia="pl-PL"/>
              </w:rPr>
              <w:t>7</w:t>
            </w:r>
          </w:p>
        </w:tc>
      </w:tr>
      <w:tr w:rsidR="00AF05F3" w:rsidRPr="007D3036" w14:paraId="283A506C" w14:textId="77777777" w:rsidTr="00AF05F3">
        <w:trPr>
          <w:trHeight w:val="255"/>
          <w:jc w:val="center"/>
        </w:trPr>
        <w:tc>
          <w:tcPr>
            <w:tcW w:w="4420" w:type="dxa"/>
            <w:shd w:val="clear" w:color="auto" w:fill="auto"/>
            <w:noWrap/>
            <w:vAlign w:val="center"/>
            <w:hideMark/>
          </w:tcPr>
          <w:p w14:paraId="4CEC3B6F" w14:textId="77777777" w:rsidR="00AF05F3" w:rsidRPr="007D3036" w:rsidRDefault="00AF05F3" w:rsidP="001F51DC">
            <w:pPr>
              <w:spacing w:after="0" w:line="240" w:lineRule="auto"/>
              <w:rPr>
                <w:rFonts w:eastAsia="Times New Roman"/>
                <w:bCs/>
                <w:sz w:val="20"/>
                <w:szCs w:val="20"/>
                <w:lang w:eastAsia="pl-PL"/>
              </w:rPr>
            </w:pPr>
            <w:r w:rsidRPr="007D3036">
              <w:rPr>
                <w:rFonts w:eastAsia="Times New Roman"/>
                <w:bCs/>
                <w:sz w:val="20"/>
                <w:szCs w:val="20"/>
                <w:lang w:eastAsia="pl-PL"/>
              </w:rPr>
              <w:t>rzepak i rzepik razem</w:t>
            </w:r>
          </w:p>
        </w:tc>
        <w:tc>
          <w:tcPr>
            <w:tcW w:w="960" w:type="dxa"/>
            <w:shd w:val="clear" w:color="auto" w:fill="auto"/>
            <w:noWrap/>
            <w:vAlign w:val="center"/>
          </w:tcPr>
          <w:p w14:paraId="1DB0F1D6" w14:textId="77777777" w:rsidR="00AF05F3" w:rsidRPr="007D3036" w:rsidRDefault="0097366D" w:rsidP="001F51DC">
            <w:pPr>
              <w:spacing w:after="0" w:line="240" w:lineRule="auto"/>
              <w:jc w:val="right"/>
              <w:rPr>
                <w:rFonts w:eastAsia="Times New Roman"/>
                <w:sz w:val="20"/>
                <w:szCs w:val="20"/>
                <w:lang w:eastAsia="pl-PL"/>
              </w:rPr>
            </w:pPr>
            <w:r>
              <w:rPr>
                <w:rFonts w:eastAsia="Times New Roman"/>
                <w:sz w:val="20"/>
                <w:szCs w:val="20"/>
                <w:lang w:eastAsia="pl-PL"/>
              </w:rPr>
              <w:t>6</w:t>
            </w:r>
          </w:p>
        </w:tc>
      </w:tr>
    </w:tbl>
    <w:p w14:paraId="602C031E" w14:textId="77777777" w:rsidR="00AF05F3" w:rsidRDefault="00AF05F3" w:rsidP="00AF05F3">
      <w:pPr>
        <w:spacing w:after="240" w:line="240" w:lineRule="auto"/>
        <w:jc w:val="center"/>
        <w:rPr>
          <w:sz w:val="20"/>
          <w:szCs w:val="20"/>
        </w:rPr>
      </w:pPr>
      <w:r w:rsidRPr="00331C8E">
        <w:rPr>
          <w:sz w:val="20"/>
          <w:szCs w:val="20"/>
        </w:rPr>
        <w:t xml:space="preserve">Źródło: </w:t>
      </w:r>
      <w:r>
        <w:rPr>
          <w:sz w:val="20"/>
          <w:szCs w:val="20"/>
        </w:rPr>
        <w:t>Powszechny Spis Rolny 2010 – wg siedziby gospodarstwa, GUS, BDL</w:t>
      </w:r>
    </w:p>
    <w:p w14:paraId="13808578" w14:textId="77777777" w:rsidR="00447FB8" w:rsidRDefault="00447FB8" w:rsidP="004C4EA8">
      <w:pPr>
        <w:spacing w:after="0" w:line="360" w:lineRule="auto"/>
        <w:jc w:val="both"/>
        <w:rPr>
          <w:sz w:val="20"/>
          <w:szCs w:val="20"/>
        </w:rPr>
      </w:pPr>
    </w:p>
    <w:p w14:paraId="448D11D4" w14:textId="77777777" w:rsidR="003C15CE" w:rsidRPr="004800F3" w:rsidRDefault="003C15CE" w:rsidP="004C4EA8">
      <w:pPr>
        <w:spacing w:after="0" w:line="360" w:lineRule="auto"/>
        <w:jc w:val="both"/>
        <w:rPr>
          <w:sz w:val="20"/>
          <w:szCs w:val="20"/>
        </w:rPr>
      </w:pPr>
    </w:p>
    <w:p w14:paraId="72F1C58F" w14:textId="77777777" w:rsidR="00A54B34" w:rsidRPr="00CC4EB3" w:rsidRDefault="00A54B34" w:rsidP="00447FB8">
      <w:pPr>
        <w:pStyle w:val="Akapitzlist"/>
        <w:numPr>
          <w:ilvl w:val="2"/>
          <w:numId w:val="1"/>
        </w:numPr>
        <w:spacing w:after="0" w:line="360" w:lineRule="auto"/>
        <w:outlineLvl w:val="2"/>
        <w:rPr>
          <w:sz w:val="28"/>
          <w:szCs w:val="24"/>
        </w:rPr>
      </w:pPr>
      <w:bookmarkStart w:id="36" w:name="_Toc432770601"/>
      <w:r w:rsidRPr="00CC4EB3">
        <w:rPr>
          <w:sz w:val="28"/>
          <w:szCs w:val="24"/>
        </w:rPr>
        <w:t>Turystyka</w:t>
      </w:r>
      <w:bookmarkEnd w:id="36"/>
    </w:p>
    <w:p w14:paraId="4034ED18" w14:textId="77777777" w:rsidR="001E3B23" w:rsidRDefault="00A9718A" w:rsidP="00447FB8">
      <w:pPr>
        <w:spacing w:after="0" w:line="360" w:lineRule="auto"/>
        <w:jc w:val="both"/>
        <w:rPr>
          <w:sz w:val="20"/>
          <w:szCs w:val="20"/>
        </w:rPr>
      </w:pPr>
      <w:r>
        <w:rPr>
          <w:sz w:val="20"/>
          <w:szCs w:val="20"/>
        </w:rPr>
        <w:t xml:space="preserve">Gmina Godzianów jest jedną z najmniejszych gmin w powiecie skierniewickim. Nie posiada rozbudowanej bazy turystycznej, noclegowej, czy gastronomicznej. </w:t>
      </w:r>
    </w:p>
    <w:p w14:paraId="49788C28" w14:textId="77777777" w:rsidR="00A9718A" w:rsidRDefault="00A9718A" w:rsidP="00447FB8">
      <w:pPr>
        <w:spacing w:after="0" w:line="360" w:lineRule="auto"/>
        <w:jc w:val="both"/>
        <w:rPr>
          <w:sz w:val="20"/>
          <w:szCs w:val="20"/>
        </w:rPr>
      </w:pPr>
      <w:r>
        <w:rPr>
          <w:sz w:val="20"/>
          <w:szCs w:val="20"/>
        </w:rPr>
        <w:t>Turyści przejeżdżający przez Gminę mają szansę na obejrzenie ciekawych obiektów zabytkowych, które pozostają jednak w niezbyt dobrym stanie technicznym.</w:t>
      </w:r>
    </w:p>
    <w:p w14:paraId="30A5BD96" w14:textId="77777777" w:rsidR="00A9718A" w:rsidRDefault="00A9718A" w:rsidP="00A9718A">
      <w:pPr>
        <w:spacing w:after="0" w:line="360" w:lineRule="auto"/>
        <w:jc w:val="both"/>
        <w:rPr>
          <w:sz w:val="20"/>
          <w:szCs w:val="20"/>
        </w:rPr>
      </w:pPr>
      <w:r>
        <w:rPr>
          <w:sz w:val="20"/>
          <w:szCs w:val="20"/>
        </w:rPr>
        <w:t xml:space="preserve">Choć Gmina jest uroczym miejscem, nie będzie jednak stanowić celu turystycznego samego w sobie, </w:t>
      </w:r>
      <w:r w:rsidR="006B7F98">
        <w:rPr>
          <w:sz w:val="20"/>
          <w:szCs w:val="20"/>
        </w:rPr>
        <w:t>przyjezdni</w:t>
      </w:r>
      <w:r>
        <w:rPr>
          <w:sz w:val="20"/>
          <w:szCs w:val="20"/>
        </w:rPr>
        <w:t xml:space="preserve"> będą traktować tę wycieczkę jako dodatek do głównego programu zwiedzania. Potrzebne są zatem miejsca, w których turyści będą mogli odpocząć, czy posilić się lokalną kuchnią.</w:t>
      </w:r>
    </w:p>
    <w:p w14:paraId="61670246" w14:textId="77777777" w:rsidR="006B7F98" w:rsidRDefault="006B7F98" w:rsidP="00A9718A">
      <w:pPr>
        <w:spacing w:after="0" w:line="360" w:lineRule="auto"/>
        <w:jc w:val="both"/>
        <w:rPr>
          <w:sz w:val="20"/>
          <w:szCs w:val="20"/>
        </w:rPr>
      </w:pPr>
    </w:p>
    <w:p w14:paraId="47CF2F04" w14:textId="77777777" w:rsidR="009B72C7" w:rsidRPr="009B72C7" w:rsidRDefault="009976CB" w:rsidP="00A9718A">
      <w:pPr>
        <w:spacing w:after="0" w:line="360" w:lineRule="auto"/>
        <w:jc w:val="both"/>
        <w:rPr>
          <w:sz w:val="20"/>
          <w:szCs w:val="20"/>
        </w:rPr>
      </w:pPr>
      <w:r>
        <w:rPr>
          <w:sz w:val="20"/>
          <w:szCs w:val="20"/>
        </w:rPr>
        <w:t>Przez G</w:t>
      </w:r>
      <w:r w:rsidR="009B72C7" w:rsidRPr="009B72C7">
        <w:rPr>
          <w:sz w:val="20"/>
          <w:szCs w:val="20"/>
        </w:rPr>
        <w:t>minę Godzianów przebiegają dwa szlaki turystyczne rowerowe spośród sześciu wytyczonych na obszarze powiatu skierniewickiego.</w:t>
      </w:r>
      <w:r w:rsidR="0094352A">
        <w:rPr>
          <w:rStyle w:val="Odwoanieprzypisudolnego"/>
          <w:sz w:val="20"/>
          <w:szCs w:val="20"/>
        </w:rPr>
        <w:footnoteReference w:id="13"/>
      </w:r>
    </w:p>
    <w:p w14:paraId="724B8265" w14:textId="77777777" w:rsidR="009B72C7" w:rsidRPr="009B72C7" w:rsidRDefault="009B72C7" w:rsidP="002A6959">
      <w:pPr>
        <w:pStyle w:val="Akapitzlist"/>
        <w:numPr>
          <w:ilvl w:val="0"/>
          <w:numId w:val="20"/>
        </w:numPr>
        <w:spacing w:after="0" w:line="360" w:lineRule="auto"/>
        <w:ind w:left="0" w:firstLine="360"/>
        <w:jc w:val="both"/>
        <w:rPr>
          <w:sz w:val="20"/>
          <w:szCs w:val="20"/>
        </w:rPr>
      </w:pPr>
      <w:r w:rsidRPr="0094352A">
        <w:rPr>
          <w:sz w:val="20"/>
          <w:szCs w:val="20"/>
          <w:u w:val="single"/>
        </w:rPr>
        <w:t xml:space="preserve">Szlak </w:t>
      </w:r>
      <w:r w:rsidR="00AB2638" w:rsidRPr="0094352A">
        <w:rPr>
          <w:sz w:val="20"/>
          <w:szCs w:val="20"/>
          <w:u w:val="single"/>
        </w:rPr>
        <w:t>"</w:t>
      </w:r>
      <w:hyperlink r:id="rId36" w:tgtFrame="_blank" w:history="1">
        <w:r w:rsidR="00AB2638" w:rsidRPr="0094352A">
          <w:rPr>
            <w:rStyle w:val="Hipercze"/>
            <w:color w:val="auto"/>
            <w:sz w:val="20"/>
            <w:szCs w:val="20"/>
          </w:rPr>
          <w:t xml:space="preserve">Śladami Reymonta” - Skierniewice – Maków - Lipce Reymontowskie - Rogów - Słupia </w:t>
        </w:r>
        <w:r w:rsidR="00AB2638" w:rsidRPr="0094352A">
          <w:rPr>
            <w:rStyle w:val="Hipercze"/>
            <w:color w:val="auto"/>
            <w:sz w:val="20"/>
            <w:szCs w:val="20"/>
          </w:rPr>
          <w:br/>
          <w:t>- Godzianów - Skierniewice (56,8 km)</w:t>
        </w:r>
      </w:hyperlink>
      <w:r w:rsidR="00AB2638" w:rsidRPr="009B72C7">
        <w:rPr>
          <w:sz w:val="20"/>
          <w:szCs w:val="20"/>
        </w:rPr>
        <w:t xml:space="preserve">. Szlak pozwala na zapoznanie się z zabytkami w postaci kościołów i kapliczek. Prowadzi przez Lipce Reymontowskie, które zawdzięczają swą sławę laureatowi literackiej nagrody Nobla w 1924 roku – Władysławowi Stanisławowi Reymontowi, który właśnie </w:t>
      </w:r>
      <w:r w:rsidR="0094352A">
        <w:rPr>
          <w:sz w:val="20"/>
          <w:szCs w:val="20"/>
        </w:rPr>
        <w:br/>
      </w:r>
      <w:r w:rsidR="00AB2638" w:rsidRPr="009B72C7">
        <w:rPr>
          <w:sz w:val="20"/>
          <w:szCs w:val="20"/>
        </w:rPr>
        <w:lastRenderedPageBreak/>
        <w:t>w Lipcach umieścił akcję sławnej powieści „Chłopi”. We wsi znajduje się również Muzeum Czynu Zbrojnego z kolekcja militariów or</w:t>
      </w:r>
      <w:r w:rsidR="0094352A">
        <w:rPr>
          <w:sz w:val="20"/>
          <w:szCs w:val="20"/>
        </w:rPr>
        <w:t xml:space="preserve">az Muzeum Zachodniego Mazowsza </w:t>
      </w:r>
      <w:r w:rsidR="00AB2638" w:rsidRPr="009B72C7">
        <w:rPr>
          <w:sz w:val="20"/>
          <w:szCs w:val="20"/>
        </w:rPr>
        <w:t>ze zbiorami etnograficznymi oraz m.in. wyposażeniem dawnej manufaktury tkackiej. Szlak biegnie również przez Rogów, w którym znajduje się Arboretum – placówka naukowo-badawcza w zakresie dendrologii i botaniki leśnej. Warto tu również zobaczyć Muzeum Lasu i Drewna oraz zespół pałacowo-parkowy.</w:t>
      </w:r>
      <w:r w:rsidR="00F40A95" w:rsidRPr="009B72C7">
        <w:rPr>
          <w:sz w:val="20"/>
          <w:szCs w:val="20"/>
        </w:rPr>
        <w:t xml:space="preserve"> Będąc w Godzianowie </w:t>
      </w:r>
      <w:r w:rsidR="004C4EA8">
        <w:rPr>
          <w:sz w:val="20"/>
          <w:szCs w:val="20"/>
        </w:rPr>
        <w:br/>
      </w:r>
      <w:r w:rsidR="00F40A95" w:rsidRPr="009B72C7">
        <w:rPr>
          <w:sz w:val="20"/>
          <w:szCs w:val="20"/>
        </w:rPr>
        <w:t xml:space="preserve">z pewnością warto zobaczyć zespół sakralny kościoła parafialnego p.w. Św. Stanisława Biskupa </w:t>
      </w:r>
      <w:r w:rsidR="004C4EA8">
        <w:rPr>
          <w:sz w:val="20"/>
          <w:szCs w:val="20"/>
        </w:rPr>
        <w:br/>
      </w:r>
      <w:r w:rsidR="00F40A95" w:rsidRPr="009B72C7">
        <w:rPr>
          <w:sz w:val="20"/>
          <w:szCs w:val="20"/>
        </w:rPr>
        <w:t xml:space="preserve">i Męczennika z początku XX stulecia. Na zespół ten składają się: murowany kościół wzniesiony </w:t>
      </w:r>
      <w:r w:rsidR="004C4EA8">
        <w:rPr>
          <w:sz w:val="20"/>
          <w:szCs w:val="20"/>
        </w:rPr>
        <w:br/>
      </w:r>
      <w:r w:rsidR="00F40A95" w:rsidRPr="009B72C7">
        <w:rPr>
          <w:sz w:val="20"/>
          <w:szCs w:val="20"/>
        </w:rPr>
        <w:t xml:space="preserve">w latach 1903 - </w:t>
      </w:r>
      <w:r w:rsidR="0094352A">
        <w:rPr>
          <w:sz w:val="20"/>
          <w:szCs w:val="20"/>
        </w:rPr>
        <w:t>1905 roku</w:t>
      </w:r>
      <w:r w:rsidR="00F40A95" w:rsidRPr="009B72C7">
        <w:rPr>
          <w:sz w:val="20"/>
          <w:szCs w:val="20"/>
        </w:rPr>
        <w:t>, murowana kapliczka z 1905 r</w:t>
      </w:r>
      <w:r w:rsidR="0094352A">
        <w:rPr>
          <w:sz w:val="20"/>
          <w:szCs w:val="20"/>
        </w:rPr>
        <w:t>oku, murowana plebania z 1917 roku</w:t>
      </w:r>
      <w:r w:rsidR="00F40A95" w:rsidRPr="009B72C7">
        <w:rPr>
          <w:sz w:val="20"/>
          <w:szCs w:val="20"/>
        </w:rPr>
        <w:t>, kamien</w:t>
      </w:r>
      <w:r w:rsidR="0094352A">
        <w:rPr>
          <w:sz w:val="20"/>
          <w:szCs w:val="20"/>
        </w:rPr>
        <w:t>ny budynek gospodarczy z 1905 roku</w:t>
      </w:r>
      <w:r w:rsidR="00F40A95" w:rsidRPr="009B72C7">
        <w:rPr>
          <w:sz w:val="20"/>
          <w:szCs w:val="20"/>
        </w:rPr>
        <w:t xml:space="preserve"> oraz 4 starsze, murowane kaplice przy ogrodzeniu </w:t>
      </w:r>
      <w:r w:rsidR="004C4EA8">
        <w:rPr>
          <w:sz w:val="20"/>
          <w:szCs w:val="20"/>
        </w:rPr>
        <w:br/>
      </w:r>
      <w:r w:rsidR="00F40A95" w:rsidRPr="009B72C7">
        <w:rPr>
          <w:sz w:val="20"/>
          <w:szCs w:val="20"/>
        </w:rPr>
        <w:t>(ok. 1850 r.). Ponadto na terenie gminy Godzianów odnaleźć można liczne zabytkowe kapliczki, przykłady budownictwa mieszkalnego (zarówno murowanego, jak i drewnianego), drewniane budynki gospodarcze, takie jak: stodoły; stajnie; spichlerze; stare, murowane remizy strażackie oraz drewnianą wędzarnię.</w:t>
      </w:r>
    </w:p>
    <w:p w14:paraId="55D643A4" w14:textId="77777777" w:rsidR="009B72C7" w:rsidRPr="009B72C7" w:rsidRDefault="009B72C7" w:rsidP="009B72C7">
      <w:pPr>
        <w:pStyle w:val="Akapitzlist"/>
        <w:spacing w:after="0" w:line="360" w:lineRule="auto"/>
        <w:ind w:left="360"/>
        <w:jc w:val="both"/>
        <w:rPr>
          <w:sz w:val="20"/>
          <w:szCs w:val="20"/>
        </w:rPr>
      </w:pPr>
    </w:p>
    <w:p w14:paraId="17EDDA99" w14:textId="77777777" w:rsidR="00665A65" w:rsidRPr="009B72C7" w:rsidRDefault="00D61C33" w:rsidP="002A6959">
      <w:pPr>
        <w:pStyle w:val="Akapitzlist"/>
        <w:numPr>
          <w:ilvl w:val="0"/>
          <w:numId w:val="20"/>
        </w:numPr>
        <w:spacing w:after="0" w:line="360" w:lineRule="auto"/>
        <w:ind w:left="0" w:firstLine="360"/>
        <w:jc w:val="both"/>
        <w:rPr>
          <w:sz w:val="20"/>
        </w:rPr>
      </w:pPr>
      <w:hyperlink r:id="rId37" w:tgtFrame="_blank" w:history="1">
        <w:r w:rsidR="00665A65" w:rsidRPr="0094352A">
          <w:rPr>
            <w:rStyle w:val="Hipercze"/>
            <w:color w:val="auto"/>
            <w:sz w:val="20"/>
            <w:szCs w:val="20"/>
          </w:rPr>
          <w:t>Szlak łącznikowy (20 km)</w:t>
        </w:r>
        <w:r w:rsidR="00665A65" w:rsidRPr="009B72C7">
          <w:rPr>
            <w:rStyle w:val="Hipercze"/>
            <w:color w:val="auto"/>
            <w:sz w:val="20"/>
            <w:szCs w:val="20"/>
            <w:u w:val="none"/>
          </w:rPr>
          <w:t>, łączy szlak „Ptaki okolicy Skierniewic” oraz szlak „Śladami Reymonta"</w:t>
        </w:r>
      </w:hyperlink>
      <w:r w:rsidR="00665A65" w:rsidRPr="009B72C7">
        <w:rPr>
          <w:sz w:val="20"/>
          <w:szCs w:val="20"/>
        </w:rPr>
        <w:t>. Szlak pozwala zobaczyć neorenesansowy dwór z 2 połowy XIX wieku w Strobowie, murowany dwór wraz ze złożeniami parkowymi w Wólce Strobowskiej, wczesnośredniowieczne grodzisko Rzeczków, posiadłość w Żelaznej oraz wieś Zapady</w:t>
      </w:r>
      <w:r w:rsidR="0094352A">
        <w:rPr>
          <w:sz w:val="20"/>
          <w:szCs w:val="20"/>
        </w:rPr>
        <w:t>. Szlak</w:t>
      </w:r>
      <w:r w:rsidR="00665A65" w:rsidRPr="009B72C7">
        <w:rPr>
          <w:sz w:val="20"/>
          <w:szCs w:val="20"/>
        </w:rPr>
        <w:t xml:space="preserve"> stanowi połączenie ze szlakiem „</w:t>
      </w:r>
      <w:r w:rsidR="0094352A">
        <w:rPr>
          <w:sz w:val="20"/>
          <w:szCs w:val="20"/>
        </w:rPr>
        <w:t>Ś</w:t>
      </w:r>
      <w:r w:rsidR="00665A65" w:rsidRPr="009B72C7">
        <w:rPr>
          <w:sz w:val="20"/>
          <w:szCs w:val="20"/>
        </w:rPr>
        <w:t>ladami Reymonta”.</w:t>
      </w:r>
    </w:p>
    <w:p w14:paraId="1AE7E844" w14:textId="77777777" w:rsidR="00665A65" w:rsidRDefault="00665A65" w:rsidP="009976CB">
      <w:pPr>
        <w:spacing w:after="0" w:line="360" w:lineRule="auto"/>
        <w:jc w:val="both"/>
        <w:rPr>
          <w:sz w:val="20"/>
          <w:szCs w:val="20"/>
        </w:rPr>
      </w:pPr>
    </w:p>
    <w:p w14:paraId="4DC63385" w14:textId="77777777" w:rsidR="00665A65" w:rsidRDefault="0043598A" w:rsidP="009976CB">
      <w:pPr>
        <w:spacing w:after="0" w:line="360" w:lineRule="auto"/>
        <w:jc w:val="both"/>
        <w:rPr>
          <w:sz w:val="20"/>
          <w:szCs w:val="20"/>
        </w:rPr>
      </w:pPr>
      <w:r>
        <w:rPr>
          <w:sz w:val="20"/>
          <w:szCs w:val="20"/>
        </w:rPr>
        <w:t xml:space="preserve">Ciekawym miejscem w Gminie jest z pewnością teren rekreacyjny w Byczkach, gdzie powstał staw oraz </w:t>
      </w:r>
      <w:r w:rsidR="009C7C2A">
        <w:rPr>
          <w:sz w:val="20"/>
          <w:szCs w:val="20"/>
        </w:rPr>
        <w:t>infrastruktura służąca wypoczynkowi.</w:t>
      </w:r>
    </w:p>
    <w:p w14:paraId="47B365B5" w14:textId="77777777" w:rsidR="009976CB" w:rsidRDefault="009976CB" w:rsidP="009976CB">
      <w:pPr>
        <w:spacing w:after="0" w:line="360" w:lineRule="auto"/>
        <w:jc w:val="both"/>
        <w:rPr>
          <w:sz w:val="20"/>
          <w:szCs w:val="20"/>
        </w:rPr>
      </w:pPr>
    </w:p>
    <w:p w14:paraId="4851BC47" w14:textId="77777777" w:rsidR="009976CB" w:rsidRPr="004800F3" w:rsidRDefault="009976CB" w:rsidP="009976CB">
      <w:pPr>
        <w:spacing w:after="0" w:line="360" w:lineRule="auto"/>
        <w:jc w:val="both"/>
        <w:rPr>
          <w:sz w:val="20"/>
          <w:szCs w:val="20"/>
        </w:rPr>
      </w:pPr>
    </w:p>
    <w:p w14:paraId="02B0BC60" w14:textId="77777777" w:rsidR="00AA3C6C" w:rsidRPr="00CC4EB3" w:rsidRDefault="00AA3C6C" w:rsidP="001E3B23">
      <w:pPr>
        <w:pStyle w:val="Akapitzlist"/>
        <w:numPr>
          <w:ilvl w:val="1"/>
          <w:numId w:val="1"/>
        </w:numPr>
        <w:outlineLvl w:val="1"/>
        <w:rPr>
          <w:sz w:val="32"/>
          <w:szCs w:val="28"/>
        </w:rPr>
      </w:pPr>
      <w:bookmarkStart w:id="37" w:name="_Toc432770602"/>
      <w:r w:rsidRPr="00CC4EB3">
        <w:rPr>
          <w:sz w:val="32"/>
          <w:szCs w:val="28"/>
        </w:rPr>
        <w:t>Analiza SWOT</w:t>
      </w:r>
      <w:bookmarkEnd w:id="37"/>
    </w:p>
    <w:p w14:paraId="5137546A" w14:textId="77777777" w:rsidR="00B24E61" w:rsidRPr="00FB5F00" w:rsidRDefault="00B24E61" w:rsidP="00B24E61">
      <w:pPr>
        <w:spacing w:after="0" w:line="360" w:lineRule="auto"/>
        <w:jc w:val="both"/>
        <w:rPr>
          <w:sz w:val="20"/>
        </w:rPr>
      </w:pPr>
      <w:r w:rsidRPr="00FB5F00">
        <w:rPr>
          <w:sz w:val="20"/>
        </w:rPr>
        <w:t>Analiza SWOT służy określeniu najbardziej optymalnych ki</w:t>
      </w:r>
      <w:r>
        <w:rPr>
          <w:sz w:val="20"/>
        </w:rPr>
        <w:t xml:space="preserve">erunków rozwoju danego obszaru </w:t>
      </w:r>
      <w:r>
        <w:rPr>
          <w:sz w:val="20"/>
        </w:rPr>
        <w:br/>
      </w:r>
      <w:r w:rsidRPr="00FB5F00">
        <w:rPr>
          <w:sz w:val="20"/>
        </w:rPr>
        <w:t>w oparciu o wskazanie następujących czynników:</w:t>
      </w:r>
    </w:p>
    <w:p w14:paraId="52AE406C" w14:textId="77777777" w:rsidR="00B24E61" w:rsidRPr="00FB5F00" w:rsidRDefault="00B24E61" w:rsidP="00B24E61">
      <w:pPr>
        <w:spacing w:after="0" w:line="360" w:lineRule="auto"/>
        <w:jc w:val="both"/>
        <w:rPr>
          <w:sz w:val="20"/>
        </w:rPr>
      </w:pPr>
      <w:r w:rsidRPr="00FB5F00">
        <w:rPr>
          <w:b/>
          <w:sz w:val="20"/>
        </w:rPr>
        <w:t>S</w:t>
      </w:r>
      <w:r w:rsidRPr="00FB5F00">
        <w:rPr>
          <w:sz w:val="20"/>
        </w:rPr>
        <w:t xml:space="preserve"> (strenghts) – mocne strony, jako czynniki wewnętrzne; atut, zaleta, przewaga;</w:t>
      </w:r>
    </w:p>
    <w:p w14:paraId="01EA5EE2" w14:textId="77777777" w:rsidR="00B24E61" w:rsidRPr="00FB5F00" w:rsidRDefault="00B24E61" w:rsidP="00B24E61">
      <w:pPr>
        <w:spacing w:after="0" w:line="360" w:lineRule="auto"/>
        <w:jc w:val="both"/>
        <w:rPr>
          <w:sz w:val="20"/>
        </w:rPr>
      </w:pPr>
      <w:r w:rsidRPr="00FB5F00">
        <w:rPr>
          <w:b/>
          <w:sz w:val="20"/>
        </w:rPr>
        <w:t>W</w:t>
      </w:r>
      <w:r w:rsidRPr="00FB5F00">
        <w:rPr>
          <w:sz w:val="20"/>
        </w:rPr>
        <w:t xml:space="preserve"> (weakness) – słabe strony, jako czynniki wewnętrzne; bariera, wada, słabość;</w:t>
      </w:r>
    </w:p>
    <w:p w14:paraId="1746A9F1" w14:textId="77777777" w:rsidR="00B24E61" w:rsidRPr="00FB5F00" w:rsidRDefault="00B24E61" w:rsidP="00B24E61">
      <w:pPr>
        <w:spacing w:after="0" w:line="360" w:lineRule="auto"/>
        <w:jc w:val="both"/>
        <w:rPr>
          <w:sz w:val="20"/>
        </w:rPr>
      </w:pPr>
      <w:r w:rsidRPr="00FB5F00">
        <w:rPr>
          <w:b/>
          <w:sz w:val="20"/>
        </w:rPr>
        <w:t>O</w:t>
      </w:r>
      <w:r w:rsidRPr="00FB5F00">
        <w:rPr>
          <w:sz w:val="20"/>
        </w:rPr>
        <w:t xml:space="preserve"> (opportunities) – szanse - czynniki zewnętrzne, mogące mieć pozytywny wpływ na jednostkę;</w:t>
      </w:r>
    </w:p>
    <w:p w14:paraId="0CF251FB" w14:textId="77777777" w:rsidR="00B24E61" w:rsidRDefault="00B24E61" w:rsidP="00B24E61">
      <w:pPr>
        <w:spacing w:after="0" w:line="360" w:lineRule="auto"/>
        <w:jc w:val="both"/>
        <w:rPr>
          <w:sz w:val="20"/>
        </w:rPr>
      </w:pPr>
      <w:r w:rsidRPr="00FB5F00">
        <w:rPr>
          <w:b/>
          <w:sz w:val="20"/>
        </w:rPr>
        <w:t>T</w:t>
      </w:r>
      <w:r w:rsidRPr="00FB5F00">
        <w:rPr>
          <w:sz w:val="20"/>
        </w:rPr>
        <w:t xml:space="preserve"> (threats) – zagrożenia - czynniki zewnętrzne, mogące mieć negatywny wpływ na jednostkę.</w:t>
      </w:r>
    </w:p>
    <w:p w14:paraId="473FC2FB" w14:textId="77777777" w:rsidR="00B24E61" w:rsidRDefault="00B24E61" w:rsidP="00B24E61">
      <w:pPr>
        <w:spacing w:after="0" w:line="360" w:lineRule="auto"/>
        <w:jc w:val="both"/>
        <w:rPr>
          <w:sz w:val="20"/>
        </w:rPr>
      </w:pPr>
    </w:p>
    <w:p w14:paraId="7427E4E2" w14:textId="77777777" w:rsidR="00B24E61" w:rsidRDefault="00B24E61" w:rsidP="00B24E61">
      <w:pPr>
        <w:spacing w:after="0" w:line="360" w:lineRule="auto"/>
        <w:jc w:val="both"/>
        <w:rPr>
          <w:sz w:val="20"/>
        </w:rPr>
      </w:pPr>
      <w:r>
        <w:rPr>
          <w:sz w:val="20"/>
        </w:rPr>
        <w:t>Poniżej określono czynniki w podziale na następujące obszary aktywności:</w:t>
      </w:r>
    </w:p>
    <w:p w14:paraId="398499CE" w14:textId="77777777" w:rsidR="00B24E61" w:rsidRDefault="00B24E61" w:rsidP="00646168">
      <w:pPr>
        <w:pStyle w:val="Akapitzlist"/>
        <w:numPr>
          <w:ilvl w:val="0"/>
          <w:numId w:val="72"/>
        </w:numPr>
        <w:spacing w:after="0" w:line="360" w:lineRule="auto"/>
        <w:contextualSpacing w:val="0"/>
        <w:jc w:val="both"/>
        <w:rPr>
          <w:sz w:val="20"/>
        </w:rPr>
      </w:pPr>
      <w:r>
        <w:rPr>
          <w:sz w:val="20"/>
        </w:rPr>
        <w:t>Społeczeństwo, sytuacja społeczna;</w:t>
      </w:r>
    </w:p>
    <w:p w14:paraId="2F0D364C" w14:textId="77777777" w:rsidR="00B24E61" w:rsidRDefault="00B24E61" w:rsidP="00646168">
      <w:pPr>
        <w:pStyle w:val="Akapitzlist"/>
        <w:numPr>
          <w:ilvl w:val="0"/>
          <w:numId w:val="72"/>
        </w:numPr>
        <w:spacing w:after="0" w:line="360" w:lineRule="auto"/>
        <w:contextualSpacing w:val="0"/>
        <w:jc w:val="both"/>
        <w:rPr>
          <w:sz w:val="20"/>
        </w:rPr>
      </w:pPr>
      <w:r>
        <w:rPr>
          <w:sz w:val="20"/>
        </w:rPr>
        <w:t>Środowisko przyrodnicze;</w:t>
      </w:r>
    </w:p>
    <w:p w14:paraId="28E8DFDF" w14:textId="77777777" w:rsidR="00B24E61" w:rsidRDefault="00B24E61" w:rsidP="00646168">
      <w:pPr>
        <w:pStyle w:val="Akapitzlist"/>
        <w:numPr>
          <w:ilvl w:val="0"/>
          <w:numId w:val="72"/>
        </w:numPr>
        <w:spacing w:after="0" w:line="360" w:lineRule="auto"/>
        <w:contextualSpacing w:val="0"/>
        <w:jc w:val="both"/>
        <w:rPr>
          <w:sz w:val="20"/>
        </w:rPr>
      </w:pPr>
      <w:r>
        <w:rPr>
          <w:sz w:val="20"/>
        </w:rPr>
        <w:t>Turystyka, sport, rekreacja;</w:t>
      </w:r>
    </w:p>
    <w:p w14:paraId="08E134D3" w14:textId="77777777" w:rsidR="00B24E61" w:rsidRDefault="00B24E61" w:rsidP="00646168">
      <w:pPr>
        <w:pStyle w:val="Akapitzlist"/>
        <w:numPr>
          <w:ilvl w:val="0"/>
          <w:numId w:val="72"/>
        </w:numPr>
        <w:spacing w:after="0" w:line="360" w:lineRule="auto"/>
        <w:contextualSpacing w:val="0"/>
        <w:jc w:val="both"/>
        <w:rPr>
          <w:sz w:val="20"/>
        </w:rPr>
      </w:pPr>
      <w:r>
        <w:rPr>
          <w:sz w:val="20"/>
        </w:rPr>
        <w:t>Przedsiębiorczość i rolnictwo;</w:t>
      </w:r>
    </w:p>
    <w:p w14:paraId="42B428B7" w14:textId="77777777" w:rsidR="00B24E61" w:rsidRDefault="00B24E61" w:rsidP="00646168">
      <w:pPr>
        <w:pStyle w:val="Akapitzlist"/>
        <w:numPr>
          <w:ilvl w:val="0"/>
          <w:numId w:val="72"/>
        </w:numPr>
        <w:spacing w:after="0" w:line="360" w:lineRule="auto"/>
        <w:contextualSpacing w:val="0"/>
        <w:jc w:val="both"/>
        <w:rPr>
          <w:sz w:val="20"/>
        </w:rPr>
      </w:pPr>
      <w:r>
        <w:rPr>
          <w:sz w:val="20"/>
        </w:rPr>
        <w:t>Infrastruktura techniczna;</w:t>
      </w:r>
    </w:p>
    <w:p w14:paraId="148AD8D0" w14:textId="77777777" w:rsidR="00B24E61" w:rsidRDefault="00B24E61" w:rsidP="00646168">
      <w:pPr>
        <w:pStyle w:val="Akapitzlist"/>
        <w:numPr>
          <w:ilvl w:val="0"/>
          <w:numId w:val="72"/>
        </w:numPr>
        <w:spacing w:after="0" w:line="360" w:lineRule="auto"/>
        <w:contextualSpacing w:val="0"/>
        <w:jc w:val="both"/>
        <w:rPr>
          <w:sz w:val="20"/>
        </w:rPr>
      </w:pPr>
      <w:r>
        <w:rPr>
          <w:sz w:val="20"/>
        </w:rPr>
        <w:t>Edukacja i społeczeństwo informacyjne;</w:t>
      </w:r>
    </w:p>
    <w:p w14:paraId="2DAC5F5B" w14:textId="77777777" w:rsidR="00B24E61" w:rsidRDefault="00B24E61" w:rsidP="00646168">
      <w:pPr>
        <w:pStyle w:val="Akapitzlist"/>
        <w:numPr>
          <w:ilvl w:val="0"/>
          <w:numId w:val="72"/>
        </w:numPr>
        <w:spacing w:after="0" w:line="360" w:lineRule="auto"/>
        <w:contextualSpacing w:val="0"/>
        <w:jc w:val="both"/>
        <w:rPr>
          <w:sz w:val="20"/>
        </w:rPr>
      </w:pPr>
      <w:r>
        <w:rPr>
          <w:sz w:val="20"/>
        </w:rPr>
        <w:t>Pomoc społeczna i ochrona zdrowia;</w:t>
      </w:r>
    </w:p>
    <w:p w14:paraId="48D2FDF3" w14:textId="77777777" w:rsidR="00B24E61" w:rsidRDefault="00B24E61" w:rsidP="00B24E61">
      <w:pPr>
        <w:spacing w:after="0" w:line="360" w:lineRule="auto"/>
        <w:jc w:val="both"/>
        <w:rPr>
          <w:sz w:val="20"/>
          <w:szCs w:val="20"/>
        </w:rPr>
      </w:pPr>
      <w:r>
        <w:rPr>
          <w:sz w:val="20"/>
          <w:szCs w:val="20"/>
        </w:rPr>
        <w:lastRenderedPageBreak/>
        <w:t>oraz wskazano szanse i zagrożenia dla rozwoju Gminy.</w:t>
      </w:r>
    </w:p>
    <w:p w14:paraId="61652F96" w14:textId="77777777" w:rsidR="00B24E61" w:rsidRDefault="00B24E61" w:rsidP="00B24E61">
      <w:pPr>
        <w:spacing w:after="0" w:line="360" w:lineRule="auto"/>
        <w:jc w:val="both"/>
        <w:rPr>
          <w:rFonts w:ascii="Arial" w:hAnsi="Arial" w:cs="Arial"/>
          <w:sz w:val="20"/>
          <w:szCs w:val="20"/>
        </w:rPr>
      </w:pPr>
    </w:p>
    <w:p w14:paraId="01DF854F" w14:textId="77777777" w:rsidR="00B24E61" w:rsidRPr="0065400A" w:rsidRDefault="00B24E61" w:rsidP="00B24E61">
      <w:pPr>
        <w:spacing w:after="0" w:line="360" w:lineRule="auto"/>
        <w:jc w:val="both"/>
        <w:rPr>
          <w:rFonts w:ascii="Arial" w:hAnsi="Arial" w:cs="Arial"/>
          <w:sz w:val="20"/>
          <w:szCs w:val="20"/>
        </w:rPr>
      </w:pPr>
    </w:p>
    <w:p w14:paraId="7709C5D1" w14:textId="77777777" w:rsidR="00B24E61" w:rsidRPr="0065400A" w:rsidRDefault="00B24E61" w:rsidP="00B24E61">
      <w:pPr>
        <w:shd w:val="clear" w:color="auto" w:fill="BBFB6D"/>
        <w:spacing w:after="0" w:line="360" w:lineRule="auto"/>
        <w:jc w:val="both"/>
        <w:rPr>
          <w:rFonts w:ascii="Arial" w:hAnsi="Arial" w:cs="Arial"/>
          <w:b/>
          <w:sz w:val="20"/>
          <w:szCs w:val="20"/>
        </w:rPr>
      </w:pPr>
      <w:r w:rsidRPr="0065400A">
        <w:rPr>
          <w:rFonts w:ascii="Arial" w:hAnsi="Arial" w:cs="Arial"/>
          <w:b/>
          <w:sz w:val="20"/>
          <w:szCs w:val="20"/>
        </w:rPr>
        <w:t>SPOŁECZEŃSTWO, SYTUACJA SPOŁECZNA</w:t>
      </w:r>
    </w:p>
    <w:p w14:paraId="4CF6E3E1" w14:textId="77777777" w:rsidR="00B24E61" w:rsidRPr="0065400A" w:rsidRDefault="00B24E61" w:rsidP="00B24E61">
      <w:pPr>
        <w:spacing w:after="0" w:line="360" w:lineRule="auto"/>
        <w:jc w:val="center"/>
        <w:rPr>
          <w:rFonts w:ascii="Arial" w:hAnsi="Arial" w:cs="Arial"/>
          <w:sz w:val="20"/>
          <w:szCs w:val="20"/>
        </w:rPr>
      </w:pPr>
      <w:r w:rsidRPr="0065400A">
        <w:rPr>
          <w:rFonts w:ascii="Arial" w:hAnsi="Arial" w:cs="Arial"/>
          <w:sz w:val="20"/>
          <w:szCs w:val="20"/>
        </w:rPr>
        <w:t>MOCNE STRONY</w:t>
      </w:r>
    </w:p>
    <w:p w14:paraId="3691105F" w14:textId="77777777" w:rsidR="00B24E61" w:rsidRPr="0065400A" w:rsidRDefault="00B24E61" w:rsidP="00646168">
      <w:pPr>
        <w:pStyle w:val="Akapitzlist"/>
        <w:numPr>
          <w:ilvl w:val="0"/>
          <w:numId w:val="56"/>
        </w:numPr>
        <w:spacing w:after="0" w:line="360" w:lineRule="auto"/>
        <w:jc w:val="both"/>
        <w:rPr>
          <w:rFonts w:ascii="Arial" w:hAnsi="Arial" w:cs="Arial"/>
          <w:sz w:val="20"/>
          <w:szCs w:val="20"/>
        </w:rPr>
      </w:pPr>
      <w:r w:rsidRPr="0065400A">
        <w:rPr>
          <w:rFonts w:ascii="Arial" w:hAnsi="Arial" w:cs="Arial"/>
          <w:sz w:val="20"/>
          <w:szCs w:val="20"/>
        </w:rPr>
        <w:t>Korzystne położenie względem ważniejszych ciągów komunikacyjnych;</w:t>
      </w:r>
    </w:p>
    <w:p w14:paraId="762DD9FC" w14:textId="77777777" w:rsidR="00B24E61" w:rsidRDefault="00B24E61" w:rsidP="00646168">
      <w:pPr>
        <w:pStyle w:val="Akapitzlist"/>
        <w:numPr>
          <w:ilvl w:val="0"/>
          <w:numId w:val="56"/>
        </w:numPr>
        <w:spacing w:after="0" w:line="360" w:lineRule="auto"/>
        <w:jc w:val="both"/>
        <w:rPr>
          <w:rFonts w:ascii="Arial" w:hAnsi="Arial" w:cs="Arial"/>
          <w:sz w:val="20"/>
          <w:szCs w:val="20"/>
        </w:rPr>
      </w:pPr>
      <w:r w:rsidRPr="0065400A">
        <w:rPr>
          <w:rFonts w:ascii="Arial" w:hAnsi="Arial" w:cs="Arial"/>
          <w:sz w:val="20"/>
          <w:szCs w:val="20"/>
        </w:rPr>
        <w:t xml:space="preserve">Możliwość podróżowania środkami </w:t>
      </w:r>
      <w:r w:rsidR="00E9417B">
        <w:rPr>
          <w:rFonts w:ascii="Arial" w:hAnsi="Arial" w:cs="Arial"/>
          <w:sz w:val="20"/>
          <w:szCs w:val="20"/>
        </w:rPr>
        <w:t>komunikacji zbiorowej;</w:t>
      </w:r>
    </w:p>
    <w:p w14:paraId="581091B4" w14:textId="77777777" w:rsidR="00E9417B" w:rsidRPr="0065400A" w:rsidRDefault="00E9417B" w:rsidP="00646168">
      <w:pPr>
        <w:pStyle w:val="Akapitzlist"/>
        <w:numPr>
          <w:ilvl w:val="0"/>
          <w:numId w:val="56"/>
        </w:numPr>
        <w:spacing w:after="0" w:line="360" w:lineRule="auto"/>
        <w:jc w:val="both"/>
        <w:rPr>
          <w:rFonts w:ascii="Arial" w:hAnsi="Arial" w:cs="Arial"/>
          <w:sz w:val="20"/>
          <w:szCs w:val="20"/>
        </w:rPr>
      </w:pPr>
      <w:r>
        <w:rPr>
          <w:rFonts w:ascii="Arial" w:hAnsi="Arial" w:cs="Arial"/>
          <w:sz w:val="20"/>
          <w:szCs w:val="20"/>
        </w:rPr>
        <w:t>Bliskie położenie w stosunku do miasta powiatowego Skierniewice;</w:t>
      </w:r>
    </w:p>
    <w:p w14:paraId="0EB29BA8" w14:textId="77777777" w:rsidR="00B24E61" w:rsidRPr="0065400A" w:rsidRDefault="00B24E61" w:rsidP="00646168">
      <w:pPr>
        <w:pStyle w:val="Akapitzlist"/>
        <w:numPr>
          <w:ilvl w:val="0"/>
          <w:numId w:val="56"/>
        </w:numPr>
        <w:spacing w:after="0" w:line="360" w:lineRule="auto"/>
        <w:jc w:val="both"/>
        <w:rPr>
          <w:rFonts w:ascii="Arial" w:hAnsi="Arial" w:cs="Arial"/>
          <w:sz w:val="20"/>
          <w:szCs w:val="20"/>
        </w:rPr>
      </w:pPr>
      <w:r w:rsidRPr="0065400A">
        <w:rPr>
          <w:rFonts w:ascii="Arial" w:hAnsi="Arial" w:cs="Arial"/>
          <w:sz w:val="20"/>
          <w:szCs w:val="20"/>
        </w:rPr>
        <w:t>Wzrasta świadomość na temat konieczności kształcenia się, zdobywania doświadczenia;</w:t>
      </w:r>
    </w:p>
    <w:p w14:paraId="750A39C5" w14:textId="77777777" w:rsidR="00B24E61" w:rsidRPr="0065400A" w:rsidRDefault="00B24E61" w:rsidP="00646168">
      <w:pPr>
        <w:pStyle w:val="Akapitzlist"/>
        <w:numPr>
          <w:ilvl w:val="0"/>
          <w:numId w:val="56"/>
        </w:numPr>
        <w:spacing w:after="0" w:line="360" w:lineRule="auto"/>
        <w:jc w:val="both"/>
        <w:rPr>
          <w:rFonts w:ascii="Arial" w:hAnsi="Arial" w:cs="Arial"/>
          <w:sz w:val="20"/>
          <w:szCs w:val="20"/>
        </w:rPr>
      </w:pPr>
      <w:r w:rsidRPr="0065400A">
        <w:rPr>
          <w:rFonts w:ascii="Arial" w:hAnsi="Arial" w:cs="Arial"/>
          <w:sz w:val="20"/>
          <w:szCs w:val="20"/>
        </w:rPr>
        <w:t>Dobrze rozbudowana sieć dróg;</w:t>
      </w:r>
    </w:p>
    <w:p w14:paraId="24572E2F" w14:textId="77777777" w:rsidR="00B24E61" w:rsidRPr="0065400A" w:rsidRDefault="00B24E61" w:rsidP="00646168">
      <w:pPr>
        <w:pStyle w:val="Akapitzlist"/>
        <w:numPr>
          <w:ilvl w:val="0"/>
          <w:numId w:val="56"/>
        </w:numPr>
        <w:spacing w:after="0" w:line="360" w:lineRule="auto"/>
        <w:jc w:val="both"/>
        <w:rPr>
          <w:rFonts w:ascii="Arial" w:hAnsi="Arial" w:cs="Arial"/>
          <w:sz w:val="20"/>
          <w:szCs w:val="20"/>
        </w:rPr>
      </w:pPr>
      <w:r w:rsidRPr="0065400A">
        <w:rPr>
          <w:rFonts w:ascii="Arial" w:hAnsi="Arial" w:cs="Arial"/>
          <w:sz w:val="20"/>
          <w:szCs w:val="20"/>
        </w:rPr>
        <w:t>Stosunkowo dobre warunki mieszkaniowe;</w:t>
      </w:r>
    </w:p>
    <w:p w14:paraId="3F937F0A" w14:textId="77777777" w:rsidR="00B24E61" w:rsidRPr="0065400A" w:rsidRDefault="00B24E61" w:rsidP="00B24E61">
      <w:pPr>
        <w:spacing w:after="0" w:line="360" w:lineRule="auto"/>
        <w:jc w:val="center"/>
        <w:rPr>
          <w:rFonts w:ascii="Arial" w:hAnsi="Arial" w:cs="Arial"/>
          <w:sz w:val="20"/>
          <w:szCs w:val="20"/>
        </w:rPr>
      </w:pPr>
      <w:r w:rsidRPr="0065400A">
        <w:rPr>
          <w:rFonts w:ascii="Arial" w:hAnsi="Arial" w:cs="Arial"/>
          <w:sz w:val="20"/>
          <w:szCs w:val="20"/>
        </w:rPr>
        <w:t>SŁABE STRONY</w:t>
      </w:r>
    </w:p>
    <w:p w14:paraId="187D84CB" w14:textId="77777777" w:rsidR="00B24E61" w:rsidRPr="0065400A" w:rsidRDefault="00B24E61" w:rsidP="00646168">
      <w:pPr>
        <w:pStyle w:val="Akapitzlist"/>
        <w:numPr>
          <w:ilvl w:val="0"/>
          <w:numId w:val="57"/>
        </w:numPr>
        <w:spacing w:after="0" w:line="360" w:lineRule="auto"/>
        <w:jc w:val="both"/>
        <w:rPr>
          <w:rFonts w:ascii="Arial" w:hAnsi="Arial" w:cs="Arial"/>
          <w:sz w:val="20"/>
          <w:szCs w:val="20"/>
        </w:rPr>
      </w:pPr>
      <w:r w:rsidRPr="0065400A">
        <w:rPr>
          <w:rFonts w:ascii="Arial" w:hAnsi="Arial" w:cs="Arial"/>
          <w:sz w:val="20"/>
          <w:szCs w:val="20"/>
        </w:rPr>
        <w:t xml:space="preserve">Zmniejszająca się liczba ludności (ujemny przyrost naturalny, emigracja mieszkańców </w:t>
      </w:r>
      <w:r>
        <w:rPr>
          <w:rFonts w:ascii="Arial" w:hAnsi="Arial" w:cs="Arial"/>
          <w:sz w:val="20"/>
          <w:szCs w:val="20"/>
        </w:rPr>
        <w:br/>
      </w:r>
      <w:r w:rsidRPr="0065400A">
        <w:rPr>
          <w:rFonts w:ascii="Arial" w:hAnsi="Arial" w:cs="Arial"/>
          <w:sz w:val="20"/>
          <w:szCs w:val="20"/>
        </w:rPr>
        <w:t>(w szczególności niekorzystna emigracja ludzi młodych, wykształconych, stanowiących potencjał dla rozwoju obszaru);</w:t>
      </w:r>
    </w:p>
    <w:p w14:paraId="225C1147" w14:textId="77777777" w:rsidR="00B24E61" w:rsidRPr="0065400A" w:rsidRDefault="00B24E61" w:rsidP="00646168">
      <w:pPr>
        <w:pStyle w:val="Akapitzlist"/>
        <w:numPr>
          <w:ilvl w:val="0"/>
          <w:numId w:val="57"/>
        </w:numPr>
        <w:spacing w:after="0" w:line="360" w:lineRule="auto"/>
        <w:jc w:val="both"/>
        <w:rPr>
          <w:rFonts w:ascii="Arial" w:hAnsi="Arial" w:cs="Arial"/>
          <w:sz w:val="20"/>
          <w:szCs w:val="20"/>
        </w:rPr>
      </w:pPr>
      <w:r w:rsidRPr="0065400A">
        <w:rPr>
          <w:rFonts w:ascii="Arial" w:hAnsi="Arial" w:cs="Arial"/>
          <w:sz w:val="20"/>
          <w:szCs w:val="20"/>
        </w:rPr>
        <w:t>Wzrasta liczba osób starszych;</w:t>
      </w:r>
    </w:p>
    <w:p w14:paraId="410F86BE" w14:textId="77777777" w:rsidR="00B24E61" w:rsidRPr="0065400A" w:rsidRDefault="00B24E61" w:rsidP="00646168">
      <w:pPr>
        <w:pStyle w:val="Akapitzlist"/>
        <w:numPr>
          <w:ilvl w:val="0"/>
          <w:numId w:val="57"/>
        </w:numPr>
        <w:spacing w:after="0" w:line="360" w:lineRule="auto"/>
        <w:jc w:val="both"/>
        <w:rPr>
          <w:rFonts w:ascii="Arial" w:hAnsi="Arial" w:cs="Arial"/>
          <w:sz w:val="20"/>
          <w:szCs w:val="20"/>
        </w:rPr>
      </w:pPr>
      <w:r w:rsidRPr="0065400A">
        <w:rPr>
          <w:rFonts w:ascii="Arial" w:hAnsi="Arial" w:cs="Arial"/>
          <w:sz w:val="20"/>
          <w:szCs w:val="20"/>
        </w:rPr>
        <w:t>Koni</w:t>
      </w:r>
      <w:r w:rsidR="00FC36DA">
        <w:rPr>
          <w:rFonts w:ascii="Arial" w:hAnsi="Arial" w:cs="Arial"/>
          <w:sz w:val="20"/>
          <w:szCs w:val="20"/>
        </w:rPr>
        <w:t>e</w:t>
      </w:r>
      <w:r w:rsidRPr="0065400A">
        <w:rPr>
          <w:rFonts w:ascii="Arial" w:hAnsi="Arial" w:cs="Arial"/>
          <w:sz w:val="20"/>
          <w:szCs w:val="20"/>
        </w:rPr>
        <w:t>czne jest prowadzenie modernizacji/remontów budynków mieszkalnych;</w:t>
      </w:r>
    </w:p>
    <w:p w14:paraId="0BB0F879" w14:textId="77777777" w:rsidR="00B24E61" w:rsidRPr="0065400A" w:rsidRDefault="00B24E61" w:rsidP="00646168">
      <w:pPr>
        <w:pStyle w:val="Akapitzlist"/>
        <w:numPr>
          <w:ilvl w:val="0"/>
          <w:numId w:val="57"/>
        </w:numPr>
        <w:spacing w:after="0" w:line="360" w:lineRule="auto"/>
        <w:jc w:val="both"/>
        <w:rPr>
          <w:rFonts w:ascii="Arial" w:hAnsi="Arial" w:cs="Arial"/>
          <w:sz w:val="20"/>
          <w:szCs w:val="20"/>
        </w:rPr>
      </w:pPr>
      <w:r w:rsidRPr="0065400A">
        <w:rPr>
          <w:rFonts w:ascii="Arial" w:hAnsi="Arial" w:cs="Arial"/>
          <w:sz w:val="20"/>
          <w:szCs w:val="20"/>
        </w:rPr>
        <w:t>Utrzymujące się bezrobocie;</w:t>
      </w:r>
    </w:p>
    <w:p w14:paraId="1F38FE72" w14:textId="77777777" w:rsidR="00B24E61" w:rsidRPr="0065400A" w:rsidRDefault="00B24E61" w:rsidP="00646168">
      <w:pPr>
        <w:pStyle w:val="Akapitzlist"/>
        <w:numPr>
          <w:ilvl w:val="0"/>
          <w:numId w:val="57"/>
        </w:numPr>
        <w:spacing w:after="0" w:line="360" w:lineRule="auto"/>
        <w:jc w:val="both"/>
        <w:rPr>
          <w:rFonts w:ascii="Arial" w:hAnsi="Arial" w:cs="Arial"/>
          <w:sz w:val="20"/>
          <w:szCs w:val="20"/>
        </w:rPr>
      </w:pPr>
      <w:r w:rsidRPr="0065400A">
        <w:rPr>
          <w:rFonts w:ascii="Arial" w:hAnsi="Arial" w:cs="Arial"/>
          <w:sz w:val="20"/>
          <w:szCs w:val="20"/>
        </w:rPr>
        <w:t>Problem ubóstwa i uzależnienia od pomocy społecznej;</w:t>
      </w:r>
    </w:p>
    <w:p w14:paraId="68860FA3" w14:textId="77777777" w:rsidR="00B24E61" w:rsidRPr="0065400A" w:rsidRDefault="00B24E61" w:rsidP="00646168">
      <w:pPr>
        <w:pStyle w:val="Akapitzlist"/>
        <w:numPr>
          <w:ilvl w:val="0"/>
          <w:numId w:val="57"/>
        </w:numPr>
        <w:spacing w:after="0" w:line="360" w:lineRule="auto"/>
        <w:jc w:val="both"/>
        <w:rPr>
          <w:rFonts w:ascii="Arial" w:hAnsi="Arial" w:cs="Arial"/>
          <w:sz w:val="20"/>
          <w:szCs w:val="20"/>
        </w:rPr>
      </w:pPr>
      <w:r w:rsidRPr="0065400A">
        <w:rPr>
          <w:rFonts w:ascii="Arial" w:hAnsi="Arial" w:cs="Arial"/>
          <w:sz w:val="20"/>
          <w:szCs w:val="20"/>
        </w:rPr>
        <w:t>Niechęć do podejmowania ryzyka, zmiany sposobu życia</w:t>
      </w:r>
      <w:r w:rsidR="00E9417B">
        <w:rPr>
          <w:rFonts w:ascii="Arial" w:hAnsi="Arial" w:cs="Arial"/>
          <w:sz w:val="20"/>
          <w:szCs w:val="20"/>
        </w:rPr>
        <w:t xml:space="preserve"> przez mieszkańców</w:t>
      </w:r>
      <w:r w:rsidRPr="0065400A">
        <w:rPr>
          <w:rFonts w:ascii="Arial" w:hAnsi="Arial" w:cs="Arial"/>
          <w:sz w:val="20"/>
          <w:szCs w:val="20"/>
        </w:rPr>
        <w:t>;</w:t>
      </w:r>
    </w:p>
    <w:p w14:paraId="7A12D134" w14:textId="77777777" w:rsidR="00B24E61" w:rsidRPr="0065400A" w:rsidRDefault="00B24E61" w:rsidP="00646168">
      <w:pPr>
        <w:pStyle w:val="Akapitzlist"/>
        <w:numPr>
          <w:ilvl w:val="0"/>
          <w:numId w:val="57"/>
        </w:numPr>
        <w:spacing w:after="0" w:line="360" w:lineRule="auto"/>
        <w:jc w:val="both"/>
        <w:rPr>
          <w:rFonts w:ascii="Arial" w:hAnsi="Arial" w:cs="Arial"/>
          <w:sz w:val="20"/>
          <w:szCs w:val="20"/>
        </w:rPr>
      </w:pPr>
      <w:r w:rsidRPr="0065400A">
        <w:rPr>
          <w:rFonts w:ascii="Arial" w:hAnsi="Arial" w:cs="Arial"/>
          <w:sz w:val="20"/>
          <w:szCs w:val="20"/>
        </w:rPr>
        <w:t>Problem długotrwałego bezrobocia;</w:t>
      </w:r>
    </w:p>
    <w:p w14:paraId="3EF0B4CC" w14:textId="77777777" w:rsidR="00B24E61" w:rsidRPr="0065400A" w:rsidRDefault="00B24E61" w:rsidP="00646168">
      <w:pPr>
        <w:pStyle w:val="Akapitzlist"/>
        <w:numPr>
          <w:ilvl w:val="0"/>
          <w:numId w:val="57"/>
        </w:numPr>
        <w:spacing w:after="0" w:line="360" w:lineRule="auto"/>
        <w:jc w:val="both"/>
        <w:rPr>
          <w:rFonts w:ascii="Arial" w:hAnsi="Arial" w:cs="Arial"/>
          <w:sz w:val="20"/>
          <w:szCs w:val="20"/>
        </w:rPr>
      </w:pPr>
      <w:r w:rsidRPr="0065400A">
        <w:rPr>
          <w:rFonts w:ascii="Arial" w:hAnsi="Arial" w:cs="Arial"/>
          <w:sz w:val="20"/>
          <w:szCs w:val="20"/>
        </w:rPr>
        <w:t>Występowanie w rodzinach patologii;</w:t>
      </w:r>
    </w:p>
    <w:p w14:paraId="3354C828" w14:textId="77777777" w:rsidR="00B24E61" w:rsidRPr="0065400A" w:rsidRDefault="00B24E61" w:rsidP="00646168">
      <w:pPr>
        <w:pStyle w:val="Akapitzlist"/>
        <w:numPr>
          <w:ilvl w:val="0"/>
          <w:numId w:val="57"/>
        </w:numPr>
        <w:spacing w:after="0" w:line="360" w:lineRule="auto"/>
        <w:jc w:val="both"/>
        <w:rPr>
          <w:rFonts w:ascii="Arial" w:hAnsi="Arial" w:cs="Arial"/>
          <w:sz w:val="20"/>
          <w:szCs w:val="20"/>
        </w:rPr>
      </w:pPr>
      <w:r w:rsidRPr="0065400A">
        <w:rPr>
          <w:rFonts w:ascii="Arial" w:hAnsi="Arial" w:cs="Arial"/>
          <w:sz w:val="20"/>
          <w:szCs w:val="20"/>
        </w:rPr>
        <w:t>Ponoszenie znacznej ilości wydatków na pomoc społeczną;</w:t>
      </w:r>
    </w:p>
    <w:p w14:paraId="568F7C66" w14:textId="77777777" w:rsidR="00B24E61" w:rsidRPr="0065400A" w:rsidRDefault="00B24E61" w:rsidP="00646168">
      <w:pPr>
        <w:pStyle w:val="Akapitzlist"/>
        <w:numPr>
          <w:ilvl w:val="0"/>
          <w:numId w:val="57"/>
        </w:numPr>
        <w:spacing w:after="0" w:line="360" w:lineRule="auto"/>
        <w:jc w:val="both"/>
        <w:rPr>
          <w:rFonts w:ascii="Arial" w:hAnsi="Arial" w:cs="Arial"/>
          <w:sz w:val="20"/>
          <w:szCs w:val="20"/>
        </w:rPr>
      </w:pPr>
      <w:r w:rsidRPr="0065400A">
        <w:rPr>
          <w:rFonts w:ascii="Arial" w:hAnsi="Arial" w:cs="Arial"/>
          <w:sz w:val="20"/>
          <w:szCs w:val="20"/>
        </w:rPr>
        <w:t>Zbyt mała liczba miejsc, w których mogłaby się spotykać młodzież;</w:t>
      </w:r>
    </w:p>
    <w:p w14:paraId="59A43509" w14:textId="77777777" w:rsidR="00B24E61" w:rsidRPr="0065400A" w:rsidRDefault="00B24E61" w:rsidP="00646168">
      <w:pPr>
        <w:pStyle w:val="Akapitzlist"/>
        <w:numPr>
          <w:ilvl w:val="0"/>
          <w:numId w:val="57"/>
        </w:numPr>
        <w:spacing w:after="0" w:line="360" w:lineRule="auto"/>
        <w:jc w:val="both"/>
        <w:rPr>
          <w:rFonts w:ascii="Arial" w:hAnsi="Arial" w:cs="Arial"/>
          <w:sz w:val="20"/>
          <w:szCs w:val="20"/>
        </w:rPr>
      </w:pPr>
      <w:r w:rsidRPr="0065400A">
        <w:rPr>
          <w:rFonts w:ascii="Arial" w:hAnsi="Arial" w:cs="Arial"/>
          <w:sz w:val="20"/>
          <w:szCs w:val="20"/>
        </w:rPr>
        <w:t>Zbyt mała integracja mieszkańców;</w:t>
      </w:r>
    </w:p>
    <w:p w14:paraId="0B938E43" w14:textId="77777777" w:rsidR="00B24E61" w:rsidRPr="0065400A" w:rsidRDefault="00B24E61" w:rsidP="00B24E61">
      <w:pPr>
        <w:spacing w:after="0" w:line="360" w:lineRule="auto"/>
        <w:jc w:val="both"/>
        <w:rPr>
          <w:rFonts w:ascii="Arial" w:hAnsi="Arial" w:cs="Arial"/>
          <w:sz w:val="20"/>
          <w:szCs w:val="20"/>
        </w:rPr>
      </w:pPr>
    </w:p>
    <w:p w14:paraId="36C55AB6" w14:textId="77777777" w:rsidR="00B24E61" w:rsidRPr="0065400A" w:rsidRDefault="00B24E61" w:rsidP="00B24E61">
      <w:pPr>
        <w:shd w:val="clear" w:color="auto" w:fill="BBFB6D"/>
        <w:spacing w:after="0" w:line="360" w:lineRule="auto"/>
        <w:jc w:val="both"/>
        <w:rPr>
          <w:rFonts w:ascii="Arial" w:hAnsi="Arial" w:cs="Arial"/>
          <w:b/>
          <w:sz w:val="20"/>
          <w:szCs w:val="20"/>
        </w:rPr>
      </w:pPr>
      <w:bookmarkStart w:id="38" w:name="_Toc170183544"/>
      <w:bookmarkStart w:id="39" w:name="_Toc170183624"/>
      <w:bookmarkStart w:id="40" w:name="_Toc170184543"/>
      <w:bookmarkStart w:id="41" w:name="_Toc170184694"/>
      <w:bookmarkStart w:id="42" w:name="_Toc170184883"/>
      <w:bookmarkStart w:id="43" w:name="_Toc170185085"/>
      <w:bookmarkStart w:id="44" w:name="_Toc170185252"/>
      <w:bookmarkStart w:id="45" w:name="_Toc179697922"/>
      <w:bookmarkStart w:id="46" w:name="_Toc179698102"/>
      <w:bookmarkStart w:id="47" w:name="_Toc179699317"/>
      <w:bookmarkStart w:id="48" w:name="_Toc180295886"/>
      <w:r w:rsidRPr="0065400A">
        <w:rPr>
          <w:rFonts w:ascii="Arial" w:hAnsi="Arial" w:cs="Arial"/>
          <w:b/>
          <w:sz w:val="20"/>
          <w:szCs w:val="20"/>
        </w:rPr>
        <w:t>ŚRODOWISKO PRZYRODNICZE</w:t>
      </w:r>
      <w:bookmarkEnd w:id="38"/>
      <w:bookmarkEnd w:id="39"/>
      <w:bookmarkEnd w:id="40"/>
      <w:bookmarkEnd w:id="41"/>
      <w:bookmarkEnd w:id="42"/>
      <w:bookmarkEnd w:id="43"/>
      <w:bookmarkEnd w:id="44"/>
      <w:bookmarkEnd w:id="45"/>
      <w:bookmarkEnd w:id="46"/>
      <w:bookmarkEnd w:id="47"/>
      <w:bookmarkEnd w:id="48"/>
    </w:p>
    <w:p w14:paraId="4C35BEB3" w14:textId="77777777" w:rsidR="00B24E61" w:rsidRPr="0065400A" w:rsidRDefault="00B24E61" w:rsidP="00B24E61">
      <w:pPr>
        <w:spacing w:after="0" w:line="360" w:lineRule="auto"/>
        <w:jc w:val="center"/>
        <w:rPr>
          <w:rFonts w:ascii="Arial" w:hAnsi="Arial" w:cs="Arial"/>
          <w:sz w:val="20"/>
          <w:szCs w:val="20"/>
        </w:rPr>
      </w:pPr>
      <w:r w:rsidRPr="0065400A">
        <w:rPr>
          <w:rFonts w:ascii="Arial" w:hAnsi="Arial" w:cs="Arial"/>
          <w:sz w:val="20"/>
          <w:szCs w:val="20"/>
        </w:rPr>
        <w:t>MOCNE STRONY</w:t>
      </w:r>
    </w:p>
    <w:p w14:paraId="44E1B6EA" w14:textId="77777777" w:rsidR="00B24E61" w:rsidRPr="0065400A" w:rsidRDefault="00B24E61" w:rsidP="00646168">
      <w:pPr>
        <w:pStyle w:val="Akapitzlist"/>
        <w:numPr>
          <w:ilvl w:val="0"/>
          <w:numId w:val="58"/>
        </w:numPr>
        <w:spacing w:after="0" w:line="360" w:lineRule="auto"/>
        <w:jc w:val="both"/>
        <w:rPr>
          <w:rFonts w:ascii="Arial" w:hAnsi="Arial" w:cs="Arial"/>
          <w:sz w:val="20"/>
          <w:szCs w:val="20"/>
        </w:rPr>
      </w:pPr>
      <w:r w:rsidRPr="0065400A">
        <w:rPr>
          <w:rFonts w:ascii="Arial" w:hAnsi="Arial" w:cs="Arial"/>
          <w:sz w:val="20"/>
          <w:szCs w:val="20"/>
        </w:rPr>
        <w:t>Dobre warunki glebowe dla rozwoju rolnictwa</w:t>
      </w:r>
      <w:r w:rsidR="00E9417B">
        <w:rPr>
          <w:rFonts w:ascii="Arial" w:hAnsi="Arial" w:cs="Arial"/>
          <w:sz w:val="20"/>
          <w:szCs w:val="20"/>
        </w:rPr>
        <w:t xml:space="preserve"> szczególnie w południowe części Gminy</w:t>
      </w:r>
      <w:r>
        <w:rPr>
          <w:rFonts w:ascii="Arial" w:hAnsi="Arial" w:cs="Arial"/>
          <w:sz w:val="20"/>
          <w:szCs w:val="20"/>
        </w:rPr>
        <w:t>;</w:t>
      </w:r>
    </w:p>
    <w:p w14:paraId="2232F957" w14:textId="77777777" w:rsidR="00E9417B" w:rsidRDefault="00E9417B" w:rsidP="00646168">
      <w:pPr>
        <w:pStyle w:val="Akapitzlist"/>
        <w:numPr>
          <w:ilvl w:val="0"/>
          <w:numId w:val="58"/>
        </w:numPr>
        <w:spacing w:after="0" w:line="360" w:lineRule="auto"/>
        <w:jc w:val="both"/>
        <w:rPr>
          <w:rFonts w:ascii="Arial" w:hAnsi="Arial" w:cs="Arial"/>
          <w:sz w:val="20"/>
          <w:szCs w:val="20"/>
        </w:rPr>
      </w:pPr>
      <w:r>
        <w:rPr>
          <w:rFonts w:ascii="Arial" w:hAnsi="Arial" w:cs="Arial"/>
          <w:sz w:val="20"/>
          <w:szCs w:val="20"/>
        </w:rPr>
        <w:t>Występowanie pomników przyrody;</w:t>
      </w:r>
    </w:p>
    <w:p w14:paraId="18943947" w14:textId="77777777" w:rsidR="00B24E61" w:rsidRPr="00E9417B" w:rsidRDefault="00B24E61" w:rsidP="00646168">
      <w:pPr>
        <w:pStyle w:val="Akapitzlist"/>
        <w:numPr>
          <w:ilvl w:val="0"/>
          <w:numId w:val="58"/>
        </w:numPr>
        <w:spacing w:after="0" w:line="360" w:lineRule="auto"/>
        <w:jc w:val="both"/>
        <w:rPr>
          <w:rFonts w:ascii="Arial" w:hAnsi="Arial" w:cs="Arial"/>
          <w:sz w:val="20"/>
          <w:szCs w:val="20"/>
        </w:rPr>
      </w:pPr>
      <w:r w:rsidRPr="00E9417B">
        <w:rPr>
          <w:rFonts w:ascii="Arial" w:hAnsi="Arial" w:cs="Arial"/>
          <w:sz w:val="20"/>
          <w:szCs w:val="20"/>
        </w:rPr>
        <w:t>Prowadzenie edukacji ekologicznej mieszkańców;</w:t>
      </w:r>
    </w:p>
    <w:p w14:paraId="096614E4" w14:textId="77777777" w:rsidR="00B24E61" w:rsidRPr="0065400A" w:rsidRDefault="00B24E61" w:rsidP="00646168">
      <w:pPr>
        <w:pStyle w:val="Akapitzlist"/>
        <w:numPr>
          <w:ilvl w:val="0"/>
          <w:numId w:val="58"/>
        </w:numPr>
        <w:spacing w:after="0" w:line="360" w:lineRule="auto"/>
        <w:jc w:val="both"/>
        <w:rPr>
          <w:rFonts w:ascii="Arial" w:hAnsi="Arial" w:cs="Arial"/>
          <w:sz w:val="20"/>
          <w:szCs w:val="20"/>
        </w:rPr>
      </w:pPr>
      <w:r w:rsidRPr="0065400A">
        <w:rPr>
          <w:rFonts w:ascii="Arial" w:hAnsi="Arial" w:cs="Arial"/>
          <w:sz w:val="20"/>
          <w:szCs w:val="20"/>
        </w:rPr>
        <w:t xml:space="preserve">Funkcjonowanie programu mającego na celu usuwanie wyrobów zawierających azbest </w:t>
      </w:r>
      <w:r>
        <w:rPr>
          <w:rFonts w:ascii="Arial" w:hAnsi="Arial" w:cs="Arial"/>
          <w:sz w:val="20"/>
          <w:szCs w:val="20"/>
        </w:rPr>
        <w:br/>
      </w:r>
      <w:r w:rsidRPr="0065400A">
        <w:rPr>
          <w:rFonts w:ascii="Arial" w:hAnsi="Arial" w:cs="Arial"/>
          <w:sz w:val="20"/>
          <w:szCs w:val="20"/>
        </w:rPr>
        <w:t>z obszaru Gminy;</w:t>
      </w:r>
    </w:p>
    <w:p w14:paraId="2C3C15DE" w14:textId="77777777" w:rsidR="00B24E61" w:rsidRPr="0065400A" w:rsidRDefault="00B24E61" w:rsidP="00B24E61">
      <w:pPr>
        <w:spacing w:after="0" w:line="360" w:lineRule="auto"/>
        <w:jc w:val="center"/>
        <w:rPr>
          <w:rFonts w:ascii="Arial" w:hAnsi="Arial" w:cs="Arial"/>
          <w:sz w:val="20"/>
          <w:szCs w:val="20"/>
        </w:rPr>
      </w:pPr>
      <w:r w:rsidRPr="0065400A">
        <w:rPr>
          <w:rFonts w:ascii="Arial" w:hAnsi="Arial" w:cs="Arial"/>
          <w:sz w:val="20"/>
          <w:szCs w:val="20"/>
        </w:rPr>
        <w:t>SŁABE STRONY</w:t>
      </w:r>
    </w:p>
    <w:p w14:paraId="181FB17B" w14:textId="77777777" w:rsidR="00B24E61" w:rsidRPr="0065400A" w:rsidRDefault="00B24E61" w:rsidP="00646168">
      <w:pPr>
        <w:pStyle w:val="Akapitzlist"/>
        <w:numPr>
          <w:ilvl w:val="0"/>
          <w:numId w:val="59"/>
        </w:numPr>
        <w:spacing w:after="0" w:line="360" w:lineRule="auto"/>
        <w:jc w:val="both"/>
        <w:rPr>
          <w:rFonts w:ascii="Arial" w:hAnsi="Arial" w:cs="Arial"/>
          <w:sz w:val="20"/>
          <w:szCs w:val="20"/>
        </w:rPr>
      </w:pPr>
      <w:r w:rsidRPr="0065400A">
        <w:rPr>
          <w:rFonts w:ascii="Arial" w:hAnsi="Arial" w:cs="Arial"/>
          <w:sz w:val="20"/>
          <w:szCs w:val="20"/>
        </w:rPr>
        <w:t>Zanieczyszczenie istniejących cieków wodnych, brak większych zbiorników powierzchniowych;</w:t>
      </w:r>
    </w:p>
    <w:p w14:paraId="12E86845" w14:textId="77777777" w:rsidR="00B24E61" w:rsidRPr="0065400A" w:rsidRDefault="00B24E61" w:rsidP="00646168">
      <w:pPr>
        <w:pStyle w:val="Akapitzlist"/>
        <w:numPr>
          <w:ilvl w:val="0"/>
          <w:numId w:val="59"/>
        </w:numPr>
        <w:spacing w:after="0" w:line="360" w:lineRule="auto"/>
        <w:jc w:val="both"/>
        <w:rPr>
          <w:rFonts w:ascii="Arial" w:hAnsi="Arial" w:cs="Arial"/>
          <w:sz w:val="20"/>
          <w:szCs w:val="20"/>
        </w:rPr>
      </w:pPr>
      <w:r w:rsidRPr="0065400A">
        <w:rPr>
          <w:rFonts w:ascii="Arial" w:hAnsi="Arial" w:cs="Arial"/>
          <w:sz w:val="20"/>
          <w:szCs w:val="20"/>
        </w:rPr>
        <w:t>Niewielka lesistość obszaru</w:t>
      </w:r>
      <w:r>
        <w:rPr>
          <w:rFonts w:ascii="Arial" w:hAnsi="Arial" w:cs="Arial"/>
          <w:sz w:val="20"/>
          <w:szCs w:val="20"/>
        </w:rPr>
        <w:t>;</w:t>
      </w:r>
    </w:p>
    <w:p w14:paraId="78F4D576" w14:textId="77777777" w:rsidR="00B24E61" w:rsidRPr="0065400A" w:rsidRDefault="00B24E61" w:rsidP="00646168">
      <w:pPr>
        <w:pStyle w:val="Akapitzlist"/>
        <w:numPr>
          <w:ilvl w:val="0"/>
          <w:numId w:val="59"/>
        </w:numPr>
        <w:spacing w:after="0" w:line="360" w:lineRule="auto"/>
        <w:jc w:val="both"/>
        <w:rPr>
          <w:rFonts w:ascii="Arial" w:hAnsi="Arial" w:cs="Arial"/>
          <w:sz w:val="20"/>
          <w:szCs w:val="20"/>
        </w:rPr>
      </w:pPr>
      <w:r w:rsidRPr="0065400A">
        <w:rPr>
          <w:rFonts w:ascii="Arial" w:hAnsi="Arial" w:cs="Arial"/>
          <w:sz w:val="20"/>
          <w:szCs w:val="20"/>
        </w:rPr>
        <w:t>Zanieczyszczenia powietrza atmosferycznego, którego źródłem s</w:t>
      </w:r>
      <w:r>
        <w:rPr>
          <w:rFonts w:ascii="Arial" w:hAnsi="Arial" w:cs="Arial"/>
          <w:sz w:val="20"/>
          <w:szCs w:val="20"/>
        </w:rPr>
        <w:t>ą</w:t>
      </w:r>
      <w:r w:rsidRPr="0065400A">
        <w:rPr>
          <w:rFonts w:ascii="Arial" w:hAnsi="Arial" w:cs="Arial"/>
          <w:sz w:val="20"/>
          <w:szCs w:val="20"/>
        </w:rPr>
        <w:t xml:space="preserve"> </w:t>
      </w:r>
      <w:r w:rsidR="00E9417B">
        <w:rPr>
          <w:rFonts w:ascii="Arial" w:hAnsi="Arial" w:cs="Arial"/>
          <w:sz w:val="20"/>
          <w:szCs w:val="20"/>
        </w:rPr>
        <w:t>głównie gospodarstwa domow</w:t>
      </w:r>
      <w:r w:rsidR="00FC36DA">
        <w:rPr>
          <w:rFonts w:ascii="Arial" w:hAnsi="Arial" w:cs="Arial"/>
          <w:sz w:val="20"/>
          <w:szCs w:val="20"/>
        </w:rPr>
        <w:t>e</w:t>
      </w:r>
      <w:r w:rsidR="00E9417B">
        <w:rPr>
          <w:rFonts w:ascii="Arial" w:hAnsi="Arial" w:cs="Arial"/>
          <w:sz w:val="20"/>
          <w:szCs w:val="20"/>
        </w:rPr>
        <w:t xml:space="preserve"> oraz transport</w:t>
      </w:r>
      <w:r w:rsidRPr="0065400A">
        <w:rPr>
          <w:rFonts w:ascii="Arial" w:hAnsi="Arial" w:cs="Arial"/>
          <w:sz w:val="20"/>
          <w:szCs w:val="20"/>
        </w:rPr>
        <w:t>;</w:t>
      </w:r>
    </w:p>
    <w:p w14:paraId="63AE0B1F" w14:textId="77777777" w:rsidR="00B24E61" w:rsidRPr="0065400A" w:rsidRDefault="00B24E61" w:rsidP="00646168">
      <w:pPr>
        <w:pStyle w:val="Akapitzlist"/>
        <w:numPr>
          <w:ilvl w:val="0"/>
          <w:numId w:val="59"/>
        </w:numPr>
        <w:spacing w:after="0" w:line="360" w:lineRule="auto"/>
        <w:jc w:val="both"/>
        <w:rPr>
          <w:rFonts w:ascii="Arial" w:hAnsi="Arial" w:cs="Arial"/>
          <w:sz w:val="20"/>
          <w:szCs w:val="20"/>
        </w:rPr>
      </w:pPr>
      <w:r w:rsidRPr="0065400A">
        <w:rPr>
          <w:rFonts w:ascii="Arial" w:hAnsi="Arial" w:cs="Arial"/>
          <w:sz w:val="20"/>
          <w:szCs w:val="20"/>
        </w:rPr>
        <w:t>Niska świadomość ekologiczna społeczeństwa;</w:t>
      </w:r>
    </w:p>
    <w:p w14:paraId="26ED9CD3" w14:textId="77777777" w:rsidR="00B24E61" w:rsidRPr="0065400A" w:rsidRDefault="00B24E61" w:rsidP="00646168">
      <w:pPr>
        <w:pStyle w:val="Akapitzlist"/>
        <w:numPr>
          <w:ilvl w:val="0"/>
          <w:numId w:val="59"/>
        </w:numPr>
        <w:spacing w:after="0" w:line="360" w:lineRule="auto"/>
        <w:jc w:val="both"/>
        <w:rPr>
          <w:rFonts w:ascii="Arial" w:hAnsi="Arial" w:cs="Arial"/>
          <w:sz w:val="20"/>
          <w:szCs w:val="20"/>
        </w:rPr>
      </w:pPr>
      <w:r w:rsidRPr="0065400A">
        <w:rPr>
          <w:rFonts w:ascii="Arial" w:hAnsi="Arial" w:cs="Arial"/>
          <w:sz w:val="20"/>
          <w:szCs w:val="20"/>
        </w:rPr>
        <w:lastRenderedPageBreak/>
        <w:t>Brak urozmaicenia krajobrazu przyrodniczego;</w:t>
      </w:r>
    </w:p>
    <w:p w14:paraId="04A60819" w14:textId="77777777" w:rsidR="00B24E61" w:rsidRPr="0065400A" w:rsidRDefault="00E9417B" w:rsidP="00646168">
      <w:pPr>
        <w:pStyle w:val="Akapitzlist"/>
        <w:numPr>
          <w:ilvl w:val="0"/>
          <w:numId w:val="59"/>
        </w:numPr>
        <w:spacing w:after="0" w:line="360" w:lineRule="auto"/>
        <w:jc w:val="both"/>
        <w:rPr>
          <w:rFonts w:ascii="Arial" w:hAnsi="Arial" w:cs="Arial"/>
          <w:sz w:val="20"/>
          <w:szCs w:val="20"/>
        </w:rPr>
      </w:pPr>
      <w:r>
        <w:rPr>
          <w:rFonts w:ascii="Arial" w:hAnsi="Arial" w:cs="Arial"/>
          <w:sz w:val="20"/>
          <w:szCs w:val="20"/>
        </w:rPr>
        <w:t>Niski poziom</w:t>
      </w:r>
      <w:r w:rsidR="00B24E61" w:rsidRPr="0065400A">
        <w:rPr>
          <w:rFonts w:ascii="Arial" w:hAnsi="Arial" w:cs="Arial"/>
          <w:sz w:val="20"/>
          <w:szCs w:val="20"/>
        </w:rPr>
        <w:t xml:space="preserve"> wykorzystani</w:t>
      </w:r>
      <w:r>
        <w:rPr>
          <w:rFonts w:ascii="Arial" w:hAnsi="Arial" w:cs="Arial"/>
          <w:sz w:val="20"/>
          <w:szCs w:val="20"/>
        </w:rPr>
        <w:t>a</w:t>
      </w:r>
      <w:r w:rsidR="00B24E61" w:rsidRPr="0065400A">
        <w:rPr>
          <w:rFonts w:ascii="Arial" w:hAnsi="Arial" w:cs="Arial"/>
          <w:sz w:val="20"/>
          <w:szCs w:val="20"/>
        </w:rPr>
        <w:t xml:space="preserve"> surowców wtórnych;</w:t>
      </w:r>
    </w:p>
    <w:p w14:paraId="70915875" w14:textId="77777777" w:rsidR="00B24E61" w:rsidRPr="0065400A" w:rsidRDefault="00B24E61" w:rsidP="00B24E61">
      <w:pPr>
        <w:spacing w:after="0" w:line="360" w:lineRule="auto"/>
        <w:jc w:val="both"/>
        <w:rPr>
          <w:rFonts w:ascii="Arial" w:hAnsi="Arial" w:cs="Arial"/>
          <w:sz w:val="20"/>
          <w:szCs w:val="20"/>
        </w:rPr>
      </w:pPr>
    </w:p>
    <w:p w14:paraId="12FB753F" w14:textId="77777777" w:rsidR="00B24E61" w:rsidRPr="0065400A" w:rsidRDefault="00B24E61" w:rsidP="00B24E61">
      <w:pPr>
        <w:shd w:val="clear" w:color="auto" w:fill="BBFB6D"/>
        <w:spacing w:after="0" w:line="360" w:lineRule="auto"/>
        <w:jc w:val="both"/>
        <w:rPr>
          <w:rFonts w:ascii="Arial" w:hAnsi="Arial" w:cs="Arial"/>
          <w:b/>
          <w:sz w:val="20"/>
          <w:szCs w:val="20"/>
        </w:rPr>
      </w:pPr>
      <w:bookmarkStart w:id="49" w:name="_Toc170183545"/>
      <w:bookmarkStart w:id="50" w:name="_Toc170183625"/>
      <w:bookmarkStart w:id="51" w:name="_Toc170184544"/>
      <w:bookmarkStart w:id="52" w:name="_Toc170184695"/>
      <w:bookmarkStart w:id="53" w:name="_Toc170184884"/>
      <w:bookmarkStart w:id="54" w:name="_Toc170185086"/>
      <w:bookmarkStart w:id="55" w:name="_Toc170185253"/>
      <w:r w:rsidRPr="0065400A">
        <w:rPr>
          <w:rFonts w:ascii="Arial" w:hAnsi="Arial" w:cs="Arial"/>
          <w:b/>
          <w:sz w:val="20"/>
          <w:szCs w:val="20"/>
        </w:rPr>
        <w:t>TURYSTYKA, SPORT, REKREACJA</w:t>
      </w:r>
      <w:bookmarkEnd w:id="49"/>
      <w:bookmarkEnd w:id="50"/>
      <w:bookmarkEnd w:id="51"/>
      <w:bookmarkEnd w:id="52"/>
      <w:bookmarkEnd w:id="53"/>
      <w:bookmarkEnd w:id="54"/>
      <w:bookmarkEnd w:id="55"/>
    </w:p>
    <w:p w14:paraId="53CDA55D" w14:textId="77777777" w:rsidR="00B24E61" w:rsidRPr="0065400A" w:rsidRDefault="00B24E61" w:rsidP="00B24E61">
      <w:pPr>
        <w:spacing w:after="0" w:line="360" w:lineRule="auto"/>
        <w:jc w:val="center"/>
        <w:rPr>
          <w:rFonts w:ascii="Arial" w:hAnsi="Arial" w:cs="Arial"/>
          <w:sz w:val="20"/>
          <w:szCs w:val="20"/>
        </w:rPr>
      </w:pPr>
      <w:r w:rsidRPr="0065400A">
        <w:rPr>
          <w:rFonts w:ascii="Arial" w:hAnsi="Arial" w:cs="Arial"/>
          <w:sz w:val="20"/>
          <w:szCs w:val="20"/>
        </w:rPr>
        <w:t>MOCNE STRONY</w:t>
      </w:r>
    </w:p>
    <w:p w14:paraId="134DB276" w14:textId="77777777" w:rsidR="00B24E61" w:rsidRDefault="00B24E61" w:rsidP="00646168">
      <w:pPr>
        <w:pStyle w:val="Akapitzlist"/>
        <w:numPr>
          <w:ilvl w:val="0"/>
          <w:numId w:val="60"/>
        </w:numPr>
        <w:spacing w:after="0" w:line="360" w:lineRule="auto"/>
        <w:jc w:val="both"/>
        <w:rPr>
          <w:rFonts w:ascii="Arial" w:hAnsi="Arial" w:cs="Arial"/>
          <w:sz w:val="20"/>
          <w:szCs w:val="20"/>
        </w:rPr>
      </w:pPr>
      <w:r w:rsidRPr="0065400A">
        <w:rPr>
          <w:rFonts w:ascii="Arial" w:hAnsi="Arial" w:cs="Arial"/>
          <w:sz w:val="20"/>
          <w:szCs w:val="20"/>
        </w:rPr>
        <w:t xml:space="preserve">Funkcjonowanie </w:t>
      </w:r>
      <w:r w:rsidR="00E9417B">
        <w:rPr>
          <w:rFonts w:ascii="Arial" w:hAnsi="Arial" w:cs="Arial"/>
          <w:sz w:val="20"/>
          <w:szCs w:val="20"/>
        </w:rPr>
        <w:t>Gminnego Ośrodka</w:t>
      </w:r>
      <w:r w:rsidRPr="0065400A">
        <w:rPr>
          <w:rFonts w:ascii="Arial" w:hAnsi="Arial" w:cs="Arial"/>
          <w:sz w:val="20"/>
          <w:szCs w:val="20"/>
        </w:rPr>
        <w:t xml:space="preserve"> Kultury, dostęp do bibliotek</w:t>
      </w:r>
      <w:r>
        <w:rPr>
          <w:rFonts w:ascii="Arial" w:hAnsi="Arial" w:cs="Arial"/>
          <w:sz w:val="20"/>
          <w:szCs w:val="20"/>
        </w:rPr>
        <w:t>;</w:t>
      </w:r>
    </w:p>
    <w:p w14:paraId="26C40BE5" w14:textId="77777777" w:rsidR="00784132" w:rsidRPr="0065400A" w:rsidRDefault="00784132" w:rsidP="00646168">
      <w:pPr>
        <w:pStyle w:val="Akapitzlist"/>
        <w:numPr>
          <w:ilvl w:val="0"/>
          <w:numId w:val="60"/>
        </w:numPr>
        <w:spacing w:after="0" w:line="360" w:lineRule="auto"/>
        <w:jc w:val="both"/>
        <w:rPr>
          <w:rFonts w:ascii="Arial" w:hAnsi="Arial" w:cs="Arial"/>
          <w:sz w:val="20"/>
          <w:szCs w:val="20"/>
        </w:rPr>
      </w:pPr>
      <w:r>
        <w:rPr>
          <w:rFonts w:ascii="Arial" w:hAnsi="Arial" w:cs="Arial"/>
          <w:sz w:val="20"/>
          <w:szCs w:val="20"/>
        </w:rPr>
        <w:t xml:space="preserve">Funkcjonowanie </w:t>
      </w:r>
      <w:r w:rsidR="0020504E">
        <w:rPr>
          <w:rFonts w:ascii="Arial" w:hAnsi="Arial" w:cs="Arial"/>
          <w:sz w:val="20"/>
          <w:szCs w:val="20"/>
        </w:rPr>
        <w:t>nowoczesnej Sali widowiskowej w GOK;</w:t>
      </w:r>
    </w:p>
    <w:p w14:paraId="4A091E6B" w14:textId="77777777" w:rsidR="00B24E61" w:rsidRPr="0065400A" w:rsidRDefault="00B24E61" w:rsidP="00646168">
      <w:pPr>
        <w:pStyle w:val="Akapitzlist"/>
        <w:numPr>
          <w:ilvl w:val="0"/>
          <w:numId w:val="60"/>
        </w:numPr>
        <w:spacing w:after="0" w:line="360" w:lineRule="auto"/>
        <w:jc w:val="both"/>
        <w:rPr>
          <w:rFonts w:ascii="Arial" w:hAnsi="Arial" w:cs="Arial"/>
          <w:sz w:val="20"/>
          <w:szCs w:val="20"/>
        </w:rPr>
      </w:pPr>
      <w:r w:rsidRPr="0065400A">
        <w:rPr>
          <w:rFonts w:ascii="Arial" w:hAnsi="Arial" w:cs="Arial"/>
          <w:sz w:val="20"/>
          <w:szCs w:val="20"/>
        </w:rPr>
        <w:t>Fu</w:t>
      </w:r>
      <w:r w:rsidR="00E9417B">
        <w:rPr>
          <w:rFonts w:ascii="Arial" w:hAnsi="Arial" w:cs="Arial"/>
          <w:sz w:val="20"/>
          <w:szCs w:val="20"/>
        </w:rPr>
        <w:t>nkcjonowanie stowarzyszeń, klubu</w:t>
      </w:r>
      <w:r w:rsidRPr="0065400A">
        <w:rPr>
          <w:rFonts w:ascii="Arial" w:hAnsi="Arial" w:cs="Arial"/>
          <w:sz w:val="20"/>
          <w:szCs w:val="20"/>
        </w:rPr>
        <w:t xml:space="preserve"> sportow</w:t>
      </w:r>
      <w:r w:rsidR="00E9417B">
        <w:rPr>
          <w:rFonts w:ascii="Arial" w:hAnsi="Arial" w:cs="Arial"/>
          <w:sz w:val="20"/>
          <w:szCs w:val="20"/>
        </w:rPr>
        <w:t>ego</w:t>
      </w:r>
      <w:r>
        <w:rPr>
          <w:rFonts w:ascii="Arial" w:hAnsi="Arial" w:cs="Arial"/>
          <w:sz w:val="20"/>
          <w:szCs w:val="20"/>
        </w:rPr>
        <w:t>;</w:t>
      </w:r>
    </w:p>
    <w:p w14:paraId="5AE0BA9F" w14:textId="77777777" w:rsidR="00B24E61" w:rsidRPr="0065400A" w:rsidRDefault="00B24E61" w:rsidP="00646168">
      <w:pPr>
        <w:pStyle w:val="Akapitzlist"/>
        <w:numPr>
          <w:ilvl w:val="0"/>
          <w:numId w:val="60"/>
        </w:numPr>
        <w:spacing w:after="0" w:line="360" w:lineRule="auto"/>
        <w:jc w:val="both"/>
        <w:rPr>
          <w:rFonts w:ascii="Arial" w:hAnsi="Arial" w:cs="Arial"/>
          <w:sz w:val="20"/>
          <w:szCs w:val="20"/>
        </w:rPr>
      </w:pPr>
      <w:r w:rsidRPr="0065400A">
        <w:rPr>
          <w:rFonts w:ascii="Arial" w:hAnsi="Arial" w:cs="Arial"/>
          <w:sz w:val="20"/>
          <w:szCs w:val="20"/>
        </w:rPr>
        <w:t>Dostęp do boisk</w:t>
      </w:r>
      <w:r w:rsidR="00E9417B">
        <w:rPr>
          <w:rFonts w:ascii="Arial" w:hAnsi="Arial" w:cs="Arial"/>
          <w:sz w:val="20"/>
          <w:szCs w:val="20"/>
        </w:rPr>
        <w:t>, kompleksu sportowego, placów zabaw;</w:t>
      </w:r>
    </w:p>
    <w:p w14:paraId="7A645819" w14:textId="77777777" w:rsidR="00B24E61" w:rsidRDefault="00B24E61" w:rsidP="00646168">
      <w:pPr>
        <w:pStyle w:val="Akapitzlist"/>
        <w:numPr>
          <w:ilvl w:val="0"/>
          <w:numId w:val="60"/>
        </w:numPr>
        <w:spacing w:after="0" w:line="360" w:lineRule="auto"/>
        <w:jc w:val="both"/>
        <w:rPr>
          <w:rFonts w:ascii="Arial" w:hAnsi="Arial" w:cs="Arial"/>
          <w:sz w:val="20"/>
          <w:szCs w:val="20"/>
        </w:rPr>
      </w:pPr>
      <w:r w:rsidRPr="0065400A">
        <w:rPr>
          <w:rFonts w:ascii="Arial" w:hAnsi="Arial" w:cs="Arial"/>
          <w:sz w:val="20"/>
          <w:szCs w:val="20"/>
        </w:rPr>
        <w:t>Występowanie zabytków</w:t>
      </w:r>
      <w:r>
        <w:rPr>
          <w:rFonts w:ascii="Arial" w:hAnsi="Arial" w:cs="Arial"/>
          <w:sz w:val="20"/>
          <w:szCs w:val="20"/>
        </w:rPr>
        <w:t>;</w:t>
      </w:r>
    </w:p>
    <w:p w14:paraId="7694BE53" w14:textId="77777777" w:rsidR="00784132" w:rsidRPr="00784132" w:rsidRDefault="00E9417B" w:rsidP="00646168">
      <w:pPr>
        <w:pStyle w:val="Akapitzlist"/>
        <w:numPr>
          <w:ilvl w:val="0"/>
          <w:numId w:val="60"/>
        </w:numPr>
        <w:spacing w:after="0" w:line="360" w:lineRule="auto"/>
        <w:jc w:val="both"/>
        <w:rPr>
          <w:rFonts w:ascii="Arial" w:hAnsi="Arial" w:cs="Arial"/>
          <w:sz w:val="20"/>
          <w:szCs w:val="20"/>
        </w:rPr>
      </w:pPr>
      <w:r>
        <w:rPr>
          <w:rFonts w:ascii="Arial" w:hAnsi="Arial" w:cs="Arial"/>
          <w:sz w:val="20"/>
          <w:szCs w:val="20"/>
        </w:rPr>
        <w:t>Funkcjonowanie terenu rekreacyjnego w Byczkach;</w:t>
      </w:r>
    </w:p>
    <w:p w14:paraId="4356711C" w14:textId="77777777" w:rsidR="00B24E61" w:rsidRPr="0065400A" w:rsidRDefault="00B24E61" w:rsidP="00B24E61">
      <w:pPr>
        <w:spacing w:after="0" w:line="360" w:lineRule="auto"/>
        <w:jc w:val="center"/>
        <w:rPr>
          <w:rFonts w:ascii="Arial" w:hAnsi="Arial" w:cs="Arial"/>
          <w:sz w:val="20"/>
          <w:szCs w:val="20"/>
        </w:rPr>
      </w:pPr>
      <w:r w:rsidRPr="0065400A">
        <w:rPr>
          <w:rFonts w:ascii="Arial" w:hAnsi="Arial" w:cs="Arial"/>
          <w:sz w:val="20"/>
          <w:szCs w:val="20"/>
        </w:rPr>
        <w:t>SŁABE STRONY</w:t>
      </w:r>
    </w:p>
    <w:p w14:paraId="663E1BDB" w14:textId="77777777" w:rsidR="00B24E61" w:rsidRDefault="00B24E61" w:rsidP="00646168">
      <w:pPr>
        <w:pStyle w:val="Akapitzlist"/>
        <w:numPr>
          <w:ilvl w:val="0"/>
          <w:numId w:val="61"/>
        </w:numPr>
        <w:spacing w:after="0" w:line="360" w:lineRule="auto"/>
        <w:jc w:val="both"/>
        <w:rPr>
          <w:rFonts w:ascii="Arial" w:hAnsi="Arial" w:cs="Arial"/>
          <w:sz w:val="20"/>
          <w:szCs w:val="20"/>
        </w:rPr>
      </w:pPr>
      <w:r w:rsidRPr="0065400A">
        <w:rPr>
          <w:rFonts w:ascii="Arial" w:hAnsi="Arial" w:cs="Arial"/>
          <w:sz w:val="20"/>
          <w:szCs w:val="20"/>
        </w:rPr>
        <w:t>Zanieczyszczenie istniejących cieków wodnych, brak większych zbiorników powierzchniowych;</w:t>
      </w:r>
    </w:p>
    <w:p w14:paraId="77BF94D8" w14:textId="77777777" w:rsidR="00B24E61" w:rsidRPr="00520C94" w:rsidRDefault="00B24E61" w:rsidP="00646168">
      <w:pPr>
        <w:pStyle w:val="Akapitzlist"/>
        <w:numPr>
          <w:ilvl w:val="0"/>
          <w:numId w:val="61"/>
        </w:numPr>
        <w:spacing w:after="0" w:line="360" w:lineRule="auto"/>
        <w:jc w:val="both"/>
        <w:rPr>
          <w:rFonts w:ascii="Arial" w:hAnsi="Arial" w:cs="Arial"/>
          <w:sz w:val="20"/>
          <w:szCs w:val="20"/>
        </w:rPr>
      </w:pPr>
      <w:r w:rsidRPr="00520C94">
        <w:rPr>
          <w:rFonts w:ascii="Arial" w:hAnsi="Arial" w:cs="Arial"/>
          <w:sz w:val="20"/>
          <w:szCs w:val="20"/>
        </w:rPr>
        <w:t>Brak bazy noclegowej i turystycznej;</w:t>
      </w:r>
    </w:p>
    <w:p w14:paraId="0BBE1F14" w14:textId="77777777" w:rsidR="00B24E61" w:rsidRPr="0065400A" w:rsidRDefault="00B24E61" w:rsidP="00646168">
      <w:pPr>
        <w:pStyle w:val="Akapitzlist"/>
        <w:numPr>
          <w:ilvl w:val="0"/>
          <w:numId w:val="61"/>
        </w:numPr>
        <w:spacing w:after="0" w:line="360" w:lineRule="auto"/>
        <w:jc w:val="both"/>
        <w:rPr>
          <w:rFonts w:ascii="Arial" w:hAnsi="Arial" w:cs="Arial"/>
          <w:sz w:val="20"/>
          <w:szCs w:val="20"/>
        </w:rPr>
      </w:pPr>
      <w:r w:rsidRPr="0065400A">
        <w:rPr>
          <w:rFonts w:ascii="Arial" w:hAnsi="Arial" w:cs="Arial"/>
          <w:sz w:val="20"/>
          <w:szCs w:val="20"/>
        </w:rPr>
        <w:t>Niewielka lesistość obszaru</w:t>
      </w:r>
      <w:r>
        <w:rPr>
          <w:rFonts w:ascii="Arial" w:hAnsi="Arial" w:cs="Arial"/>
          <w:sz w:val="20"/>
          <w:szCs w:val="20"/>
        </w:rPr>
        <w:t>;</w:t>
      </w:r>
    </w:p>
    <w:p w14:paraId="17BAF871" w14:textId="77777777" w:rsidR="00B24E61" w:rsidRPr="0065400A" w:rsidRDefault="00B24E61" w:rsidP="00646168">
      <w:pPr>
        <w:pStyle w:val="Akapitzlist"/>
        <w:numPr>
          <w:ilvl w:val="0"/>
          <w:numId w:val="61"/>
        </w:numPr>
        <w:spacing w:after="0" w:line="360" w:lineRule="auto"/>
        <w:jc w:val="both"/>
        <w:rPr>
          <w:rFonts w:ascii="Arial" w:hAnsi="Arial" w:cs="Arial"/>
          <w:sz w:val="20"/>
          <w:szCs w:val="20"/>
        </w:rPr>
      </w:pPr>
      <w:r w:rsidRPr="0065400A">
        <w:rPr>
          <w:rFonts w:ascii="Arial" w:hAnsi="Arial" w:cs="Arial"/>
          <w:sz w:val="20"/>
          <w:szCs w:val="20"/>
        </w:rPr>
        <w:t>Uboga baza turystyczna;</w:t>
      </w:r>
    </w:p>
    <w:p w14:paraId="7AD9C709" w14:textId="77777777" w:rsidR="00B24E61" w:rsidRPr="0065400A" w:rsidRDefault="00B24E61" w:rsidP="00646168">
      <w:pPr>
        <w:pStyle w:val="Akapitzlist"/>
        <w:numPr>
          <w:ilvl w:val="0"/>
          <w:numId w:val="61"/>
        </w:numPr>
        <w:spacing w:after="0" w:line="360" w:lineRule="auto"/>
        <w:jc w:val="both"/>
        <w:rPr>
          <w:rFonts w:ascii="Arial" w:hAnsi="Arial" w:cs="Arial"/>
          <w:sz w:val="20"/>
          <w:szCs w:val="20"/>
        </w:rPr>
      </w:pPr>
      <w:r w:rsidRPr="0065400A">
        <w:rPr>
          <w:rFonts w:ascii="Arial" w:hAnsi="Arial" w:cs="Arial"/>
          <w:sz w:val="20"/>
          <w:szCs w:val="20"/>
        </w:rPr>
        <w:t>Niesprzyjająca struktura środowiska przyrodniczego (m.in. niska lesistość, brak znaczących zbiorników wody stojącej, czystych rzek);</w:t>
      </w:r>
    </w:p>
    <w:p w14:paraId="0FB5A91F" w14:textId="77777777" w:rsidR="00B24E61" w:rsidRPr="0065400A" w:rsidRDefault="00B24E61" w:rsidP="00646168">
      <w:pPr>
        <w:pStyle w:val="Akapitzlist"/>
        <w:numPr>
          <w:ilvl w:val="0"/>
          <w:numId w:val="61"/>
        </w:numPr>
        <w:spacing w:after="0" w:line="360" w:lineRule="auto"/>
        <w:jc w:val="both"/>
        <w:rPr>
          <w:rFonts w:ascii="Arial" w:hAnsi="Arial" w:cs="Arial"/>
          <w:sz w:val="20"/>
          <w:szCs w:val="20"/>
        </w:rPr>
      </w:pPr>
      <w:r w:rsidRPr="0065400A">
        <w:rPr>
          <w:rFonts w:ascii="Arial" w:hAnsi="Arial" w:cs="Arial"/>
          <w:sz w:val="20"/>
          <w:szCs w:val="20"/>
        </w:rPr>
        <w:t>Niewystarczając</w:t>
      </w:r>
      <w:r>
        <w:rPr>
          <w:rFonts w:ascii="Arial" w:hAnsi="Arial" w:cs="Arial"/>
          <w:sz w:val="20"/>
          <w:szCs w:val="20"/>
        </w:rPr>
        <w:t>a liczba miejsc rozrywki;</w:t>
      </w:r>
    </w:p>
    <w:p w14:paraId="4725BFAF" w14:textId="77777777" w:rsidR="00B24E61" w:rsidRDefault="00B24E61" w:rsidP="00646168">
      <w:pPr>
        <w:pStyle w:val="Akapitzlist"/>
        <w:numPr>
          <w:ilvl w:val="0"/>
          <w:numId w:val="61"/>
        </w:numPr>
        <w:spacing w:after="0" w:line="360" w:lineRule="auto"/>
        <w:jc w:val="both"/>
        <w:rPr>
          <w:rFonts w:ascii="Arial" w:hAnsi="Arial" w:cs="Arial"/>
          <w:sz w:val="20"/>
          <w:szCs w:val="20"/>
        </w:rPr>
      </w:pPr>
      <w:r w:rsidRPr="0065400A">
        <w:rPr>
          <w:rFonts w:ascii="Arial" w:hAnsi="Arial" w:cs="Arial"/>
          <w:sz w:val="20"/>
          <w:szCs w:val="20"/>
        </w:rPr>
        <w:t>Mała liczba turystów;</w:t>
      </w:r>
    </w:p>
    <w:p w14:paraId="0E3789F9" w14:textId="77777777" w:rsidR="0020504E" w:rsidRPr="0020504E" w:rsidRDefault="0020504E" w:rsidP="0020504E">
      <w:pPr>
        <w:spacing w:after="0" w:line="360" w:lineRule="auto"/>
        <w:jc w:val="both"/>
        <w:rPr>
          <w:rFonts w:ascii="Arial" w:hAnsi="Arial" w:cs="Arial"/>
          <w:sz w:val="20"/>
          <w:szCs w:val="20"/>
        </w:rPr>
      </w:pPr>
    </w:p>
    <w:p w14:paraId="03B4D06E" w14:textId="77777777" w:rsidR="00B24E61" w:rsidRPr="0065400A" w:rsidRDefault="00B24E61" w:rsidP="00B24E61">
      <w:pPr>
        <w:shd w:val="clear" w:color="auto" w:fill="BBFB6D"/>
        <w:spacing w:after="0" w:line="360" w:lineRule="auto"/>
        <w:rPr>
          <w:rFonts w:ascii="Arial" w:hAnsi="Arial" w:cs="Arial"/>
          <w:b/>
          <w:sz w:val="20"/>
          <w:szCs w:val="20"/>
        </w:rPr>
      </w:pPr>
      <w:bookmarkStart w:id="56" w:name="_Toc170183546"/>
      <w:bookmarkStart w:id="57" w:name="_Toc170183626"/>
      <w:bookmarkStart w:id="58" w:name="_Toc170184545"/>
      <w:bookmarkStart w:id="59" w:name="_Toc170184696"/>
      <w:bookmarkStart w:id="60" w:name="_Toc170184885"/>
      <w:bookmarkStart w:id="61" w:name="_Toc170185087"/>
      <w:bookmarkStart w:id="62" w:name="_Toc170185254"/>
      <w:bookmarkStart w:id="63" w:name="_Toc179697923"/>
      <w:bookmarkStart w:id="64" w:name="_Toc179698103"/>
      <w:bookmarkStart w:id="65" w:name="_Toc180295887"/>
      <w:r w:rsidRPr="0065400A">
        <w:rPr>
          <w:rFonts w:ascii="Arial" w:hAnsi="Arial" w:cs="Arial"/>
          <w:b/>
          <w:sz w:val="20"/>
          <w:szCs w:val="20"/>
        </w:rPr>
        <w:t>PRZEDSIĘBIORCZOŚĆ I ROLNICTWO</w:t>
      </w:r>
      <w:bookmarkEnd w:id="56"/>
      <w:bookmarkEnd w:id="57"/>
      <w:bookmarkEnd w:id="58"/>
      <w:bookmarkEnd w:id="59"/>
      <w:bookmarkEnd w:id="60"/>
      <w:bookmarkEnd w:id="61"/>
      <w:bookmarkEnd w:id="62"/>
      <w:bookmarkEnd w:id="63"/>
      <w:bookmarkEnd w:id="64"/>
      <w:bookmarkEnd w:id="65"/>
    </w:p>
    <w:p w14:paraId="4AACBD90" w14:textId="77777777" w:rsidR="00B24E61" w:rsidRPr="0065400A" w:rsidRDefault="00B24E61" w:rsidP="00B24E61">
      <w:pPr>
        <w:spacing w:after="0" w:line="360" w:lineRule="auto"/>
        <w:jc w:val="center"/>
        <w:rPr>
          <w:rFonts w:ascii="Arial" w:hAnsi="Arial" w:cs="Arial"/>
          <w:sz w:val="20"/>
          <w:szCs w:val="20"/>
        </w:rPr>
      </w:pPr>
      <w:r w:rsidRPr="0065400A">
        <w:rPr>
          <w:rFonts w:ascii="Arial" w:hAnsi="Arial" w:cs="Arial"/>
          <w:sz w:val="20"/>
          <w:szCs w:val="20"/>
        </w:rPr>
        <w:t>MOCNE STRONY</w:t>
      </w:r>
    </w:p>
    <w:p w14:paraId="5FF12097" w14:textId="77777777" w:rsidR="00B24E61" w:rsidRPr="0065400A" w:rsidRDefault="00B24E61" w:rsidP="00646168">
      <w:pPr>
        <w:pStyle w:val="Akapitzlist"/>
        <w:numPr>
          <w:ilvl w:val="0"/>
          <w:numId w:val="62"/>
        </w:numPr>
        <w:spacing w:after="0" w:line="360" w:lineRule="auto"/>
        <w:jc w:val="both"/>
        <w:rPr>
          <w:rFonts w:ascii="Arial" w:hAnsi="Arial" w:cs="Arial"/>
          <w:sz w:val="20"/>
          <w:szCs w:val="20"/>
        </w:rPr>
      </w:pPr>
      <w:r w:rsidRPr="0065400A">
        <w:rPr>
          <w:rFonts w:ascii="Arial" w:hAnsi="Arial" w:cs="Arial"/>
          <w:sz w:val="20"/>
          <w:szCs w:val="20"/>
        </w:rPr>
        <w:t>Występowanie raczej pomyślnej koniunktury dla rozwoju gospodarczego Gminy;</w:t>
      </w:r>
    </w:p>
    <w:p w14:paraId="407C348C" w14:textId="77777777" w:rsidR="00B24E61" w:rsidRPr="0065400A" w:rsidRDefault="00B24E61" w:rsidP="00646168">
      <w:pPr>
        <w:pStyle w:val="Akapitzlist"/>
        <w:numPr>
          <w:ilvl w:val="0"/>
          <w:numId w:val="62"/>
        </w:numPr>
        <w:spacing w:after="0" w:line="360" w:lineRule="auto"/>
        <w:jc w:val="both"/>
        <w:rPr>
          <w:rFonts w:ascii="Arial" w:hAnsi="Arial" w:cs="Arial"/>
          <w:sz w:val="20"/>
          <w:szCs w:val="20"/>
        </w:rPr>
      </w:pPr>
      <w:r w:rsidRPr="0065400A">
        <w:rPr>
          <w:rFonts w:ascii="Arial" w:hAnsi="Arial" w:cs="Arial"/>
          <w:sz w:val="20"/>
          <w:szCs w:val="20"/>
        </w:rPr>
        <w:t>Bardzo wysoki odsetek gospodarstw utrzymujących się z działalności rolniczej;</w:t>
      </w:r>
    </w:p>
    <w:p w14:paraId="77F8A3B7" w14:textId="77777777" w:rsidR="00B24E61" w:rsidRPr="0065400A" w:rsidRDefault="00B24E61" w:rsidP="00646168">
      <w:pPr>
        <w:pStyle w:val="Akapitzlist"/>
        <w:numPr>
          <w:ilvl w:val="0"/>
          <w:numId w:val="62"/>
        </w:numPr>
        <w:spacing w:after="0" w:line="360" w:lineRule="auto"/>
        <w:jc w:val="both"/>
        <w:rPr>
          <w:rFonts w:ascii="Arial" w:hAnsi="Arial" w:cs="Arial"/>
          <w:sz w:val="20"/>
          <w:szCs w:val="20"/>
        </w:rPr>
      </w:pPr>
      <w:r w:rsidRPr="0065400A">
        <w:rPr>
          <w:rFonts w:ascii="Arial" w:hAnsi="Arial" w:cs="Arial"/>
          <w:sz w:val="20"/>
          <w:szCs w:val="20"/>
        </w:rPr>
        <w:t>Dobre warunki dla rozwoju przemysłu przetwórczego na bazie rodzimych produktów rolnych;</w:t>
      </w:r>
    </w:p>
    <w:p w14:paraId="18ADA0EA" w14:textId="77777777" w:rsidR="00B24E61" w:rsidRPr="0065400A" w:rsidRDefault="00B24E61" w:rsidP="00B24E61">
      <w:pPr>
        <w:spacing w:after="0" w:line="360" w:lineRule="auto"/>
        <w:jc w:val="center"/>
        <w:rPr>
          <w:rFonts w:ascii="Arial" w:hAnsi="Arial" w:cs="Arial"/>
          <w:sz w:val="20"/>
          <w:szCs w:val="20"/>
        </w:rPr>
      </w:pPr>
      <w:r w:rsidRPr="0065400A">
        <w:rPr>
          <w:rFonts w:ascii="Arial" w:hAnsi="Arial" w:cs="Arial"/>
          <w:sz w:val="20"/>
          <w:szCs w:val="20"/>
        </w:rPr>
        <w:t>SŁABE STRONY</w:t>
      </w:r>
    </w:p>
    <w:p w14:paraId="5802E72E" w14:textId="77777777" w:rsidR="00B24E61" w:rsidRPr="0065400A" w:rsidRDefault="00B24E61" w:rsidP="00646168">
      <w:pPr>
        <w:pStyle w:val="Akapitzlist"/>
        <w:numPr>
          <w:ilvl w:val="0"/>
          <w:numId w:val="63"/>
        </w:numPr>
        <w:spacing w:after="0" w:line="360" w:lineRule="auto"/>
        <w:jc w:val="both"/>
        <w:rPr>
          <w:rFonts w:ascii="Arial" w:hAnsi="Arial" w:cs="Arial"/>
          <w:sz w:val="20"/>
          <w:szCs w:val="20"/>
        </w:rPr>
      </w:pPr>
      <w:r w:rsidRPr="0065400A">
        <w:rPr>
          <w:rFonts w:ascii="Arial" w:hAnsi="Arial" w:cs="Arial"/>
          <w:sz w:val="20"/>
          <w:szCs w:val="20"/>
        </w:rPr>
        <w:t>Niedostateczne uzbrojenie terenu w infrastrukturę techniczną;</w:t>
      </w:r>
    </w:p>
    <w:p w14:paraId="026BB611" w14:textId="77777777" w:rsidR="00B24E61" w:rsidRDefault="00B24E61" w:rsidP="00646168">
      <w:pPr>
        <w:pStyle w:val="Akapitzlist"/>
        <w:numPr>
          <w:ilvl w:val="0"/>
          <w:numId w:val="63"/>
        </w:numPr>
        <w:spacing w:after="0" w:line="360" w:lineRule="auto"/>
        <w:jc w:val="both"/>
        <w:rPr>
          <w:rFonts w:ascii="Arial" w:hAnsi="Arial" w:cs="Arial"/>
          <w:sz w:val="20"/>
          <w:szCs w:val="20"/>
        </w:rPr>
      </w:pPr>
      <w:r w:rsidRPr="0065400A">
        <w:rPr>
          <w:rFonts w:ascii="Arial" w:hAnsi="Arial" w:cs="Arial"/>
          <w:sz w:val="20"/>
          <w:szCs w:val="20"/>
        </w:rPr>
        <w:t>Brak dywersyfikacji działalności rolniczej;</w:t>
      </w:r>
    </w:p>
    <w:p w14:paraId="7934624B" w14:textId="77777777" w:rsidR="00B24E61" w:rsidRPr="0065400A" w:rsidRDefault="00B24E61" w:rsidP="00646168">
      <w:pPr>
        <w:pStyle w:val="Akapitzlist"/>
        <w:numPr>
          <w:ilvl w:val="0"/>
          <w:numId w:val="63"/>
        </w:numPr>
        <w:spacing w:after="0" w:line="360" w:lineRule="auto"/>
        <w:jc w:val="both"/>
        <w:rPr>
          <w:rFonts w:ascii="Arial" w:hAnsi="Arial" w:cs="Arial"/>
          <w:sz w:val="20"/>
          <w:szCs w:val="20"/>
        </w:rPr>
      </w:pPr>
      <w:r w:rsidRPr="0065400A">
        <w:rPr>
          <w:rFonts w:ascii="Arial" w:hAnsi="Arial" w:cs="Arial"/>
          <w:sz w:val="20"/>
          <w:szCs w:val="20"/>
        </w:rPr>
        <w:t>Niska innowacyjność;</w:t>
      </w:r>
    </w:p>
    <w:p w14:paraId="69ABD952" w14:textId="77777777" w:rsidR="00B24E61" w:rsidRPr="0065400A" w:rsidRDefault="00B24E61" w:rsidP="00646168">
      <w:pPr>
        <w:pStyle w:val="Akapitzlist"/>
        <w:numPr>
          <w:ilvl w:val="0"/>
          <w:numId w:val="63"/>
        </w:numPr>
        <w:spacing w:after="0" w:line="360" w:lineRule="auto"/>
        <w:jc w:val="both"/>
        <w:rPr>
          <w:rFonts w:ascii="Arial" w:hAnsi="Arial" w:cs="Arial"/>
          <w:sz w:val="20"/>
          <w:szCs w:val="20"/>
        </w:rPr>
      </w:pPr>
      <w:r w:rsidRPr="0065400A">
        <w:rPr>
          <w:rFonts w:ascii="Arial" w:hAnsi="Arial" w:cs="Arial"/>
          <w:sz w:val="20"/>
          <w:szCs w:val="20"/>
        </w:rPr>
        <w:t>Brak alternatyw w aktywizacji zawodowej ludności wiejskiej poza rolnictwem;</w:t>
      </w:r>
    </w:p>
    <w:p w14:paraId="00BD1C4C" w14:textId="77777777" w:rsidR="00B24E61" w:rsidRPr="0065400A" w:rsidRDefault="00B24E61" w:rsidP="00646168">
      <w:pPr>
        <w:pStyle w:val="Akapitzlist"/>
        <w:numPr>
          <w:ilvl w:val="0"/>
          <w:numId w:val="63"/>
        </w:numPr>
        <w:spacing w:after="0" w:line="360" w:lineRule="auto"/>
        <w:jc w:val="both"/>
        <w:rPr>
          <w:rFonts w:ascii="Arial" w:hAnsi="Arial" w:cs="Arial"/>
          <w:sz w:val="20"/>
          <w:szCs w:val="20"/>
        </w:rPr>
      </w:pPr>
      <w:r w:rsidRPr="0065400A">
        <w:rPr>
          <w:rFonts w:ascii="Arial" w:hAnsi="Arial" w:cs="Arial"/>
          <w:sz w:val="20"/>
          <w:szCs w:val="20"/>
        </w:rPr>
        <w:t>Niska aktywność gospodarcza terenów wiejskich;</w:t>
      </w:r>
    </w:p>
    <w:p w14:paraId="71F34C99" w14:textId="77777777" w:rsidR="00B24E61" w:rsidRPr="0065400A" w:rsidRDefault="00B24E61" w:rsidP="00646168">
      <w:pPr>
        <w:pStyle w:val="Akapitzlist"/>
        <w:numPr>
          <w:ilvl w:val="0"/>
          <w:numId w:val="63"/>
        </w:numPr>
        <w:spacing w:after="0" w:line="360" w:lineRule="auto"/>
        <w:jc w:val="both"/>
        <w:rPr>
          <w:rFonts w:ascii="Arial" w:hAnsi="Arial" w:cs="Arial"/>
          <w:sz w:val="20"/>
          <w:szCs w:val="20"/>
        </w:rPr>
      </w:pPr>
      <w:r w:rsidRPr="0065400A">
        <w:rPr>
          <w:rFonts w:ascii="Arial" w:hAnsi="Arial" w:cs="Arial"/>
          <w:sz w:val="20"/>
          <w:szCs w:val="20"/>
        </w:rPr>
        <w:t>Niskie kwalifikacje zawodowe osób bezrobotnych - trudności w dostosowaniu się do potrzeb lokalnego rynku pracy;</w:t>
      </w:r>
    </w:p>
    <w:p w14:paraId="1DCE843E" w14:textId="77777777" w:rsidR="00B24E61" w:rsidRPr="0065400A" w:rsidRDefault="00B24E61" w:rsidP="00646168">
      <w:pPr>
        <w:pStyle w:val="Akapitzlist"/>
        <w:numPr>
          <w:ilvl w:val="0"/>
          <w:numId w:val="63"/>
        </w:numPr>
        <w:spacing w:after="0" w:line="360" w:lineRule="auto"/>
        <w:jc w:val="both"/>
        <w:rPr>
          <w:rFonts w:ascii="Arial" w:hAnsi="Arial" w:cs="Arial"/>
          <w:sz w:val="20"/>
          <w:szCs w:val="20"/>
        </w:rPr>
      </w:pPr>
      <w:r>
        <w:rPr>
          <w:rFonts w:ascii="Arial" w:hAnsi="Arial" w:cs="Arial"/>
          <w:sz w:val="20"/>
          <w:szCs w:val="20"/>
        </w:rPr>
        <w:t>N</w:t>
      </w:r>
      <w:r w:rsidRPr="0065400A">
        <w:rPr>
          <w:rFonts w:ascii="Arial" w:hAnsi="Arial" w:cs="Arial"/>
          <w:sz w:val="20"/>
          <w:szCs w:val="20"/>
        </w:rPr>
        <w:t>iekorzystna struktura gospodarstw rolnych i ich niedoinwestowanie techniczne</w:t>
      </w:r>
      <w:r>
        <w:rPr>
          <w:rFonts w:ascii="Arial" w:hAnsi="Arial" w:cs="Arial"/>
          <w:sz w:val="20"/>
          <w:szCs w:val="20"/>
        </w:rPr>
        <w:t>;</w:t>
      </w:r>
    </w:p>
    <w:p w14:paraId="16B40AE1" w14:textId="77777777" w:rsidR="00B24E61" w:rsidRPr="0065400A" w:rsidRDefault="00B24E61" w:rsidP="00B24E61">
      <w:pPr>
        <w:spacing w:after="0" w:line="360" w:lineRule="auto"/>
        <w:jc w:val="both"/>
        <w:rPr>
          <w:rFonts w:ascii="Arial" w:hAnsi="Arial" w:cs="Arial"/>
          <w:sz w:val="20"/>
          <w:szCs w:val="20"/>
        </w:rPr>
      </w:pPr>
    </w:p>
    <w:p w14:paraId="141210BD" w14:textId="77777777" w:rsidR="00B24E61" w:rsidRPr="0065400A" w:rsidRDefault="00B24E61" w:rsidP="00B24E61">
      <w:pPr>
        <w:shd w:val="clear" w:color="auto" w:fill="BBFB6D"/>
        <w:spacing w:after="0" w:line="360" w:lineRule="auto"/>
        <w:jc w:val="both"/>
        <w:rPr>
          <w:rFonts w:ascii="Arial" w:hAnsi="Arial" w:cs="Arial"/>
          <w:b/>
          <w:sz w:val="20"/>
          <w:szCs w:val="20"/>
        </w:rPr>
      </w:pPr>
      <w:bookmarkStart w:id="66" w:name="_Toc170183547"/>
      <w:bookmarkStart w:id="67" w:name="_Toc170183627"/>
      <w:bookmarkStart w:id="68" w:name="_Toc170184546"/>
      <w:bookmarkStart w:id="69" w:name="_Toc170184697"/>
      <w:bookmarkStart w:id="70" w:name="_Toc170184886"/>
      <w:bookmarkStart w:id="71" w:name="_Toc170185088"/>
      <w:bookmarkStart w:id="72" w:name="_Toc170185255"/>
      <w:bookmarkStart w:id="73" w:name="_Toc179697924"/>
      <w:bookmarkStart w:id="74" w:name="_Toc179698104"/>
      <w:bookmarkStart w:id="75" w:name="_Toc180295888"/>
      <w:r w:rsidRPr="0065400A">
        <w:rPr>
          <w:rFonts w:ascii="Arial" w:hAnsi="Arial" w:cs="Arial"/>
          <w:b/>
          <w:sz w:val="20"/>
          <w:szCs w:val="20"/>
        </w:rPr>
        <w:t>INFRASTRUKTURA TECHNICZNA</w:t>
      </w:r>
      <w:bookmarkEnd w:id="66"/>
      <w:bookmarkEnd w:id="67"/>
      <w:bookmarkEnd w:id="68"/>
      <w:bookmarkEnd w:id="69"/>
      <w:bookmarkEnd w:id="70"/>
      <w:bookmarkEnd w:id="71"/>
      <w:bookmarkEnd w:id="72"/>
      <w:bookmarkEnd w:id="73"/>
      <w:bookmarkEnd w:id="74"/>
      <w:bookmarkEnd w:id="75"/>
    </w:p>
    <w:p w14:paraId="1418E294" w14:textId="77777777" w:rsidR="00B24E61" w:rsidRPr="0065400A" w:rsidRDefault="00B24E61" w:rsidP="00B24E61">
      <w:pPr>
        <w:spacing w:after="0" w:line="360" w:lineRule="auto"/>
        <w:jc w:val="center"/>
        <w:rPr>
          <w:rFonts w:ascii="Arial" w:hAnsi="Arial" w:cs="Arial"/>
          <w:sz w:val="20"/>
          <w:szCs w:val="20"/>
        </w:rPr>
      </w:pPr>
      <w:r w:rsidRPr="0065400A">
        <w:rPr>
          <w:rFonts w:ascii="Arial" w:hAnsi="Arial" w:cs="Arial"/>
          <w:sz w:val="20"/>
          <w:szCs w:val="20"/>
        </w:rPr>
        <w:t>MOCNE STRONY</w:t>
      </w:r>
    </w:p>
    <w:p w14:paraId="19B8F8EC" w14:textId="77777777" w:rsidR="00B24E61" w:rsidRPr="0065400A" w:rsidRDefault="00B24E61" w:rsidP="00646168">
      <w:pPr>
        <w:pStyle w:val="Akapitzlist"/>
        <w:numPr>
          <w:ilvl w:val="0"/>
          <w:numId w:val="64"/>
        </w:numPr>
        <w:spacing w:after="0" w:line="360" w:lineRule="auto"/>
        <w:jc w:val="both"/>
        <w:rPr>
          <w:rFonts w:ascii="Arial" w:hAnsi="Arial" w:cs="Arial"/>
          <w:sz w:val="20"/>
          <w:szCs w:val="20"/>
        </w:rPr>
      </w:pPr>
      <w:r w:rsidRPr="0065400A">
        <w:rPr>
          <w:rFonts w:ascii="Arial" w:hAnsi="Arial" w:cs="Arial"/>
          <w:sz w:val="20"/>
          <w:szCs w:val="20"/>
        </w:rPr>
        <w:t>Dobrze rozbudowana sieć dróg</w:t>
      </w:r>
      <w:r>
        <w:rPr>
          <w:rFonts w:ascii="Arial" w:hAnsi="Arial" w:cs="Arial"/>
          <w:sz w:val="20"/>
          <w:szCs w:val="20"/>
        </w:rPr>
        <w:t>;</w:t>
      </w:r>
    </w:p>
    <w:p w14:paraId="68322F34" w14:textId="77777777" w:rsidR="00B24E61" w:rsidRPr="0065400A" w:rsidRDefault="0067288B" w:rsidP="00646168">
      <w:pPr>
        <w:pStyle w:val="Akapitzlist"/>
        <w:numPr>
          <w:ilvl w:val="0"/>
          <w:numId w:val="64"/>
        </w:numPr>
        <w:spacing w:after="0" w:line="360" w:lineRule="auto"/>
        <w:jc w:val="both"/>
        <w:rPr>
          <w:rFonts w:ascii="Arial" w:hAnsi="Arial" w:cs="Arial"/>
          <w:sz w:val="20"/>
          <w:szCs w:val="20"/>
        </w:rPr>
      </w:pPr>
      <w:r>
        <w:rPr>
          <w:rFonts w:ascii="Arial" w:hAnsi="Arial" w:cs="Arial"/>
          <w:sz w:val="20"/>
          <w:szCs w:val="20"/>
        </w:rPr>
        <w:lastRenderedPageBreak/>
        <w:t>Wysoki poziom zwodociągowania</w:t>
      </w:r>
      <w:r w:rsidR="00B24E61" w:rsidRPr="0065400A">
        <w:rPr>
          <w:rFonts w:ascii="Arial" w:hAnsi="Arial" w:cs="Arial"/>
          <w:sz w:val="20"/>
          <w:szCs w:val="20"/>
        </w:rPr>
        <w:t xml:space="preserve"> obszaru;</w:t>
      </w:r>
    </w:p>
    <w:p w14:paraId="6849C3F1" w14:textId="77777777" w:rsidR="00B24E61" w:rsidRPr="0065400A" w:rsidRDefault="00B24E61" w:rsidP="00646168">
      <w:pPr>
        <w:pStyle w:val="Akapitzlist"/>
        <w:numPr>
          <w:ilvl w:val="0"/>
          <w:numId w:val="64"/>
        </w:numPr>
        <w:spacing w:after="0" w:line="360" w:lineRule="auto"/>
        <w:jc w:val="both"/>
        <w:rPr>
          <w:rFonts w:ascii="Arial" w:hAnsi="Arial" w:cs="Arial"/>
          <w:sz w:val="20"/>
          <w:szCs w:val="20"/>
        </w:rPr>
      </w:pPr>
      <w:r w:rsidRPr="0065400A">
        <w:rPr>
          <w:rFonts w:ascii="Arial" w:hAnsi="Arial" w:cs="Arial"/>
          <w:sz w:val="20"/>
          <w:szCs w:val="20"/>
        </w:rPr>
        <w:t>Występowanie oczyszczalni przydomowych oraz plany dotyczące zwiększenia ich ilości</w:t>
      </w:r>
      <w:r>
        <w:rPr>
          <w:rFonts w:ascii="Arial" w:hAnsi="Arial" w:cs="Arial"/>
          <w:sz w:val="20"/>
          <w:szCs w:val="20"/>
        </w:rPr>
        <w:t>;</w:t>
      </w:r>
    </w:p>
    <w:p w14:paraId="70EEDD86" w14:textId="77777777" w:rsidR="00B24E61" w:rsidRPr="0065400A" w:rsidRDefault="00B24E61" w:rsidP="00646168">
      <w:pPr>
        <w:pStyle w:val="Akapitzlist"/>
        <w:numPr>
          <w:ilvl w:val="0"/>
          <w:numId w:val="64"/>
        </w:numPr>
        <w:spacing w:after="0" w:line="360" w:lineRule="auto"/>
        <w:jc w:val="both"/>
        <w:rPr>
          <w:rFonts w:ascii="Arial" w:hAnsi="Arial" w:cs="Arial"/>
          <w:sz w:val="20"/>
          <w:szCs w:val="20"/>
        </w:rPr>
      </w:pPr>
      <w:r w:rsidRPr="0065400A">
        <w:rPr>
          <w:rFonts w:ascii="Arial" w:hAnsi="Arial" w:cs="Arial"/>
          <w:sz w:val="20"/>
          <w:szCs w:val="20"/>
        </w:rPr>
        <w:t>Dobry dostęp do sieci telefonicznej;</w:t>
      </w:r>
    </w:p>
    <w:p w14:paraId="16B549E1" w14:textId="77777777" w:rsidR="00B24E61" w:rsidRDefault="00B24E61" w:rsidP="00646168">
      <w:pPr>
        <w:pStyle w:val="Akapitzlist"/>
        <w:numPr>
          <w:ilvl w:val="0"/>
          <w:numId w:val="64"/>
        </w:numPr>
        <w:spacing w:after="0" w:line="360" w:lineRule="auto"/>
        <w:jc w:val="both"/>
        <w:rPr>
          <w:rFonts w:ascii="Arial" w:hAnsi="Arial" w:cs="Arial"/>
          <w:sz w:val="20"/>
          <w:szCs w:val="20"/>
        </w:rPr>
      </w:pPr>
      <w:r w:rsidRPr="0065400A">
        <w:rPr>
          <w:rFonts w:ascii="Arial" w:hAnsi="Arial" w:cs="Arial"/>
          <w:sz w:val="20"/>
          <w:szCs w:val="20"/>
        </w:rPr>
        <w:t>Podjęcie działań prowadzących do o zgazyfikowania obszaru;</w:t>
      </w:r>
    </w:p>
    <w:p w14:paraId="43DFFB4E" w14:textId="77777777" w:rsidR="00784132" w:rsidRDefault="00784132" w:rsidP="00646168">
      <w:pPr>
        <w:pStyle w:val="Akapitzlist"/>
        <w:numPr>
          <w:ilvl w:val="0"/>
          <w:numId w:val="64"/>
        </w:numPr>
        <w:spacing w:after="0" w:line="360" w:lineRule="auto"/>
        <w:jc w:val="both"/>
        <w:rPr>
          <w:rFonts w:ascii="Arial" w:hAnsi="Arial" w:cs="Arial"/>
          <w:sz w:val="20"/>
          <w:szCs w:val="20"/>
        </w:rPr>
      </w:pPr>
      <w:r>
        <w:rPr>
          <w:rFonts w:ascii="Arial" w:hAnsi="Arial" w:cs="Arial"/>
          <w:sz w:val="20"/>
          <w:szCs w:val="20"/>
        </w:rPr>
        <w:t>Zmodernizowane hydrofornie;</w:t>
      </w:r>
    </w:p>
    <w:p w14:paraId="02B8AC84" w14:textId="77777777" w:rsidR="0020504E" w:rsidRPr="0065400A" w:rsidRDefault="0020504E" w:rsidP="00646168">
      <w:pPr>
        <w:pStyle w:val="Akapitzlist"/>
        <w:numPr>
          <w:ilvl w:val="0"/>
          <w:numId w:val="64"/>
        </w:numPr>
        <w:spacing w:after="0" w:line="360" w:lineRule="auto"/>
        <w:jc w:val="both"/>
        <w:rPr>
          <w:rFonts w:ascii="Arial" w:hAnsi="Arial" w:cs="Arial"/>
          <w:sz w:val="20"/>
          <w:szCs w:val="20"/>
        </w:rPr>
      </w:pPr>
      <w:r>
        <w:rPr>
          <w:rFonts w:ascii="Arial" w:hAnsi="Arial" w:cs="Arial"/>
          <w:sz w:val="20"/>
          <w:szCs w:val="20"/>
        </w:rPr>
        <w:t>Doposażanie Ochotniczych Straży Pożarnych;</w:t>
      </w:r>
    </w:p>
    <w:p w14:paraId="01BEFAE1" w14:textId="77777777" w:rsidR="00B24E61" w:rsidRPr="0065400A" w:rsidRDefault="00B24E61" w:rsidP="00B24E61">
      <w:pPr>
        <w:spacing w:after="0" w:line="360" w:lineRule="auto"/>
        <w:jc w:val="center"/>
        <w:rPr>
          <w:rFonts w:ascii="Arial" w:hAnsi="Arial" w:cs="Arial"/>
          <w:sz w:val="20"/>
          <w:szCs w:val="20"/>
        </w:rPr>
      </w:pPr>
      <w:r w:rsidRPr="0065400A">
        <w:rPr>
          <w:rFonts w:ascii="Arial" w:hAnsi="Arial" w:cs="Arial"/>
          <w:sz w:val="20"/>
          <w:szCs w:val="20"/>
        </w:rPr>
        <w:t>SŁABE STRONY</w:t>
      </w:r>
    </w:p>
    <w:p w14:paraId="16AB42B0" w14:textId="77777777" w:rsidR="00B24E61" w:rsidRPr="0065400A" w:rsidRDefault="00B24E61" w:rsidP="00646168">
      <w:pPr>
        <w:pStyle w:val="Akapitzlist"/>
        <w:numPr>
          <w:ilvl w:val="0"/>
          <w:numId w:val="65"/>
        </w:numPr>
        <w:spacing w:after="0" w:line="360" w:lineRule="auto"/>
        <w:jc w:val="both"/>
        <w:rPr>
          <w:rFonts w:ascii="Arial" w:hAnsi="Arial" w:cs="Arial"/>
          <w:sz w:val="20"/>
          <w:szCs w:val="20"/>
        </w:rPr>
      </w:pPr>
      <w:r w:rsidRPr="0065400A">
        <w:rPr>
          <w:rFonts w:ascii="Arial" w:hAnsi="Arial" w:cs="Arial"/>
          <w:sz w:val="20"/>
          <w:szCs w:val="20"/>
        </w:rPr>
        <w:t>Drogi i ciągi piesze wymagają modernizacji, potrzebne są parkingi</w:t>
      </w:r>
      <w:r>
        <w:rPr>
          <w:rFonts w:ascii="Arial" w:hAnsi="Arial" w:cs="Arial"/>
          <w:sz w:val="20"/>
          <w:szCs w:val="20"/>
        </w:rPr>
        <w:t>;</w:t>
      </w:r>
    </w:p>
    <w:p w14:paraId="432A2636" w14:textId="77777777" w:rsidR="00B24E61" w:rsidRDefault="00B24E61" w:rsidP="00646168">
      <w:pPr>
        <w:pStyle w:val="Akapitzlist"/>
        <w:numPr>
          <w:ilvl w:val="0"/>
          <w:numId w:val="65"/>
        </w:numPr>
        <w:spacing w:after="0" w:line="360" w:lineRule="auto"/>
        <w:jc w:val="both"/>
        <w:rPr>
          <w:rFonts w:ascii="Arial" w:hAnsi="Arial" w:cs="Arial"/>
          <w:sz w:val="20"/>
          <w:szCs w:val="20"/>
        </w:rPr>
      </w:pPr>
      <w:r w:rsidRPr="0065400A">
        <w:rPr>
          <w:rFonts w:ascii="Arial" w:hAnsi="Arial" w:cs="Arial"/>
          <w:sz w:val="20"/>
          <w:szCs w:val="20"/>
        </w:rPr>
        <w:t>Brak dostępu do gazu z sieci</w:t>
      </w:r>
      <w:r>
        <w:rPr>
          <w:rFonts w:ascii="Arial" w:hAnsi="Arial" w:cs="Arial"/>
          <w:sz w:val="20"/>
          <w:szCs w:val="20"/>
        </w:rPr>
        <w:t>;</w:t>
      </w:r>
    </w:p>
    <w:p w14:paraId="4308B463" w14:textId="77777777" w:rsidR="0067288B" w:rsidRPr="0065400A" w:rsidRDefault="0067288B" w:rsidP="00646168">
      <w:pPr>
        <w:pStyle w:val="Akapitzlist"/>
        <w:numPr>
          <w:ilvl w:val="0"/>
          <w:numId w:val="65"/>
        </w:numPr>
        <w:spacing w:after="0" w:line="360" w:lineRule="auto"/>
        <w:jc w:val="both"/>
        <w:rPr>
          <w:rFonts w:ascii="Arial" w:hAnsi="Arial" w:cs="Arial"/>
          <w:sz w:val="20"/>
          <w:szCs w:val="20"/>
        </w:rPr>
      </w:pPr>
      <w:r>
        <w:rPr>
          <w:rFonts w:ascii="Arial" w:hAnsi="Arial" w:cs="Arial"/>
          <w:sz w:val="20"/>
          <w:szCs w:val="20"/>
        </w:rPr>
        <w:t>Konieczność modernizacji sieci wodociągowej wykonanej z rur azbestowych;</w:t>
      </w:r>
    </w:p>
    <w:p w14:paraId="3FFD0844" w14:textId="77777777" w:rsidR="00B24E61" w:rsidRPr="0065400A" w:rsidRDefault="0067288B" w:rsidP="00646168">
      <w:pPr>
        <w:pStyle w:val="Akapitzlist"/>
        <w:numPr>
          <w:ilvl w:val="0"/>
          <w:numId w:val="65"/>
        </w:numPr>
        <w:spacing w:after="0" w:line="360" w:lineRule="auto"/>
        <w:jc w:val="both"/>
        <w:rPr>
          <w:rFonts w:ascii="Arial" w:hAnsi="Arial" w:cs="Arial"/>
          <w:sz w:val="20"/>
          <w:szCs w:val="20"/>
        </w:rPr>
      </w:pPr>
      <w:r>
        <w:rPr>
          <w:rFonts w:ascii="Arial" w:hAnsi="Arial" w:cs="Arial"/>
          <w:sz w:val="20"/>
          <w:szCs w:val="20"/>
        </w:rPr>
        <w:t>Brak kanalizacji</w:t>
      </w:r>
      <w:r w:rsidR="00B24E61" w:rsidRPr="0065400A">
        <w:rPr>
          <w:rFonts w:ascii="Arial" w:hAnsi="Arial" w:cs="Arial"/>
          <w:sz w:val="20"/>
          <w:szCs w:val="20"/>
        </w:rPr>
        <w:t>;</w:t>
      </w:r>
    </w:p>
    <w:p w14:paraId="6932EB6C" w14:textId="77777777" w:rsidR="00B24E61" w:rsidRPr="0065400A" w:rsidRDefault="00B24E61" w:rsidP="00646168">
      <w:pPr>
        <w:pStyle w:val="Akapitzlist"/>
        <w:numPr>
          <w:ilvl w:val="0"/>
          <w:numId w:val="65"/>
        </w:numPr>
        <w:spacing w:after="0" w:line="360" w:lineRule="auto"/>
        <w:jc w:val="both"/>
        <w:rPr>
          <w:rFonts w:ascii="Arial" w:hAnsi="Arial" w:cs="Arial"/>
          <w:sz w:val="20"/>
          <w:szCs w:val="20"/>
        </w:rPr>
      </w:pPr>
      <w:r w:rsidRPr="0065400A">
        <w:rPr>
          <w:rFonts w:ascii="Arial" w:hAnsi="Arial" w:cs="Arial"/>
          <w:sz w:val="20"/>
          <w:szCs w:val="20"/>
        </w:rPr>
        <w:t>Zbyt mała ilość przydomowych oczyszczalni ścieków;</w:t>
      </w:r>
    </w:p>
    <w:p w14:paraId="617E7C74" w14:textId="77777777" w:rsidR="00B24E61" w:rsidRPr="0065400A" w:rsidRDefault="00B24E61" w:rsidP="00646168">
      <w:pPr>
        <w:pStyle w:val="Akapitzlist"/>
        <w:numPr>
          <w:ilvl w:val="0"/>
          <w:numId w:val="65"/>
        </w:numPr>
        <w:spacing w:after="0" w:line="360" w:lineRule="auto"/>
        <w:jc w:val="both"/>
        <w:rPr>
          <w:rFonts w:ascii="Arial" w:hAnsi="Arial" w:cs="Arial"/>
          <w:sz w:val="20"/>
          <w:szCs w:val="20"/>
        </w:rPr>
      </w:pPr>
      <w:r w:rsidRPr="0065400A">
        <w:rPr>
          <w:rFonts w:ascii="Arial" w:hAnsi="Arial" w:cs="Arial"/>
          <w:sz w:val="20"/>
          <w:szCs w:val="20"/>
        </w:rPr>
        <w:t>Ni</w:t>
      </w:r>
      <w:r w:rsidR="0067288B">
        <w:rPr>
          <w:rFonts w:ascii="Arial" w:hAnsi="Arial" w:cs="Arial"/>
          <w:sz w:val="20"/>
          <w:szCs w:val="20"/>
        </w:rPr>
        <w:t>eznaczny</w:t>
      </w:r>
      <w:r w:rsidRPr="0065400A">
        <w:rPr>
          <w:rFonts w:ascii="Arial" w:hAnsi="Arial" w:cs="Arial"/>
          <w:sz w:val="20"/>
          <w:szCs w:val="20"/>
        </w:rPr>
        <w:t xml:space="preserve"> stopień wykorzystania energetyki odnawialnej;</w:t>
      </w:r>
    </w:p>
    <w:p w14:paraId="4C794F66" w14:textId="77777777" w:rsidR="00B24E61" w:rsidRPr="0065400A" w:rsidRDefault="00B24E61" w:rsidP="00B24E61">
      <w:pPr>
        <w:spacing w:after="0" w:line="360" w:lineRule="auto"/>
        <w:jc w:val="both"/>
        <w:rPr>
          <w:rFonts w:ascii="Arial" w:hAnsi="Arial" w:cs="Arial"/>
          <w:sz w:val="20"/>
          <w:szCs w:val="20"/>
        </w:rPr>
      </w:pPr>
    </w:p>
    <w:p w14:paraId="64E7CD0D" w14:textId="77777777" w:rsidR="00B24E61" w:rsidRPr="0065400A" w:rsidRDefault="00B24E61" w:rsidP="00B24E61">
      <w:pPr>
        <w:shd w:val="clear" w:color="auto" w:fill="BBFB6D"/>
        <w:spacing w:after="0" w:line="360" w:lineRule="auto"/>
        <w:jc w:val="both"/>
        <w:rPr>
          <w:rFonts w:ascii="Arial" w:hAnsi="Arial" w:cs="Arial"/>
          <w:b/>
          <w:sz w:val="20"/>
          <w:szCs w:val="20"/>
        </w:rPr>
      </w:pPr>
      <w:bookmarkStart w:id="76" w:name="_Toc170183548"/>
      <w:bookmarkStart w:id="77" w:name="_Toc170183628"/>
      <w:bookmarkStart w:id="78" w:name="_Toc170184547"/>
      <w:bookmarkStart w:id="79" w:name="_Toc170184698"/>
      <w:bookmarkStart w:id="80" w:name="_Toc170184887"/>
      <w:bookmarkStart w:id="81" w:name="_Toc170185089"/>
      <w:bookmarkStart w:id="82" w:name="_Toc170185256"/>
      <w:bookmarkStart w:id="83" w:name="_Toc179697925"/>
      <w:bookmarkStart w:id="84" w:name="_Toc179698105"/>
      <w:bookmarkStart w:id="85" w:name="_Toc180295889"/>
      <w:r w:rsidRPr="0065400A">
        <w:rPr>
          <w:rFonts w:ascii="Arial" w:hAnsi="Arial" w:cs="Arial"/>
          <w:b/>
          <w:sz w:val="20"/>
          <w:szCs w:val="20"/>
        </w:rPr>
        <w:t>EDUKACJA I SPOŁECZEŃSTWO INFORMACYJNE</w:t>
      </w:r>
      <w:bookmarkEnd w:id="76"/>
      <w:bookmarkEnd w:id="77"/>
      <w:bookmarkEnd w:id="78"/>
      <w:bookmarkEnd w:id="79"/>
      <w:bookmarkEnd w:id="80"/>
      <w:bookmarkEnd w:id="81"/>
      <w:bookmarkEnd w:id="82"/>
      <w:bookmarkEnd w:id="83"/>
      <w:bookmarkEnd w:id="84"/>
      <w:bookmarkEnd w:id="85"/>
    </w:p>
    <w:p w14:paraId="2BB25320" w14:textId="77777777" w:rsidR="00B24E61" w:rsidRPr="0065400A" w:rsidRDefault="00B24E61" w:rsidP="00B24E61">
      <w:pPr>
        <w:spacing w:after="0" w:line="360" w:lineRule="auto"/>
        <w:jc w:val="center"/>
        <w:rPr>
          <w:rFonts w:ascii="Arial" w:hAnsi="Arial" w:cs="Arial"/>
          <w:sz w:val="20"/>
          <w:szCs w:val="20"/>
        </w:rPr>
      </w:pPr>
      <w:r w:rsidRPr="0065400A">
        <w:rPr>
          <w:rFonts w:ascii="Arial" w:hAnsi="Arial" w:cs="Arial"/>
          <w:sz w:val="20"/>
          <w:szCs w:val="20"/>
        </w:rPr>
        <w:t>MOCNE STRONY</w:t>
      </w:r>
    </w:p>
    <w:p w14:paraId="732BBF93" w14:textId="77777777" w:rsidR="00B24E61" w:rsidRPr="00763240" w:rsidRDefault="00B24E61" w:rsidP="00646168">
      <w:pPr>
        <w:pStyle w:val="Akapitzlist"/>
        <w:numPr>
          <w:ilvl w:val="0"/>
          <w:numId w:val="66"/>
        </w:numPr>
        <w:spacing w:after="0" w:line="360" w:lineRule="auto"/>
        <w:jc w:val="both"/>
        <w:rPr>
          <w:rFonts w:ascii="Arial" w:hAnsi="Arial" w:cs="Arial"/>
          <w:sz w:val="20"/>
          <w:szCs w:val="20"/>
        </w:rPr>
      </w:pPr>
      <w:r w:rsidRPr="0065400A">
        <w:rPr>
          <w:rFonts w:ascii="Arial" w:hAnsi="Arial" w:cs="Arial"/>
          <w:sz w:val="20"/>
          <w:szCs w:val="20"/>
        </w:rPr>
        <w:t xml:space="preserve">Dobry dostęp do </w:t>
      </w:r>
      <w:r w:rsidRPr="00763240">
        <w:rPr>
          <w:rFonts w:ascii="Arial" w:hAnsi="Arial" w:cs="Arial"/>
          <w:sz w:val="20"/>
          <w:szCs w:val="20"/>
        </w:rPr>
        <w:t>placówek oświaty, możliwość kształcenia się na poziomie ponadgimnazjalnym</w:t>
      </w:r>
      <w:r w:rsidR="0067288B">
        <w:rPr>
          <w:rFonts w:ascii="Arial" w:hAnsi="Arial" w:cs="Arial"/>
          <w:sz w:val="20"/>
          <w:szCs w:val="20"/>
        </w:rPr>
        <w:t>;</w:t>
      </w:r>
    </w:p>
    <w:p w14:paraId="70615925" w14:textId="77777777" w:rsidR="00B24E61" w:rsidRPr="0065400A" w:rsidRDefault="00B24E61" w:rsidP="00646168">
      <w:pPr>
        <w:pStyle w:val="Akapitzlist"/>
        <w:numPr>
          <w:ilvl w:val="0"/>
          <w:numId w:val="66"/>
        </w:numPr>
        <w:spacing w:after="0" w:line="360" w:lineRule="auto"/>
        <w:jc w:val="both"/>
        <w:rPr>
          <w:rFonts w:ascii="Arial" w:hAnsi="Arial" w:cs="Arial"/>
          <w:sz w:val="20"/>
          <w:szCs w:val="20"/>
        </w:rPr>
      </w:pPr>
      <w:r w:rsidRPr="00763240">
        <w:rPr>
          <w:rFonts w:ascii="Arial" w:hAnsi="Arial" w:cs="Arial"/>
          <w:sz w:val="20"/>
          <w:szCs w:val="20"/>
        </w:rPr>
        <w:t xml:space="preserve">Zwiększający się odsetek dzieci </w:t>
      </w:r>
      <w:r w:rsidRPr="0065400A">
        <w:rPr>
          <w:rFonts w:ascii="Arial" w:hAnsi="Arial" w:cs="Arial"/>
          <w:sz w:val="20"/>
          <w:szCs w:val="20"/>
        </w:rPr>
        <w:t>objętych wychowaniem przedszkolnym;</w:t>
      </w:r>
    </w:p>
    <w:p w14:paraId="61A5CC43" w14:textId="77777777" w:rsidR="00B24E61" w:rsidRPr="0065400A" w:rsidRDefault="00B24E61" w:rsidP="00646168">
      <w:pPr>
        <w:pStyle w:val="Akapitzlist"/>
        <w:numPr>
          <w:ilvl w:val="0"/>
          <w:numId w:val="66"/>
        </w:numPr>
        <w:spacing w:after="0" w:line="360" w:lineRule="auto"/>
        <w:jc w:val="both"/>
        <w:rPr>
          <w:rFonts w:ascii="Arial" w:hAnsi="Arial" w:cs="Arial"/>
          <w:sz w:val="20"/>
          <w:szCs w:val="20"/>
        </w:rPr>
      </w:pPr>
      <w:r w:rsidRPr="0065400A">
        <w:rPr>
          <w:rFonts w:ascii="Arial" w:hAnsi="Arial" w:cs="Arial"/>
          <w:sz w:val="20"/>
          <w:szCs w:val="20"/>
        </w:rPr>
        <w:t>Zmniejszająca się liczba uczniów w szkołach daje możliwość bardziej efektywnego nauczania i zwrócenia uwagi na potrzeby edukacyjne danej osoby;</w:t>
      </w:r>
    </w:p>
    <w:p w14:paraId="309A0EDE" w14:textId="77777777" w:rsidR="00B24E61" w:rsidRPr="0065400A" w:rsidRDefault="00B24E61" w:rsidP="00646168">
      <w:pPr>
        <w:pStyle w:val="Akapitzlist"/>
        <w:numPr>
          <w:ilvl w:val="0"/>
          <w:numId w:val="66"/>
        </w:numPr>
        <w:spacing w:after="0" w:line="360" w:lineRule="auto"/>
        <w:jc w:val="both"/>
        <w:rPr>
          <w:rFonts w:ascii="Arial" w:hAnsi="Arial" w:cs="Arial"/>
          <w:sz w:val="20"/>
          <w:szCs w:val="20"/>
        </w:rPr>
      </w:pPr>
      <w:r>
        <w:rPr>
          <w:rFonts w:ascii="Arial" w:hAnsi="Arial" w:cs="Arial"/>
          <w:sz w:val="20"/>
          <w:szCs w:val="20"/>
        </w:rPr>
        <w:t>O</w:t>
      </w:r>
      <w:r w:rsidRPr="0065400A">
        <w:rPr>
          <w:rFonts w:ascii="Arial" w:hAnsi="Arial" w:cs="Arial"/>
          <w:sz w:val="20"/>
          <w:szCs w:val="20"/>
        </w:rPr>
        <w:t xml:space="preserve">rganizowanie zajęć dla młodzieży, imprez kulturalnych i spotkań, które mają na celu </w:t>
      </w:r>
      <w:r>
        <w:rPr>
          <w:rFonts w:ascii="Arial" w:hAnsi="Arial" w:cs="Arial"/>
          <w:sz w:val="20"/>
          <w:szCs w:val="20"/>
        </w:rPr>
        <w:br/>
      </w:r>
      <w:r w:rsidRPr="0065400A">
        <w:rPr>
          <w:rFonts w:ascii="Arial" w:hAnsi="Arial" w:cs="Arial"/>
          <w:sz w:val="20"/>
          <w:szCs w:val="20"/>
        </w:rPr>
        <w:t>m.in. zachowanie dziedzictwa kulturowego;</w:t>
      </w:r>
    </w:p>
    <w:p w14:paraId="21391D0A" w14:textId="77777777" w:rsidR="00B24E61" w:rsidRPr="0065400A" w:rsidRDefault="00B24E61" w:rsidP="00646168">
      <w:pPr>
        <w:pStyle w:val="Akapitzlist"/>
        <w:numPr>
          <w:ilvl w:val="0"/>
          <w:numId w:val="66"/>
        </w:numPr>
        <w:spacing w:after="0" w:line="360" w:lineRule="auto"/>
        <w:jc w:val="both"/>
        <w:rPr>
          <w:rFonts w:ascii="Arial" w:hAnsi="Arial" w:cs="Arial"/>
          <w:sz w:val="20"/>
          <w:szCs w:val="20"/>
        </w:rPr>
      </w:pPr>
      <w:r>
        <w:rPr>
          <w:rFonts w:ascii="Arial" w:hAnsi="Arial" w:cs="Arial"/>
          <w:sz w:val="20"/>
          <w:szCs w:val="20"/>
        </w:rPr>
        <w:t>D</w:t>
      </w:r>
      <w:r w:rsidRPr="0065400A">
        <w:rPr>
          <w:rFonts w:ascii="Arial" w:hAnsi="Arial" w:cs="Arial"/>
          <w:sz w:val="20"/>
          <w:szCs w:val="20"/>
        </w:rPr>
        <w:t>ostęp do bibliotek;</w:t>
      </w:r>
    </w:p>
    <w:p w14:paraId="271BB990" w14:textId="77777777" w:rsidR="00B24E61" w:rsidRPr="0065400A" w:rsidRDefault="00B24E61" w:rsidP="00B24E61">
      <w:pPr>
        <w:spacing w:after="0" w:line="360" w:lineRule="auto"/>
        <w:jc w:val="center"/>
        <w:rPr>
          <w:rFonts w:ascii="Arial" w:hAnsi="Arial" w:cs="Arial"/>
          <w:sz w:val="20"/>
          <w:szCs w:val="20"/>
        </w:rPr>
      </w:pPr>
      <w:r w:rsidRPr="0065400A">
        <w:rPr>
          <w:rFonts w:ascii="Arial" w:hAnsi="Arial" w:cs="Arial"/>
          <w:sz w:val="20"/>
          <w:szCs w:val="20"/>
        </w:rPr>
        <w:t>SŁABE STRONY</w:t>
      </w:r>
    </w:p>
    <w:p w14:paraId="6DAA943D" w14:textId="77777777" w:rsidR="00B24E61" w:rsidRDefault="00B24E61" w:rsidP="00646168">
      <w:pPr>
        <w:pStyle w:val="Akapitzlist"/>
        <w:numPr>
          <w:ilvl w:val="0"/>
          <w:numId w:val="67"/>
        </w:numPr>
        <w:spacing w:after="0" w:line="360" w:lineRule="auto"/>
        <w:jc w:val="both"/>
        <w:rPr>
          <w:rFonts w:ascii="Arial" w:hAnsi="Arial" w:cs="Arial"/>
          <w:sz w:val="20"/>
          <w:szCs w:val="20"/>
        </w:rPr>
      </w:pPr>
      <w:r w:rsidRPr="0065400A">
        <w:rPr>
          <w:rFonts w:ascii="Arial" w:hAnsi="Arial" w:cs="Arial"/>
          <w:sz w:val="20"/>
          <w:szCs w:val="20"/>
        </w:rPr>
        <w:t xml:space="preserve">Szerzenie się patologii </w:t>
      </w:r>
      <w:r w:rsidRPr="00763240">
        <w:rPr>
          <w:rFonts w:ascii="Arial" w:hAnsi="Arial" w:cs="Arial"/>
          <w:sz w:val="20"/>
          <w:szCs w:val="20"/>
        </w:rPr>
        <w:t>wśród młodzieży – alkoholizm, nikotynizm;</w:t>
      </w:r>
    </w:p>
    <w:p w14:paraId="4405DA93" w14:textId="77777777" w:rsidR="00DF338C" w:rsidRPr="00763240" w:rsidRDefault="00DF338C" w:rsidP="00646168">
      <w:pPr>
        <w:pStyle w:val="Akapitzlist"/>
        <w:numPr>
          <w:ilvl w:val="0"/>
          <w:numId w:val="67"/>
        </w:numPr>
        <w:spacing w:after="0" w:line="360" w:lineRule="auto"/>
        <w:jc w:val="both"/>
        <w:rPr>
          <w:rFonts w:ascii="Arial" w:hAnsi="Arial" w:cs="Arial"/>
          <w:sz w:val="20"/>
          <w:szCs w:val="20"/>
        </w:rPr>
      </w:pPr>
      <w:r>
        <w:rPr>
          <w:rFonts w:ascii="Arial" w:hAnsi="Arial" w:cs="Arial"/>
          <w:sz w:val="20"/>
          <w:szCs w:val="20"/>
        </w:rPr>
        <w:t>Niewystarczający dostęp do sieci Internet;</w:t>
      </w:r>
    </w:p>
    <w:p w14:paraId="2F9F2154" w14:textId="77777777" w:rsidR="00B24E61" w:rsidRPr="0065400A" w:rsidRDefault="00B24E61" w:rsidP="00B24E61">
      <w:pPr>
        <w:spacing w:after="0" w:line="360" w:lineRule="auto"/>
        <w:jc w:val="both"/>
        <w:rPr>
          <w:rFonts w:ascii="Arial" w:hAnsi="Arial" w:cs="Arial"/>
          <w:sz w:val="20"/>
          <w:szCs w:val="20"/>
        </w:rPr>
      </w:pPr>
    </w:p>
    <w:p w14:paraId="06CE6AE3" w14:textId="77777777" w:rsidR="00B24E61" w:rsidRPr="0065400A" w:rsidRDefault="00B24E61" w:rsidP="00B24E61">
      <w:pPr>
        <w:shd w:val="clear" w:color="auto" w:fill="BBFB6D"/>
        <w:spacing w:after="0" w:line="360" w:lineRule="auto"/>
        <w:jc w:val="both"/>
        <w:rPr>
          <w:rFonts w:ascii="Arial" w:hAnsi="Arial" w:cs="Arial"/>
          <w:b/>
          <w:sz w:val="20"/>
          <w:szCs w:val="20"/>
        </w:rPr>
      </w:pPr>
      <w:r w:rsidRPr="0065400A">
        <w:rPr>
          <w:rFonts w:ascii="Arial" w:hAnsi="Arial" w:cs="Arial"/>
          <w:b/>
          <w:sz w:val="20"/>
          <w:szCs w:val="20"/>
        </w:rPr>
        <w:t>POMOC SPOŁECZNA I OCHRONA ZDROWIA</w:t>
      </w:r>
    </w:p>
    <w:p w14:paraId="37E73200" w14:textId="77777777" w:rsidR="00B24E61" w:rsidRPr="0065400A" w:rsidRDefault="00B24E61" w:rsidP="00B24E61">
      <w:pPr>
        <w:spacing w:after="0" w:line="360" w:lineRule="auto"/>
        <w:jc w:val="center"/>
        <w:rPr>
          <w:rFonts w:ascii="Arial" w:hAnsi="Arial" w:cs="Arial"/>
          <w:sz w:val="20"/>
          <w:szCs w:val="20"/>
        </w:rPr>
      </w:pPr>
      <w:r w:rsidRPr="0065400A">
        <w:rPr>
          <w:rFonts w:ascii="Arial" w:hAnsi="Arial" w:cs="Arial"/>
          <w:sz w:val="20"/>
          <w:szCs w:val="20"/>
        </w:rPr>
        <w:t>MOCNE STRONY</w:t>
      </w:r>
    </w:p>
    <w:p w14:paraId="3B75F1EF" w14:textId="77777777" w:rsidR="00B24E61" w:rsidRPr="0065400A" w:rsidRDefault="00B24E61" w:rsidP="00646168">
      <w:pPr>
        <w:pStyle w:val="Akapitzlist"/>
        <w:numPr>
          <w:ilvl w:val="0"/>
          <w:numId w:val="68"/>
        </w:numPr>
        <w:spacing w:after="0" w:line="360" w:lineRule="auto"/>
        <w:jc w:val="both"/>
        <w:rPr>
          <w:rFonts w:ascii="Arial" w:hAnsi="Arial" w:cs="Arial"/>
          <w:sz w:val="20"/>
          <w:szCs w:val="20"/>
        </w:rPr>
      </w:pPr>
      <w:r>
        <w:rPr>
          <w:rFonts w:ascii="Arial" w:hAnsi="Arial" w:cs="Arial"/>
          <w:sz w:val="20"/>
          <w:szCs w:val="20"/>
        </w:rPr>
        <w:t>D</w:t>
      </w:r>
      <w:r w:rsidRPr="0065400A">
        <w:rPr>
          <w:rFonts w:ascii="Arial" w:hAnsi="Arial" w:cs="Arial"/>
          <w:sz w:val="20"/>
          <w:szCs w:val="20"/>
        </w:rPr>
        <w:t>ostęp do podstawowej opieki zdrowotnej;</w:t>
      </w:r>
    </w:p>
    <w:p w14:paraId="36CF1FB0" w14:textId="77777777" w:rsidR="00B24E61" w:rsidRPr="0065400A" w:rsidRDefault="00B24E61" w:rsidP="00646168">
      <w:pPr>
        <w:pStyle w:val="Akapitzlist"/>
        <w:numPr>
          <w:ilvl w:val="0"/>
          <w:numId w:val="68"/>
        </w:numPr>
        <w:spacing w:after="0" w:line="360" w:lineRule="auto"/>
        <w:jc w:val="both"/>
        <w:rPr>
          <w:rFonts w:ascii="Arial" w:hAnsi="Arial" w:cs="Arial"/>
          <w:sz w:val="20"/>
          <w:szCs w:val="20"/>
        </w:rPr>
      </w:pPr>
      <w:r>
        <w:rPr>
          <w:rFonts w:ascii="Arial" w:hAnsi="Arial" w:cs="Arial"/>
          <w:sz w:val="20"/>
          <w:szCs w:val="20"/>
        </w:rPr>
        <w:t>D</w:t>
      </w:r>
      <w:r w:rsidRPr="0065400A">
        <w:rPr>
          <w:rFonts w:ascii="Arial" w:hAnsi="Arial" w:cs="Arial"/>
          <w:sz w:val="20"/>
          <w:szCs w:val="20"/>
        </w:rPr>
        <w:t>ostęp do aptek;</w:t>
      </w:r>
    </w:p>
    <w:p w14:paraId="42FF6FD0" w14:textId="77777777" w:rsidR="00B24E61" w:rsidRPr="0065400A" w:rsidRDefault="00B24E61" w:rsidP="00646168">
      <w:pPr>
        <w:pStyle w:val="Akapitzlist"/>
        <w:numPr>
          <w:ilvl w:val="0"/>
          <w:numId w:val="68"/>
        </w:numPr>
        <w:spacing w:after="0" w:line="360" w:lineRule="auto"/>
        <w:jc w:val="both"/>
        <w:rPr>
          <w:rFonts w:ascii="Arial" w:hAnsi="Arial" w:cs="Arial"/>
          <w:sz w:val="20"/>
          <w:szCs w:val="20"/>
        </w:rPr>
      </w:pPr>
      <w:r>
        <w:rPr>
          <w:rFonts w:ascii="Arial" w:hAnsi="Arial" w:cs="Arial"/>
          <w:sz w:val="20"/>
          <w:szCs w:val="20"/>
        </w:rPr>
        <w:t>R</w:t>
      </w:r>
      <w:r w:rsidRPr="0065400A">
        <w:rPr>
          <w:rFonts w:ascii="Arial" w:hAnsi="Arial" w:cs="Arial"/>
          <w:sz w:val="20"/>
          <w:szCs w:val="20"/>
        </w:rPr>
        <w:t>ealizacja programów kreujących politykę prozdrowotną;</w:t>
      </w:r>
    </w:p>
    <w:p w14:paraId="5C716656" w14:textId="77777777" w:rsidR="00B24E61" w:rsidRPr="0065400A" w:rsidRDefault="00B24E61" w:rsidP="00646168">
      <w:pPr>
        <w:pStyle w:val="Akapitzlist"/>
        <w:numPr>
          <w:ilvl w:val="0"/>
          <w:numId w:val="68"/>
        </w:numPr>
        <w:spacing w:after="0" w:line="360" w:lineRule="auto"/>
        <w:jc w:val="both"/>
        <w:rPr>
          <w:rFonts w:ascii="Arial" w:hAnsi="Arial" w:cs="Arial"/>
          <w:sz w:val="20"/>
          <w:szCs w:val="20"/>
        </w:rPr>
      </w:pPr>
      <w:r>
        <w:rPr>
          <w:rFonts w:ascii="Arial" w:hAnsi="Arial" w:cs="Arial"/>
          <w:sz w:val="20"/>
          <w:szCs w:val="20"/>
        </w:rPr>
        <w:t>D</w:t>
      </w:r>
      <w:r w:rsidRPr="0065400A">
        <w:rPr>
          <w:rFonts w:ascii="Arial" w:hAnsi="Arial" w:cs="Arial"/>
          <w:sz w:val="20"/>
          <w:szCs w:val="20"/>
        </w:rPr>
        <w:t>obrze funkcjonujący Gminny Ośrodek Pomocy Społecznej;</w:t>
      </w:r>
    </w:p>
    <w:p w14:paraId="056FE10A" w14:textId="77777777" w:rsidR="00B24E61" w:rsidRPr="0065400A" w:rsidRDefault="00B24E61" w:rsidP="00646168">
      <w:pPr>
        <w:pStyle w:val="Akapitzlist"/>
        <w:numPr>
          <w:ilvl w:val="0"/>
          <w:numId w:val="68"/>
        </w:numPr>
        <w:spacing w:after="0" w:line="360" w:lineRule="auto"/>
        <w:jc w:val="both"/>
        <w:rPr>
          <w:rFonts w:ascii="Arial" w:hAnsi="Arial" w:cs="Arial"/>
          <w:sz w:val="20"/>
          <w:szCs w:val="20"/>
        </w:rPr>
      </w:pPr>
      <w:r>
        <w:rPr>
          <w:rFonts w:ascii="Arial" w:hAnsi="Arial" w:cs="Arial"/>
          <w:sz w:val="20"/>
          <w:szCs w:val="20"/>
        </w:rPr>
        <w:t>Z</w:t>
      </w:r>
      <w:r w:rsidRPr="0065400A">
        <w:rPr>
          <w:rFonts w:ascii="Arial" w:hAnsi="Arial" w:cs="Arial"/>
          <w:sz w:val="20"/>
          <w:szCs w:val="20"/>
        </w:rPr>
        <w:t>najomość potrzeb i problemów mieszkańców;</w:t>
      </w:r>
    </w:p>
    <w:p w14:paraId="3018F069" w14:textId="77777777" w:rsidR="00B24E61" w:rsidRPr="0065400A" w:rsidRDefault="00B24E61" w:rsidP="00B24E61">
      <w:pPr>
        <w:spacing w:after="0" w:line="360" w:lineRule="auto"/>
        <w:jc w:val="center"/>
        <w:rPr>
          <w:rFonts w:ascii="Arial" w:hAnsi="Arial" w:cs="Arial"/>
          <w:sz w:val="20"/>
          <w:szCs w:val="20"/>
        </w:rPr>
      </w:pPr>
      <w:r w:rsidRPr="0065400A">
        <w:rPr>
          <w:rFonts w:ascii="Arial" w:hAnsi="Arial" w:cs="Arial"/>
          <w:sz w:val="20"/>
          <w:szCs w:val="20"/>
        </w:rPr>
        <w:t>SŁABE STRONY</w:t>
      </w:r>
    </w:p>
    <w:p w14:paraId="47CBB354" w14:textId="77777777" w:rsidR="00B24E61" w:rsidRPr="0065400A" w:rsidRDefault="00B24E61" w:rsidP="00646168">
      <w:pPr>
        <w:pStyle w:val="Akapitzlist"/>
        <w:numPr>
          <w:ilvl w:val="0"/>
          <w:numId w:val="69"/>
        </w:numPr>
        <w:spacing w:after="0" w:line="360" w:lineRule="auto"/>
        <w:jc w:val="both"/>
        <w:rPr>
          <w:rFonts w:ascii="Arial" w:hAnsi="Arial" w:cs="Arial"/>
          <w:sz w:val="20"/>
          <w:szCs w:val="20"/>
        </w:rPr>
      </w:pPr>
      <w:r w:rsidRPr="0065400A">
        <w:rPr>
          <w:rFonts w:ascii="Arial" w:hAnsi="Arial" w:cs="Arial"/>
          <w:sz w:val="20"/>
          <w:szCs w:val="20"/>
        </w:rPr>
        <w:t>Zwiększający się problem alkoholizmu</w:t>
      </w:r>
      <w:r>
        <w:rPr>
          <w:rFonts w:ascii="Arial" w:hAnsi="Arial" w:cs="Arial"/>
          <w:sz w:val="20"/>
          <w:szCs w:val="20"/>
        </w:rPr>
        <w:t>;</w:t>
      </w:r>
    </w:p>
    <w:p w14:paraId="6CAB666B" w14:textId="77777777" w:rsidR="00B24E61" w:rsidRPr="0065400A" w:rsidRDefault="00B24E61" w:rsidP="00646168">
      <w:pPr>
        <w:pStyle w:val="Akapitzlist"/>
        <w:numPr>
          <w:ilvl w:val="0"/>
          <w:numId w:val="69"/>
        </w:numPr>
        <w:spacing w:after="0" w:line="360" w:lineRule="auto"/>
        <w:jc w:val="both"/>
        <w:rPr>
          <w:rFonts w:ascii="Arial" w:hAnsi="Arial" w:cs="Arial"/>
          <w:sz w:val="20"/>
          <w:szCs w:val="20"/>
        </w:rPr>
      </w:pPr>
      <w:r w:rsidRPr="0065400A">
        <w:rPr>
          <w:rFonts w:ascii="Arial" w:hAnsi="Arial" w:cs="Arial"/>
          <w:sz w:val="20"/>
          <w:szCs w:val="20"/>
        </w:rPr>
        <w:t>Występowanie rodzin dysfunkcyjnych, problemy w wychowywaniu dzieci;</w:t>
      </w:r>
    </w:p>
    <w:p w14:paraId="06850CF6" w14:textId="77777777" w:rsidR="00B24E61" w:rsidRPr="0065400A" w:rsidRDefault="00B24E61" w:rsidP="00646168">
      <w:pPr>
        <w:pStyle w:val="Akapitzlist"/>
        <w:numPr>
          <w:ilvl w:val="0"/>
          <w:numId w:val="69"/>
        </w:numPr>
        <w:spacing w:after="0" w:line="360" w:lineRule="auto"/>
        <w:jc w:val="both"/>
        <w:rPr>
          <w:rFonts w:ascii="Arial" w:hAnsi="Arial" w:cs="Arial"/>
          <w:sz w:val="20"/>
          <w:szCs w:val="20"/>
        </w:rPr>
      </w:pPr>
      <w:r w:rsidRPr="0065400A">
        <w:rPr>
          <w:rFonts w:ascii="Arial" w:hAnsi="Arial" w:cs="Arial"/>
          <w:sz w:val="20"/>
          <w:szCs w:val="20"/>
        </w:rPr>
        <w:lastRenderedPageBreak/>
        <w:t>Silne uzależnienie od pomocy społecznej, przyzwyczajenie się do otrzymania wsparcia finansowego, niechęć do podejmowania zmian;</w:t>
      </w:r>
    </w:p>
    <w:p w14:paraId="394EF709" w14:textId="77777777" w:rsidR="00B24E61" w:rsidRPr="0065400A" w:rsidRDefault="00B24E61" w:rsidP="00646168">
      <w:pPr>
        <w:pStyle w:val="Akapitzlist"/>
        <w:numPr>
          <w:ilvl w:val="0"/>
          <w:numId w:val="69"/>
        </w:numPr>
        <w:spacing w:after="0" w:line="360" w:lineRule="auto"/>
        <w:jc w:val="both"/>
        <w:rPr>
          <w:rFonts w:ascii="Arial" w:hAnsi="Arial" w:cs="Arial"/>
          <w:sz w:val="20"/>
          <w:szCs w:val="20"/>
        </w:rPr>
      </w:pPr>
      <w:r w:rsidRPr="0065400A">
        <w:rPr>
          <w:rFonts w:ascii="Arial" w:hAnsi="Arial" w:cs="Arial"/>
          <w:sz w:val="20"/>
          <w:szCs w:val="20"/>
        </w:rPr>
        <w:t>Problem ubóstwa oraz dziedziczenia negatywnych postaw przez dzieci i młodzież;</w:t>
      </w:r>
    </w:p>
    <w:p w14:paraId="2567DA8E" w14:textId="77777777" w:rsidR="00B24E61" w:rsidRPr="0065400A" w:rsidRDefault="00B24E61" w:rsidP="00646168">
      <w:pPr>
        <w:pStyle w:val="Akapitzlist"/>
        <w:numPr>
          <w:ilvl w:val="0"/>
          <w:numId w:val="69"/>
        </w:numPr>
        <w:spacing w:after="0" w:line="360" w:lineRule="auto"/>
        <w:jc w:val="both"/>
        <w:rPr>
          <w:rFonts w:ascii="Arial" w:hAnsi="Arial" w:cs="Arial"/>
          <w:sz w:val="20"/>
          <w:szCs w:val="20"/>
        </w:rPr>
      </w:pPr>
      <w:r w:rsidRPr="0065400A">
        <w:rPr>
          <w:rFonts w:ascii="Arial" w:hAnsi="Arial" w:cs="Arial"/>
          <w:sz w:val="20"/>
          <w:szCs w:val="20"/>
        </w:rPr>
        <w:t>Zwiększająca się liczba osób starszych, często uzależnionych od pomocy innych osób, w tym także opieki społecznej;</w:t>
      </w:r>
    </w:p>
    <w:p w14:paraId="1C383B9A" w14:textId="77777777" w:rsidR="00B24E61" w:rsidRPr="0065400A" w:rsidRDefault="00B24E61" w:rsidP="00646168">
      <w:pPr>
        <w:pStyle w:val="Akapitzlist"/>
        <w:numPr>
          <w:ilvl w:val="0"/>
          <w:numId w:val="69"/>
        </w:numPr>
        <w:spacing w:after="0" w:line="360" w:lineRule="auto"/>
        <w:jc w:val="both"/>
        <w:rPr>
          <w:rFonts w:ascii="Arial" w:hAnsi="Arial" w:cs="Arial"/>
          <w:sz w:val="20"/>
          <w:szCs w:val="20"/>
        </w:rPr>
      </w:pPr>
      <w:r w:rsidRPr="0065400A">
        <w:rPr>
          <w:rFonts w:ascii="Arial" w:hAnsi="Arial" w:cs="Arial"/>
          <w:sz w:val="20"/>
          <w:szCs w:val="20"/>
        </w:rPr>
        <w:t>Wysoki poziom bezrobocia;</w:t>
      </w:r>
    </w:p>
    <w:p w14:paraId="34533765" w14:textId="77777777" w:rsidR="00B24E61" w:rsidRPr="00784132" w:rsidRDefault="00B24E61" w:rsidP="00646168">
      <w:pPr>
        <w:pStyle w:val="Akapitzlist"/>
        <w:numPr>
          <w:ilvl w:val="0"/>
          <w:numId w:val="69"/>
        </w:numPr>
        <w:spacing w:after="0" w:line="360" w:lineRule="auto"/>
        <w:jc w:val="both"/>
        <w:rPr>
          <w:rFonts w:ascii="Arial" w:hAnsi="Arial" w:cs="Arial"/>
          <w:sz w:val="20"/>
          <w:szCs w:val="20"/>
        </w:rPr>
      </w:pPr>
      <w:r w:rsidRPr="0065400A">
        <w:rPr>
          <w:rFonts w:ascii="Arial" w:hAnsi="Arial" w:cs="Arial"/>
          <w:sz w:val="20"/>
          <w:szCs w:val="20"/>
        </w:rPr>
        <w:t>Mało skuteczny system aktywizacji zawodowej</w:t>
      </w:r>
      <w:r>
        <w:rPr>
          <w:rFonts w:ascii="Arial" w:hAnsi="Arial" w:cs="Arial"/>
          <w:sz w:val="20"/>
          <w:szCs w:val="20"/>
        </w:rPr>
        <w:t>;</w:t>
      </w:r>
    </w:p>
    <w:p w14:paraId="7780FD39" w14:textId="77777777" w:rsidR="00B24E61" w:rsidRPr="0065400A" w:rsidRDefault="00B24E61" w:rsidP="00B24E61">
      <w:pPr>
        <w:spacing w:after="0" w:line="360" w:lineRule="auto"/>
        <w:jc w:val="both"/>
        <w:rPr>
          <w:rFonts w:ascii="Arial" w:hAnsi="Arial" w:cs="Arial"/>
          <w:sz w:val="20"/>
          <w:szCs w:val="20"/>
        </w:rPr>
      </w:pPr>
    </w:p>
    <w:p w14:paraId="2A7F6440" w14:textId="77777777" w:rsidR="00B24E61" w:rsidRPr="0065400A" w:rsidRDefault="00B24E61" w:rsidP="00B24E61">
      <w:pPr>
        <w:shd w:val="clear" w:color="auto" w:fill="BBFB6D"/>
        <w:spacing w:after="0" w:line="360" w:lineRule="auto"/>
        <w:jc w:val="both"/>
        <w:rPr>
          <w:rFonts w:ascii="Arial" w:hAnsi="Arial" w:cs="Arial"/>
          <w:b/>
          <w:sz w:val="20"/>
          <w:szCs w:val="20"/>
        </w:rPr>
      </w:pPr>
      <w:bookmarkStart w:id="86" w:name="_Toc179697927"/>
      <w:bookmarkStart w:id="87" w:name="_Toc179698107"/>
      <w:bookmarkStart w:id="88" w:name="_Toc180295891"/>
      <w:r w:rsidRPr="0065400A">
        <w:rPr>
          <w:rFonts w:ascii="Arial" w:hAnsi="Arial" w:cs="Arial"/>
          <w:b/>
          <w:sz w:val="20"/>
          <w:szCs w:val="20"/>
        </w:rPr>
        <w:t>SZANSE</w:t>
      </w:r>
      <w:bookmarkStart w:id="89" w:name="_Toc170183551"/>
      <w:bookmarkStart w:id="90" w:name="_Toc170183631"/>
      <w:bookmarkStart w:id="91" w:name="_Toc170184550"/>
      <w:bookmarkStart w:id="92" w:name="_Toc170184701"/>
      <w:bookmarkStart w:id="93" w:name="_Toc170184890"/>
      <w:bookmarkStart w:id="94" w:name="_Toc170185092"/>
      <w:bookmarkStart w:id="95" w:name="_Toc170185259"/>
      <w:bookmarkStart w:id="96" w:name="_Toc179697928"/>
      <w:bookmarkStart w:id="97" w:name="_Toc179698108"/>
      <w:bookmarkStart w:id="98" w:name="_Toc180295892"/>
      <w:bookmarkEnd w:id="86"/>
      <w:bookmarkEnd w:id="87"/>
      <w:bookmarkEnd w:id="88"/>
    </w:p>
    <w:p w14:paraId="7435BE7E" w14:textId="77777777" w:rsidR="00B24E61" w:rsidRPr="0065400A" w:rsidRDefault="00B24E61" w:rsidP="00646168">
      <w:pPr>
        <w:pStyle w:val="Akapitzlist"/>
        <w:numPr>
          <w:ilvl w:val="0"/>
          <w:numId w:val="70"/>
        </w:numPr>
        <w:spacing w:after="0" w:line="360" w:lineRule="auto"/>
        <w:jc w:val="both"/>
        <w:rPr>
          <w:rFonts w:ascii="Arial" w:hAnsi="Arial" w:cs="Arial"/>
          <w:sz w:val="20"/>
          <w:szCs w:val="20"/>
        </w:rPr>
      </w:pPr>
      <w:r w:rsidRPr="0065400A">
        <w:rPr>
          <w:rFonts w:ascii="Arial" w:hAnsi="Arial" w:cs="Arial"/>
          <w:sz w:val="20"/>
          <w:szCs w:val="20"/>
        </w:rPr>
        <w:t>Dobre połączenie z głównymi ciągami komunikacyjnymi;</w:t>
      </w:r>
    </w:p>
    <w:p w14:paraId="4CD9E068" w14:textId="77777777" w:rsidR="00B24E61" w:rsidRPr="0065400A" w:rsidRDefault="00B24E61" w:rsidP="00646168">
      <w:pPr>
        <w:pStyle w:val="Akapitzlist"/>
        <w:numPr>
          <w:ilvl w:val="0"/>
          <w:numId w:val="70"/>
        </w:numPr>
        <w:spacing w:after="0" w:line="360" w:lineRule="auto"/>
        <w:jc w:val="both"/>
        <w:rPr>
          <w:rFonts w:ascii="Arial" w:hAnsi="Arial" w:cs="Arial"/>
          <w:sz w:val="20"/>
          <w:szCs w:val="20"/>
        </w:rPr>
      </w:pPr>
      <w:r w:rsidRPr="0065400A">
        <w:rPr>
          <w:rFonts w:ascii="Arial" w:hAnsi="Arial" w:cs="Arial"/>
          <w:sz w:val="20"/>
          <w:szCs w:val="20"/>
        </w:rPr>
        <w:t>Nowa pula środków finansowych dostępnych w ramach funduszy europejskich;</w:t>
      </w:r>
    </w:p>
    <w:p w14:paraId="5D82E0B4" w14:textId="77777777" w:rsidR="00B24E61" w:rsidRPr="0065400A" w:rsidRDefault="00B24E61" w:rsidP="00646168">
      <w:pPr>
        <w:pStyle w:val="Akapitzlist"/>
        <w:numPr>
          <w:ilvl w:val="0"/>
          <w:numId w:val="70"/>
        </w:numPr>
        <w:spacing w:after="0" w:line="360" w:lineRule="auto"/>
        <w:jc w:val="both"/>
        <w:rPr>
          <w:rFonts w:ascii="Arial" w:hAnsi="Arial" w:cs="Arial"/>
          <w:sz w:val="20"/>
          <w:szCs w:val="20"/>
        </w:rPr>
      </w:pPr>
      <w:r w:rsidRPr="0065400A">
        <w:rPr>
          <w:rFonts w:ascii="Arial" w:hAnsi="Arial" w:cs="Arial"/>
          <w:sz w:val="20"/>
          <w:szCs w:val="20"/>
        </w:rPr>
        <w:t>Utrzymujący się w Polsce wzrost gospodarczy;</w:t>
      </w:r>
    </w:p>
    <w:p w14:paraId="00F33AF4" w14:textId="77777777" w:rsidR="00B24E61" w:rsidRPr="0065400A" w:rsidRDefault="00B24E61" w:rsidP="00646168">
      <w:pPr>
        <w:pStyle w:val="Akapitzlist"/>
        <w:numPr>
          <w:ilvl w:val="0"/>
          <w:numId w:val="70"/>
        </w:numPr>
        <w:spacing w:after="0" w:line="360" w:lineRule="auto"/>
        <w:jc w:val="both"/>
        <w:rPr>
          <w:rFonts w:ascii="Arial" w:hAnsi="Arial" w:cs="Arial"/>
          <w:sz w:val="20"/>
          <w:szCs w:val="20"/>
        </w:rPr>
      </w:pPr>
      <w:r w:rsidRPr="0065400A">
        <w:rPr>
          <w:rFonts w:ascii="Arial" w:hAnsi="Arial" w:cs="Arial"/>
          <w:sz w:val="20"/>
          <w:szCs w:val="20"/>
        </w:rPr>
        <w:t>Łatwiejszy dostęp do kredytów na rozwój działalności gospodarczej;</w:t>
      </w:r>
    </w:p>
    <w:p w14:paraId="0E2942CA" w14:textId="77777777" w:rsidR="00B24E61" w:rsidRPr="0065400A" w:rsidRDefault="00B24E61" w:rsidP="00646168">
      <w:pPr>
        <w:pStyle w:val="Akapitzlist"/>
        <w:numPr>
          <w:ilvl w:val="0"/>
          <w:numId w:val="70"/>
        </w:numPr>
        <w:spacing w:after="0" w:line="360" w:lineRule="auto"/>
        <w:jc w:val="both"/>
        <w:rPr>
          <w:rFonts w:ascii="Arial" w:hAnsi="Arial" w:cs="Arial"/>
          <w:sz w:val="20"/>
          <w:szCs w:val="20"/>
        </w:rPr>
      </w:pPr>
      <w:r w:rsidRPr="0065400A">
        <w:rPr>
          <w:rFonts w:ascii="Arial" w:hAnsi="Arial" w:cs="Arial"/>
          <w:sz w:val="20"/>
          <w:szCs w:val="20"/>
        </w:rPr>
        <w:t>Łatwiejszy dostęp do edukacji poprzez Internet;</w:t>
      </w:r>
    </w:p>
    <w:p w14:paraId="5FF3EFF0" w14:textId="77777777" w:rsidR="00B24E61" w:rsidRPr="0065400A" w:rsidRDefault="00B24E61" w:rsidP="00646168">
      <w:pPr>
        <w:pStyle w:val="Akapitzlist"/>
        <w:numPr>
          <w:ilvl w:val="0"/>
          <w:numId w:val="70"/>
        </w:numPr>
        <w:spacing w:after="0" w:line="360" w:lineRule="auto"/>
        <w:jc w:val="both"/>
        <w:rPr>
          <w:rFonts w:ascii="Arial" w:hAnsi="Arial" w:cs="Arial"/>
          <w:sz w:val="20"/>
          <w:szCs w:val="20"/>
        </w:rPr>
      </w:pPr>
      <w:r w:rsidRPr="0065400A">
        <w:rPr>
          <w:rFonts w:ascii="Arial" w:hAnsi="Arial" w:cs="Arial"/>
          <w:sz w:val="20"/>
          <w:szCs w:val="20"/>
        </w:rPr>
        <w:t>Modernizacja i rozbudowa sieci kanalizacyjnej oraz budowa sieci gazowej;</w:t>
      </w:r>
    </w:p>
    <w:p w14:paraId="2C48A424" w14:textId="77777777" w:rsidR="00B24E61" w:rsidRPr="0065400A" w:rsidRDefault="00B24E61" w:rsidP="00646168">
      <w:pPr>
        <w:pStyle w:val="Akapitzlist"/>
        <w:numPr>
          <w:ilvl w:val="0"/>
          <w:numId w:val="70"/>
        </w:numPr>
        <w:spacing w:after="0" w:line="360" w:lineRule="auto"/>
        <w:jc w:val="both"/>
        <w:rPr>
          <w:rFonts w:ascii="Arial" w:hAnsi="Arial" w:cs="Arial"/>
          <w:sz w:val="20"/>
          <w:szCs w:val="20"/>
        </w:rPr>
      </w:pPr>
      <w:r w:rsidRPr="0065400A">
        <w:rPr>
          <w:rFonts w:ascii="Arial" w:hAnsi="Arial" w:cs="Arial"/>
          <w:sz w:val="20"/>
          <w:szCs w:val="20"/>
        </w:rPr>
        <w:t>Modernizacja dróg;</w:t>
      </w:r>
    </w:p>
    <w:p w14:paraId="79CDC20E" w14:textId="77777777" w:rsidR="00B24E61" w:rsidRPr="0065400A" w:rsidRDefault="00B24E61" w:rsidP="00646168">
      <w:pPr>
        <w:pStyle w:val="Akapitzlist"/>
        <w:numPr>
          <w:ilvl w:val="0"/>
          <w:numId w:val="70"/>
        </w:numPr>
        <w:spacing w:after="0" w:line="360" w:lineRule="auto"/>
        <w:jc w:val="both"/>
        <w:rPr>
          <w:rFonts w:ascii="Arial" w:hAnsi="Arial" w:cs="Arial"/>
          <w:sz w:val="20"/>
          <w:szCs w:val="20"/>
        </w:rPr>
      </w:pPr>
      <w:r w:rsidRPr="0065400A">
        <w:rPr>
          <w:rFonts w:ascii="Arial" w:hAnsi="Arial" w:cs="Arial"/>
          <w:sz w:val="20"/>
          <w:szCs w:val="20"/>
        </w:rPr>
        <w:t>Budowa ścieżek rowerowych;</w:t>
      </w:r>
    </w:p>
    <w:p w14:paraId="659A9024" w14:textId="77777777" w:rsidR="00B24E61" w:rsidRPr="0065400A" w:rsidRDefault="00B24E61" w:rsidP="00646168">
      <w:pPr>
        <w:pStyle w:val="Akapitzlist"/>
        <w:numPr>
          <w:ilvl w:val="0"/>
          <w:numId w:val="70"/>
        </w:numPr>
        <w:spacing w:after="0" w:line="360" w:lineRule="auto"/>
        <w:jc w:val="both"/>
        <w:rPr>
          <w:rFonts w:ascii="Arial" w:hAnsi="Arial" w:cs="Arial"/>
          <w:sz w:val="20"/>
          <w:szCs w:val="20"/>
        </w:rPr>
      </w:pPr>
      <w:r w:rsidRPr="0065400A">
        <w:rPr>
          <w:rFonts w:ascii="Arial" w:hAnsi="Arial" w:cs="Arial"/>
          <w:sz w:val="20"/>
          <w:szCs w:val="20"/>
        </w:rPr>
        <w:t>Reforma oświaty i służby zdrowia;</w:t>
      </w:r>
    </w:p>
    <w:p w14:paraId="7598950F" w14:textId="77777777" w:rsidR="00B24E61" w:rsidRPr="0065400A" w:rsidRDefault="00B24E61" w:rsidP="00646168">
      <w:pPr>
        <w:pStyle w:val="Akapitzlist"/>
        <w:numPr>
          <w:ilvl w:val="0"/>
          <w:numId w:val="70"/>
        </w:numPr>
        <w:spacing w:after="0" w:line="360" w:lineRule="auto"/>
        <w:jc w:val="both"/>
        <w:rPr>
          <w:rFonts w:ascii="Arial" w:hAnsi="Arial" w:cs="Arial"/>
          <w:sz w:val="20"/>
          <w:szCs w:val="20"/>
        </w:rPr>
      </w:pPr>
      <w:r w:rsidRPr="0065400A">
        <w:rPr>
          <w:rFonts w:ascii="Arial" w:hAnsi="Arial" w:cs="Arial"/>
          <w:sz w:val="20"/>
          <w:szCs w:val="20"/>
        </w:rPr>
        <w:t>Wprowadzanie i promowanie w szkołach średnich postaw przedsiębiorczości;</w:t>
      </w:r>
    </w:p>
    <w:p w14:paraId="799B546F" w14:textId="77777777" w:rsidR="00B24E61" w:rsidRPr="0065400A" w:rsidRDefault="00B24E61" w:rsidP="00646168">
      <w:pPr>
        <w:pStyle w:val="Akapitzlist"/>
        <w:numPr>
          <w:ilvl w:val="0"/>
          <w:numId w:val="70"/>
        </w:numPr>
        <w:spacing w:after="0" w:line="360" w:lineRule="auto"/>
        <w:jc w:val="both"/>
        <w:rPr>
          <w:rFonts w:ascii="Arial" w:hAnsi="Arial" w:cs="Arial"/>
          <w:sz w:val="20"/>
          <w:szCs w:val="20"/>
        </w:rPr>
      </w:pPr>
      <w:r w:rsidRPr="0065400A">
        <w:rPr>
          <w:rFonts w:ascii="Arial" w:hAnsi="Arial" w:cs="Arial"/>
          <w:sz w:val="20"/>
          <w:szCs w:val="20"/>
        </w:rPr>
        <w:t>Bliskość lotniska w Łodzi;</w:t>
      </w:r>
    </w:p>
    <w:p w14:paraId="57032D6B" w14:textId="77777777" w:rsidR="00B24E61" w:rsidRPr="0065400A" w:rsidRDefault="00B24E61" w:rsidP="00646168">
      <w:pPr>
        <w:pStyle w:val="Akapitzlist"/>
        <w:numPr>
          <w:ilvl w:val="0"/>
          <w:numId w:val="70"/>
        </w:numPr>
        <w:spacing w:after="0" w:line="360" w:lineRule="auto"/>
        <w:jc w:val="both"/>
        <w:rPr>
          <w:rFonts w:ascii="Arial" w:hAnsi="Arial" w:cs="Arial"/>
          <w:sz w:val="20"/>
          <w:szCs w:val="20"/>
        </w:rPr>
      </w:pPr>
      <w:r w:rsidRPr="0065400A">
        <w:rPr>
          <w:rFonts w:ascii="Arial" w:hAnsi="Arial" w:cs="Arial"/>
          <w:sz w:val="20"/>
          <w:szCs w:val="20"/>
        </w:rPr>
        <w:t>Pozyskiwanie środków na prowadzenie szkoleń i zajęć dokształcających młodzież i dorosłych;</w:t>
      </w:r>
    </w:p>
    <w:p w14:paraId="2FF24EE5" w14:textId="77777777" w:rsidR="00B24E61" w:rsidRPr="0065400A" w:rsidRDefault="00B24E61" w:rsidP="00646168">
      <w:pPr>
        <w:pStyle w:val="Akapitzlist"/>
        <w:numPr>
          <w:ilvl w:val="0"/>
          <w:numId w:val="70"/>
        </w:numPr>
        <w:spacing w:after="0" w:line="360" w:lineRule="auto"/>
        <w:jc w:val="both"/>
        <w:rPr>
          <w:rFonts w:ascii="Arial" w:hAnsi="Arial" w:cs="Arial"/>
          <w:sz w:val="20"/>
          <w:szCs w:val="20"/>
        </w:rPr>
      </w:pPr>
      <w:r w:rsidRPr="0065400A">
        <w:rPr>
          <w:rFonts w:ascii="Arial" w:hAnsi="Arial" w:cs="Arial"/>
          <w:sz w:val="20"/>
          <w:szCs w:val="20"/>
        </w:rPr>
        <w:t>Dostosowanie kierunków kształcenia do potrzeb rynku pracy;</w:t>
      </w:r>
    </w:p>
    <w:p w14:paraId="7DC965AE" w14:textId="77777777" w:rsidR="00B24E61" w:rsidRPr="0065400A" w:rsidRDefault="00B24E61" w:rsidP="00646168">
      <w:pPr>
        <w:pStyle w:val="Akapitzlist"/>
        <w:numPr>
          <w:ilvl w:val="0"/>
          <w:numId w:val="70"/>
        </w:numPr>
        <w:spacing w:after="0" w:line="360" w:lineRule="auto"/>
        <w:jc w:val="both"/>
        <w:rPr>
          <w:rFonts w:ascii="Arial" w:hAnsi="Arial" w:cs="Arial"/>
          <w:sz w:val="20"/>
          <w:szCs w:val="20"/>
        </w:rPr>
      </w:pPr>
      <w:r w:rsidRPr="0065400A">
        <w:rPr>
          <w:rFonts w:ascii="Arial" w:hAnsi="Arial" w:cs="Arial"/>
          <w:sz w:val="20"/>
          <w:szCs w:val="20"/>
        </w:rPr>
        <w:t>Prowadzenie szerokiego zakresu działań mających na celu zwiększenie poczucia bezpieczeństwa publicznego wśród mieszkańców;</w:t>
      </w:r>
    </w:p>
    <w:p w14:paraId="324EB0C8" w14:textId="77777777" w:rsidR="00B24E61" w:rsidRPr="0065400A" w:rsidRDefault="00B24E61" w:rsidP="00646168">
      <w:pPr>
        <w:pStyle w:val="Akapitzlist"/>
        <w:numPr>
          <w:ilvl w:val="0"/>
          <w:numId w:val="70"/>
        </w:numPr>
        <w:spacing w:after="0" w:line="360" w:lineRule="auto"/>
        <w:jc w:val="both"/>
        <w:rPr>
          <w:rFonts w:ascii="Arial" w:hAnsi="Arial" w:cs="Arial"/>
          <w:sz w:val="20"/>
          <w:szCs w:val="20"/>
        </w:rPr>
      </w:pPr>
      <w:r w:rsidRPr="0065400A">
        <w:rPr>
          <w:rFonts w:ascii="Arial" w:hAnsi="Arial" w:cs="Arial"/>
          <w:sz w:val="20"/>
          <w:szCs w:val="20"/>
        </w:rPr>
        <w:t>Dostosowanie obiektów użyteczności publicznej dla porusz</w:t>
      </w:r>
      <w:r>
        <w:rPr>
          <w:rFonts w:ascii="Arial" w:hAnsi="Arial" w:cs="Arial"/>
          <w:sz w:val="20"/>
          <w:szCs w:val="20"/>
        </w:rPr>
        <w:t>ania się osób niepełnosprawnych;</w:t>
      </w:r>
    </w:p>
    <w:p w14:paraId="0FE0CA24" w14:textId="77777777" w:rsidR="00B24E61" w:rsidRPr="0065400A" w:rsidRDefault="00B24E61" w:rsidP="00646168">
      <w:pPr>
        <w:pStyle w:val="Akapitzlist"/>
        <w:numPr>
          <w:ilvl w:val="0"/>
          <w:numId w:val="70"/>
        </w:numPr>
        <w:spacing w:after="0" w:line="360" w:lineRule="auto"/>
        <w:jc w:val="both"/>
        <w:rPr>
          <w:rFonts w:ascii="Arial" w:hAnsi="Arial" w:cs="Arial"/>
          <w:sz w:val="20"/>
          <w:szCs w:val="20"/>
        </w:rPr>
      </w:pPr>
      <w:r>
        <w:rPr>
          <w:rFonts w:ascii="Arial" w:hAnsi="Arial" w:cs="Arial"/>
          <w:sz w:val="20"/>
          <w:szCs w:val="20"/>
        </w:rPr>
        <w:t>W</w:t>
      </w:r>
      <w:r w:rsidRPr="0065400A">
        <w:rPr>
          <w:rFonts w:ascii="Arial" w:hAnsi="Arial" w:cs="Arial"/>
          <w:sz w:val="20"/>
          <w:szCs w:val="20"/>
        </w:rPr>
        <w:t xml:space="preserve">spółpraca z gminami sąsiednimi </w:t>
      </w:r>
      <w:r w:rsidR="00E9417B">
        <w:rPr>
          <w:rFonts w:ascii="Arial" w:hAnsi="Arial" w:cs="Arial"/>
          <w:sz w:val="20"/>
          <w:szCs w:val="20"/>
        </w:rPr>
        <w:t xml:space="preserve">oraz powiatem </w:t>
      </w:r>
      <w:r w:rsidRPr="0065400A">
        <w:rPr>
          <w:rFonts w:ascii="Arial" w:hAnsi="Arial" w:cs="Arial"/>
          <w:sz w:val="20"/>
          <w:szCs w:val="20"/>
        </w:rPr>
        <w:t>w zakresie zadań publicznych</w:t>
      </w:r>
      <w:r>
        <w:rPr>
          <w:rFonts w:ascii="Arial" w:hAnsi="Arial" w:cs="Arial"/>
          <w:sz w:val="20"/>
          <w:szCs w:val="20"/>
        </w:rPr>
        <w:t>;</w:t>
      </w:r>
    </w:p>
    <w:p w14:paraId="3DB7869E" w14:textId="77777777" w:rsidR="00B24E61" w:rsidRPr="0065400A" w:rsidRDefault="00B24E61" w:rsidP="00B24E61">
      <w:pPr>
        <w:spacing w:after="0" w:line="360" w:lineRule="auto"/>
        <w:jc w:val="both"/>
        <w:rPr>
          <w:rFonts w:ascii="Arial" w:hAnsi="Arial" w:cs="Arial"/>
          <w:sz w:val="20"/>
          <w:szCs w:val="20"/>
        </w:rPr>
      </w:pPr>
    </w:p>
    <w:p w14:paraId="44B43670" w14:textId="77777777" w:rsidR="00B24E61" w:rsidRPr="0065400A" w:rsidRDefault="00B24E61" w:rsidP="00221270">
      <w:pPr>
        <w:shd w:val="clear" w:color="auto" w:fill="BBFB6D"/>
        <w:spacing w:after="0" w:line="360" w:lineRule="auto"/>
        <w:jc w:val="both"/>
        <w:rPr>
          <w:rFonts w:ascii="Arial" w:hAnsi="Arial" w:cs="Arial"/>
          <w:b/>
          <w:sz w:val="20"/>
          <w:szCs w:val="20"/>
        </w:rPr>
      </w:pPr>
      <w:r w:rsidRPr="0065400A">
        <w:rPr>
          <w:rFonts w:ascii="Arial" w:hAnsi="Arial" w:cs="Arial"/>
          <w:b/>
          <w:sz w:val="20"/>
          <w:szCs w:val="20"/>
        </w:rPr>
        <w:t>ZAGROŻENIA</w:t>
      </w:r>
      <w:bookmarkEnd w:id="89"/>
      <w:bookmarkEnd w:id="90"/>
      <w:bookmarkEnd w:id="91"/>
      <w:bookmarkEnd w:id="92"/>
      <w:bookmarkEnd w:id="93"/>
      <w:bookmarkEnd w:id="94"/>
      <w:bookmarkEnd w:id="95"/>
      <w:bookmarkEnd w:id="96"/>
      <w:bookmarkEnd w:id="97"/>
      <w:bookmarkEnd w:id="98"/>
    </w:p>
    <w:p w14:paraId="509934C3" w14:textId="77777777" w:rsidR="00B24E61" w:rsidRPr="0065400A" w:rsidRDefault="00B24E61" w:rsidP="00646168">
      <w:pPr>
        <w:pStyle w:val="Akapitzlist"/>
        <w:numPr>
          <w:ilvl w:val="0"/>
          <w:numId w:val="71"/>
        </w:numPr>
        <w:spacing w:after="0" w:line="360" w:lineRule="auto"/>
        <w:jc w:val="both"/>
        <w:rPr>
          <w:rFonts w:ascii="Arial" w:hAnsi="Arial" w:cs="Arial"/>
          <w:sz w:val="20"/>
          <w:szCs w:val="20"/>
        </w:rPr>
      </w:pPr>
      <w:r w:rsidRPr="0065400A">
        <w:rPr>
          <w:rFonts w:ascii="Arial" w:hAnsi="Arial" w:cs="Arial"/>
          <w:sz w:val="20"/>
          <w:szCs w:val="20"/>
        </w:rPr>
        <w:t>Niestabilna sytuacja polityczna na wschodzie Europy, ale także w Polsce;</w:t>
      </w:r>
    </w:p>
    <w:p w14:paraId="208A0105" w14:textId="77777777" w:rsidR="00B24E61" w:rsidRPr="0065400A" w:rsidRDefault="00B24E61" w:rsidP="00646168">
      <w:pPr>
        <w:pStyle w:val="Akapitzlist"/>
        <w:numPr>
          <w:ilvl w:val="0"/>
          <w:numId w:val="71"/>
        </w:numPr>
        <w:spacing w:after="0" w:line="360" w:lineRule="auto"/>
        <w:jc w:val="both"/>
        <w:rPr>
          <w:rFonts w:ascii="Arial" w:hAnsi="Arial" w:cs="Arial"/>
          <w:sz w:val="20"/>
          <w:szCs w:val="20"/>
        </w:rPr>
      </w:pPr>
      <w:r w:rsidRPr="0065400A">
        <w:rPr>
          <w:rFonts w:ascii="Arial" w:hAnsi="Arial" w:cs="Arial"/>
          <w:sz w:val="20"/>
          <w:szCs w:val="20"/>
        </w:rPr>
        <w:t>Zmniejszające się zasoby naturalne, a co za tym idzie coraz bardziej restrykcyjna polityka Unii Europejskiej;</w:t>
      </w:r>
    </w:p>
    <w:p w14:paraId="6955F109" w14:textId="77777777" w:rsidR="00B24E61" w:rsidRPr="0065400A" w:rsidRDefault="00B24E61" w:rsidP="00646168">
      <w:pPr>
        <w:pStyle w:val="Akapitzlist"/>
        <w:numPr>
          <w:ilvl w:val="0"/>
          <w:numId w:val="71"/>
        </w:numPr>
        <w:spacing w:after="0" w:line="360" w:lineRule="auto"/>
        <w:jc w:val="both"/>
        <w:rPr>
          <w:rFonts w:ascii="Arial" w:hAnsi="Arial" w:cs="Arial"/>
          <w:sz w:val="20"/>
          <w:szCs w:val="20"/>
        </w:rPr>
      </w:pPr>
      <w:r w:rsidRPr="0065400A">
        <w:rPr>
          <w:rFonts w:ascii="Arial" w:hAnsi="Arial" w:cs="Arial"/>
          <w:sz w:val="20"/>
          <w:szCs w:val="20"/>
        </w:rPr>
        <w:t>Wygaśnięcie w 2020 roku dostępu do funduszy unijnych, a co z tym związane - dużo trudniejsza realizacja jakichkolwiek inwestycji;</w:t>
      </w:r>
    </w:p>
    <w:p w14:paraId="210CC668" w14:textId="77777777" w:rsidR="00B24E61" w:rsidRPr="0065400A" w:rsidRDefault="00B24E61" w:rsidP="00646168">
      <w:pPr>
        <w:pStyle w:val="Akapitzlist"/>
        <w:numPr>
          <w:ilvl w:val="0"/>
          <w:numId w:val="71"/>
        </w:numPr>
        <w:spacing w:after="0" w:line="360" w:lineRule="auto"/>
        <w:jc w:val="both"/>
        <w:rPr>
          <w:rFonts w:ascii="Arial" w:hAnsi="Arial" w:cs="Arial"/>
          <w:sz w:val="20"/>
          <w:szCs w:val="20"/>
        </w:rPr>
      </w:pPr>
      <w:r w:rsidRPr="0065400A">
        <w:rPr>
          <w:rFonts w:ascii="Arial" w:hAnsi="Arial" w:cs="Arial"/>
          <w:sz w:val="20"/>
          <w:szCs w:val="20"/>
        </w:rPr>
        <w:t>Globalizacja niosąca za sobą ujednolicenie;</w:t>
      </w:r>
    </w:p>
    <w:p w14:paraId="022438FC" w14:textId="77777777" w:rsidR="00B24E61" w:rsidRPr="0065400A" w:rsidRDefault="00B24E61" w:rsidP="00646168">
      <w:pPr>
        <w:pStyle w:val="Akapitzlist"/>
        <w:numPr>
          <w:ilvl w:val="0"/>
          <w:numId w:val="71"/>
        </w:numPr>
        <w:spacing w:after="0" w:line="360" w:lineRule="auto"/>
        <w:jc w:val="both"/>
        <w:rPr>
          <w:rFonts w:ascii="Arial" w:hAnsi="Arial" w:cs="Arial"/>
          <w:sz w:val="20"/>
          <w:szCs w:val="20"/>
        </w:rPr>
      </w:pPr>
      <w:r w:rsidRPr="0065400A">
        <w:rPr>
          <w:rFonts w:ascii="Arial" w:hAnsi="Arial" w:cs="Arial"/>
          <w:sz w:val="20"/>
          <w:szCs w:val="20"/>
        </w:rPr>
        <w:t>Migracje wykwalifikowanych pracowników do większych ośrodków miejskich;</w:t>
      </w:r>
    </w:p>
    <w:p w14:paraId="42AACDAD" w14:textId="77777777" w:rsidR="00B24E61" w:rsidRPr="0065400A" w:rsidRDefault="00B24E61" w:rsidP="00646168">
      <w:pPr>
        <w:pStyle w:val="Akapitzlist"/>
        <w:numPr>
          <w:ilvl w:val="0"/>
          <w:numId w:val="71"/>
        </w:numPr>
        <w:spacing w:after="0" w:line="360" w:lineRule="auto"/>
        <w:jc w:val="both"/>
        <w:rPr>
          <w:rFonts w:ascii="Arial" w:hAnsi="Arial" w:cs="Arial"/>
          <w:sz w:val="20"/>
          <w:szCs w:val="20"/>
        </w:rPr>
      </w:pPr>
      <w:r w:rsidRPr="0065400A">
        <w:rPr>
          <w:rFonts w:ascii="Arial" w:hAnsi="Arial" w:cs="Arial"/>
          <w:sz w:val="20"/>
          <w:szCs w:val="20"/>
        </w:rPr>
        <w:t>Brak kapitału skłonnego do inwestowania na terenach wiejskich;</w:t>
      </w:r>
    </w:p>
    <w:p w14:paraId="2DA12D2F" w14:textId="77777777" w:rsidR="00B24E61" w:rsidRPr="0065400A" w:rsidRDefault="00B24E61" w:rsidP="00646168">
      <w:pPr>
        <w:pStyle w:val="Akapitzlist"/>
        <w:numPr>
          <w:ilvl w:val="0"/>
          <w:numId w:val="71"/>
        </w:numPr>
        <w:spacing w:after="0" w:line="360" w:lineRule="auto"/>
        <w:jc w:val="both"/>
        <w:rPr>
          <w:rFonts w:ascii="Arial" w:hAnsi="Arial" w:cs="Arial"/>
          <w:sz w:val="20"/>
          <w:szCs w:val="20"/>
        </w:rPr>
      </w:pPr>
      <w:r w:rsidRPr="0065400A">
        <w:rPr>
          <w:rFonts w:ascii="Arial" w:hAnsi="Arial" w:cs="Arial"/>
          <w:sz w:val="20"/>
          <w:szCs w:val="20"/>
        </w:rPr>
        <w:t>Brak środków finansowych na rozwój przedsiębiorstw;</w:t>
      </w:r>
    </w:p>
    <w:p w14:paraId="1B4F2B8F" w14:textId="77777777" w:rsidR="00B24E61" w:rsidRPr="0065400A" w:rsidRDefault="00B24E61" w:rsidP="00646168">
      <w:pPr>
        <w:pStyle w:val="Akapitzlist"/>
        <w:numPr>
          <w:ilvl w:val="0"/>
          <w:numId w:val="71"/>
        </w:numPr>
        <w:spacing w:after="0" w:line="360" w:lineRule="auto"/>
        <w:jc w:val="both"/>
        <w:rPr>
          <w:rFonts w:ascii="Arial" w:hAnsi="Arial" w:cs="Arial"/>
          <w:sz w:val="20"/>
          <w:szCs w:val="20"/>
        </w:rPr>
      </w:pPr>
      <w:r w:rsidRPr="0065400A">
        <w:rPr>
          <w:rFonts w:ascii="Arial" w:hAnsi="Arial" w:cs="Arial"/>
          <w:sz w:val="20"/>
          <w:szCs w:val="20"/>
        </w:rPr>
        <w:t>Skomplikowane procedury i wysokie wymagania instytucji pomocowych udzielających wsparcia finansowego;</w:t>
      </w:r>
    </w:p>
    <w:p w14:paraId="4746CB5D" w14:textId="77777777" w:rsidR="00B24E61" w:rsidRPr="0065400A" w:rsidRDefault="00B24E61" w:rsidP="00646168">
      <w:pPr>
        <w:pStyle w:val="Akapitzlist"/>
        <w:numPr>
          <w:ilvl w:val="0"/>
          <w:numId w:val="71"/>
        </w:numPr>
        <w:spacing w:after="0" w:line="360" w:lineRule="auto"/>
        <w:jc w:val="both"/>
        <w:rPr>
          <w:rFonts w:ascii="Arial" w:hAnsi="Arial" w:cs="Arial"/>
          <w:sz w:val="20"/>
          <w:szCs w:val="20"/>
        </w:rPr>
      </w:pPr>
      <w:r w:rsidRPr="0065400A">
        <w:rPr>
          <w:rFonts w:ascii="Arial" w:hAnsi="Arial" w:cs="Arial"/>
          <w:sz w:val="20"/>
          <w:szCs w:val="20"/>
        </w:rPr>
        <w:lastRenderedPageBreak/>
        <w:t>Duża konkurencja pośród gmin ubiegających się o wsparcie finansowe;</w:t>
      </w:r>
    </w:p>
    <w:p w14:paraId="01F49464" w14:textId="77777777" w:rsidR="00B24E61" w:rsidRPr="0065400A" w:rsidRDefault="00B24E61" w:rsidP="00646168">
      <w:pPr>
        <w:pStyle w:val="Akapitzlist"/>
        <w:numPr>
          <w:ilvl w:val="0"/>
          <w:numId w:val="71"/>
        </w:numPr>
        <w:spacing w:after="0" w:line="360" w:lineRule="auto"/>
        <w:jc w:val="both"/>
        <w:rPr>
          <w:rFonts w:ascii="Arial" w:hAnsi="Arial" w:cs="Arial"/>
          <w:sz w:val="20"/>
          <w:szCs w:val="20"/>
        </w:rPr>
      </w:pPr>
      <w:r w:rsidRPr="0065400A">
        <w:rPr>
          <w:rFonts w:ascii="Arial" w:hAnsi="Arial" w:cs="Arial"/>
          <w:sz w:val="20"/>
          <w:szCs w:val="20"/>
        </w:rPr>
        <w:t>Niska opłacalność produkcji rolnej;</w:t>
      </w:r>
    </w:p>
    <w:p w14:paraId="1EED7F7F" w14:textId="77777777" w:rsidR="00B24E61" w:rsidRPr="0065400A" w:rsidRDefault="00B24E61" w:rsidP="00646168">
      <w:pPr>
        <w:pStyle w:val="Akapitzlist"/>
        <w:numPr>
          <w:ilvl w:val="0"/>
          <w:numId w:val="71"/>
        </w:numPr>
        <w:spacing w:after="0" w:line="360" w:lineRule="auto"/>
        <w:jc w:val="both"/>
        <w:rPr>
          <w:rFonts w:ascii="Arial" w:hAnsi="Arial" w:cs="Arial"/>
          <w:sz w:val="20"/>
          <w:szCs w:val="20"/>
        </w:rPr>
      </w:pPr>
      <w:r w:rsidRPr="0065400A">
        <w:rPr>
          <w:rFonts w:ascii="Arial" w:hAnsi="Arial" w:cs="Arial"/>
          <w:sz w:val="20"/>
          <w:szCs w:val="20"/>
        </w:rPr>
        <w:t>Konkurencyjność produktów rolnych importowanych z krajów UE;</w:t>
      </w:r>
    </w:p>
    <w:p w14:paraId="1840E357" w14:textId="77777777" w:rsidR="00B24E61" w:rsidRPr="0065400A" w:rsidRDefault="00B24E61" w:rsidP="00646168">
      <w:pPr>
        <w:pStyle w:val="Akapitzlist"/>
        <w:numPr>
          <w:ilvl w:val="0"/>
          <w:numId w:val="71"/>
        </w:numPr>
        <w:spacing w:after="0" w:line="360" w:lineRule="auto"/>
        <w:jc w:val="both"/>
        <w:rPr>
          <w:rFonts w:ascii="Arial" w:hAnsi="Arial" w:cs="Arial"/>
          <w:sz w:val="20"/>
          <w:szCs w:val="20"/>
        </w:rPr>
      </w:pPr>
      <w:r w:rsidRPr="0065400A">
        <w:rPr>
          <w:rFonts w:ascii="Arial" w:hAnsi="Arial" w:cs="Arial"/>
          <w:sz w:val="20"/>
          <w:szCs w:val="20"/>
        </w:rPr>
        <w:t xml:space="preserve">Upowszechnienie zakupów przez Internet, a tym samym zwiększenie konkurencyjności </w:t>
      </w:r>
      <w:r w:rsidRPr="0065400A">
        <w:rPr>
          <w:rFonts w:ascii="Arial" w:hAnsi="Arial" w:cs="Arial"/>
          <w:sz w:val="20"/>
          <w:szCs w:val="20"/>
        </w:rPr>
        <w:br/>
        <w:t>na rynku;</w:t>
      </w:r>
    </w:p>
    <w:p w14:paraId="0C5E2D91" w14:textId="77777777" w:rsidR="00B24E61" w:rsidRPr="0065400A" w:rsidRDefault="00B24E61" w:rsidP="00646168">
      <w:pPr>
        <w:pStyle w:val="Akapitzlist"/>
        <w:numPr>
          <w:ilvl w:val="0"/>
          <w:numId w:val="71"/>
        </w:numPr>
        <w:spacing w:after="0" w:line="360" w:lineRule="auto"/>
        <w:jc w:val="both"/>
        <w:rPr>
          <w:rFonts w:ascii="Arial" w:hAnsi="Arial" w:cs="Arial"/>
          <w:sz w:val="20"/>
          <w:szCs w:val="20"/>
        </w:rPr>
      </w:pPr>
      <w:r>
        <w:rPr>
          <w:rFonts w:ascii="Arial" w:hAnsi="Arial" w:cs="Arial"/>
          <w:sz w:val="20"/>
          <w:szCs w:val="20"/>
        </w:rPr>
        <w:t>Z</w:t>
      </w:r>
      <w:r w:rsidRPr="0065400A">
        <w:rPr>
          <w:rFonts w:ascii="Arial" w:hAnsi="Arial" w:cs="Arial"/>
          <w:sz w:val="20"/>
          <w:szCs w:val="20"/>
        </w:rPr>
        <w:t>większenie zadań własnych gmin przy niedoinwestowaniu sfery budżetowej</w:t>
      </w:r>
      <w:r>
        <w:rPr>
          <w:rFonts w:ascii="Arial" w:hAnsi="Arial" w:cs="Arial"/>
          <w:sz w:val="20"/>
          <w:szCs w:val="20"/>
        </w:rPr>
        <w:t>;</w:t>
      </w:r>
    </w:p>
    <w:p w14:paraId="62FBF5DF" w14:textId="77777777" w:rsidR="009976CB" w:rsidRDefault="009976CB" w:rsidP="00851CC8">
      <w:pPr>
        <w:spacing w:after="0" w:line="360" w:lineRule="auto"/>
        <w:jc w:val="both"/>
        <w:rPr>
          <w:sz w:val="20"/>
          <w:szCs w:val="20"/>
        </w:rPr>
      </w:pPr>
    </w:p>
    <w:p w14:paraId="7714665E" w14:textId="77777777" w:rsidR="00447FB8" w:rsidRDefault="00447FB8" w:rsidP="00851CC8">
      <w:pPr>
        <w:spacing w:after="0" w:line="360" w:lineRule="auto"/>
        <w:jc w:val="both"/>
        <w:rPr>
          <w:sz w:val="20"/>
          <w:szCs w:val="20"/>
        </w:rPr>
      </w:pPr>
    </w:p>
    <w:p w14:paraId="64A815BD" w14:textId="77777777" w:rsidR="00AA3C6C" w:rsidRPr="00CC4EB3" w:rsidRDefault="00AA3C6C" w:rsidP="001E3B23">
      <w:pPr>
        <w:pStyle w:val="Akapitzlist"/>
        <w:numPr>
          <w:ilvl w:val="1"/>
          <w:numId w:val="1"/>
        </w:numPr>
        <w:outlineLvl w:val="1"/>
        <w:rPr>
          <w:sz w:val="32"/>
          <w:szCs w:val="28"/>
        </w:rPr>
      </w:pPr>
      <w:bookmarkStart w:id="99" w:name="_Toc432770603"/>
      <w:r w:rsidRPr="00CC4EB3">
        <w:rPr>
          <w:sz w:val="32"/>
          <w:szCs w:val="28"/>
        </w:rPr>
        <w:t>Identyfikacja najważniejszych problemów występujących na danym obszarze</w:t>
      </w:r>
      <w:bookmarkEnd w:id="99"/>
    </w:p>
    <w:p w14:paraId="1F56DB97" w14:textId="77777777" w:rsidR="001E3B23" w:rsidRPr="00221270" w:rsidRDefault="001E3B23" w:rsidP="00851CC8">
      <w:pPr>
        <w:pStyle w:val="Akapitzlist"/>
        <w:spacing w:after="0" w:line="360" w:lineRule="auto"/>
        <w:jc w:val="both"/>
        <w:rPr>
          <w:sz w:val="20"/>
          <w:szCs w:val="20"/>
        </w:rPr>
      </w:pPr>
    </w:p>
    <w:p w14:paraId="6232E0DB" w14:textId="77777777" w:rsidR="00221270" w:rsidRDefault="00221270" w:rsidP="00221270">
      <w:pPr>
        <w:spacing w:after="0" w:line="360" w:lineRule="auto"/>
        <w:jc w:val="both"/>
        <w:rPr>
          <w:sz w:val="20"/>
          <w:szCs w:val="20"/>
        </w:rPr>
      </w:pPr>
      <w:r w:rsidRPr="00373F62">
        <w:rPr>
          <w:sz w:val="20"/>
          <w:szCs w:val="20"/>
        </w:rPr>
        <w:t xml:space="preserve">Rozwój danego obszaru uzależniony jest od wielu czynników. Szybciej rozwijają się obszary miejskie, natomiast obszary wiejskie napotykają na wiele ograniczeń. W ekspertyzie </w:t>
      </w:r>
      <w:r w:rsidRPr="003008B5">
        <w:rPr>
          <w:i/>
          <w:sz w:val="20"/>
          <w:szCs w:val="20"/>
        </w:rPr>
        <w:t>Identyfikacja i ocena czynników sukcesu społeczno-gospodarczego na obszarach wiejskich</w:t>
      </w:r>
      <w:r w:rsidRPr="00373F62">
        <w:rPr>
          <w:sz w:val="20"/>
          <w:szCs w:val="20"/>
        </w:rPr>
        <w:t xml:space="preserve"> (Prof. dr hab. Jerzy Bański, mgr Konrad Ł. Czapiewski, Warszawa, listopad 2008), za trzy najważniejsze uwarunkowania rozwoju obszarów wiejskich uznano uwarunkowania:</w:t>
      </w:r>
    </w:p>
    <w:tbl>
      <w:tblPr>
        <w:tblStyle w:val="Tabela-Siatka"/>
        <w:tblW w:w="5000" w:type="pct"/>
        <w:jc w:val="center"/>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Look w:val="04A0" w:firstRow="1" w:lastRow="0" w:firstColumn="1" w:lastColumn="0" w:noHBand="0" w:noVBand="1"/>
      </w:tblPr>
      <w:tblGrid>
        <w:gridCol w:w="3004"/>
        <w:gridCol w:w="6038"/>
      </w:tblGrid>
      <w:tr w:rsidR="00221270" w14:paraId="70FEBD91" w14:textId="77777777" w:rsidTr="00221270">
        <w:trPr>
          <w:jc w:val="center"/>
        </w:trPr>
        <w:tc>
          <w:tcPr>
            <w:tcW w:w="1661" w:type="pct"/>
            <w:shd w:val="clear" w:color="auto" w:fill="BBFB6D"/>
            <w:vAlign w:val="center"/>
          </w:tcPr>
          <w:p w14:paraId="54E929D1" w14:textId="77777777" w:rsidR="00221270" w:rsidRDefault="00221270" w:rsidP="00221270">
            <w:pPr>
              <w:spacing w:before="40" w:after="40"/>
              <w:rPr>
                <w:sz w:val="20"/>
                <w:szCs w:val="20"/>
              </w:rPr>
            </w:pPr>
            <w:r w:rsidRPr="00373F62">
              <w:rPr>
                <w:sz w:val="20"/>
                <w:szCs w:val="20"/>
              </w:rPr>
              <w:t>gospodarczo-finansowe</w:t>
            </w:r>
          </w:p>
        </w:tc>
        <w:tc>
          <w:tcPr>
            <w:tcW w:w="3339" w:type="pct"/>
            <w:vAlign w:val="center"/>
          </w:tcPr>
          <w:p w14:paraId="0FF62539" w14:textId="77777777" w:rsidR="00221270" w:rsidRDefault="00221270" w:rsidP="00221270">
            <w:pPr>
              <w:spacing w:before="40" w:after="40"/>
              <w:rPr>
                <w:sz w:val="20"/>
                <w:szCs w:val="20"/>
              </w:rPr>
            </w:pPr>
            <w:r w:rsidRPr="00373F62">
              <w:rPr>
                <w:sz w:val="20"/>
                <w:szCs w:val="20"/>
              </w:rPr>
              <w:t>obrazujące aktywność i przedsiębiorczość mieszkańców i władz samorządowych</w:t>
            </w:r>
          </w:p>
        </w:tc>
      </w:tr>
      <w:tr w:rsidR="00221270" w14:paraId="15024645" w14:textId="77777777" w:rsidTr="00221270">
        <w:trPr>
          <w:jc w:val="center"/>
        </w:trPr>
        <w:tc>
          <w:tcPr>
            <w:tcW w:w="1661" w:type="pct"/>
            <w:shd w:val="clear" w:color="auto" w:fill="BBFB6D"/>
            <w:vAlign w:val="center"/>
          </w:tcPr>
          <w:p w14:paraId="77BB56EA" w14:textId="77777777" w:rsidR="00221270" w:rsidRDefault="00221270" w:rsidP="00221270">
            <w:pPr>
              <w:spacing w:before="40" w:after="40"/>
              <w:rPr>
                <w:sz w:val="20"/>
                <w:szCs w:val="20"/>
              </w:rPr>
            </w:pPr>
            <w:r w:rsidRPr="00373F62">
              <w:rPr>
                <w:sz w:val="20"/>
                <w:szCs w:val="20"/>
              </w:rPr>
              <w:t>społeczno-demograficzne</w:t>
            </w:r>
          </w:p>
        </w:tc>
        <w:tc>
          <w:tcPr>
            <w:tcW w:w="3339" w:type="pct"/>
            <w:vAlign w:val="center"/>
          </w:tcPr>
          <w:p w14:paraId="690236EE" w14:textId="77777777" w:rsidR="00221270" w:rsidRDefault="00221270" w:rsidP="00221270">
            <w:pPr>
              <w:spacing w:before="40" w:after="40"/>
              <w:rPr>
                <w:sz w:val="20"/>
                <w:szCs w:val="20"/>
              </w:rPr>
            </w:pPr>
            <w:r w:rsidRPr="00373F62">
              <w:rPr>
                <w:sz w:val="20"/>
                <w:szCs w:val="20"/>
              </w:rPr>
              <w:t>zawierające charakterystykę demograficzną, edukacyjną, elementy k</w:t>
            </w:r>
            <w:r>
              <w:rPr>
                <w:sz w:val="20"/>
                <w:szCs w:val="20"/>
              </w:rPr>
              <w:t>apitału ludzkiego i społecznego</w:t>
            </w:r>
          </w:p>
        </w:tc>
      </w:tr>
      <w:tr w:rsidR="00221270" w14:paraId="7A91706E" w14:textId="77777777" w:rsidTr="00221270">
        <w:trPr>
          <w:jc w:val="center"/>
        </w:trPr>
        <w:tc>
          <w:tcPr>
            <w:tcW w:w="1661" w:type="pct"/>
            <w:shd w:val="clear" w:color="auto" w:fill="BBFB6D"/>
            <w:vAlign w:val="center"/>
          </w:tcPr>
          <w:p w14:paraId="134E7792" w14:textId="77777777" w:rsidR="00221270" w:rsidRDefault="00221270" w:rsidP="00221270">
            <w:pPr>
              <w:spacing w:before="40" w:after="40"/>
              <w:rPr>
                <w:sz w:val="20"/>
                <w:szCs w:val="20"/>
              </w:rPr>
            </w:pPr>
            <w:r w:rsidRPr="00373F62">
              <w:rPr>
                <w:sz w:val="20"/>
                <w:szCs w:val="20"/>
              </w:rPr>
              <w:t>infrastrukturalno-środowiskowe</w:t>
            </w:r>
          </w:p>
        </w:tc>
        <w:tc>
          <w:tcPr>
            <w:tcW w:w="3339" w:type="pct"/>
            <w:vAlign w:val="center"/>
          </w:tcPr>
          <w:p w14:paraId="444DDFD9" w14:textId="77777777" w:rsidR="00221270" w:rsidRDefault="00221270" w:rsidP="00221270">
            <w:pPr>
              <w:spacing w:before="40" w:after="40"/>
              <w:rPr>
                <w:sz w:val="20"/>
                <w:szCs w:val="20"/>
              </w:rPr>
            </w:pPr>
            <w:r w:rsidRPr="00373F62">
              <w:rPr>
                <w:sz w:val="20"/>
                <w:szCs w:val="20"/>
              </w:rPr>
              <w:t>charakteryzujące elementy infrastruktury technicznej, społecznej oraz komunikacyjnej oraz jakość podstawowych elementów stanu środowiska przyrodniczego</w:t>
            </w:r>
          </w:p>
        </w:tc>
      </w:tr>
    </w:tbl>
    <w:p w14:paraId="38931BAE" w14:textId="77777777" w:rsidR="00221270" w:rsidRPr="00221270" w:rsidRDefault="00221270" w:rsidP="00221270">
      <w:pPr>
        <w:spacing w:after="0" w:line="360" w:lineRule="auto"/>
        <w:jc w:val="both"/>
        <w:rPr>
          <w:sz w:val="20"/>
        </w:rPr>
      </w:pPr>
    </w:p>
    <w:p w14:paraId="7E99B574" w14:textId="77777777" w:rsidR="00221270" w:rsidRDefault="00221270" w:rsidP="00221270">
      <w:pPr>
        <w:spacing w:after="0" w:line="360" w:lineRule="auto"/>
        <w:jc w:val="both"/>
        <w:rPr>
          <w:sz w:val="20"/>
        </w:rPr>
      </w:pPr>
      <w:r w:rsidRPr="00221270">
        <w:rPr>
          <w:sz w:val="20"/>
        </w:rPr>
        <w:t>Poniżej przedstawiono główne problemy Gminy Godzianów w ramach wyszczególnionych uwarunkowań:</w:t>
      </w:r>
    </w:p>
    <w:p w14:paraId="69D31BC6" w14:textId="77777777" w:rsidR="00221270" w:rsidRPr="00221270" w:rsidRDefault="00221270" w:rsidP="00221270">
      <w:pPr>
        <w:spacing w:after="0" w:line="360" w:lineRule="auto"/>
        <w:jc w:val="both"/>
        <w:rPr>
          <w:sz w:val="20"/>
        </w:rPr>
      </w:pPr>
    </w:p>
    <w:p w14:paraId="62DD65DA" w14:textId="77777777" w:rsidR="00221270" w:rsidRPr="00EC0D8E" w:rsidRDefault="00221270" w:rsidP="00221270">
      <w:pPr>
        <w:pStyle w:val="Akapitzlist"/>
        <w:numPr>
          <w:ilvl w:val="0"/>
          <w:numId w:val="36"/>
        </w:numPr>
        <w:spacing w:after="0" w:line="360" w:lineRule="auto"/>
        <w:jc w:val="both"/>
        <w:rPr>
          <w:sz w:val="20"/>
        </w:rPr>
      </w:pPr>
      <w:r w:rsidRPr="00221270">
        <w:rPr>
          <w:sz w:val="20"/>
        </w:rPr>
        <w:t>Uwarunkowania infrastrukturalno-środowiskowe:</w:t>
      </w:r>
    </w:p>
    <w:p w14:paraId="62993DC0" w14:textId="77777777" w:rsidR="00221270" w:rsidRPr="00221270" w:rsidRDefault="00221270" w:rsidP="00221270">
      <w:pPr>
        <w:pStyle w:val="Styl1"/>
        <w:rPr>
          <w:sz w:val="20"/>
        </w:rPr>
      </w:pPr>
      <w:r w:rsidRPr="00543FD6">
        <w:rPr>
          <w:rStyle w:val="Odwoaniedelikatne"/>
          <w:noProof/>
          <w:u w:val="none"/>
          <w:lang w:eastAsia="pl-PL"/>
        </w:rPr>
        <w:lastRenderedPageBreak/>
        <w:drawing>
          <wp:inline distT="0" distB="0" distL="0" distR="0" wp14:anchorId="290C0DAA" wp14:editId="4E74FF09">
            <wp:extent cx="6107502" cy="3424687"/>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2BE2DB9F" w14:textId="77777777" w:rsidR="00980769" w:rsidRPr="00716821" w:rsidRDefault="00567C67" w:rsidP="00716821">
      <w:pPr>
        <w:spacing w:after="0" w:line="360" w:lineRule="auto"/>
        <w:jc w:val="both"/>
        <w:rPr>
          <w:sz w:val="20"/>
          <w:u w:val="single"/>
        </w:rPr>
      </w:pPr>
      <w:r w:rsidRPr="00716821">
        <w:rPr>
          <w:sz w:val="20"/>
          <w:u w:val="single"/>
        </w:rPr>
        <w:t>zły stan dróg lokalnych</w:t>
      </w:r>
    </w:p>
    <w:p w14:paraId="391039AE" w14:textId="77777777" w:rsidR="006C7A3B" w:rsidRDefault="00716821" w:rsidP="00716821">
      <w:pPr>
        <w:spacing w:after="0" w:line="360" w:lineRule="auto"/>
        <w:jc w:val="both"/>
        <w:rPr>
          <w:sz w:val="20"/>
        </w:rPr>
      </w:pPr>
      <w:r w:rsidRPr="00716821">
        <w:rPr>
          <w:sz w:val="20"/>
        </w:rPr>
        <w:t xml:space="preserve">Gmina Godzianów posiada dość dobre połączenia komunikacyjne z jednostkami zewnętrznymi. </w:t>
      </w:r>
      <w:r>
        <w:rPr>
          <w:sz w:val="20"/>
        </w:rPr>
        <w:br/>
      </w:r>
      <w:r w:rsidRPr="00716821">
        <w:rPr>
          <w:sz w:val="20"/>
        </w:rPr>
        <w:t>Do Skierniewic prowadzi droga wojewódzka nr 705, stanowi ona również połączenie z drogą krajową nr 72, którą można dojechać do Brzezin</w:t>
      </w:r>
      <w:r>
        <w:rPr>
          <w:sz w:val="20"/>
        </w:rPr>
        <w:t>,</w:t>
      </w:r>
      <w:r w:rsidRPr="00716821">
        <w:rPr>
          <w:sz w:val="20"/>
        </w:rPr>
        <w:t xml:space="preserve"> a następnie do miasta wojewódzkiego Łodzi. Gmina położona jest w niedalekiej odległości od Autostrady Wolności A2, jednak nie posiada </w:t>
      </w:r>
      <w:r>
        <w:rPr>
          <w:sz w:val="20"/>
        </w:rPr>
        <w:br/>
      </w:r>
      <w:r w:rsidRPr="00716821">
        <w:rPr>
          <w:sz w:val="20"/>
        </w:rPr>
        <w:t>z nią bezpośredniego połączenia. Podstawową sieć dróg</w:t>
      </w:r>
      <w:r>
        <w:rPr>
          <w:sz w:val="20"/>
        </w:rPr>
        <w:t xml:space="preserve"> w Gminie</w:t>
      </w:r>
      <w:r w:rsidRPr="00716821">
        <w:rPr>
          <w:sz w:val="20"/>
        </w:rPr>
        <w:t xml:space="preserve"> tworzą drogi o randze powiatowej </w:t>
      </w:r>
      <w:r>
        <w:rPr>
          <w:sz w:val="20"/>
        </w:rPr>
        <w:br/>
      </w:r>
      <w:r w:rsidRPr="00716821">
        <w:rPr>
          <w:sz w:val="20"/>
        </w:rPr>
        <w:t xml:space="preserve">i gminnej. Część z tych ciągów komunikacyjnych wymaga jednak modernizacji lub przebudowy. </w:t>
      </w:r>
      <w:r>
        <w:rPr>
          <w:sz w:val="20"/>
        </w:rPr>
        <w:br/>
      </w:r>
      <w:r w:rsidRPr="00716821">
        <w:rPr>
          <w:sz w:val="20"/>
        </w:rPr>
        <w:t xml:space="preserve">Nie spełniają one standardów technicznych. </w:t>
      </w:r>
      <w:r w:rsidR="006C7A3B" w:rsidRPr="00716821">
        <w:rPr>
          <w:sz w:val="20"/>
        </w:rPr>
        <w:t>W wielu miejscach konieczne jest dostosowanie profilu drogi do zmieniającego się potoku ruchu pojazdów i jego charakteru. Brakuj</w:t>
      </w:r>
      <w:r w:rsidRPr="00716821">
        <w:rPr>
          <w:sz w:val="20"/>
        </w:rPr>
        <w:t>e chodników, bezpiecznych przej</w:t>
      </w:r>
      <w:r w:rsidR="006C7A3B" w:rsidRPr="00716821">
        <w:rPr>
          <w:sz w:val="20"/>
        </w:rPr>
        <w:t xml:space="preserve">ść dla pieszych </w:t>
      </w:r>
      <w:r>
        <w:rPr>
          <w:sz w:val="20"/>
        </w:rPr>
        <w:t xml:space="preserve">i </w:t>
      </w:r>
      <w:r w:rsidR="006C7A3B" w:rsidRPr="00716821">
        <w:rPr>
          <w:sz w:val="20"/>
        </w:rPr>
        <w:t>wydzielonych dróg rowerowych. Szczególnie ważne jest zwiększenie bezpieczeń</w:t>
      </w:r>
      <w:r w:rsidRPr="00716821">
        <w:rPr>
          <w:sz w:val="20"/>
        </w:rPr>
        <w:t>stwa osób poruszających się po G</w:t>
      </w:r>
      <w:r w:rsidR="006C7A3B" w:rsidRPr="00716821">
        <w:rPr>
          <w:sz w:val="20"/>
        </w:rPr>
        <w:t xml:space="preserve">minie rowerami. Nie chodzi jedynie </w:t>
      </w:r>
      <w:r>
        <w:rPr>
          <w:sz w:val="20"/>
        </w:rPr>
        <w:br/>
      </w:r>
      <w:r w:rsidR="006C7A3B" w:rsidRPr="00716821">
        <w:rPr>
          <w:sz w:val="20"/>
        </w:rPr>
        <w:t>o wydzielone ciągi rowerowe</w:t>
      </w:r>
      <w:r w:rsidRPr="00716821">
        <w:rPr>
          <w:sz w:val="20"/>
        </w:rPr>
        <w:t>,</w:t>
      </w:r>
      <w:r w:rsidR="006C7A3B" w:rsidRPr="00716821">
        <w:rPr>
          <w:sz w:val="20"/>
        </w:rPr>
        <w:t xml:space="preserve"> ale zniwelowanie problemu dziur, spękań nawierzchni. Poprawy wymaga również kultura jazdy kierowców. W miejscowościach nie stosują się oni do znaków. </w:t>
      </w:r>
      <w:r>
        <w:rPr>
          <w:sz w:val="20"/>
        </w:rPr>
        <w:t>S</w:t>
      </w:r>
      <w:r w:rsidR="006C7A3B" w:rsidRPr="00716821">
        <w:rPr>
          <w:sz w:val="20"/>
        </w:rPr>
        <w:t>zczególn</w:t>
      </w:r>
      <w:r>
        <w:rPr>
          <w:sz w:val="20"/>
        </w:rPr>
        <w:t>ym problemem jest poruszanie się z nadmierną</w:t>
      </w:r>
      <w:r w:rsidR="006C7A3B" w:rsidRPr="00716821">
        <w:rPr>
          <w:sz w:val="20"/>
        </w:rPr>
        <w:t xml:space="preserve"> prę</w:t>
      </w:r>
      <w:r w:rsidRPr="00716821">
        <w:rPr>
          <w:sz w:val="20"/>
        </w:rPr>
        <w:t>dkoś</w:t>
      </w:r>
      <w:r>
        <w:rPr>
          <w:sz w:val="20"/>
        </w:rPr>
        <w:t>cią</w:t>
      </w:r>
      <w:r w:rsidRPr="00716821">
        <w:rPr>
          <w:sz w:val="20"/>
        </w:rPr>
        <w:t xml:space="preserve"> na terenach zabudowanych.</w:t>
      </w:r>
    </w:p>
    <w:p w14:paraId="3E8196A9" w14:textId="77777777" w:rsidR="000278EF" w:rsidRPr="00716821" w:rsidRDefault="000278EF" w:rsidP="00716821">
      <w:pPr>
        <w:spacing w:after="0" w:line="360" w:lineRule="auto"/>
        <w:jc w:val="both"/>
        <w:rPr>
          <w:sz w:val="20"/>
        </w:rPr>
      </w:pPr>
      <w:r>
        <w:rPr>
          <w:sz w:val="20"/>
        </w:rPr>
        <w:t xml:space="preserve">Należy zauważyć, że stan i jakość dróg wpływają </w:t>
      </w:r>
      <w:r w:rsidR="00117449">
        <w:rPr>
          <w:sz w:val="20"/>
        </w:rPr>
        <w:t xml:space="preserve">m.in. </w:t>
      </w:r>
      <w:r>
        <w:rPr>
          <w:sz w:val="20"/>
        </w:rPr>
        <w:t>na bezpieczeństwo ich użytkowników, atrakcyjność inwestycyjną obszaru oraz jakość życia mieszkańców Gminy.</w:t>
      </w:r>
    </w:p>
    <w:p w14:paraId="0C7DB20E" w14:textId="77777777" w:rsidR="00221270" w:rsidRPr="00ED1A95" w:rsidRDefault="00221270" w:rsidP="00ED1A95">
      <w:pPr>
        <w:spacing w:after="0" w:line="360" w:lineRule="auto"/>
        <w:jc w:val="both"/>
        <w:rPr>
          <w:sz w:val="20"/>
        </w:rPr>
      </w:pPr>
    </w:p>
    <w:p w14:paraId="4D2482B3" w14:textId="77777777" w:rsidR="00716821" w:rsidRPr="00ED1A95" w:rsidRDefault="00567C67" w:rsidP="00ED1A95">
      <w:pPr>
        <w:spacing w:after="0" w:line="360" w:lineRule="auto"/>
        <w:jc w:val="both"/>
        <w:rPr>
          <w:sz w:val="20"/>
          <w:u w:val="single"/>
        </w:rPr>
      </w:pPr>
      <w:r w:rsidRPr="00ED1A95">
        <w:rPr>
          <w:sz w:val="20"/>
          <w:u w:val="single"/>
        </w:rPr>
        <w:t>ład przestrzenny, zagospodarowanie przestrzeni</w:t>
      </w:r>
    </w:p>
    <w:p w14:paraId="0CB6EF09" w14:textId="77777777" w:rsidR="00ED1A95" w:rsidRPr="00ED1A95" w:rsidRDefault="00997A3C" w:rsidP="00ED1A95">
      <w:pPr>
        <w:spacing w:after="0" w:line="360" w:lineRule="auto"/>
        <w:jc w:val="both"/>
        <w:rPr>
          <w:sz w:val="20"/>
        </w:rPr>
      </w:pPr>
      <w:r w:rsidRPr="00ED1A95">
        <w:rPr>
          <w:sz w:val="20"/>
        </w:rPr>
        <w:t xml:space="preserve">Odpowiednie, przemyślane zagospodarowanie przestrzeni oraz zachowanie ładu przestrzennego są konieczne dla uzyskania spójnego i atrakcyjnego wizerunku danego obszaru. W mniejszych miejscowościach szczególnie jest to istotne w ich centralnych punktach, gdzie spotykają się mieszkańcy, spędzają razem wolne chwile. </w:t>
      </w:r>
      <w:r w:rsidR="00ED1A95" w:rsidRPr="00ED1A95">
        <w:rPr>
          <w:sz w:val="20"/>
        </w:rPr>
        <w:t xml:space="preserve">Tę wspólną przestrzeń tworzą zieleńce, chodniki, ławki, wszystkie elementy tzw. małej architektury, które porządkują dany obszar, nadając mu jednocześnie określone funkcje. </w:t>
      </w:r>
      <w:r w:rsidR="006C7A3B" w:rsidRPr="00ED1A95">
        <w:rPr>
          <w:sz w:val="20"/>
        </w:rPr>
        <w:t xml:space="preserve">Przestrzeń musi stać się przyjazna dla mieszkańców i atrakcyjna dla </w:t>
      </w:r>
      <w:r w:rsidR="00ED1A95" w:rsidRPr="00ED1A95">
        <w:rPr>
          <w:sz w:val="20"/>
        </w:rPr>
        <w:t xml:space="preserve">osób </w:t>
      </w:r>
      <w:r w:rsidR="00ED1A95" w:rsidRPr="00ED1A95">
        <w:rPr>
          <w:sz w:val="20"/>
        </w:rPr>
        <w:lastRenderedPageBreak/>
        <w:t>przyjeżdżających do G</w:t>
      </w:r>
      <w:r w:rsidR="006C7A3B" w:rsidRPr="00ED1A95">
        <w:rPr>
          <w:sz w:val="20"/>
        </w:rPr>
        <w:t xml:space="preserve">miny. </w:t>
      </w:r>
      <w:r w:rsidR="00ED1A95" w:rsidRPr="00ED1A95">
        <w:rPr>
          <w:sz w:val="20"/>
        </w:rPr>
        <w:t xml:space="preserve">Zagospodarowywanie przestrzeni publicznej powinno odbywać się </w:t>
      </w:r>
      <w:r w:rsidR="00117449">
        <w:rPr>
          <w:sz w:val="20"/>
        </w:rPr>
        <w:br/>
      </w:r>
      <w:r w:rsidR="00ED1A95" w:rsidRPr="00ED1A95">
        <w:rPr>
          <w:sz w:val="20"/>
        </w:rPr>
        <w:t>z myślą o wszystkich mieszkańcach Gminy.</w:t>
      </w:r>
    </w:p>
    <w:p w14:paraId="60FCF639" w14:textId="77777777" w:rsidR="00ED1A95" w:rsidRPr="00ED1A95" w:rsidRDefault="00ED1A95" w:rsidP="00ED1A95">
      <w:pPr>
        <w:spacing w:after="0" w:line="360" w:lineRule="auto"/>
        <w:jc w:val="both"/>
        <w:rPr>
          <w:sz w:val="20"/>
        </w:rPr>
      </w:pPr>
    </w:p>
    <w:p w14:paraId="637ECD42" w14:textId="77777777" w:rsidR="00980769" w:rsidRPr="00ED1A95" w:rsidRDefault="00567C67" w:rsidP="00ED1A95">
      <w:pPr>
        <w:spacing w:after="0" w:line="360" w:lineRule="auto"/>
        <w:jc w:val="both"/>
        <w:rPr>
          <w:sz w:val="20"/>
          <w:u w:val="single"/>
        </w:rPr>
      </w:pPr>
      <w:r w:rsidRPr="00ED1A95">
        <w:rPr>
          <w:sz w:val="20"/>
          <w:u w:val="single"/>
        </w:rPr>
        <w:t>brak sieci kanalizacyjnej</w:t>
      </w:r>
    </w:p>
    <w:p w14:paraId="1295540A" w14:textId="77777777" w:rsidR="00ED1A95" w:rsidRPr="00ED1A95" w:rsidRDefault="00ED1A95" w:rsidP="00ED1A95">
      <w:pPr>
        <w:spacing w:after="0" w:line="360" w:lineRule="auto"/>
        <w:jc w:val="both"/>
        <w:rPr>
          <w:sz w:val="20"/>
        </w:rPr>
      </w:pPr>
      <w:r>
        <w:rPr>
          <w:sz w:val="20"/>
        </w:rPr>
        <w:t xml:space="preserve">W Gminie Godzianów brakuje sieci kanalizacyjnej. Mieszkańcy korzystają w większości z szamb, rzadko spotykane są przydomowe oczyszczalnie ścieków. Brak infrastruktury wpływa na jakość tutejszego życia, wiąże się z uciążliwościami związanymi z regularnym oczyszczaniem zbiorników. Wywiera też niekorzystny wpływ </w:t>
      </w:r>
      <w:r w:rsidRPr="00ED1A95">
        <w:rPr>
          <w:sz w:val="20"/>
        </w:rPr>
        <w:t xml:space="preserve">na środowisko przyrodnicze, albowiem zdarzają się szamba nieszczelne przepuszczające nieczystości, które są w konsekwencji wchłaniane przez glebę. </w:t>
      </w:r>
      <w:r w:rsidR="00117449">
        <w:rPr>
          <w:sz w:val="20"/>
        </w:rPr>
        <w:br/>
      </w:r>
      <w:r w:rsidRPr="00ED1A95">
        <w:rPr>
          <w:sz w:val="20"/>
        </w:rPr>
        <w:t>W ten sposób zanieczyszczane są właśnie gleby i wody. Trzecim negatywnym aspektem jest niekorzystny wpływ na wizerunek Gminy w oczach potencjalnych mieszkańców oraz przedsiębiorców - bez rozwiązania problemu gospodarki ściekowej, rozwój większych przedsiębiorstw na terenie Gminy jest niemożliwy. Spada konkurencyjność Gminy kosztem innych jednostek terytorialnych.</w:t>
      </w:r>
    </w:p>
    <w:p w14:paraId="05C5CF2A" w14:textId="77777777" w:rsidR="000278EF" w:rsidRPr="00ED1A95" w:rsidRDefault="000278EF" w:rsidP="00ED1A95">
      <w:pPr>
        <w:spacing w:after="0" w:line="360" w:lineRule="auto"/>
        <w:jc w:val="both"/>
        <w:rPr>
          <w:sz w:val="20"/>
        </w:rPr>
      </w:pPr>
    </w:p>
    <w:p w14:paraId="10A93555" w14:textId="77777777" w:rsidR="00221270" w:rsidRPr="00ED1A95" w:rsidRDefault="00543FD6" w:rsidP="00ED1A95">
      <w:pPr>
        <w:spacing w:after="0" w:line="360" w:lineRule="auto"/>
        <w:jc w:val="both"/>
        <w:rPr>
          <w:sz w:val="20"/>
          <w:u w:val="single"/>
        </w:rPr>
      </w:pPr>
      <w:r w:rsidRPr="00ED1A95">
        <w:rPr>
          <w:sz w:val="20"/>
          <w:u w:val="single"/>
        </w:rPr>
        <w:t>zły</w:t>
      </w:r>
      <w:r w:rsidR="006C7A3B" w:rsidRPr="00ED1A95">
        <w:rPr>
          <w:sz w:val="20"/>
          <w:u w:val="single"/>
        </w:rPr>
        <w:t xml:space="preserve"> </w:t>
      </w:r>
      <w:r w:rsidRPr="00ED1A95">
        <w:rPr>
          <w:sz w:val="20"/>
          <w:u w:val="single"/>
        </w:rPr>
        <w:t xml:space="preserve">stan sieci </w:t>
      </w:r>
      <w:r w:rsidR="00EC0D8E" w:rsidRPr="00ED1A95">
        <w:rPr>
          <w:sz w:val="20"/>
          <w:u w:val="single"/>
        </w:rPr>
        <w:t>wodociągowej</w:t>
      </w:r>
    </w:p>
    <w:p w14:paraId="466FC4C3" w14:textId="77777777" w:rsidR="006C7A3B" w:rsidRDefault="00ED1A95" w:rsidP="00ED1A95">
      <w:pPr>
        <w:spacing w:after="0" w:line="360" w:lineRule="auto"/>
        <w:jc w:val="both"/>
        <w:rPr>
          <w:sz w:val="20"/>
        </w:rPr>
      </w:pPr>
      <w:r>
        <w:rPr>
          <w:sz w:val="20"/>
        </w:rPr>
        <w:t xml:space="preserve">Problemem w Gminie jest również sieć wodociągowa. </w:t>
      </w:r>
      <w:r w:rsidR="00117170">
        <w:rPr>
          <w:sz w:val="20"/>
        </w:rPr>
        <w:t xml:space="preserve">Choć stopień zwodociągowania jest wysoki, </w:t>
      </w:r>
      <w:r w:rsidR="00117449">
        <w:rPr>
          <w:sz w:val="20"/>
        </w:rPr>
        <w:br/>
      </w:r>
      <w:r w:rsidR="00117170">
        <w:rPr>
          <w:sz w:val="20"/>
        </w:rPr>
        <w:t>to jednak sieć wymaga modernizacji. Szczególnie istotnym aspektem jest wymiana rur azbestowych.</w:t>
      </w:r>
    </w:p>
    <w:p w14:paraId="48DC403C" w14:textId="77777777" w:rsidR="00117449" w:rsidRDefault="00117449" w:rsidP="00ED1A95">
      <w:pPr>
        <w:spacing w:after="0" w:line="360" w:lineRule="auto"/>
        <w:jc w:val="both"/>
        <w:rPr>
          <w:sz w:val="20"/>
        </w:rPr>
      </w:pPr>
    </w:p>
    <w:p w14:paraId="44991E01" w14:textId="77777777" w:rsidR="00980769" w:rsidRPr="00117170" w:rsidRDefault="00567C67" w:rsidP="00117170">
      <w:pPr>
        <w:spacing w:after="0" w:line="360" w:lineRule="auto"/>
        <w:jc w:val="both"/>
        <w:rPr>
          <w:sz w:val="20"/>
          <w:u w:val="single"/>
        </w:rPr>
      </w:pPr>
      <w:r w:rsidRPr="00117170">
        <w:rPr>
          <w:sz w:val="20"/>
          <w:u w:val="single"/>
        </w:rPr>
        <w:t>zanieczyszczenie powietrza atmosferycznego</w:t>
      </w:r>
    </w:p>
    <w:p w14:paraId="4120EEE5" w14:textId="77777777" w:rsidR="00117170" w:rsidRPr="00117170" w:rsidRDefault="00117170" w:rsidP="00117170">
      <w:pPr>
        <w:spacing w:after="0" w:line="360" w:lineRule="auto"/>
        <w:jc w:val="both"/>
        <w:rPr>
          <w:sz w:val="20"/>
        </w:rPr>
      </w:pPr>
      <w:r>
        <w:rPr>
          <w:sz w:val="20"/>
        </w:rPr>
        <w:t xml:space="preserve">Kolejnym problemem są uciążliwości związane z zanieczyszczeniem powietrza. Odpowiedzialna jest za to tzw. niska emisja, na którą składają się zanieczyszczenia z dróg, powstające na skutek przemieszczania się pojazdów oraz zanieczyszczenia z gospodarstw domowych, powstające </w:t>
      </w:r>
      <w:r>
        <w:rPr>
          <w:sz w:val="20"/>
        </w:rPr>
        <w:br/>
        <w:t xml:space="preserve">na skutek użytkowania pieców do ogrzewania mieszkań i podgrzewu wody. Problem wynika </w:t>
      </w:r>
      <w:r>
        <w:rPr>
          <w:sz w:val="20"/>
        </w:rPr>
        <w:br/>
        <w:t xml:space="preserve">z użytkowania starych nieefektywnych pieców, rodzaju użytkowanego paliwa, ale również z niskiej efektywności energetycznej budynków. </w:t>
      </w:r>
    </w:p>
    <w:p w14:paraId="27799B90" w14:textId="77777777" w:rsidR="00117170" w:rsidRPr="00117170" w:rsidRDefault="00117170" w:rsidP="00117170">
      <w:pPr>
        <w:spacing w:after="0" w:line="360" w:lineRule="auto"/>
        <w:jc w:val="both"/>
        <w:rPr>
          <w:sz w:val="20"/>
        </w:rPr>
      </w:pPr>
    </w:p>
    <w:p w14:paraId="7F51AB04" w14:textId="77777777" w:rsidR="00117170" w:rsidRDefault="00221270" w:rsidP="00117170">
      <w:pPr>
        <w:spacing w:after="0" w:line="360" w:lineRule="auto"/>
        <w:jc w:val="both"/>
        <w:rPr>
          <w:sz w:val="20"/>
        </w:rPr>
      </w:pPr>
      <w:r w:rsidRPr="00117170">
        <w:rPr>
          <w:sz w:val="20"/>
          <w:u w:val="single"/>
        </w:rPr>
        <w:t xml:space="preserve">występowanie </w:t>
      </w:r>
      <w:r w:rsidR="006C7A3B" w:rsidRPr="00117170">
        <w:rPr>
          <w:sz w:val="20"/>
          <w:u w:val="single"/>
        </w:rPr>
        <w:t>zagrożeń</w:t>
      </w:r>
      <w:r w:rsidRPr="00117170">
        <w:rPr>
          <w:sz w:val="20"/>
          <w:u w:val="single"/>
        </w:rPr>
        <w:t xml:space="preserve"> dla środowiska i ludzi</w:t>
      </w:r>
    </w:p>
    <w:p w14:paraId="7B1AB222" w14:textId="77777777" w:rsidR="00221270" w:rsidRPr="00117170" w:rsidRDefault="00117170" w:rsidP="00117170">
      <w:pPr>
        <w:spacing w:after="0" w:line="360" w:lineRule="auto"/>
        <w:jc w:val="both"/>
        <w:rPr>
          <w:sz w:val="20"/>
        </w:rPr>
      </w:pPr>
      <w:r>
        <w:rPr>
          <w:sz w:val="20"/>
        </w:rPr>
        <w:t>D</w:t>
      </w:r>
      <w:r w:rsidR="00221270" w:rsidRPr="00117170">
        <w:rPr>
          <w:sz w:val="20"/>
        </w:rPr>
        <w:t xml:space="preserve">roga </w:t>
      </w:r>
      <w:r>
        <w:rPr>
          <w:sz w:val="20"/>
        </w:rPr>
        <w:t>wojewódzka przebiegająca przez G</w:t>
      </w:r>
      <w:r w:rsidR="00221270" w:rsidRPr="00117170">
        <w:rPr>
          <w:sz w:val="20"/>
        </w:rPr>
        <w:t>minę G</w:t>
      </w:r>
      <w:r>
        <w:rPr>
          <w:sz w:val="20"/>
        </w:rPr>
        <w:t>odzianów</w:t>
      </w:r>
      <w:r w:rsidR="00221270" w:rsidRPr="00117170">
        <w:rPr>
          <w:sz w:val="20"/>
        </w:rPr>
        <w:t xml:space="preserve"> powoduje liczne niebezpieczeństwa </w:t>
      </w:r>
      <w:r w:rsidR="00117449">
        <w:rPr>
          <w:sz w:val="20"/>
        </w:rPr>
        <w:br/>
      </w:r>
      <w:r w:rsidR="00221270" w:rsidRPr="00117170">
        <w:rPr>
          <w:sz w:val="20"/>
        </w:rPr>
        <w:t xml:space="preserve">dla ludzi i środowiska naturalnego. W Ochotniczych Strażach Pożarnych brakuje nowoczesnego sprzętu, który mógłby być użyty w sytuacjach nadzwyczajnych. Chodzi również o skuteczną reakcję </w:t>
      </w:r>
      <w:r w:rsidR="00117449">
        <w:rPr>
          <w:sz w:val="20"/>
        </w:rPr>
        <w:br/>
      </w:r>
      <w:r w:rsidR="00221270" w:rsidRPr="00117170">
        <w:rPr>
          <w:sz w:val="20"/>
        </w:rPr>
        <w:t xml:space="preserve">w nadzwyczajnych stanach pogodowych. </w:t>
      </w:r>
    </w:p>
    <w:p w14:paraId="4A30C1F4" w14:textId="77777777" w:rsidR="00221270" w:rsidRDefault="00221270" w:rsidP="00117170">
      <w:pPr>
        <w:spacing w:after="0" w:line="360" w:lineRule="auto"/>
        <w:jc w:val="both"/>
        <w:rPr>
          <w:sz w:val="20"/>
        </w:rPr>
      </w:pPr>
    </w:p>
    <w:p w14:paraId="4B8D945E" w14:textId="77777777" w:rsidR="00CF3461" w:rsidRPr="00117170" w:rsidRDefault="00CF3461" w:rsidP="00117170">
      <w:pPr>
        <w:spacing w:after="0" w:line="360" w:lineRule="auto"/>
        <w:jc w:val="both"/>
        <w:rPr>
          <w:sz w:val="20"/>
        </w:rPr>
      </w:pPr>
    </w:p>
    <w:p w14:paraId="1181B51D" w14:textId="77777777" w:rsidR="00221270" w:rsidRPr="00221270" w:rsidRDefault="00221270" w:rsidP="00221270">
      <w:pPr>
        <w:pStyle w:val="Akapitzlist"/>
        <w:numPr>
          <w:ilvl w:val="0"/>
          <w:numId w:val="36"/>
        </w:numPr>
        <w:spacing w:after="0" w:line="360" w:lineRule="auto"/>
        <w:jc w:val="both"/>
        <w:rPr>
          <w:sz w:val="20"/>
        </w:rPr>
      </w:pPr>
      <w:r w:rsidRPr="00221270">
        <w:rPr>
          <w:sz w:val="20"/>
        </w:rPr>
        <w:t>Uwarunkowania gospodarczo-finansowe</w:t>
      </w:r>
    </w:p>
    <w:p w14:paraId="380DE0A5" w14:textId="77777777" w:rsidR="00221270" w:rsidRPr="00CF3461" w:rsidRDefault="00221270" w:rsidP="00221270">
      <w:pPr>
        <w:spacing w:line="360" w:lineRule="auto"/>
        <w:jc w:val="both"/>
        <w:rPr>
          <w:b/>
          <w:sz w:val="20"/>
          <w:u w:val="single"/>
        </w:rPr>
      </w:pPr>
      <w:r w:rsidRPr="00543FD6">
        <w:rPr>
          <w:b/>
          <w:noProof/>
          <w:color w:val="FF0000"/>
          <w:sz w:val="20"/>
          <w:lang w:eastAsia="pl-PL"/>
        </w:rPr>
        <w:lastRenderedPageBreak/>
        <w:drawing>
          <wp:inline distT="0" distB="0" distL="0" distR="0" wp14:anchorId="7968D2A9" wp14:editId="456687CB">
            <wp:extent cx="6124575" cy="3886200"/>
            <wp:effectExtent l="0" t="0" r="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076FDBE2" w14:textId="77777777" w:rsidR="00CF3461" w:rsidRPr="000278EF" w:rsidRDefault="00221270" w:rsidP="00CF3461">
      <w:pPr>
        <w:spacing w:after="0" w:line="360" w:lineRule="auto"/>
        <w:jc w:val="both"/>
        <w:rPr>
          <w:sz w:val="20"/>
        </w:rPr>
      </w:pPr>
      <w:r w:rsidRPr="000278EF">
        <w:rPr>
          <w:sz w:val="20"/>
          <w:u w:val="single"/>
        </w:rPr>
        <w:t>brak podstawowej infrastruktury dla rozwoju przedsiębiorstw</w:t>
      </w:r>
    </w:p>
    <w:p w14:paraId="69531A95" w14:textId="77777777" w:rsidR="00221270" w:rsidRPr="000278EF" w:rsidRDefault="00CF3461" w:rsidP="00CF3461">
      <w:pPr>
        <w:spacing w:after="0" w:line="360" w:lineRule="auto"/>
        <w:jc w:val="both"/>
        <w:rPr>
          <w:sz w:val="20"/>
        </w:rPr>
      </w:pPr>
      <w:r w:rsidRPr="000278EF">
        <w:rPr>
          <w:sz w:val="20"/>
        </w:rPr>
        <w:t>J</w:t>
      </w:r>
      <w:r w:rsidR="00221270" w:rsidRPr="000278EF">
        <w:rPr>
          <w:sz w:val="20"/>
        </w:rPr>
        <w:t>ak już zaznaczono w sferze przestrzennej</w:t>
      </w:r>
      <w:r w:rsidR="00117449">
        <w:rPr>
          <w:sz w:val="20"/>
        </w:rPr>
        <w:t>,</w:t>
      </w:r>
      <w:r w:rsidR="00221270" w:rsidRPr="000278EF">
        <w:rPr>
          <w:sz w:val="20"/>
        </w:rPr>
        <w:t xml:space="preserve"> brak rozwiniętej sieci kanalizacji </w:t>
      </w:r>
      <w:r w:rsidR="000278EF" w:rsidRPr="000278EF">
        <w:rPr>
          <w:sz w:val="20"/>
        </w:rPr>
        <w:t xml:space="preserve">oraz </w:t>
      </w:r>
      <w:r w:rsidR="000278EF">
        <w:rPr>
          <w:sz w:val="20"/>
        </w:rPr>
        <w:t xml:space="preserve">zły stan </w:t>
      </w:r>
      <w:r w:rsidR="000278EF" w:rsidRPr="000278EF">
        <w:rPr>
          <w:sz w:val="20"/>
        </w:rPr>
        <w:t>techniczny poszczególnych ciągów drogowych powodują</w:t>
      </w:r>
      <w:r w:rsidR="00221270" w:rsidRPr="000278EF">
        <w:rPr>
          <w:sz w:val="20"/>
        </w:rPr>
        <w:t xml:space="preserve">, że rozwój nowych, </w:t>
      </w:r>
      <w:r w:rsidR="000278EF">
        <w:rPr>
          <w:sz w:val="20"/>
        </w:rPr>
        <w:t>dużych przedsiębiorstw jest nie</w:t>
      </w:r>
      <w:r w:rsidR="00221270" w:rsidRPr="000278EF">
        <w:rPr>
          <w:sz w:val="20"/>
        </w:rPr>
        <w:t>możliwy.</w:t>
      </w:r>
    </w:p>
    <w:p w14:paraId="342FA9C9" w14:textId="77777777" w:rsidR="00117449" w:rsidRPr="000278EF" w:rsidRDefault="00117449" w:rsidP="00CF3461">
      <w:pPr>
        <w:spacing w:after="0" w:line="360" w:lineRule="auto"/>
        <w:jc w:val="both"/>
        <w:rPr>
          <w:sz w:val="20"/>
        </w:rPr>
      </w:pPr>
    </w:p>
    <w:p w14:paraId="23914DD3" w14:textId="77777777" w:rsidR="00CF3461" w:rsidRPr="000278EF" w:rsidRDefault="00221270" w:rsidP="00CF3461">
      <w:pPr>
        <w:spacing w:after="0" w:line="360" w:lineRule="auto"/>
        <w:jc w:val="both"/>
        <w:rPr>
          <w:sz w:val="20"/>
          <w:u w:val="single"/>
        </w:rPr>
      </w:pPr>
      <w:r w:rsidRPr="000278EF">
        <w:rPr>
          <w:sz w:val="20"/>
          <w:u w:val="single"/>
        </w:rPr>
        <w:t>brak firm o potencjale innowacyjnym</w:t>
      </w:r>
    </w:p>
    <w:p w14:paraId="18636E46" w14:textId="77777777" w:rsidR="00221270" w:rsidRPr="000278EF" w:rsidRDefault="000278EF" w:rsidP="00CF3461">
      <w:pPr>
        <w:spacing w:after="0" w:line="360" w:lineRule="auto"/>
        <w:jc w:val="both"/>
        <w:rPr>
          <w:sz w:val="20"/>
        </w:rPr>
      </w:pPr>
      <w:r w:rsidRPr="000278EF">
        <w:rPr>
          <w:sz w:val="20"/>
        </w:rPr>
        <w:t>W Gminie Godzianów b</w:t>
      </w:r>
      <w:r w:rsidR="00221270" w:rsidRPr="000278EF">
        <w:rPr>
          <w:sz w:val="20"/>
        </w:rPr>
        <w:t xml:space="preserve">rakuje firm innowacyjnych z rodzimym kapitałem. Gmina ma charakter typowo wiejski co powoduje, że gospodarka jest całkowicie uzależniona od popytu na owoce i warzywa. </w:t>
      </w:r>
      <w:r w:rsidRPr="000278EF">
        <w:rPr>
          <w:sz w:val="20"/>
        </w:rPr>
        <w:t xml:space="preserve">Gospodarstwa rolne nie są jednak innowacyjne. Nie funkcjonują w Gminie gospodarstwa wielkopowierzchniowe, inwestujące w nowoczesny sprzęt i technologie. </w:t>
      </w:r>
      <w:r w:rsidR="00221270" w:rsidRPr="000278EF">
        <w:rPr>
          <w:sz w:val="20"/>
        </w:rPr>
        <w:t xml:space="preserve">Pojawią się problemy </w:t>
      </w:r>
      <w:r>
        <w:rPr>
          <w:sz w:val="20"/>
        </w:rPr>
        <w:br/>
      </w:r>
      <w:r w:rsidR="00221270" w:rsidRPr="000278EF">
        <w:rPr>
          <w:sz w:val="20"/>
        </w:rPr>
        <w:t>z mi</w:t>
      </w:r>
      <w:r w:rsidRPr="000278EF">
        <w:rPr>
          <w:sz w:val="20"/>
        </w:rPr>
        <w:t>ejscami pracy w dziedzinach nie</w:t>
      </w:r>
      <w:r w:rsidR="00221270" w:rsidRPr="000278EF">
        <w:rPr>
          <w:sz w:val="20"/>
        </w:rPr>
        <w:t xml:space="preserve">rolniczych. Firmy o potencjale innowacyjnym łatwo dostosowują się do rynku i są mniej wrażliwe na zmiany koniunktury na rynkach światowych. </w:t>
      </w:r>
    </w:p>
    <w:p w14:paraId="398A2602" w14:textId="77777777" w:rsidR="00221270" w:rsidRPr="00117449" w:rsidRDefault="00221270" w:rsidP="00CF3461">
      <w:pPr>
        <w:spacing w:after="0" w:line="360" w:lineRule="auto"/>
        <w:jc w:val="both"/>
        <w:rPr>
          <w:sz w:val="20"/>
        </w:rPr>
      </w:pPr>
    </w:p>
    <w:p w14:paraId="03E0E582" w14:textId="77777777" w:rsidR="00CF3461" w:rsidRPr="00117449" w:rsidRDefault="00117449" w:rsidP="00CF3461">
      <w:pPr>
        <w:spacing w:after="0" w:line="360" w:lineRule="auto"/>
        <w:jc w:val="both"/>
        <w:rPr>
          <w:sz w:val="20"/>
          <w:u w:val="single"/>
        </w:rPr>
      </w:pPr>
      <w:r>
        <w:rPr>
          <w:sz w:val="20"/>
          <w:u w:val="single"/>
        </w:rPr>
        <w:t>n</w:t>
      </w:r>
      <w:r w:rsidR="00221270" w:rsidRPr="00117449">
        <w:rPr>
          <w:sz w:val="20"/>
          <w:u w:val="single"/>
        </w:rPr>
        <w:t>iskie kwalifikacje ludności</w:t>
      </w:r>
    </w:p>
    <w:p w14:paraId="65D16A57" w14:textId="77777777" w:rsidR="00221270" w:rsidRPr="00117449" w:rsidRDefault="00117449" w:rsidP="00CF3461">
      <w:pPr>
        <w:spacing w:after="0" w:line="360" w:lineRule="auto"/>
        <w:jc w:val="both"/>
        <w:rPr>
          <w:sz w:val="20"/>
        </w:rPr>
      </w:pPr>
      <w:r w:rsidRPr="00117449">
        <w:rPr>
          <w:sz w:val="20"/>
        </w:rPr>
        <w:t>Analiza poziomu wykształcenia</w:t>
      </w:r>
      <w:r w:rsidR="000278EF" w:rsidRPr="00117449">
        <w:rPr>
          <w:sz w:val="20"/>
        </w:rPr>
        <w:t xml:space="preserve"> mieszkańców Gminy wskazuje na </w:t>
      </w:r>
      <w:r w:rsidRPr="00117449">
        <w:rPr>
          <w:sz w:val="20"/>
        </w:rPr>
        <w:t xml:space="preserve">niewielki odsetek osób </w:t>
      </w:r>
      <w:r>
        <w:rPr>
          <w:sz w:val="20"/>
        </w:rPr>
        <w:br/>
      </w:r>
      <w:r w:rsidRPr="00117449">
        <w:rPr>
          <w:sz w:val="20"/>
        </w:rPr>
        <w:t>o wykształceniu wyższym, średnim. Dane te z biegiem czasu zmieniają się na korzyść, jednak wciąż wiele osób w Gminie właśnie ze względu na niski poziom wykształcenia</w:t>
      </w:r>
      <w:r w:rsidR="00221270" w:rsidRPr="00117449">
        <w:rPr>
          <w:sz w:val="20"/>
        </w:rPr>
        <w:t xml:space="preserve"> podejmuje prace w zawodach nie wymagających wysokich kwalifikacji. Niestety są </w:t>
      </w:r>
      <w:r>
        <w:rPr>
          <w:sz w:val="20"/>
        </w:rPr>
        <w:t xml:space="preserve">to nisko płatne miejsca pracy, a przy tym </w:t>
      </w:r>
      <w:r w:rsidR="00221270" w:rsidRPr="00117449">
        <w:rPr>
          <w:sz w:val="20"/>
        </w:rPr>
        <w:t xml:space="preserve">bardzo wrażliwe na zmianę koniunktury. Problemem jest również brak chęci do dokształcania </w:t>
      </w:r>
      <w:r w:rsidRPr="00117449">
        <w:rPr>
          <w:sz w:val="20"/>
        </w:rPr>
        <w:t xml:space="preserve">się </w:t>
      </w:r>
      <w:r w:rsidR="00221270" w:rsidRPr="00117449">
        <w:rPr>
          <w:sz w:val="20"/>
        </w:rPr>
        <w:t xml:space="preserve">przez osoby dorosłe. Dlatego też należy upowszechniać naukę przez całe życie we wszystkich grupach wiekowych. </w:t>
      </w:r>
    </w:p>
    <w:p w14:paraId="2DE97BB3" w14:textId="77777777" w:rsidR="00221270" w:rsidRPr="00117449" w:rsidRDefault="00221270" w:rsidP="00CF3461">
      <w:pPr>
        <w:spacing w:after="0" w:line="360" w:lineRule="auto"/>
        <w:jc w:val="both"/>
        <w:rPr>
          <w:sz w:val="20"/>
        </w:rPr>
      </w:pPr>
    </w:p>
    <w:p w14:paraId="713B51AC" w14:textId="77777777" w:rsidR="00980769" w:rsidRPr="00117449" w:rsidRDefault="00567C67" w:rsidP="00CF3461">
      <w:pPr>
        <w:spacing w:after="0" w:line="360" w:lineRule="auto"/>
        <w:jc w:val="both"/>
        <w:rPr>
          <w:sz w:val="20"/>
          <w:u w:val="single"/>
        </w:rPr>
      </w:pPr>
      <w:r w:rsidRPr="00117449">
        <w:rPr>
          <w:sz w:val="20"/>
          <w:u w:val="single"/>
        </w:rPr>
        <w:t>brak prężnych gospodarstw wielkopowierzchniowych</w:t>
      </w:r>
    </w:p>
    <w:p w14:paraId="0BB936EA" w14:textId="77777777" w:rsidR="00221270" w:rsidRPr="00117449" w:rsidRDefault="00117449" w:rsidP="00CF3461">
      <w:pPr>
        <w:spacing w:after="0" w:line="360" w:lineRule="auto"/>
        <w:jc w:val="both"/>
        <w:rPr>
          <w:sz w:val="20"/>
        </w:rPr>
      </w:pPr>
      <w:r w:rsidRPr="00117449">
        <w:rPr>
          <w:sz w:val="20"/>
        </w:rPr>
        <w:lastRenderedPageBreak/>
        <w:t xml:space="preserve">O problemie tym wspomniano wcześniej. </w:t>
      </w:r>
      <w:r w:rsidR="00CF3461" w:rsidRPr="00117449">
        <w:rPr>
          <w:sz w:val="20"/>
        </w:rPr>
        <w:t>W</w:t>
      </w:r>
      <w:r w:rsidR="00221270" w:rsidRPr="00117449">
        <w:rPr>
          <w:sz w:val="20"/>
        </w:rPr>
        <w:t>iel</w:t>
      </w:r>
      <w:r w:rsidRPr="00117449">
        <w:rPr>
          <w:sz w:val="20"/>
        </w:rPr>
        <w:t>e gospodarstw rolnych z terenu G</w:t>
      </w:r>
      <w:r w:rsidR="00221270" w:rsidRPr="00117449">
        <w:rPr>
          <w:sz w:val="20"/>
        </w:rPr>
        <w:t xml:space="preserve">miny to gospodarstwa małe o braku specjalizacji. </w:t>
      </w:r>
      <w:r w:rsidRPr="00117449">
        <w:rPr>
          <w:sz w:val="20"/>
        </w:rPr>
        <w:t>Niestety, w wyniku postępujących zmian gospodarczych oraz uwarunkowań zewnętrznych b</w:t>
      </w:r>
      <w:r w:rsidR="00221270" w:rsidRPr="00117449">
        <w:rPr>
          <w:sz w:val="20"/>
        </w:rPr>
        <w:t xml:space="preserve">ędą one </w:t>
      </w:r>
      <w:r w:rsidRPr="00117449">
        <w:rPr>
          <w:sz w:val="20"/>
        </w:rPr>
        <w:t xml:space="preserve">stopniowo </w:t>
      </w:r>
      <w:r w:rsidR="00221270" w:rsidRPr="00117449">
        <w:rPr>
          <w:sz w:val="20"/>
        </w:rPr>
        <w:t>traciły na znaczeniu</w:t>
      </w:r>
      <w:r w:rsidRPr="00117449">
        <w:rPr>
          <w:sz w:val="20"/>
        </w:rPr>
        <w:t>,</w:t>
      </w:r>
      <w:r w:rsidR="00221270" w:rsidRPr="00117449">
        <w:rPr>
          <w:sz w:val="20"/>
        </w:rPr>
        <w:t xml:space="preserve"> </w:t>
      </w:r>
      <w:r w:rsidRPr="00117449">
        <w:rPr>
          <w:sz w:val="20"/>
        </w:rPr>
        <w:t>czego konsekwencją stanie się poszukiwanie</w:t>
      </w:r>
      <w:r w:rsidR="00221270" w:rsidRPr="00117449">
        <w:rPr>
          <w:sz w:val="20"/>
        </w:rPr>
        <w:t xml:space="preserve"> pracy poza rolnictwem. Konieczne staje się unowocześnienie lokalnych gospodarstw </w:t>
      </w:r>
      <w:r>
        <w:rPr>
          <w:sz w:val="20"/>
        </w:rPr>
        <w:br/>
      </w:r>
      <w:r w:rsidR="00221270" w:rsidRPr="00117449">
        <w:rPr>
          <w:sz w:val="20"/>
        </w:rPr>
        <w:t>lub kreowanie nisz rynkowych w obsz</w:t>
      </w:r>
      <w:r>
        <w:rPr>
          <w:sz w:val="20"/>
        </w:rPr>
        <w:t>arze rolnictwa czy ogrodnictwa, tak aby sektory te były w stanie przejąć ludność odchodzącą od działalności rolniczej.</w:t>
      </w:r>
    </w:p>
    <w:p w14:paraId="5B7C5332" w14:textId="77777777" w:rsidR="00221270" w:rsidRPr="00CF3461" w:rsidRDefault="00221270" w:rsidP="00CF3461">
      <w:pPr>
        <w:spacing w:after="0" w:line="360" w:lineRule="auto"/>
        <w:jc w:val="both"/>
        <w:rPr>
          <w:sz w:val="20"/>
        </w:rPr>
      </w:pPr>
    </w:p>
    <w:p w14:paraId="4B909B1A" w14:textId="77777777" w:rsidR="00221270" w:rsidRPr="00117449" w:rsidRDefault="00221270" w:rsidP="00CF3461">
      <w:pPr>
        <w:pStyle w:val="Akapitzlist"/>
        <w:numPr>
          <w:ilvl w:val="0"/>
          <w:numId w:val="36"/>
        </w:numPr>
        <w:spacing w:after="0" w:line="360" w:lineRule="auto"/>
        <w:jc w:val="both"/>
        <w:rPr>
          <w:sz w:val="20"/>
        </w:rPr>
      </w:pPr>
      <w:r w:rsidRPr="00CF3461">
        <w:rPr>
          <w:sz w:val="20"/>
        </w:rPr>
        <w:t>Uwarunkowania społeczno-demograficzne</w:t>
      </w:r>
    </w:p>
    <w:p w14:paraId="059B0A8B" w14:textId="77777777" w:rsidR="00221270" w:rsidRPr="00033357" w:rsidRDefault="00221270" w:rsidP="00221270">
      <w:pPr>
        <w:spacing w:line="360" w:lineRule="auto"/>
        <w:jc w:val="both"/>
        <w:rPr>
          <w:b/>
          <w:sz w:val="20"/>
          <w:u w:val="single"/>
        </w:rPr>
      </w:pPr>
      <w:r w:rsidRPr="00543FD6">
        <w:rPr>
          <w:b/>
          <w:noProof/>
          <w:color w:val="FF0000"/>
          <w:sz w:val="20"/>
          <w:lang w:eastAsia="pl-PL"/>
        </w:rPr>
        <w:drawing>
          <wp:inline distT="0" distB="0" distL="0" distR="0" wp14:anchorId="09744DE4" wp14:editId="4DDCE0D2">
            <wp:extent cx="5736566" cy="2984739"/>
            <wp:effectExtent l="0" t="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27F01EA9" w14:textId="77777777" w:rsidR="00980769" w:rsidRPr="00025BE0" w:rsidRDefault="00567C67" w:rsidP="00025BE0">
      <w:pPr>
        <w:spacing w:after="0" w:line="360" w:lineRule="auto"/>
        <w:jc w:val="both"/>
        <w:rPr>
          <w:sz w:val="20"/>
          <w:szCs w:val="20"/>
          <w:u w:val="single"/>
        </w:rPr>
      </w:pPr>
      <w:r w:rsidRPr="00025BE0">
        <w:rPr>
          <w:sz w:val="20"/>
          <w:szCs w:val="20"/>
          <w:u w:val="single"/>
        </w:rPr>
        <w:t>zmniejszająca się liczba mieszkańców Gminy</w:t>
      </w:r>
    </w:p>
    <w:p w14:paraId="22A0E0E4" w14:textId="1E57AEB6" w:rsidR="00221270" w:rsidRPr="00025BE0" w:rsidRDefault="00025BE0" w:rsidP="00025BE0">
      <w:pPr>
        <w:spacing w:after="0" w:line="360" w:lineRule="auto"/>
        <w:jc w:val="both"/>
        <w:rPr>
          <w:sz w:val="20"/>
          <w:szCs w:val="20"/>
        </w:rPr>
      </w:pPr>
      <w:r>
        <w:rPr>
          <w:sz w:val="20"/>
          <w:szCs w:val="20"/>
        </w:rPr>
        <w:t>Jak stwierdzono w analizie, liczba mieszkańców Gminy Godzianów ulega zmniejszeniu. P</w:t>
      </w:r>
      <w:r w:rsidR="00221270" w:rsidRPr="00025BE0">
        <w:rPr>
          <w:sz w:val="20"/>
          <w:szCs w:val="20"/>
        </w:rPr>
        <w:t xml:space="preserve">roblemem </w:t>
      </w:r>
      <w:r>
        <w:rPr>
          <w:sz w:val="20"/>
          <w:szCs w:val="20"/>
        </w:rPr>
        <w:t>jest zarówno ujemny przyrost naturalny, spowodowany niską liczbą urodzeń, ale także migracje osób młodych oraz starszych (</w:t>
      </w:r>
      <w:r w:rsidR="00221270" w:rsidRPr="00025BE0">
        <w:rPr>
          <w:sz w:val="20"/>
          <w:szCs w:val="20"/>
        </w:rPr>
        <w:t xml:space="preserve">głównie do 40 roku życia). </w:t>
      </w:r>
      <w:r>
        <w:rPr>
          <w:sz w:val="20"/>
          <w:szCs w:val="20"/>
        </w:rPr>
        <w:t xml:space="preserve">Niski poziom urodzeń spowodowany jest </w:t>
      </w:r>
      <w:r>
        <w:rPr>
          <w:sz w:val="20"/>
          <w:szCs w:val="20"/>
        </w:rPr>
        <w:br/>
        <w:t xml:space="preserve">m.in. słabą kondycją finansową par. </w:t>
      </w:r>
      <w:r w:rsidR="00221270" w:rsidRPr="00025BE0">
        <w:rPr>
          <w:sz w:val="20"/>
          <w:szCs w:val="20"/>
        </w:rPr>
        <w:t>Osoby</w:t>
      </w:r>
      <w:r>
        <w:rPr>
          <w:sz w:val="20"/>
          <w:szCs w:val="20"/>
        </w:rPr>
        <w:t xml:space="preserve"> młode wyjeżdżające z Gminy</w:t>
      </w:r>
      <w:r w:rsidR="00221270" w:rsidRPr="00025BE0">
        <w:rPr>
          <w:sz w:val="20"/>
          <w:szCs w:val="20"/>
        </w:rPr>
        <w:t xml:space="preserve"> poszukują lepszych warunków życia i pracy w większych miastach regionu (głównie </w:t>
      </w:r>
      <w:r>
        <w:rPr>
          <w:sz w:val="20"/>
          <w:szCs w:val="20"/>
        </w:rPr>
        <w:t xml:space="preserve">w </w:t>
      </w:r>
      <w:r w:rsidR="00221270" w:rsidRPr="00025BE0">
        <w:rPr>
          <w:sz w:val="20"/>
          <w:szCs w:val="20"/>
        </w:rPr>
        <w:t>Łodzi i Warszawie</w:t>
      </w:r>
      <w:r>
        <w:rPr>
          <w:sz w:val="20"/>
          <w:szCs w:val="20"/>
        </w:rPr>
        <w:t xml:space="preserve">, ale również </w:t>
      </w:r>
      <w:r>
        <w:rPr>
          <w:sz w:val="20"/>
          <w:szCs w:val="20"/>
        </w:rPr>
        <w:br/>
        <w:t>w Skierniewicach</w:t>
      </w:r>
      <w:r w:rsidR="00221270" w:rsidRPr="00025BE0">
        <w:rPr>
          <w:sz w:val="20"/>
          <w:szCs w:val="20"/>
        </w:rPr>
        <w:t>). Bardz</w:t>
      </w:r>
      <w:r>
        <w:rPr>
          <w:sz w:val="20"/>
          <w:szCs w:val="20"/>
        </w:rPr>
        <w:t>o często mieszkańcy opuszczają G</w:t>
      </w:r>
      <w:r w:rsidR="00221270" w:rsidRPr="00025BE0">
        <w:rPr>
          <w:sz w:val="20"/>
          <w:szCs w:val="20"/>
        </w:rPr>
        <w:t xml:space="preserve">minę i udają się poza granice Polski. </w:t>
      </w:r>
      <w:r>
        <w:rPr>
          <w:sz w:val="20"/>
          <w:szCs w:val="20"/>
        </w:rPr>
        <w:t>Celem migracji jest głównie znalezienie lepiej płatnej pracy. Czasami migruje tylko jeden z członków rodziny, czasami cała rodzina. Efektem długotrwałego rozdzielenia rodziny jest załamanie się</w:t>
      </w:r>
      <w:r w:rsidR="00221270" w:rsidRPr="00025BE0">
        <w:rPr>
          <w:sz w:val="20"/>
          <w:szCs w:val="20"/>
        </w:rPr>
        <w:t xml:space="preserve"> funkcji rodziny i problemów na tym tle. Cierpią głównie dzieci</w:t>
      </w:r>
      <w:r>
        <w:rPr>
          <w:sz w:val="20"/>
          <w:szCs w:val="20"/>
        </w:rPr>
        <w:t>,</w:t>
      </w:r>
      <w:r w:rsidR="00221270" w:rsidRPr="00025BE0">
        <w:rPr>
          <w:sz w:val="20"/>
          <w:szCs w:val="20"/>
        </w:rPr>
        <w:t xml:space="preserve"> dla których rozwoju bardzo ważna jest obecność obojga rodziców. Jak</w:t>
      </w:r>
      <w:r>
        <w:rPr>
          <w:sz w:val="20"/>
          <w:szCs w:val="20"/>
        </w:rPr>
        <w:t>o</w:t>
      </w:r>
      <w:r w:rsidR="00221270" w:rsidRPr="00025BE0">
        <w:rPr>
          <w:sz w:val="20"/>
          <w:szCs w:val="20"/>
        </w:rPr>
        <w:t xml:space="preserve"> powód migracji podawany jest brak pracy i możliwości rozwoju. </w:t>
      </w:r>
    </w:p>
    <w:p w14:paraId="0DE98307" w14:textId="77777777" w:rsidR="00925A89" w:rsidRDefault="00925A89" w:rsidP="00025BE0">
      <w:pPr>
        <w:spacing w:after="0" w:line="360" w:lineRule="auto"/>
        <w:jc w:val="both"/>
        <w:rPr>
          <w:sz w:val="20"/>
          <w:szCs w:val="20"/>
          <w:u w:val="single"/>
        </w:rPr>
      </w:pPr>
    </w:p>
    <w:p w14:paraId="10E046D9" w14:textId="77777777" w:rsidR="00025BE0" w:rsidRDefault="00543FD6" w:rsidP="00025BE0">
      <w:pPr>
        <w:spacing w:after="0" w:line="360" w:lineRule="auto"/>
        <w:jc w:val="both"/>
        <w:rPr>
          <w:sz w:val="20"/>
          <w:szCs w:val="20"/>
        </w:rPr>
      </w:pPr>
      <w:bookmarkStart w:id="100" w:name="_GoBack"/>
      <w:bookmarkEnd w:id="100"/>
      <w:r w:rsidRPr="00025BE0">
        <w:rPr>
          <w:sz w:val="20"/>
          <w:szCs w:val="20"/>
          <w:u w:val="single"/>
        </w:rPr>
        <w:t xml:space="preserve">występowanie </w:t>
      </w:r>
      <w:r w:rsidR="00221270" w:rsidRPr="00025BE0">
        <w:rPr>
          <w:sz w:val="20"/>
          <w:szCs w:val="20"/>
          <w:u w:val="single"/>
        </w:rPr>
        <w:t>patologi</w:t>
      </w:r>
      <w:r w:rsidRPr="00025BE0">
        <w:rPr>
          <w:sz w:val="20"/>
          <w:szCs w:val="20"/>
          <w:u w:val="single"/>
        </w:rPr>
        <w:t>i</w:t>
      </w:r>
      <w:r w:rsidR="00221270" w:rsidRPr="00025BE0">
        <w:rPr>
          <w:sz w:val="20"/>
          <w:szCs w:val="20"/>
          <w:u w:val="single"/>
        </w:rPr>
        <w:t xml:space="preserve"> społeczn</w:t>
      </w:r>
      <w:r w:rsidRPr="00025BE0">
        <w:rPr>
          <w:sz w:val="20"/>
          <w:szCs w:val="20"/>
          <w:u w:val="single"/>
        </w:rPr>
        <w:t>ych</w:t>
      </w:r>
    </w:p>
    <w:p w14:paraId="070AB945" w14:textId="77777777" w:rsidR="00221270" w:rsidRPr="00025BE0" w:rsidRDefault="00025BE0" w:rsidP="00025BE0">
      <w:pPr>
        <w:spacing w:after="0" w:line="360" w:lineRule="auto"/>
        <w:jc w:val="both"/>
        <w:rPr>
          <w:sz w:val="20"/>
          <w:szCs w:val="20"/>
        </w:rPr>
      </w:pPr>
      <w:r>
        <w:rPr>
          <w:sz w:val="20"/>
          <w:szCs w:val="20"/>
        </w:rPr>
        <w:t>Problemem w Gminie są również patologie społeczne. Część mieszkańców jest beneficjentami pomocy społecznej. Przyczyny takie</w:t>
      </w:r>
      <w:r w:rsidR="007D505A">
        <w:rPr>
          <w:sz w:val="20"/>
          <w:szCs w:val="20"/>
        </w:rPr>
        <w:t>go</w:t>
      </w:r>
      <w:r>
        <w:rPr>
          <w:sz w:val="20"/>
          <w:szCs w:val="20"/>
        </w:rPr>
        <w:t xml:space="preserve"> stanu rzeczy są rozmaite, przenikają się</w:t>
      </w:r>
      <w:r w:rsidR="007D505A">
        <w:rPr>
          <w:sz w:val="20"/>
          <w:szCs w:val="20"/>
        </w:rPr>
        <w:t xml:space="preserve"> nawzajem, łączą, czasami jedna staje się konsekwencją innej. Z pewnością problemem jest </w:t>
      </w:r>
      <w:r w:rsidR="00221270" w:rsidRPr="00025BE0">
        <w:rPr>
          <w:sz w:val="20"/>
          <w:szCs w:val="20"/>
        </w:rPr>
        <w:t>alkoholizm</w:t>
      </w:r>
      <w:r w:rsidR="007D505A">
        <w:rPr>
          <w:sz w:val="20"/>
          <w:szCs w:val="20"/>
        </w:rPr>
        <w:t xml:space="preserve"> oraz coraz niższy wiek pierwszego kontaktu z trunkiem</w:t>
      </w:r>
      <w:r w:rsidR="00221270" w:rsidRPr="00025BE0">
        <w:rPr>
          <w:sz w:val="20"/>
          <w:szCs w:val="20"/>
        </w:rPr>
        <w:t>.</w:t>
      </w:r>
      <w:r w:rsidR="007D505A">
        <w:rPr>
          <w:sz w:val="20"/>
          <w:szCs w:val="20"/>
        </w:rPr>
        <w:t xml:space="preserve"> Młody wiek sięgania po alkohol wiąże się często </w:t>
      </w:r>
      <w:r w:rsidR="00033357">
        <w:rPr>
          <w:sz w:val="20"/>
          <w:szCs w:val="20"/>
        </w:rPr>
        <w:br/>
      </w:r>
      <w:r w:rsidR="007D505A">
        <w:rPr>
          <w:sz w:val="20"/>
          <w:szCs w:val="20"/>
        </w:rPr>
        <w:t xml:space="preserve">ze wzorcami wyniesionymi z rodzinnego domu. </w:t>
      </w:r>
      <w:r w:rsidR="007D505A" w:rsidRPr="00025BE0">
        <w:rPr>
          <w:sz w:val="20"/>
          <w:szCs w:val="20"/>
        </w:rPr>
        <w:t xml:space="preserve">Wśród osób starszych nie sposób nakreślić konkretnej </w:t>
      </w:r>
      <w:r w:rsidR="007D505A" w:rsidRPr="00025BE0">
        <w:rPr>
          <w:sz w:val="20"/>
          <w:szCs w:val="20"/>
        </w:rPr>
        <w:lastRenderedPageBreak/>
        <w:t>grupy, która miałaby szczególny problem z alkoholem. Raczej częściej są to mężczyźni</w:t>
      </w:r>
      <w:r w:rsidR="007D505A">
        <w:rPr>
          <w:sz w:val="20"/>
          <w:szCs w:val="20"/>
        </w:rPr>
        <w:t>. Problem choroby alkoholowej wiąże się z bezrobociem, osiąganiem niskich dochodów. Warto jednak zauważyć, że coraz częściej mówi się o tym, że również osoby wykształcone o wysokiej pozycji społeczne</w:t>
      </w:r>
      <w:r w:rsidR="00033357">
        <w:rPr>
          <w:sz w:val="20"/>
          <w:szCs w:val="20"/>
        </w:rPr>
        <w:t>j</w:t>
      </w:r>
      <w:r w:rsidR="007D505A">
        <w:rPr>
          <w:sz w:val="20"/>
          <w:szCs w:val="20"/>
        </w:rPr>
        <w:t>, osiągające znaczne dochody, także sięgają po alkohol. Wynika to z presji codziennego życia, rosnących oczekiwań, ale także problemów natury psychologicznej.</w:t>
      </w:r>
      <w:r w:rsidR="00221270" w:rsidRPr="00025BE0">
        <w:rPr>
          <w:sz w:val="20"/>
          <w:szCs w:val="20"/>
        </w:rPr>
        <w:t xml:space="preserve"> Problem z narkotykami </w:t>
      </w:r>
      <w:r w:rsidR="00033357">
        <w:rPr>
          <w:sz w:val="20"/>
          <w:szCs w:val="20"/>
        </w:rPr>
        <w:br/>
      </w:r>
      <w:r w:rsidR="00221270" w:rsidRPr="00025BE0">
        <w:rPr>
          <w:sz w:val="20"/>
          <w:szCs w:val="20"/>
        </w:rPr>
        <w:t xml:space="preserve">lub innymi używkami pojawia się sporadycznie. </w:t>
      </w:r>
      <w:r w:rsidR="007D505A">
        <w:rPr>
          <w:sz w:val="20"/>
          <w:szCs w:val="20"/>
        </w:rPr>
        <w:t>W G</w:t>
      </w:r>
      <w:r w:rsidR="00221270" w:rsidRPr="00025BE0">
        <w:rPr>
          <w:sz w:val="20"/>
          <w:szCs w:val="20"/>
        </w:rPr>
        <w:t xml:space="preserve">minie brakuje infrastruktury kultury, sportowej, rekreacyjnej, która mogłaby </w:t>
      </w:r>
      <w:r w:rsidR="007D505A">
        <w:rPr>
          <w:sz w:val="20"/>
          <w:szCs w:val="20"/>
        </w:rPr>
        <w:t>przyciągnąć do siebie mieszkańców i zapewnić im atrakcyjny sposób spędzania wolnego czasu, bez konieczności sięgania po używki.</w:t>
      </w:r>
    </w:p>
    <w:p w14:paraId="417235A7" w14:textId="77777777" w:rsidR="00221270" w:rsidRPr="00025BE0" w:rsidRDefault="00221270" w:rsidP="00025BE0">
      <w:pPr>
        <w:spacing w:after="0" w:line="360" w:lineRule="auto"/>
        <w:jc w:val="both"/>
        <w:rPr>
          <w:sz w:val="20"/>
          <w:szCs w:val="20"/>
        </w:rPr>
      </w:pPr>
    </w:p>
    <w:p w14:paraId="55811A3D" w14:textId="77777777" w:rsidR="007D505A" w:rsidRDefault="00221270" w:rsidP="00025BE0">
      <w:pPr>
        <w:spacing w:after="0" w:line="360" w:lineRule="auto"/>
        <w:jc w:val="both"/>
        <w:rPr>
          <w:sz w:val="20"/>
          <w:szCs w:val="20"/>
        </w:rPr>
      </w:pPr>
      <w:r w:rsidRPr="00025BE0">
        <w:rPr>
          <w:sz w:val="20"/>
          <w:szCs w:val="20"/>
          <w:u w:val="single"/>
        </w:rPr>
        <w:t>brak dostatecznej oferty kulturalnej</w:t>
      </w:r>
    </w:p>
    <w:p w14:paraId="54D87671" w14:textId="77777777" w:rsidR="00221270" w:rsidRPr="00025BE0" w:rsidRDefault="007D505A" w:rsidP="00025BE0">
      <w:pPr>
        <w:spacing w:after="0" w:line="360" w:lineRule="auto"/>
        <w:jc w:val="both"/>
        <w:rPr>
          <w:sz w:val="20"/>
          <w:szCs w:val="20"/>
        </w:rPr>
      </w:pPr>
      <w:r>
        <w:rPr>
          <w:sz w:val="20"/>
          <w:szCs w:val="20"/>
        </w:rPr>
        <w:t>Choć istnieją w</w:t>
      </w:r>
      <w:r w:rsidR="00221270" w:rsidRPr="00025BE0">
        <w:rPr>
          <w:sz w:val="20"/>
          <w:szCs w:val="20"/>
        </w:rPr>
        <w:t xml:space="preserve"> </w:t>
      </w:r>
      <w:r>
        <w:rPr>
          <w:sz w:val="20"/>
          <w:szCs w:val="20"/>
        </w:rPr>
        <w:t>G</w:t>
      </w:r>
      <w:r w:rsidR="00221270" w:rsidRPr="00025BE0">
        <w:rPr>
          <w:sz w:val="20"/>
          <w:szCs w:val="20"/>
        </w:rPr>
        <w:t>minie</w:t>
      </w:r>
      <w:r>
        <w:rPr>
          <w:sz w:val="20"/>
          <w:szCs w:val="20"/>
        </w:rPr>
        <w:t xml:space="preserve"> miejsca, gdzie mieszkańcy mogą się spotkać, porozmawiać, rozwijać własne hobby, to jednak jest tych miejsc nadal zbyt mało.</w:t>
      </w:r>
      <w:r w:rsidR="00221270" w:rsidRPr="00025BE0">
        <w:rPr>
          <w:sz w:val="20"/>
          <w:szCs w:val="20"/>
        </w:rPr>
        <w:t xml:space="preserve"> </w:t>
      </w:r>
      <w:r>
        <w:rPr>
          <w:sz w:val="20"/>
          <w:szCs w:val="20"/>
        </w:rPr>
        <w:t xml:space="preserve">Infrastruktura kultury powinna zostać </w:t>
      </w:r>
      <w:r w:rsidR="00033357">
        <w:rPr>
          <w:sz w:val="20"/>
          <w:szCs w:val="20"/>
        </w:rPr>
        <w:t>rozszerzona.</w:t>
      </w:r>
      <w:r>
        <w:rPr>
          <w:sz w:val="20"/>
          <w:szCs w:val="20"/>
        </w:rPr>
        <w:t xml:space="preserve"> </w:t>
      </w:r>
      <w:r w:rsidR="00033357" w:rsidRPr="00025BE0">
        <w:rPr>
          <w:sz w:val="20"/>
          <w:szCs w:val="20"/>
        </w:rPr>
        <w:t xml:space="preserve">Konieczna jest odnowa typowej kultury regionu i popularyzacja jej wśród osób młodych. Przekazywanie tradycji jest bardzo ważnym elementem kształtowania lokalnej świadomości i lokalnej dumy. </w:t>
      </w:r>
      <w:r w:rsidR="00033357">
        <w:rPr>
          <w:sz w:val="20"/>
          <w:szCs w:val="20"/>
        </w:rPr>
        <w:t>R</w:t>
      </w:r>
      <w:r>
        <w:rPr>
          <w:sz w:val="20"/>
          <w:szCs w:val="20"/>
        </w:rPr>
        <w:t xml:space="preserve">ozbudowana powinna być także baza sportowa, dzięki której dzieci i młodzież mogłyby aktywnie spędzać czas wolny. </w:t>
      </w:r>
    </w:p>
    <w:p w14:paraId="0F44B68E" w14:textId="77777777" w:rsidR="00221270" w:rsidRPr="00025BE0" w:rsidRDefault="00221270" w:rsidP="00025BE0">
      <w:pPr>
        <w:spacing w:after="0" w:line="360" w:lineRule="auto"/>
        <w:jc w:val="both"/>
        <w:rPr>
          <w:sz w:val="20"/>
          <w:szCs w:val="20"/>
        </w:rPr>
      </w:pPr>
    </w:p>
    <w:p w14:paraId="5A1C0F78" w14:textId="77777777" w:rsidR="00033357" w:rsidRDefault="00033357" w:rsidP="00025BE0">
      <w:pPr>
        <w:spacing w:after="0" w:line="360" w:lineRule="auto"/>
        <w:jc w:val="both"/>
        <w:rPr>
          <w:sz w:val="20"/>
          <w:szCs w:val="20"/>
        </w:rPr>
      </w:pPr>
      <w:r w:rsidRPr="00025BE0">
        <w:rPr>
          <w:sz w:val="20"/>
          <w:szCs w:val="20"/>
          <w:u w:val="single"/>
        </w:rPr>
        <w:t>B</w:t>
      </w:r>
      <w:r w:rsidR="00221270" w:rsidRPr="00025BE0">
        <w:rPr>
          <w:sz w:val="20"/>
          <w:szCs w:val="20"/>
          <w:u w:val="single"/>
        </w:rPr>
        <w:t>ezrobocie</w:t>
      </w:r>
    </w:p>
    <w:p w14:paraId="018A5D0B" w14:textId="77777777" w:rsidR="001E3B23" w:rsidRDefault="00033357" w:rsidP="00025BE0">
      <w:pPr>
        <w:spacing w:after="0" w:line="360" w:lineRule="auto"/>
        <w:jc w:val="both"/>
        <w:rPr>
          <w:sz w:val="20"/>
          <w:szCs w:val="20"/>
        </w:rPr>
      </w:pPr>
      <w:r>
        <w:rPr>
          <w:sz w:val="20"/>
          <w:szCs w:val="20"/>
        </w:rPr>
        <w:t xml:space="preserve">Bezrobocie jest jednym z podstawowych problemów Gminy, przy czym należy zauważyć, że może prowadzić do wielu innych dysfunkcji. Bezrobocie może stać się przyczyną m.in. ubóstwa, nadużywania alkoholu, pojawienia się przemocy w rodzinie czy pogłębiania się chorób. Osoby bezrobotne </w:t>
      </w:r>
      <w:r w:rsidR="00221270" w:rsidRPr="00025BE0">
        <w:rPr>
          <w:sz w:val="20"/>
          <w:szCs w:val="20"/>
        </w:rPr>
        <w:t>często posiadają niskie kw</w:t>
      </w:r>
      <w:r>
        <w:rPr>
          <w:sz w:val="20"/>
          <w:szCs w:val="20"/>
        </w:rPr>
        <w:t xml:space="preserve">alifikacje, co uniemożliwia im </w:t>
      </w:r>
      <w:r w:rsidR="00221270" w:rsidRPr="00025BE0">
        <w:rPr>
          <w:sz w:val="20"/>
          <w:szCs w:val="20"/>
        </w:rPr>
        <w:t>znalezienie pracy.</w:t>
      </w:r>
      <w:r>
        <w:rPr>
          <w:sz w:val="20"/>
          <w:szCs w:val="20"/>
        </w:rPr>
        <w:t xml:space="preserve"> Problemem jest bezrobocie wśród osób młodych. Wiele z osób bezrobotnych jest nisko wykształconych. Duży odsetek stanowią długotrwale bezrobotni.</w:t>
      </w:r>
      <w:r w:rsidR="00221270" w:rsidRPr="00025BE0">
        <w:rPr>
          <w:sz w:val="20"/>
          <w:szCs w:val="20"/>
        </w:rPr>
        <w:t xml:space="preserve"> Łatwiej jest mężczyznom, którzy </w:t>
      </w:r>
      <w:r>
        <w:rPr>
          <w:sz w:val="20"/>
          <w:szCs w:val="20"/>
        </w:rPr>
        <w:t>szybciej podejmą prace</w:t>
      </w:r>
      <w:r w:rsidR="00221270" w:rsidRPr="00025BE0">
        <w:rPr>
          <w:sz w:val="20"/>
          <w:szCs w:val="20"/>
        </w:rPr>
        <w:t xml:space="preserve"> </w:t>
      </w:r>
      <w:r>
        <w:rPr>
          <w:sz w:val="20"/>
          <w:szCs w:val="20"/>
        </w:rPr>
        <w:br/>
      </w:r>
      <w:r w:rsidR="00221270" w:rsidRPr="00025BE0">
        <w:rPr>
          <w:sz w:val="20"/>
          <w:szCs w:val="20"/>
        </w:rPr>
        <w:t xml:space="preserve">w </w:t>
      </w:r>
      <w:r>
        <w:rPr>
          <w:sz w:val="20"/>
          <w:szCs w:val="20"/>
        </w:rPr>
        <w:t>budownictwie czy rolnictwie</w:t>
      </w:r>
      <w:r w:rsidR="00221270" w:rsidRPr="00025BE0">
        <w:rPr>
          <w:sz w:val="20"/>
          <w:szCs w:val="20"/>
        </w:rPr>
        <w:t xml:space="preserve">. Wiele osób podejmuje prace sezonowe. Pracodawcy nie rejestrują pracowników nie opłacają im należnych składek ZUS. </w:t>
      </w:r>
    </w:p>
    <w:p w14:paraId="327107B2" w14:textId="77777777" w:rsidR="00B67725" w:rsidRDefault="00B67725" w:rsidP="00025BE0">
      <w:pPr>
        <w:spacing w:after="0" w:line="360" w:lineRule="auto"/>
        <w:jc w:val="both"/>
        <w:rPr>
          <w:sz w:val="20"/>
          <w:szCs w:val="20"/>
        </w:rPr>
      </w:pPr>
    </w:p>
    <w:p w14:paraId="35410511" w14:textId="77777777" w:rsidR="00B67725" w:rsidRDefault="00B67725" w:rsidP="00025BE0">
      <w:pPr>
        <w:spacing w:after="0" w:line="360" w:lineRule="auto"/>
        <w:jc w:val="both"/>
        <w:rPr>
          <w:sz w:val="20"/>
          <w:szCs w:val="20"/>
        </w:rPr>
      </w:pPr>
    </w:p>
    <w:p w14:paraId="1A6C2901" w14:textId="77777777" w:rsidR="00B67725" w:rsidRDefault="00B67725" w:rsidP="00025BE0">
      <w:pPr>
        <w:spacing w:after="0" w:line="360" w:lineRule="auto"/>
        <w:jc w:val="both"/>
        <w:rPr>
          <w:sz w:val="20"/>
          <w:szCs w:val="20"/>
        </w:rPr>
      </w:pPr>
    </w:p>
    <w:p w14:paraId="426DDE4F" w14:textId="77777777" w:rsidR="00B67725" w:rsidRDefault="00B67725" w:rsidP="00025BE0">
      <w:pPr>
        <w:spacing w:after="0" w:line="360" w:lineRule="auto"/>
        <w:jc w:val="both"/>
        <w:rPr>
          <w:sz w:val="20"/>
          <w:szCs w:val="20"/>
        </w:rPr>
      </w:pPr>
    </w:p>
    <w:p w14:paraId="0BF65977" w14:textId="77777777" w:rsidR="00B67725" w:rsidRDefault="00B67725" w:rsidP="00025BE0">
      <w:pPr>
        <w:spacing w:after="0" w:line="360" w:lineRule="auto"/>
        <w:jc w:val="both"/>
        <w:rPr>
          <w:sz w:val="20"/>
          <w:szCs w:val="20"/>
        </w:rPr>
      </w:pPr>
    </w:p>
    <w:p w14:paraId="04D2D8C4" w14:textId="77777777" w:rsidR="00B67725" w:rsidRDefault="00B67725" w:rsidP="00025BE0">
      <w:pPr>
        <w:spacing w:after="0" w:line="360" w:lineRule="auto"/>
        <w:jc w:val="both"/>
        <w:rPr>
          <w:sz w:val="20"/>
          <w:szCs w:val="20"/>
        </w:rPr>
      </w:pPr>
    </w:p>
    <w:p w14:paraId="27D282F7" w14:textId="77777777" w:rsidR="00B67725" w:rsidRDefault="00B67725" w:rsidP="00025BE0">
      <w:pPr>
        <w:spacing w:after="0" w:line="360" w:lineRule="auto"/>
        <w:jc w:val="both"/>
        <w:rPr>
          <w:sz w:val="20"/>
          <w:szCs w:val="20"/>
        </w:rPr>
      </w:pPr>
    </w:p>
    <w:p w14:paraId="51F6F434" w14:textId="77777777" w:rsidR="00B67725" w:rsidRDefault="00B67725" w:rsidP="00025BE0">
      <w:pPr>
        <w:spacing w:after="0" w:line="360" w:lineRule="auto"/>
        <w:jc w:val="both"/>
        <w:rPr>
          <w:sz w:val="20"/>
          <w:szCs w:val="20"/>
        </w:rPr>
      </w:pPr>
    </w:p>
    <w:p w14:paraId="0A034AC2" w14:textId="77777777" w:rsidR="00B67725" w:rsidRDefault="00B67725" w:rsidP="00025BE0">
      <w:pPr>
        <w:spacing w:after="0" w:line="360" w:lineRule="auto"/>
        <w:jc w:val="both"/>
        <w:rPr>
          <w:sz w:val="20"/>
          <w:szCs w:val="20"/>
        </w:rPr>
      </w:pPr>
    </w:p>
    <w:p w14:paraId="3B579C1D" w14:textId="77777777" w:rsidR="00B67725" w:rsidRDefault="00B67725" w:rsidP="00025BE0">
      <w:pPr>
        <w:spacing w:after="0" w:line="360" w:lineRule="auto"/>
        <w:jc w:val="both"/>
        <w:rPr>
          <w:sz w:val="20"/>
          <w:szCs w:val="20"/>
        </w:rPr>
      </w:pPr>
    </w:p>
    <w:p w14:paraId="2B0CE1BF" w14:textId="77777777" w:rsidR="00B67725" w:rsidRDefault="00B67725" w:rsidP="00025BE0">
      <w:pPr>
        <w:spacing w:after="0" w:line="360" w:lineRule="auto"/>
        <w:jc w:val="both"/>
        <w:rPr>
          <w:sz w:val="20"/>
          <w:szCs w:val="20"/>
        </w:rPr>
      </w:pPr>
    </w:p>
    <w:p w14:paraId="283D34BB" w14:textId="77777777" w:rsidR="00B67725" w:rsidRPr="00025BE0" w:rsidRDefault="00B67725" w:rsidP="00025BE0">
      <w:pPr>
        <w:spacing w:after="0" w:line="360" w:lineRule="auto"/>
        <w:jc w:val="both"/>
        <w:rPr>
          <w:sz w:val="20"/>
          <w:szCs w:val="20"/>
        </w:rPr>
      </w:pPr>
    </w:p>
    <w:p w14:paraId="3420186F" w14:textId="77777777" w:rsidR="00AA3C6C" w:rsidRPr="00CC4EB3" w:rsidRDefault="00AA3C6C" w:rsidP="001E3B23">
      <w:pPr>
        <w:pStyle w:val="Akapitzlist"/>
        <w:numPr>
          <w:ilvl w:val="0"/>
          <w:numId w:val="1"/>
        </w:numPr>
        <w:outlineLvl w:val="0"/>
        <w:rPr>
          <w:sz w:val="36"/>
          <w:szCs w:val="32"/>
        </w:rPr>
      </w:pPr>
      <w:bookmarkStart w:id="101" w:name="_Toc432770604"/>
      <w:r w:rsidRPr="00CC4EB3">
        <w:rPr>
          <w:sz w:val="36"/>
          <w:szCs w:val="32"/>
        </w:rPr>
        <w:t>Cele ogólne i szczegółowe rozwoju danego obszaru</w:t>
      </w:r>
      <w:bookmarkEnd w:id="101"/>
    </w:p>
    <w:p w14:paraId="4E561EF6" w14:textId="77777777" w:rsidR="001E3B23" w:rsidRPr="004800F3" w:rsidRDefault="001E3B23" w:rsidP="003C681B">
      <w:pPr>
        <w:pStyle w:val="Akapitzlist"/>
        <w:spacing w:after="0" w:line="360" w:lineRule="auto"/>
        <w:ind w:left="0"/>
        <w:jc w:val="both"/>
        <w:rPr>
          <w:sz w:val="20"/>
          <w:szCs w:val="20"/>
        </w:rPr>
      </w:pPr>
    </w:p>
    <w:p w14:paraId="58EE9107" w14:textId="77777777" w:rsidR="00036016" w:rsidRDefault="00036016" w:rsidP="00036016">
      <w:pPr>
        <w:spacing w:line="360" w:lineRule="auto"/>
        <w:jc w:val="both"/>
        <w:rPr>
          <w:sz w:val="20"/>
          <w:szCs w:val="20"/>
        </w:rPr>
      </w:pPr>
      <w:r>
        <w:rPr>
          <w:sz w:val="20"/>
          <w:szCs w:val="20"/>
        </w:rPr>
        <w:t>Główny</w:t>
      </w:r>
      <w:r w:rsidR="003E2DB0" w:rsidRPr="006C1D93">
        <w:rPr>
          <w:sz w:val="20"/>
          <w:szCs w:val="20"/>
        </w:rPr>
        <w:t xml:space="preserve"> cel</w:t>
      </w:r>
      <w:r w:rsidR="006C1D93">
        <w:rPr>
          <w:sz w:val="20"/>
          <w:szCs w:val="20"/>
        </w:rPr>
        <w:t xml:space="preserve"> rozwoju Gminy Godzianów </w:t>
      </w:r>
      <w:r>
        <w:rPr>
          <w:sz w:val="20"/>
          <w:szCs w:val="20"/>
        </w:rPr>
        <w:t>to</w:t>
      </w:r>
    </w:p>
    <w:tbl>
      <w:tblPr>
        <w:tblStyle w:val="Tabela-Siatka"/>
        <w:tblW w:w="0" w:type="auto"/>
        <w:jc w:val="center"/>
        <w:tblBorders>
          <w:top w:val="triple" w:sz="6" w:space="0" w:color="FFC000"/>
          <w:left w:val="triple" w:sz="6" w:space="0" w:color="FFC000"/>
          <w:bottom w:val="triple" w:sz="6" w:space="0" w:color="FFC000"/>
          <w:right w:val="triple" w:sz="6" w:space="0" w:color="FFC000"/>
          <w:insideH w:val="triple" w:sz="6" w:space="0" w:color="FFC000"/>
          <w:insideV w:val="triple" w:sz="6" w:space="0" w:color="FFC000"/>
        </w:tblBorders>
        <w:tblLook w:val="04A0" w:firstRow="1" w:lastRow="0" w:firstColumn="1" w:lastColumn="0" w:noHBand="0" w:noVBand="1"/>
      </w:tblPr>
      <w:tblGrid>
        <w:gridCol w:w="8996"/>
      </w:tblGrid>
      <w:tr w:rsidR="00036016" w14:paraId="27185531" w14:textId="77777777" w:rsidTr="00036016">
        <w:trPr>
          <w:jc w:val="center"/>
        </w:trPr>
        <w:tc>
          <w:tcPr>
            <w:tcW w:w="9212" w:type="dxa"/>
          </w:tcPr>
          <w:p w14:paraId="533EB0FA" w14:textId="77777777" w:rsidR="00036016" w:rsidRDefault="00036016" w:rsidP="00036016">
            <w:pPr>
              <w:spacing w:before="240" w:after="240" w:line="360" w:lineRule="auto"/>
              <w:jc w:val="center"/>
              <w:rPr>
                <w:sz w:val="20"/>
                <w:szCs w:val="20"/>
              </w:rPr>
            </w:pPr>
            <w:r>
              <w:rPr>
                <w:sz w:val="20"/>
                <w:szCs w:val="20"/>
              </w:rPr>
              <w:t>Stworzenie</w:t>
            </w:r>
            <w:r w:rsidRPr="006C1D93">
              <w:rPr>
                <w:sz w:val="20"/>
                <w:szCs w:val="20"/>
              </w:rPr>
              <w:t xml:space="preserve"> wszystkim mieszkańcom </w:t>
            </w:r>
            <w:r>
              <w:rPr>
                <w:sz w:val="20"/>
                <w:szCs w:val="20"/>
              </w:rPr>
              <w:t xml:space="preserve">warunków do prowadzenia </w:t>
            </w:r>
            <w:r w:rsidRPr="006C1D93">
              <w:rPr>
                <w:sz w:val="20"/>
                <w:szCs w:val="20"/>
              </w:rPr>
              <w:t xml:space="preserve">życia </w:t>
            </w:r>
            <w:r>
              <w:rPr>
                <w:sz w:val="20"/>
                <w:szCs w:val="20"/>
              </w:rPr>
              <w:t xml:space="preserve">na </w:t>
            </w:r>
            <w:r w:rsidRPr="006C1D93">
              <w:rPr>
                <w:sz w:val="20"/>
                <w:szCs w:val="20"/>
              </w:rPr>
              <w:t>wysoki</w:t>
            </w:r>
            <w:r>
              <w:rPr>
                <w:sz w:val="20"/>
                <w:szCs w:val="20"/>
              </w:rPr>
              <w:t>m</w:t>
            </w:r>
            <w:r w:rsidRPr="006C1D93">
              <w:rPr>
                <w:sz w:val="20"/>
                <w:szCs w:val="20"/>
              </w:rPr>
              <w:t xml:space="preserve"> poziom</w:t>
            </w:r>
            <w:r>
              <w:rPr>
                <w:sz w:val="20"/>
                <w:szCs w:val="20"/>
              </w:rPr>
              <w:t>ie poprzez</w:t>
            </w:r>
            <w:r w:rsidRPr="006C1D93">
              <w:rPr>
                <w:sz w:val="20"/>
                <w:szCs w:val="20"/>
              </w:rPr>
              <w:t xml:space="preserve"> tworzenie dobrych warunków do zamieszkania</w:t>
            </w:r>
            <w:r>
              <w:rPr>
                <w:sz w:val="20"/>
                <w:szCs w:val="20"/>
              </w:rPr>
              <w:t>, rozwój sfery gospodarczej i społecznej</w:t>
            </w:r>
          </w:p>
        </w:tc>
      </w:tr>
    </w:tbl>
    <w:p w14:paraId="6B8901A1" w14:textId="77777777" w:rsidR="00036016" w:rsidRDefault="00036016" w:rsidP="0006409F">
      <w:pPr>
        <w:spacing w:after="0" w:line="360" w:lineRule="auto"/>
        <w:jc w:val="both"/>
        <w:rPr>
          <w:sz w:val="20"/>
          <w:szCs w:val="20"/>
        </w:rPr>
      </w:pPr>
    </w:p>
    <w:p w14:paraId="02106C9C" w14:textId="77777777" w:rsidR="00036016" w:rsidRDefault="00036016" w:rsidP="0006409F">
      <w:pPr>
        <w:spacing w:after="0" w:line="360" w:lineRule="auto"/>
        <w:jc w:val="both"/>
        <w:rPr>
          <w:sz w:val="20"/>
          <w:szCs w:val="20"/>
        </w:rPr>
      </w:pPr>
    </w:p>
    <w:p w14:paraId="4B235E89" w14:textId="77777777" w:rsidR="00036016" w:rsidRDefault="00036016" w:rsidP="0006409F">
      <w:pPr>
        <w:spacing w:after="0" w:line="360" w:lineRule="auto"/>
        <w:jc w:val="both"/>
        <w:rPr>
          <w:sz w:val="20"/>
          <w:szCs w:val="20"/>
        </w:rPr>
      </w:pPr>
      <w:r>
        <w:rPr>
          <w:sz w:val="20"/>
          <w:szCs w:val="20"/>
        </w:rPr>
        <w:t>Cel główny będzie realizowany poprzez cele strategiczne i przyporządkowane im cele operacyjne.</w:t>
      </w:r>
    </w:p>
    <w:p w14:paraId="26EE7AA6" w14:textId="77777777" w:rsidR="00036016" w:rsidRDefault="00036016" w:rsidP="0006409F">
      <w:pPr>
        <w:spacing w:after="0" w:line="360" w:lineRule="auto"/>
        <w:jc w:val="both"/>
        <w:rPr>
          <w:sz w:val="20"/>
          <w:szCs w:val="20"/>
        </w:rPr>
      </w:pPr>
    </w:p>
    <w:p w14:paraId="25E40AB9" w14:textId="77777777" w:rsidR="00036016" w:rsidRPr="00530A28" w:rsidRDefault="00036016" w:rsidP="0006409F">
      <w:pPr>
        <w:spacing w:after="0" w:line="360" w:lineRule="auto"/>
        <w:jc w:val="both"/>
        <w:rPr>
          <w:sz w:val="20"/>
          <w:szCs w:val="20"/>
        </w:rPr>
      </w:pPr>
    </w:p>
    <w:p w14:paraId="387C1B92" w14:textId="77777777" w:rsidR="00FE6B1C" w:rsidRPr="00530A28" w:rsidRDefault="003E2DB0" w:rsidP="0006409F">
      <w:pPr>
        <w:spacing w:after="0" w:line="360" w:lineRule="auto"/>
        <w:jc w:val="both"/>
        <w:rPr>
          <w:sz w:val="20"/>
          <w:szCs w:val="20"/>
          <w:u w:val="single"/>
        </w:rPr>
      </w:pPr>
      <w:r w:rsidRPr="006C1A58">
        <w:rPr>
          <w:sz w:val="20"/>
          <w:szCs w:val="20"/>
          <w:u w:val="single"/>
          <w:shd w:val="clear" w:color="auto" w:fill="BBFB6D"/>
        </w:rPr>
        <w:t>Cel strategiczny I</w:t>
      </w:r>
      <w:r w:rsidRPr="00530A28">
        <w:rPr>
          <w:sz w:val="20"/>
          <w:szCs w:val="20"/>
          <w:u w:val="single"/>
        </w:rPr>
        <w:t xml:space="preserve"> –</w:t>
      </w:r>
      <w:r w:rsidR="00567B71" w:rsidRPr="00530A28">
        <w:rPr>
          <w:sz w:val="20"/>
          <w:szCs w:val="20"/>
          <w:u w:val="single"/>
        </w:rPr>
        <w:t xml:space="preserve"> R</w:t>
      </w:r>
      <w:r w:rsidRPr="00530A28">
        <w:rPr>
          <w:sz w:val="20"/>
          <w:szCs w:val="20"/>
          <w:u w:val="single"/>
        </w:rPr>
        <w:t>ozwój przedsiębiorc</w:t>
      </w:r>
      <w:r w:rsidR="00036016" w:rsidRPr="00530A28">
        <w:rPr>
          <w:sz w:val="20"/>
          <w:szCs w:val="20"/>
          <w:u w:val="single"/>
        </w:rPr>
        <w:t>zości</w:t>
      </w:r>
      <w:r w:rsidR="00567B71" w:rsidRPr="00530A28">
        <w:rPr>
          <w:sz w:val="20"/>
          <w:szCs w:val="20"/>
          <w:u w:val="single"/>
        </w:rPr>
        <w:t xml:space="preserve"> </w:t>
      </w:r>
      <w:r w:rsidR="00FE6B1C" w:rsidRPr="00530A28">
        <w:rPr>
          <w:sz w:val="20"/>
          <w:szCs w:val="20"/>
          <w:u w:val="single"/>
        </w:rPr>
        <w:t>oraz</w:t>
      </w:r>
      <w:r w:rsidR="00567B71" w:rsidRPr="00530A28">
        <w:rPr>
          <w:sz w:val="20"/>
          <w:szCs w:val="20"/>
          <w:u w:val="single"/>
        </w:rPr>
        <w:t xml:space="preserve"> wsparcie sektora rolniczego</w:t>
      </w:r>
    </w:p>
    <w:p w14:paraId="0C3A8B01" w14:textId="77777777" w:rsidR="0078778C" w:rsidRPr="00530A28" w:rsidRDefault="0073109F" w:rsidP="0006409F">
      <w:pPr>
        <w:spacing w:after="0" w:line="360" w:lineRule="auto"/>
        <w:jc w:val="both"/>
        <w:rPr>
          <w:sz w:val="20"/>
          <w:szCs w:val="20"/>
        </w:rPr>
      </w:pPr>
      <w:r>
        <w:rPr>
          <w:sz w:val="20"/>
          <w:szCs w:val="20"/>
        </w:rPr>
        <w:t>c</w:t>
      </w:r>
      <w:r w:rsidR="003E2DB0" w:rsidRPr="00530A28">
        <w:rPr>
          <w:sz w:val="20"/>
          <w:szCs w:val="20"/>
        </w:rPr>
        <w:t xml:space="preserve">el strategiczny będzie osiągnięty m.in. poprzez: </w:t>
      </w:r>
    </w:p>
    <w:p w14:paraId="3CF36C79" w14:textId="77777777" w:rsidR="00FE6B1C" w:rsidRPr="00530A28" w:rsidRDefault="0006409F" w:rsidP="003E2DB0">
      <w:pPr>
        <w:pStyle w:val="Akapitzlist"/>
        <w:numPr>
          <w:ilvl w:val="0"/>
          <w:numId w:val="73"/>
        </w:numPr>
        <w:spacing w:after="0" w:line="360" w:lineRule="auto"/>
        <w:jc w:val="both"/>
        <w:rPr>
          <w:rFonts w:ascii="Arial" w:hAnsi="Arial" w:cs="Arial"/>
          <w:sz w:val="20"/>
          <w:szCs w:val="20"/>
        </w:rPr>
      </w:pPr>
      <w:r>
        <w:rPr>
          <w:rFonts w:ascii="Arial" w:hAnsi="Arial" w:cs="Arial"/>
          <w:sz w:val="20"/>
          <w:szCs w:val="20"/>
        </w:rPr>
        <w:t>r</w:t>
      </w:r>
      <w:r w:rsidR="00FE6B1C" w:rsidRPr="00530A28">
        <w:rPr>
          <w:rFonts w:ascii="Arial" w:hAnsi="Arial" w:cs="Arial"/>
          <w:sz w:val="20"/>
          <w:szCs w:val="20"/>
        </w:rPr>
        <w:t>ealizację inwestycji o charakterze infrastrukturalnym (modernizacja ciągów drogowych i sieci wodociągowej,</w:t>
      </w:r>
      <w:r w:rsidR="00530A28" w:rsidRPr="00530A28">
        <w:rPr>
          <w:rFonts w:ascii="Arial" w:hAnsi="Arial" w:cs="Arial"/>
          <w:sz w:val="20"/>
          <w:szCs w:val="20"/>
        </w:rPr>
        <w:t xml:space="preserve"> budowa sieci kanalizacyjnej);</w:t>
      </w:r>
    </w:p>
    <w:p w14:paraId="61951FE4" w14:textId="77777777" w:rsidR="00FE6B1C" w:rsidRPr="00530A28" w:rsidRDefault="0006409F" w:rsidP="003E2DB0">
      <w:pPr>
        <w:pStyle w:val="Akapitzlist"/>
        <w:numPr>
          <w:ilvl w:val="0"/>
          <w:numId w:val="73"/>
        </w:numPr>
        <w:spacing w:after="0" w:line="360" w:lineRule="auto"/>
        <w:jc w:val="both"/>
        <w:rPr>
          <w:rFonts w:ascii="Arial" w:hAnsi="Arial" w:cs="Arial"/>
          <w:sz w:val="20"/>
          <w:szCs w:val="20"/>
        </w:rPr>
      </w:pPr>
      <w:r>
        <w:rPr>
          <w:rFonts w:ascii="Arial" w:hAnsi="Arial" w:cs="Arial"/>
          <w:sz w:val="20"/>
          <w:szCs w:val="20"/>
        </w:rPr>
        <w:t>k</w:t>
      </w:r>
      <w:r w:rsidR="00FE6B1C" w:rsidRPr="00530A28">
        <w:rPr>
          <w:rFonts w:ascii="Arial" w:hAnsi="Arial" w:cs="Arial"/>
          <w:sz w:val="20"/>
          <w:szCs w:val="20"/>
        </w:rPr>
        <w:t>ształtowanie postaw przedsiębiorczych wśród mieszkańców;</w:t>
      </w:r>
    </w:p>
    <w:p w14:paraId="30F5680A" w14:textId="77777777" w:rsidR="006C1D93" w:rsidRPr="00530A28" w:rsidRDefault="0006409F" w:rsidP="003E2DB0">
      <w:pPr>
        <w:pStyle w:val="Akapitzlist"/>
        <w:numPr>
          <w:ilvl w:val="0"/>
          <w:numId w:val="73"/>
        </w:numPr>
        <w:spacing w:after="0" w:line="360" w:lineRule="auto"/>
        <w:jc w:val="both"/>
        <w:rPr>
          <w:rFonts w:ascii="Arial" w:hAnsi="Arial" w:cs="Arial"/>
          <w:sz w:val="20"/>
          <w:szCs w:val="20"/>
        </w:rPr>
      </w:pPr>
      <w:r>
        <w:rPr>
          <w:rFonts w:ascii="Arial" w:hAnsi="Arial" w:cs="Arial"/>
          <w:sz w:val="20"/>
          <w:szCs w:val="20"/>
        </w:rPr>
        <w:t>a</w:t>
      </w:r>
      <w:r w:rsidR="00FE6B1C" w:rsidRPr="00530A28">
        <w:rPr>
          <w:rFonts w:ascii="Arial" w:hAnsi="Arial" w:cs="Arial"/>
          <w:sz w:val="20"/>
          <w:szCs w:val="20"/>
        </w:rPr>
        <w:t>ktywizację i optymalne wykorzystanie lokalnych zasobów;</w:t>
      </w:r>
    </w:p>
    <w:p w14:paraId="51A504EC" w14:textId="77777777" w:rsidR="00530A28" w:rsidRPr="00530A28" w:rsidRDefault="0006409F" w:rsidP="003E2DB0">
      <w:pPr>
        <w:pStyle w:val="Akapitzlist"/>
        <w:numPr>
          <w:ilvl w:val="0"/>
          <w:numId w:val="73"/>
        </w:numPr>
        <w:spacing w:after="0" w:line="360" w:lineRule="auto"/>
        <w:jc w:val="both"/>
        <w:rPr>
          <w:rFonts w:ascii="Arial" w:hAnsi="Arial" w:cs="Arial"/>
          <w:sz w:val="20"/>
          <w:szCs w:val="20"/>
        </w:rPr>
      </w:pPr>
      <w:r>
        <w:rPr>
          <w:rFonts w:ascii="Arial" w:hAnsi="Arial" w:cs="Arial"/>
          <w:sz w:val="20"/>
          <w:szCs w:val="20"/>
        </w:rPr>
        <w:t>d</w:t>
      </w:r>
      <w:r w:rsidR="00530A28" w:rsidRPr="00530A28">
        <w:rPr>
          <w:rFonts w:ascii="Arial" w:hAnsi="Arial" w:cs="Arial"/>
          <w:sz w:val="20"/>
          <w:szCs w:val="20"/>
        </w:rPr>
        <w:t>ywersyfikację działalności gospodarczej opartej na rolnictwie;</w:t>
      </w:r>
    </w:p>
    <w:p w14:paraId="42BAC1E7" w14:textId="77777777" w:rsidR="006C1D93" w:rsidRPr="00530A28" w:rsidRDefault="0006409F" w:rsidP="003E2DB0">
      <w:pPr>
        <w:pStyle w:val="Akapitzlist"/>
        <w:numPr>
          <w:ilvl w:val="0"/>
          <w:numId w:val="73"/>
        </w:numPr>
        <w:spacing w:after="0" w:line="360" w:lineRule="auto"/>
        <w:jc w:val="both"/>
        <w:rPr>
          <w:rFonts w:ascii="Arial" w:hAnsi="Arial" w:cs="Arial"/>
          <w:sz w:val="20"/>
          <w:szCs w:val="20"/>
        </w:rPr>
      </w:pPr>
      <w:r>
        <w:rPr>
          <w:rFonts w:ascii="Arial" w:hAnsi="Arial" w:cs="Arial"/>
          <w:sz w:val="20"/>
          <w:szCs w:val="20"/>
        </w:rPr>
        <w:t>p</w:t>
      </w:r>
      <w:r w:rsidR="006C1D93" w:rsidRPr="00530A28">
        <w:rPr>
          <w:rFonts w:ascii="Arial" w:hAnsi="Arial" w:cs="Arial"/>
          <w:sz w:val="20"/>
          <w:szCs w:val="20"/>
        </w:rPr>
        <w:t>romo</w:t>
      </w:r>
      <w:r w:rsidR="00530A28" w:rsidRPr="00530A28">
        <w:rPr>
          <w:rFonts w:ascii="Arial" w:hAnsi="Arial" w:cs="Arial"/>
          <w:sz w:val="20"/>
          <w:szCs w:val="20"/>
        </w:rPr>
        <w:t>wanie</w:t>
      </w:r>
      <w:r w:rsidR="006C1D93" w:rsidRPr="00530A28">
        <w:rPr>
          <w:rFonts w:ascii="Arial" w:hAnsi="Arial" w:cs="Arial"/>
          <w:sz w:val="20"/>
          <w:szCs w:val="20"/>
        </w:rPr>
        <w:t xml:space="preserve"> wykształcenia technic</w:t>
      </w:r>
      <w:r w:rsidR="00530A28" w:rsidRPr="00530A28">
        <w:rPr>
          <w:rFonts w:ascii="Arial" w:hAnsi="Arial" w:cs="Arial"/>
          <w:sz w:val="20"/>
          <w:szCs w:val="20"/>
        </w:rPr>
        <w:t>znego pośród dzieci i młodzieży.</w:t>
      </w:r>
    </w:p>
    <w:p w14:paraId="11AD918A" w14:textId="77777777" w:rsidR="006C1D93" w:rsidRPr="0073109F" w:rsidRDefault="006C1D93" w:rsidP="0006409F">
      <w:pPr>
        <w:spacing w:after="0" w:line="360" w:lineRule="auto"/>
        <w:jc w:val="both"/>
        <w:rPr>
          <w:rFonts w:ascii="Arial" w:hAnsi="Arial" w:cs="Arial"/>
          <w:sz w:val="20"/>
          <w:szCs w:val="20"/>
        </w:rPr>
      </w:pPr>
    </w:p>
    <w:p w14:paraId="4AB50DB6" w14:textId="77777777" w:rsidR="00957E3A" w:rsidRDefault="00957E3A" w:rsidP="006C1D93">
      <w:pPr>
        <w:spacing w:after="0" w:line="360" w:lineRule="auto"/>
        <w:jc w:val="both"/>
        <w:rPr>
          <w:rFonts w:ascii="Arial" w:hAnsi="Arial" w:cs="Arial"/>
          <w:sz w:val="20"/>
          <w:szCs w:val="20"/>
        </w:rPr>
      </w:pPr>
      <w:r w:rsidRPr="0073109F">
        <w:rPr>
          <w:rFonts w:ascii="Arial" w:hAnsi="Arial" w:cs="Arial"/>
          <w:sz w:val="20"/>
          <w:szCs w:val="20"/>
        </w:rPr>
        <w:t>Rozwój przedsiębiorczości wśród wszystkich mieszkańców Gminy</w:t>
      </w:r>
      <w:r w:rsidR="002F3BB6">
        <w:rPr>
          <w:rFonts w:ascii="Arial" w:hAnsi="Arial" w:cs="Arial"/>
          <w:sz w:val="20"/>
          <w:szCs w:val="20"/>
        </w:rPr>
        <w:t xml:space="preserve"> oraz</w:t>
      </w:r>
      <w:r w:rsidR="0006409F">
        <w:rPr>
          <w:rFonts w:ascii="Arial" w:hAnsi="Arial" w:cs="Arial"/>
          <w:sz w:val="20"/>
          <w:szCs w:val="20"/>
        </w:rPr>
        <w:t xml:space="preserve"> </w:t>
      </w:r>
      <w:r w:rsidRPr="0073109F">
        <w:rPr>
          <w:rFonts w:ascii="Arial" w:hAnsi="Arial" w:cs="Arial"/>
          <w:sz w:val="20"/>
          <w:szCs w:val="20"/>
        </w:rPr>
        <w:t xml:space="preserve">rozwój funkcjonujących </w:t>
      </w:r>
      <w:r w:rsidR="0006409F">
        <w:rPr>
          <w:rFonts w:ascii="Arial" w:hAnsi="Arial" w:cs="Arial"/>
          <w:sz w:val="20"/>
          <w:szCs w:val="20"/>
        </w:rPr>
        <w:br/>
      </w:r>
      <w:r w:rsidRPr="0073109F">
        <w:rPr>
          <w:rFonts w:ascii="Arial" w:hAnsi="Arial" w:cs="Arial"/>
          <w:sz w:val="20"/>
          <w:szCs w:val="20"/>
        </w:rPr>
        <w:t xml:space="preserve">na tym obszarze przedsiębiorstw oraz gospodarstw rolnych jest jednym z priorytetów Gminy. Dzięki temu możliwe stanie się osiąganie wyższych dochodów przez mieszkańców, co wpłynie na </w:t>
      </w:r>
      <w:r w:rsidR="0006409F">
        <w:rPr>
          <w:rFonts w:ascii="Arial" w:hAnsi="Arial" w:cs="Arial"/>
          <w:sz w:val="20"/>
          <w:szCs w:val="20"/>
        </w:rPr>
        <w:t xml:space="preserve">wzrost </w:t>
      </w:r>
      <w:r w:rsidRPr="0073109F">
        <w:rPr>
          <w:rFonts w:ascii="Arial" w:hAnsi="Arial" w:cs="Arial"/>
          <w:sz w:val="20"/>
          <w:szCs w:val="20"/>
        </w:rPr>
        <w:t>lokalnej i regionalnej koniunktury. Osiągnięcie tego celu jest trudne i wymaga podjęcia wielu dz</w:t>
      </w:r>
      <w:r w:rsidR="0006409F">
        <w:rPr>
          <w:rFonts w:ascii="Arial" w:hAnsi="Arial" w:cs="Arial"/>
          <w:sz w:val="20"/>
          <w:szCs w:val="20"/>
        </w:rPr>
        <w:t>iałań.</w:t>
      </w:r>
    </w:p>
    <w:p w14:paraId="1EDBC9E6" w14:textId="77777777" w:rsidR="0006409F" w:rsidRPr="0073109F" w:rsidRDefault="0006409F" w:rsidP="006C1D93">
      <w:pPr>
        <w:spacing w:after="0" w:line="360" w:lineRule="auto"/>
        <w:jc w:val="both"/>
        <w:rPr>
          <w:rFonts w:ascii="Arial" w:hAnsi="Arial" w:cs="Arial"/>
          <w:sz w:val="20"/>
          <w:szCs w:val="20"/>
        </w:rPr>
      </w:pPr>
    </w:p>
    <w:p w14:paraId="70DD3AAB" w14:textId="77777777" w:rsidR="00957E3A" w:rsidRPr="0073109F" w:rsidRDefault="00957E3A" w:rsidP="006C1D93">
      <w:pPr>
        <w:spacing w:after="0" w:line="360" w:lineRule="auto"/>
        <w:jc w:val="both"/>
        <w:rPr>
          <w:rFonts w:ascii="Arial" w:hAnsi="Arial" w:cs="Arial"/>
          <w:sz w:val="20"/>
          <w:szCs w:val="20"/>
        </w:rPr>
      </w:pPr>
      <w:r w:rsidRPr="0073109F">
        <w:rPr>
          <w:rFonts w:ascii="Arial" w:hAnsi="Arial" w:cs="Arial"/>
          <w:sz w:val="20"/>
          <w:szCs w:val="20"/>
        </w:rPr>
        <w:t xml:space="preserve">Władza samorządowa zamierza realizować inwestycje, które przyczynią się do wzrostu atrakcyjności społeczno-gospodarczej Gminy Godzianów. Konieczne jest zatem przeprowadzenie inwestycji polegających na modernizacji dróg, dzięki którym Gmina będzie łatwiej dostępna </w:t>
      </w:r>
      <w:r w:rsidR="0006409F">
        <w:rPr>
          <w:rFonts w:ascii="Arial" w:hAnsi="Arial" w:cs="Arial"/>
          <w:sz w:val="20"/>
          <w:szCs w:val="20"/>
        </w:rPr>
        <w:br/>
      </w:r>
      <w:r w:rsidRPr="0073109F">
        <w:rPr>
          <w:rFonts w:ascii="Arial" w:hAnsi="Arial" w:cs="Arial"/>
          <w:sz w:val="20"/>
          <w:szCs w:val="20"/>
        </w:rPr>
        <w:t xml:space="preserve">dla zainteresowanych nią podmiotów. Niezbędne jest zapewnienie wysokiej jakości połączeń drogowych, dzięki którym przemieszczanie się po tym obszarze stanie się łatwe i szybkie. Infrastruktura, która wymaga modernizacji to także sieć wodociągowa, konieczne jest również wybudowanie sieci kanalizacyjnej, która w obecnych czasach powinna </w:t>
      </w:r>
      <w:r w:rsidR="0006409F">
        <w:rPr>
          <w:rFonts w:ascii="Arial" w:hAnsi="Arial" w:cs="Arial"/>
          <w:sz w:val="20"/>
          <w:szCs w:val="20"/>
        </w:rPr>
        <w:t>stać się</w:t>
      </w:r>
      <w:r w:rsidRPr="0073109F">
        <w:rPr>
          <w:rFonts w:ascii="Arial" w:hAnsi="Arial" w:cs="Arial"/>
          <w:sz w:val="20"/>
          <w:szCs w:val="20"/>
        </w:rPr>
        <w:t xml:space="preserve"> już normą, a nie przywilejem.</w:t>
      </w:r>
      <w:r w:rsidR="00C47EB3" w:rsidRPr="0073109F">
        <w:rPr>
          <w:rFonts w:ascii="Arial" w:hAnsi="Arial" w:cs="Arial"/>
          <w:sz w:val="20"/>
          <w:szCs w:val="20"/>
        </w:rPr>
        <w:t xml:space="preserve"> Braki w infrastrukturze te</w:t>
      </w:r>
      <w:r w:rsidR="002F3BB6">
        <w:rPr>
          <w:rFonts w:ascii="Arial" w:hAnsi="Arial" w:cs="Arial"/>
          <w:sz w:val="20"/>
          <w:szCs w:val="20"/>
        </w:rPr>
        <w:t>chnicznej hamują rozwój obszaru i</w:t>
      </w:r>
      <w:r w:rsidR="00C47EB3" w:rsidRPr="0073109F">
        <w:rPr>
          <w:rFonts w:ascii="Arial" w:hAnsi="Arial" w:cs="Arial"/>
          <w:sz w:val="20"/>
          <w:szCs w:val="20"/>
        </w:rPr>
        <w:t xml:space="preserve"> obniżają jego wartość inwestycyjną.</w:t>
      </w:r>
    </w:p>
    <w:p w14:paraId="7220A236" w14:textId="77777777" w:rsidR="00C47EB3" w:rsidRPr="0073109F" w:rsidRDefault="00C47EB3" w:rsidP="006C1D93">
      <w:pPr>
        <w:spacing w:after="0" w:line="360" w:lineRule="auto"/>
        <w:jc w:val="both"/>
        <w:rPr>
          <w:rFonts w:ascii="Arial" w:hAnsi="Arial" w:cs="Arial"/>
          <w:sz w:val="20"/>
          <w:szCs w:val="20"/>
        </w:rPr>
      </w:pPr>
    </w:p>
    <w:p w14:paraId="68FBE7A1" w14:textId="77777777" w:rsidR="006C1D93" w:rsidRPr="0073109F" w:rsidRDefault="00C47EB3" w:rsidP="00C47EB3">
      <w:pPr>
        <w:spacing w:after="0" w:line="360" w:lineRule="auto"/>
        <w:jc w:val="both"/>
        <w:rPr>
          <w:rFonts w:ascii="Arial" w:hAnsi="Arial" w:cs="Arial"/>
          <w:sz w:val="20"/>
          <w:szCs w:val="20"/>
        </w:rPr>
      </w:pPr>
      <w:r w:rsidRPr="0073109F">
        <w:rPr>
          <w:rFonts w:ascii="Arial" w:hAnsi="Arial" w:cs="Arial"/>
          <w:sz w:val="20"/>
          <w:szCs w:val="20"/>
        </w:rPr>
        <w:t>Gmina zamierzać wspierać funkcjonujących tu przedsiębiorców oraz tych</w:t>
      </w:r>
      <w:r w:rsidR="0006409F">
        <w:rPr>
          <w:rFonts w:ascii="Arial" w:hAnsi="Arial" w:cs="Arial"/>
          <w:sz w:val="20"/>
          <w:szCs w:val="20"/>
        </w:rPr>
        <w:t>,</w:t>
      </w:r>
      <w:r w:rsidRPr="0073109F">
        <w:rPr>
          <w:rFonts w:ascii="Arial" w:hAnsi="Arial" w:cs="Arial"/>
          <w:sz w:val="20"/>
          <w:szCs w:val="20"/>
        </w:rPr>
        <w:t xml:space="preserve"> którzy chcieliby rozpocząć prowadzenie własnej działalności gospodarczej. Konieczna staje się </w:t>
      </w:r>
      <w:r w:rsidR="006C1D93" w:rsidRPr="0073109F">
        <w:rPr>
          <w:rFonts w:ascii="Arial" w:hAnsi="Arial" w:cs="Arial"/>
          <w:sz w:val="20"/>
          <w:szCs w:val="20"/>
        </w:rPr>
        <w:t>aktywiz</w:t>
      </w:r>
      <w:r w:rsidRPr="0073109F">
        <w:rPr>
          <w:rFonts w:ascii="Arial" w:hAnsi="Arial" w:cs="Arial"/>
          <w:sz w:val="20"/>
          <w:szCs w:val="20"/>
        </w:rPr>
        <w:t>acja</w:t>
      </w:r>
      <w:r w:rsidR="006C1D93" w:rsidRPr="0073109F">
        <w:rPr>
          <w:rFonts w:ascii="Arial" w:hAnsi="Arial" w:cs="Arial"/>
          <w:sz w:val="20"/>
          <w:szCs w:val="20"/>
        </w:rPr>
        <w:t xml:space="preserve"> i pom</w:t>
      </w:r>
      <w:r w:rsidRPr="0073109F">
        <w:rPr>
          <w:rFonts w:ascii="Arial" w:hAnsi="Arial" w:cs="Arial"/>
          <w:sz w:val="20"/>
          <w:szCs w:val="20"/>
        </w:rPr>
        <w:t>oc skierowana ku</w:t>
      </w:r>
      <w:r w:rsidR="006C1D93" w:rsidRPr="0073109F">
        <w:rPr>
          <w:rFonts w:ascii="Arial" w:hAnsi="Arial" w:cs="Arial"/>
          <w:sz w:val="20"/>
          <w:szCs w:val="20"/>
        </w:rPr>
        <w:t xml:space="preserve"> osobom chętnym do założenia własnej </w:t>
      </w:r>
      <w:r w:rsidRPr="0073109F">
        <w:rPr>
          <w:rFonts w:ascii="Arial" w:hAnsi="Arial" w:cs="Arial"/>
          <w:sz w:val="20"/>
          <w:szCs w:val="20"/>
        </w:rPr>
        <w:t>firmy</w:t>
      </w:r>
      <w:r w:rsidR="006C1D93" w:rsidRPr="0073109F">
        <w:rPr>
          <w:rFonts w:ascii="Arial" w:hAnsi="Arial" w:cs="Arial"/>
          <w:sz w:val="20"/>
          <w:szCs w:val="20"/>
        </w:rPr>
        <w:t>. Organizowane będą kursy i szkolenia aktywizujące.</w:t>
      </w:r>
      <w:r w:rsidRPr="0073109F">
        <w:rPr>
          <w:rFonts w:ascii="Arial" w:hAnsi="Arial" w:cs="Arial"/>
          <w:sz w:val="20"/>
          <w:szCs w:val="20"/>
        </w:rPr>
        <w:t xml:space="preserve"> Wsparcie musi być skierowane również ku osobom bezrobotnym.</w:t>
      </w:r>
      <w:r w:rsidR="006C1D93" w:rsidRPr="0073109F">
        <w:rPr>
          <w:rFonts w:ascii="Arial" w:hAnsi="Arial" w:cs="Arial"/>
          <w:sz w:val="20"/>
          <w:szCs w:val="20"/>
        </w:rPr>
        <w:t xml:space="preserve"> Zostanie zorganizowane również wsparcie doradcze. Wsparcie to będzie częściowo realizowane w oparciu o współpracę z Lokalną Grupą Działania. </w:t>
      </w:r>
      <w:r w:rsidRPr="0073109F">
        <w:rPr>
          <w:rFonts w:ascii="Arial" w:hAnsi="Arial" w:cs="Arial"/>
          <w:sz w:val="20"/>
          <w:szCs w:val="20"/>
        </w:rPr>
        <w:t xml:space="preserve">Należy dążyć do tego, aby stwarzać przedsiębiorcom i rolnikom warunki </w:t>
      </w:r>
      <w:r w:rsidR="0006409F">
        <w:rPr>
          <w:rFonts w:ascii="Arial" w:hAnsi="Arial" w:cs="Arial"/>
          <w:sz w:val="20"/>
          <w:szCs w:val="20"/>
        </w:rPr>
        <w:br/>
      </w:r>
      <w:r w:rsidRPr="0073109F">
        <w:rPr>
          <w:rFonts w:ascii="Arial" w:hAnsi="Arial" w:cs="Arial"/>
          <w:sz w:val="20"/>
          <w:szCs w:val="20"/>
        </w:rPr>
        <w:lastRenderedPageBreak/>
        <w:t>do wspólnych spotkań, na których mogliby wymieniać własne spostrzeżenia i doświadczenia, a także nawiązywać współpracę. Zdecydowanie wzmocniłoby to lokalny rynek producentów i usług.</w:t>
      </w:r>
    </w:p>
    <w:p w14:paraId="22F1E8A0" w14:textId="77777777" w:rsidR="006C1D93" w:rsidRPr="0073109F" w:rsidRDefault="006C1D93" w:rsidP="006C1D93">
      <w:pPr>
        <w:autoSpaceDE w:val="0"/>
        <w:autoSpaceDN w:val="0"/>
        <w:adjustRightInd w:val="0"/>
        <w:spacing w:after="0" w:line="360" w:lineRule="auto"/>
        <w:jc w:val="both"/>
        <w:rPr>
          <w:rFonts w:ascii="Arial" w:hAnsi="Arial" w:cs="Arial"/>
          <w:sz w:val="20"/>
          <w:szCs w:val="20"/>
        </w:rPr>
      </w:pPr>
    </w:p>
    <w:p w14:paraId="35761380" w14:textId="77777777" w:rsidR="006C1D93" w:rsidRPr="0073109F" w:rsidRDefault="00C47EB3" w:rsidP="0073109F">
      <w:pPr>
        <w:autoSpaceDE w:val="0"/>
        <w:autoSpaceDN w:val="0"/>
        <w:adjustRightInd w:val="0"/>
        <w:spacing w:after="0" w:line="360" w:lineRule="auto"/>
        <w:jc w:val="both"/>
        <w:rPr>
          <w:rFonts w:ascii="Arial" w:hAnsi="Arial" w:cs="Arial"/>
          <w:sz w:val="20"/>
          <w:szCs w:val="20"/>
        </w:rPr>
      </w:pPr>
      <w:r w:rsidRPr="0073109F">
        <w:rPr>
          <w:rFonts w:ascii="Arial" w:hAnsi="Arial" w:cs="Arial"/>
          <w:sz w:val="20"/>
          <w:szCs w:val="20"/>
        </w:rPr>
        <w:t>Realizacja celu musi obejmować również etap nauczania. Konieczne jest prowadzenie warsztatów, kursów, ale także organizowanie odpowiednich zajęć dla dzieci i młodzieży.</w:t>
      </w:r>
      <w:r w:rsidR="0073109F" w:rsidRPr="0073109F">
        <w:rPr>
          <w:rFonts w:ascii="Arial" w:hAnsi="Arial" w:cs="Arial"/>
          <w:sz w:val="20"/>
          <w:szCs w:val="20"/>
        </w:rPr>
        <w:t xml:space="preserve"> </w:t>
      </w:r>
      <w:r w:rsidR="006C1D93" w:rsidRPr="0073109F">
        <w:rPr>
          <w:rFonts w:ascii="Arial" w:hAnsi="Arial" w:cs="Arial"/>
          <w:sz w:val="20"/>
          <w:szCs w:val="20"/>
          <w:shd w:val="clear" w:color="auto" w:fill="FFFFFF"/>
        </w:rPr>
        <w:t>Gmina będzie kreować postawy edukacyjne wśród młodszych i starszych mieszkańców. W ten sposób wsparte zost</w:t>
      </w:r>
      <w:r w:rsidR="0073109F" w:rsidRPr="0073109F">
        <w:rPr>
          <w:rFonts w:ascii="Arial" w:hAnsi="Arial" w:cs="Arial"/>
          <w:sz w:val="20"/>
          <w:szCs w:val="20"/>
          <w:shd w:val="clear" w:color="auto" w:fill="FFFFFF"/>
        </w:rPr>
        <w:t xml:space="preserve">aną również gospodarstwa rolne, w których w większości brakuje młodych i wykształconych rolników, którzy dążyliby do rozwoju prowadzonego gospodarstwa. </w:t>
      </w:r>
      <w:r w:rsidR="006C1D93" w:rsidRPr="0073109F">
        <w:rPr>
          <w:rFonts w:ascii="Arial" w:hAnsi="Arial" w:cs="Arial"/>
          <w:sz w:val="20"/>
          <w:szCs w:val="20"/>
          <w:shd w:val="clear" w:color="auto" w:fill="FFFFFF"/>
        </w:rPr>
        <w:t>Rozwój przedsiębiorczości</w:t>
      </w:r>
      <w:r w:rsidR="0073109F" w:rsidRPr="0073109F">
        <w:rPr>
          <w:rFonts w:ascii="Arial" w:hAnsi="Arial" w:cs="Arial"/>
          <w:sz w:val="20"/>
          <w:szCs w:val="20"/>
          <w:shd w:val="clear" w:color="auto" w:fill="FFFFFF"/>
        </w:rPr>
        <w:t xml:space="preserve"> wśród mieszkańców</w:t>
      </w:r>
      <w:r w:rsidR="006C1D93" w:rsidRPr="0073109F">
        <w:rPr>
          <w:rFonts w:ascii="Arial" w:hAnsi="Arial" w:cs="Arial"/>
          <w:sz w:val="20"/>
          <w:szCs w:val="20"/>
          <w:shd w:val="clear" w:color="auto" w:fill="FFFFFF"/>
        </w:rPr>
        <w:t xml:space="preserve"> ma im zapewnić</w:t>
      </w:r>
      <w:r w:rsidR="0073109F" w:rsidRPr="0073109F">
        <w:rPr>
          <w:rFonts w:ascii="Arial" w:hAnsi="Arial" w:cs="Arial"/>
          <w:sz w:val="20"/>
          <w:szCs w:val="20"/>
          <w:shd w:val="clear" w:color="auto" w:fill="FFFFFF"/>
        </w:rPr>
        <w:t xml:space="preserve"> znalezienie pracy</w:t>
      </w:r>
      <w:r w:rsidR="006C1D93" w:rsidRPr="0073109F">
        <w:rPr>
          <w:rFonts w:ascii="Arial" w:hAnsi="Arial" w:cs="Arial"/>
          <w:sz w:val="20"/>
          <w:szCs w:val="20"/>
          <w:shd w:val="clear" w:color="auto" w:fill="FFFFFF"/>
        </w:rPr>
        <w:t xml:space="preserve"> </w:t>
      </w:r>
      <w:r w:rsidR="0073109F" w:rsidRPr="0073109F">
        <w:rPr>
          <w:rFonts w:ascii="Arial" w:hAnsi="Arial" w:cs="Arial"/>
          <w:sz w:val="20"/>
          <w:szCs w:val="20"/>
          <w:shd w:val="clear" w:color="auto" w:fill="FFFFFF"/>
        </w:rPr>
        <w:t>również w sektorze pozarolniczym</w:t>
      </w:r>
      <w:r w:rsidR="006C1D93" w:rsidRPr="0073109F">
        <w:rPr>
          <w:rFonts w:ascii="Arial" w:hAnsi="Arial" w:cs="Arial"/>
          <w:sz w:val="20"/>
          <w:szCs w:val="20"/>
          <w:shd w:val="clear" w:color="auto" w:fill="FFFFFF"/>
        </w:rPr>
        <w:t xml:space="preserve">. </w:t>
      </w:r>
      <w:r w:rsidR="0073109F" w:rsidRPr="0073109F">
        <w:rPr>
          <w:rFonts w:ascii="Arial" w:hAnsi="Arial" w:cs="Arial"/>
          <w:sz w:val="20"/>
          <w:szCs w:val="20"/>
          <w:shd w:val="clear" w:color="auto" w:fill="FFFFFF"/>
        </w:rPr>
        <w:t>Warto</w:t>
      </w:r>
      <w:r w:rsidR="006C1D93" w:rsidRPr="0073109F">
        <w:rPr>
          <w:rFonts w:ascii="Arial" w:hAnsi="Arial" w:cs="Arial"/>
          <w:sz w:val="20"/>
          <w:szCs w:val="20"/>
          <w:shd w:val="clear" w:color="auto" w:fill="FFFFFF"/>
        </w:rPr>
        <w:t xml:space="preserve"> zwrócić</w:t>
      </w:r>
      <w:r w:rsidR="0073109F" w:rsidRPr="0073109F">
        <w:rPr>
          <w:rFonts w:ascii="Arial" w:hAnsi="Arial" w:cs="Arial"/>
          <w:sz w:val="20"/>
          <w:szCs w:val="20"/>
          <w:shd w:val="clear" w:color="auto" w:fill="FFFFFF"/>
        </w:rPr>
        <w:t xml:space="preserve"> uwagę</w:t>
      </w:r>
      <w:r w:rsidR="006C1D93" w:rsidRPr="0073109F">
        <w:rPr>
          <w:rFonts w:ascii="Arial" w:hAnsi="Arial" w:cs="Arial"/>
          <w:sz w:val="20"/>
          <w:szCs w:val="20"/>
          <w:shd w:val="clear" w:color="auto" w:fill="FFFFFF"/>
        </w:rPr>
        <w:t xml:space="preserve"> na rozwój działalności agroturystycznej</w:t>
      </w:r>
      <w:r w:rsidR="0006409F">
        <w:rPr>
          <w:rFonts w:ascii="Arial" w:hAnsi="Arial" w:cs="Arial"/>
          <w:sz w:val="20"/>
          <w:szCs w:val="20"/>
          <w:shd w:val="clear" w:color="auto" w:fill="FFFFFF"/>
        </w:rPr>
        <w:t>,</w:t>
      </w:r>
      <w:r w:rsidR="006C1D93" w:rsidRPr="0073109F">
        <w:rPr>
          <w:rFonts w:ascii="Arial" w:hAnsi="Arial" w:cs="Arial"/>
          <w:sz w:val="20"/>
          <w:szCs w:val="20"/>
          <w:shd w:val="clear" w:color="auto" w:fill="FFFFFF"/>
        </w:rPr>
        <w:t xml:space="preserve"> jako elementu ws</w:t>
      </w:r>
      <w:r w:rsidR="0073109F" w:rsidRPr="0073109F">
        <w:rPr>
          <w:rFonts w:ascii="Arial" w:hAnsi="Arial" w:cs="Arial"/>
          <w:sz w:val="20"/>
          <w:szCs w:val="20"/>
          <w:shd w:val="clear" w:color="auto" w:fill="FFFFFF"/>
        </w:rPr>
        <w:t>pierającego gospodarstwa rolne, wykorzystującego tkwiący w nich potencjał, długoletnie doświadczenie, tradycje i historię regionu.</w:t>
      </w:r>
    </w:p>
    <w:p w14:paraId="0DD6D305" w14:textId="77777777" w:rsidR="006C1D93" w:rsidRPr="0006409F" w:rsidRDefault="006C1D93" w:rsidP="0006409F">
      <w:pPr>
        <w:spacing w:after="0" w:line="360" w:lineRule="auto"/>
        <w:jc w:val="both"/>
        <w:rPr>
          <w:rFonts w:ascii="Arial" w:hAnsi="Arial" w:cs="Arial"/>
          <w:sz w:val="20"/>
          <w:szCs w:val="20"/>
          <w:shd w:val="clear" w:color="auto" w:fill="FFFFFF"/>
        </w:rPr>
      </w:pPr>
    </w:p>
    <w:p w14:paraId="056A1F2B" w14:textId="77777777" w:rsidR="006C1D93" w:rsidRPr="0006409F" w:rsidRDefault="006C1D93" w:rsidP="0006409F">
      <w:pPr>
        <w:spacing w:after="0" w:line="360" w:lineRule="auto"/>
        <w:rPr>
          <w:rFonts w:ascii="Arial" w:hAnsi="Arial" w:cs="Arial"/>
          <w:noProof/>
          <w:sz w:val="20"/>
          <w:szCs w:val="20"/>
          <w:lang w:eastAsia="pl-PL"/>
        </w:rPr>
      </w:pPr>
    </w:p>
    <w:p w14:paraId="533A5883" w14:textId="77777777" w:rsidR="00036016" w:rsidRPr="0006409F" w:rsidRDefault="0006409F" w:rsidP="0006409F">
      <w:pPr>
        <w:spacing w:after="0" w:line="360" w:lineRule="auto"/>
        <w:contextualSpacing/>
        <w:rPr>
          <w:rFonts w:ascii="Arial" w:eastAsia="+mn-ea" w:hAnsi="Arial" w:cs="+mn-cs"/>
          <w:sz w:val="20"/>
          <w:szCs w:val="20"/>
          <w:u w:val="single"/>
          <w:lang w:eastAsia="pl-PL"/>
        </w:rPr>
      </w:pPr>
      <w:r w:rsidRPr="006C1A58">
        <w:rPr>
          <w:rFonts w:ascii="Arial" w:eastAsia="+mn-ea" w:hAnsi="Arial" w:cs="+mn-cs"/>
          <w:sz w:val="20"/>
          <w:szCs w:val="20"/>
          <w:u w:val="single"/>
          <w:shd w:val="clear" w:color="auto" w:fill="BBFB6D"/>
          <w:lang w:eastAsia="pl-PL"/>
        </w:rPr>
        <w:t xml:space="preserve">Cel strategiczny II </w:t>
      </w:r>
      <w:r w:rsidRPr="0006409F">
        <w:rPr>
          <w:rFonts w:ascii="Arial" w:eastAsia="+mn-ea" w:hAnsi="Arial" w:cs="+mn-cs"/>
          <w:sz w:val="20"/>
          <w:szCs w:val="20"/>
          <w:u w:val="single"/>
          <w:lang w:eastAsia="pl-PL"/>
        </w:rPr>
        <w:t>- Polepszenie</w:t>
      </w:r>
      <w:r w:rsidR="006C1D93" w:rsidRPr="006C1D93">
        <w:rPr>
          <w:rFonts w:ascii="Arial" w:eastAsia="+mn-ea" w:hAnsi="Arial" w:cs="+mn-cs"/>
          <w:sz w:val="20"/>
          <w:szCs w:val="20"/>
          <w:u w:val="single"/>
          <w:lang w:eastAsia="pl-PL"/>
        </w:rPr>
        <w:t xml:space="preserve"> warunków życia mieszkańców Gminy </w:t>
      </w:r>
      <w:r w:rsidRPr="0006409F">
        <w:rPr>
          <w:rFonts w:ascii="Arial" w:eastAsia="+mn-ea" w:hAnsi="Arial" w:cs="+mn-cs"/>
          <w:sz w:val="20"/>
          <w:szCs w:val="20"/>
          <w:u w:val="single"/>
          <w:lang w:eastAsia="pl-PL"/>
        </w:rPr>
        <w:t>Godzianów</w:t>
      </w:r>
    </w:p>
    <w:p w14:paraId="006273A8" w14:textId="77777777" w:rsidR="006C1D93" w:rsidRPr="0006409F" w:rsidRDefault="0006409F" w:rsidP="0006409F">
      <w:pPr>
        <w:spacing w:after="0" w:line="360" w:lineRule="auto"/>
        <w:jc w:val="both"/>
        <w:rPr>
          <w:sz w:val="20"/>
          <w:szCs w:val="20"/>
        </w:rPr>
      </w:pPr>
      <w:r>
        <w:rPr>
          <w:sz w:val="20"/>
          <w:szCs w:val="20"/>
        </w:rPr>
        <w:t>c</w:t>
      </w:r>
      <w:r w:rsidR="00036016" w:rsidRPr="0006409F">
        <w:rPr>
          <w:sz w:val="20"/>
          <w:szCs w:val="20"/>
        </w:rPr>
        <w:t xml:space="preserve">el strategiczny będzie osiągnięty m.in. poprzez: </w:t>
      </w:r>
    </w:p>
    <w:p w14:paraId="5BFBB43E" w14:textId="77777777" w:rsidR="0006409F" w:rsidRPr="0006409F" w:rsidRDefault="0006409F" w:rsidP="003E2DB0">
      <w:pPr>
        <w:pStyle w:val="Akapitzlist"/>
        <w:numPr>
          <w:ilvl w:val="0"/>
          <w:numId w:val="74"/>
        </w:numPr>
        <w:spacing w:after="0" w:line="360" w:lineRule="auto"/>
        <w:jc w:val="both"/>
        <w:rPr>
          <w:rFonts w:ascii="Arial" w:hAnsi="Arial" w:cs="Arial"/>
          <w:sz w:val="20"/>
        </w:rPr>
      </w:pPr>
      <w:r w:rsidRPr="0006409F">
        <w:rPr>
          <w:rFonts w:ascii="Arial" w:hAnsi="Arial" w:cs="Arial"/>
          <w:sz w:val="20"/>
        </w:rPr>
        <w:t>zapewnienie mieszkańcom atrakcyjnych form rekreacji i wypoczynku;</w:t>
      </w:r>
    </w:p>
    <w:p w14:paraId="623EA1EA" w14:textId="77777777" w:rsidR="0006409F" w:rsidRPr="0006409F" w:rsidRDefault="0006409F" w:rsidP="003E2DB0">
      <w:pPr>
        <w:pStyle w:val="Akapitzlist"/>
        <w:numPr>
          <w:ilvl w:val="0"/>
          <w:numId w:val="74"/>
        </w:numPr>
        <w:spacing w:after="0" w:line="360" w:lineRule="auto"/>
        <w:jc w:val="both"/>
        <w:rPr>
          <w:rFonts w:ascii="Arial" w:hAnsi="Arial" w:cs="Arial"/>
          <w:sz w:val="20"/>
        </w:rPr>
      </w:pPr>
      <w:r w:rsidRPr="0006409F">
        <w:rPr>
          <w:rFonts w:ascii="Arial" w:hAnsi="Arial" w:cs="Arial"/>
          <w:sz w:val="20"/>
        </w:rPr>
        <w:t>wspieranie rozwoju</w:t>
      </w:r>
      <w:r w:rsidR="00E36FEE">
        <w:rPr>
          <w:rFonts w:ascii="Arial" w:hAnsi="Arial" w:cs="Arial"/>
          <w:sz w:val="20"/>
        </w:rPr>
        <w:t xml:space="preserve"> mieszkańców</w:t>
      </w:r>
      <w:r w:rsidRPr="0006409F">
        <w:rPr>
          <w:rFonts w:ascii="Arial" w:hAnsi="Arial" w:cs="Arial"/>
          <w:sz w:val="20"/>
        </w:rPr>
        <w:t>;</w:t>
      </w:r>
    </w:p>
    <w:p w14:paraId="17D66BBF" w14:textId="77777777" w:rsidR="006C1D93" w:rsidRPr="0006409F" w:rsidRDefault="006C1D93" w:rsidP="003E2DB0">
      <w:pPr>
        <w:pStyle w:val="Akapitzlist"/>
        <w:numPr>
          <w:ilvl w:val="0"/>
          <w:numId w:val="74"/>
        </w:numPr>
        <w:spacing w:after="0" w:line="360" w:lineRule="auto"/>
        <w:jc w:val="both"/>
        <w:rPr>
          <w:rFonts w:ascii="Arial" w:hAnsi="Arial" w:cs="Arial"/>
          <w:sz w:val="20"/>
        </w:rPr>
      </w:pPr>
      <w:r w:rsidRPr="0006409F">
        <w:rPr>
          <w:rFonts w:ascii="Arial" w:hAnsi="Arial" w:cs="Arial"/>
          <w:sz w:val="20"/>
        </w:rPr>
        <w:t>ochronę zdrow</w:t>
      </w:r>
      <w:r w:rsidR="002F3BB6">
        <w:rPr>
          <w:rFonts w:ascii="Arial" w:hAnsi="Arial" w:cs="Arial"/>
          <w:sz w:val="20"/>
        </w:rPr>
        <w:t>ia i bezpieczeństwa mieszkańców</w:t>
      </w:r>
      <w:r w:rsidR="0006409F">
        <w:rPr>
          <w:rFonts w:ascii="Arial" w:hAnsi="Arial" w:cs="Arial"/>
          <w:sz w:val="20"/>
        </w:rPr>
        <w:t>;</w:t>
      </w:r>
    </w:p>
    <w:p w14:paraId="17F03AC8" w14:textId="77777777" w:rsidR="0006409F" w:rsidRPr="0006409F" w:rsidRDefault="0006409F" w:rsidP="003E2DB0">
      <w:pPr>
        <w:pStyle w:val="Akapitzlist"/>
        <w:numPr>
          <w:ilvl w:val="0"/>
          <w:numId w:val="74"/>
        </w:numPr>
        <w:spacing w:after="0" w:line="360" w:lineRule="auto"/>
        <w:jc w:val="both"/>
        <w:rPr>
          <w:rFonts w:ascii="Arial" w:hAnsi="Arial" w:cs="Arial"/>
          <w:sz w:val="20"/>
          <w:szCs w:val="20"/>
        </w:rPr>
      </w:pPr>
      <w:r>
        <w:rPr>
          <w:rFonts w:ascii="Arial" w:hAnsi="Arial" w:cs="Arial"/>
          <w:sz w:val="20"/>
          <w:szCs w:val="20"/>
        </w:rPr>
        <w:t>promocję zdrowego trybu życia.</w:t>
      </w:r>
    </w:p>
    <w:p w14:paraId="760BCD90" w14:textId="77777777" w:rsidR="006C1D93" w:rsidRPr="0010765E" w:rsidRDefault="006C1D93" w:rsidP="006C1D93">
      <w:pPr>
        <w:spacing w:after="0" w:line="360" w:lineRule="auto"/>
        <w:jc w:val="both"/>
        <w:rPr>
          <w:rFonts w:ascii="Arial" w:hAnsi="Arial" w:cs="Arial"/>
          <w:noProof/>
          <w:sz w:val="20"/>
          <w:lang w:eastAsia="pl-PL"/>
        </w:rPr>
      </w:pPr>
    </w:p>
    <w:p w14:paraId="3DDA1562" w14:textId="77777777" w:rsidR="0010765E" w:rsidRPr="0010765E" w:rsidRDefault="00F1633F" w:rsidP="006C1D93">
      <w:pPr>
        <w:spacing w:after="0" w:line="360" w:lineRule="auto"/>
        <w:jc w:val="both"/>
        <w:rPr>
          <w:rFonts w:ascii="Arial" w:hAnsi="Arial" w:cs="Arial"/>
          <w:noProof/>
          <w:sz w:val="20"/>
          <w:lang w:eastAsia="pl-PL"/>
        </w:rPr>
      </w:pPr>
      <w:r w:rsidRPr="0010765E">
        <w:rPr>
          <w:rFonts w:ascii="Arial" w:hAnsi="Arial" w:cs="Arial"/>
          <w:noProof/>
          <w:sz w:val="20"/>
          <w:lang w:eastAsia="pl-PL"/>
        </w:rPr>
        <w:t>Kolejnym priorytetem władz Gminy jest zapewnieni</w:t>
      </w:r>
      <w:r w:rsidR="002F3BB6">
        <w:rPr>
          <w:rFonts w:ascii="Arial" w:hAnsi="Arial" w:cs="Arial"/>
          <w:noProof/>
          <w:sz w:val="20"/>
          <w:lang w:eastAsia="pl-PL"/>
        </w:rPr>
        <w:t>e</w:t>
      </w:r>
      <w:r w:rsidRPr="0010765E">
        <w:rPr>
          <w:rFonts w:ascii="Arial" w:hAnsi="Arial" w:cs="Arial"/>
          <w:noProof/>
          <w:sz w:val="20"/>
          <w:lang w:eastAsia="pl-PL"/>
        </w:rPr>
        <w:t xml:space="preserve"> mieszkańcom wysokiego standardu życia </w:t>
      </w:r>
      <w:r w:rsidR="002F3BB6">
        <w:rPr>
          <w:rFonts w:ascii="Arial" w:hAnsi="Arial" w:cs="Arial"/>
          <w:noProof/>
          <w:sz w:val="20"/>
          <w:lang w:eastAsia="pl-PL"/>
        </w:rPr>
        <w:br/>
      </w:r>
      <w:r w:rsidRPr="0010765E">
        <w:rPr>
          <w:rFonts w:ascii="Arial" w:hAnsi="Arial" w:cs="Arial"/>
          <w:noProof/>
          <w:sz w:val="20"/>
          <w:lang w:eastAsia="pl-PL"/>
        </w:rPr>
        <w:t xml:space="preserve">w ujęciu wielopłaszczyznowym. Chodzi zatem zarówno o warunki mieszkaniowe, jak i dostęp </w:t>
      </w:r>
      <w:r w:rsidR="002F3BB6">
        <w:rPr>
          <w:rFonts w:ascii="Arial" w:hAnsi="Arial" w:cs="Arial"/>
          <w:noProof/>
          <w:sz w:val="20"/>
          <w:lang w:eastAsia="pl-PL"/>
        </w:rPr>
        <w:br/>
      </w:r>
      <w:r w:rsidRPr="0010765E">
        <w:rPr>
          <w:rFonts w:ascii="Arial" w:hAnsi="Arial" w:cs="Arial"/>
          <w:noProof/>
          <w:sz w:val="20"/>
          <w:lang w:eastAsia="pl-PL"/>
        </w:rPr>
        <w:t xml:space="preserve">do kultury, różnych form wypoczynku i rekreacji, ale także dostęp do </w:t>
      </w:r>
      <w:r w:rsidR="0010765E">
        <w:rPr>
          <w:rFonts w:ascii="Arial" w:hAnsi="Arial" w:cs="Arial"/>
          <w:noProof/>
          <w:sz w:val="20"/>
          <w:lang w:eastAsia="pl-PL"/>
        </w:rPr>
        <w:t>szkolnictwa na wysokim poziomie.</w:t>
      </w:r>
      <w:r w:rsidR="002F3BB6">
        <w:rPr>
          <w:rFonts w:ascii="Arial" w:hAnsi="Arial" w:cs="Arial"/>
          <w:noProof/>
          <w:sz w:val="20"/>
          <w:lang w:eastAsia="pl-PL"/>
        </w:rPr>
        <w:t xml:space="preserve"> </w:t>
      </w:r>
      <w:r w:rsidR="0010765E">
        <w:rPr>
          <w:rFonts w:ascii="Arial" w:hAnsi="Arial" w:cs="Arial"/>
          <w:noProof/>
          <w:sz w:val="20"/>
          <w:lang w:eastAsia="pl-PL"/>
        </w:rPr>
        <w:t>Należy przyjrzeć się obecnemu systemowi nauczania i zmodyfikować go</w:t>
      </w:r>
      <w:r w:rsidR="002F3BB6">
        <w:rPr>
          <w:rFonts w:ascii="Arial" w:hAnsi="Arial" w:cs="Arial"/>
          <w:noProof/>
          <w:sz w:val="20"/>
          <w:lang w:eastAsia="pl-PL"/>
        </w:rPr>
        <w:t>,</w:t>
      </w:r>
      <w:r w:rsidR="0010765E">
        <w:rPr>
          <w:rFonts w:ascii="Arial" w:hAnsi="Arial" w:cs="Arial"/>
          <w:noProof/>
          <w:sz w:val="20"/>
          <w:lang w:eastAsia="pl-PL"/>
        </w:rPr>
        <w:t xml:space="preserve"> dodając w razie potrzeby nowatorskie pomysły oraz rozwiązywać problemy na bieżąco. Bardziej elastyczny system edukacji ukierunkowany na późniejsze potrzeby rybku pracy pozwoli na umożliwienie uczniom lepszego startu na rynku pracy. Dlatego tak ważne jest zapewnienie uczniom możliwości uczestnictwa w zajęciach dodatkowych, które rozwijałyby ich umiejętności i wypełniały czas wolny. </w:t>
      </w:r>
      <w:r w:rsidR="00E36FEE">
        <w:rPr>
          <w:rFonts w:ascii="Arial" w:hAnsi="Arial" w:cs="Arial"/>
          <w:noProof/>
          <w:sz w:val="20"/>
          <w:lang w:eastAsia="pl-PL"/>
        </w:rPr>
        <w:t xml:space="preserve">Konieczne jest budowanie zdolności logicznego myślenia, chęci dokształcania się, ale także bycia otwartym </w:t>
      </w:r>
      <w:r w:rsidR="002F3BB6">
        <w:rPr>
          <w:rFonts w:ascii="Arial" w:hAnsi="Arial" w:cs="Arial"/>
          <w:noProof/>
          <w:sz w:val="20"/>
          <w:lang w:eastAsia="pl-PL"/>
        </w:rPr>
        <w:br/>
      </w:r>
      <w:r w:rsidR="00E36FEE">
        <w:rPr>
          <w:rFonts w:ascii="Arial" w:hAnsi="Arial" w:cs="Arial"/>
          <w:noProof/>
          <w:sz w:val="20"/>
          <w:lang w:eastAsia="pl-PL"/>
        </w:rPr>
        <w:t xml:space="preserve">na innowacje, oczywiście w sposób niebezkrytyczny. </w:t>
      </w:r>
      <w:r w:rsidR="0010765E">
        <w:rPr>
          <w:rFonts w:ascii="Arial" w:hAnsi="Arial" w:cs="Arial"/>
          <w:noProof/>
          <w:sz w:val="20"/>
          <w:lang w:eastAsia="pl-PL"/>
        </w:rPr>
        <w:t xml:space="preserve">Należy dbać zarówno o rozwój związany z nauką jak i rozwój </w:t>
      </w:r>
      <w:r w:rsidR="002F3BB6">
        <w:rPr>
          <w:rFonts w:ascii="Arial" w:hAnsi="Arial" w:cs="Arial"/>
          <w:noProof/>
          <w:sz w:val="20"/>
          <w:lang w:eastAsia="pl-PL"/>
        </w:rPr>
        <w:t>połą</w:t>
      </w:r>
      <w:r w:rsidR="0010765E">
        <w:rPr>
          <w:rFonts w:ascii="Arial" w:hAnsi="Arial" w:cs="Arial"/>
          <w:noProof/>
          <w:sz w:val="20"/>
          <w:lang w:eastAsia="pl-PL"/>
        </w:rPr>
        <w:t xml:space="preserve">czony z aktywnością fizyczną. Dzieci i młodzież </w:t>
      </w:r>
      <w:r w:rsidR="00E36FEE">
        <w:rPr>
          <w:rFonts w:ascii="Arial" w:hAnsi="Arial" w:cs="Arial"/>
          <w:noProof/>
          <w:sz w:val="20"/>
          <w:lang w:eastAsia="pl-PL"/>
        </w:rPr>
        <w:t>uczeszczające regularn</w:t>
      </w:r>
      <w:r w:rsidR="0010765E">
        <w:rPr>
          <w:rFonts w:ascii="Arial" w:hAnsi="Arial" w:cs="Arial"/>
          <w:noProof/>
          <w:sz w:val="20"/>
          <w:lang w:eastAsia="pl-PL"/>
        </w:rPr>
        <w:t>i</w:t>
      </w:r>
      <w:r w:rsidR="00E36FEE">
        <w:rPr>
          <w:rFonts w:ascii="Arial" w:hAnsi="Arial" w:cs="Arial"/>
          <w:noProof/>
          <w:sz w:val="20"/>
          <w:lang w:eastAsia="pl-PL"/>
        </w:rPr>
        <w:t>e</w:t>
      </w:r>
      <w:r w:rsidR="0010765E">
        <w:rPr>
          <w:rFonts w:ascii="Arial" w:hAnsi="Arial" w:cs="Arial"/>
          <w:noProof/>
          <w:sz w:val="20"/>
          <w:lang w:eastAsia="pl-PL"/>
        </w:rPr>
        <w:t xml:space="preserve"> na </w:t>
      </w:r>
      <w:r w:rsidR="00E36FEE">
        <w:rPr>
          <w:rFonts w:ascii="Arial" w:hAnsi="Arial" w:cs="Arial"/>
          <w:noProof/>
          <w:sz w:val="20"/>
          <w:lang w:eastAsia="pl-PL"/>
        </w:rPr>
        <w:t>zajęcia sportowe pozostają w lepszej kondycji fizycznej, mniejszym zagrożeniem stają się dla nich choroby</w:t>
      </w:r>
      <w:r w:rsidR="002F3BB6">
        <w:rPr>
          <w:rFonts w:ascii="Arial" w:hAnsi="Arial" w:cs="Arial"/>
          <w:noProof/>
          <w:sz w:val="20"/>
          <w:lang w:eastAsia="pl-PL"/>
        </w:rPr>
        <w:t>,</w:t>
      </w:r>
      <w:r w:rsidR="00E36FEE">
        <w:rPr>
          <w:rFonts w:ascii="Arial" w:hAnsi="Arial" w:cs="Arial"/>
          <w:noProof/>
          <w:sz w:val="20"/>
          <w:lang w:eastAsia="pl-PL"/>
        </w:rPr>
        <w:t xml:space="preserve"> takie jak otyłość czy zwyrodnienia kręgosłupa. Dodatkowo</w:t>
      </w:r>
      <w:r w:rsidR="002F3BB6">
        <w:rPr>
          <w:rFonts w:ascii="Arial" w:hAnsi="Arial" w:cs="Arial"/>
          <w:noProof/>
          <w:sz w:val="20"/>
          <w:lang w:eastAsia="pl-PL"/>
        </w:rPr>
        <w:t>,</w:t>
      </w:r>
      <w:r w:rsidR="00E36FEE">
        <w:rPr>
          <w:rFonts w:ascii="Arial" w:hAnsi="Arial" w:cs="Arial"/>
          <w:noProof/>
          <w:sz w:val="20"/>
          <w:lang w:eastAsia="pl-PL"/>
        </w:rPr>
        <w:t xml:space="preserve"> sport uczy pracy w grupie, rywalizacji, </w:t>
      </w:r>
      <w:r w:rsidR="002F3BB6">
        <w:rPr>
          <w:rFonts w:ascii="Arial" w:hAnsi="Arial" w:cs="Arial"/>
          <w:noProof/>
          <w:sz w:val="20"/>
          <w:lang w:eastAsia="pl-PL"/>
        </w:rPr>
        <w:br/>
      </w:r>
      <w:r w:rsidR="00E36FEE">
        <w:rPr>
          <w:rFonts w:ascii="Arial" w:hAnsi="Arial" w:cs="Arial"/>
          <w:noProof/>
          <w:sz w:val="20"/>
          <w:lang w:eastAsia="pl-PL"/>
        </w:rPr>
        <w:t xml:space="preserve">ale także systematyczności. Uczy zarządzania własnym czasem oraz organizacji, co może dać </w:t>
      </w:r>
      <w:r w:rsidR="002F3BB6">
        <w:rPr>
          <w:rFonts w:ascii="Arial" w:hAnsi="Arial" w:cs="Arial"/>
          <w:noProof/>
          <w:sz w:val="20"/>
          <w:lang w:eastAsia="pl-PL"/>
        </w:rPr>
        <w:br/>
      </w:r>
      <w:r w:rsidR="00E36FEE">
        <w:rPr>
          <w:rFonts w:ascii="Arial" w:hAnsi="Arial" w:cs="Arial"/>
          <w:noProof/>
          <w:sz w:val="20"/>
          <w:lang w:eastAsia="pl-PL"/>
        </w:rPr>
        <w:t>w przyszłości korzyści np. w wykonywanej pracy.</w:t>
      </w:r>
    </w:p>
    <w:p w14:paraId="7273250B" w14:textId="77777777" w:rsidR="006C1D93" w:rsidRPr="00E36FEE" w:rsidRDefault="006C1D93" w:rsidP="006C1D93">
      <w:pPr>
        <w:spacing w:after="0" w:line="360" w:lineRule="auto"/>
        <w:jc w:val="both"/>
        <w:rPr>
          <w:rFonts w:ascii="Arial" w:hAnsi="Arial" w:cs="Arial"/>
          <w:sz w:val="20"/>
        </w:rPr>
      </w:pPr>
      <w:r w:rsidRPr="00E36FEE">
        <w:rPr>
          <w:rFonts w:ascii="Arial" w:hAnsi="Arial" w:cs="Arial"/>
          <w:sz w:val="20"/>
          <w:shd w:val="clear" w:color="auto" w:fill="FFFFFF"/>
        </w:rPr>
        <w:t xml:space="preserve">Placówki oświatowe w </w:t>
      </w:r>
      <w:r w:rsidR="00E36FEE" w:rsidRPr="00E36FEE">
        <w:rPr>
          <w:rFonts w:ascii="Arial" w:hAnsi="Arial" w:cs="Arial"/>
          <w:sz w:val="20"/>
          <w:shd w:val="clear" w:color="auto" w:fill="FFFFFF"/>
        </w:rPr>
        <w:t>Gminie Godzianów</w:t>
      </w:r>
      <w:r w:rsidRPr="00E36FEE">
        <w:rPr>
          <w:rFonts w:ascii="Arial" w:hAnsi="Arial" w:cs="Arial"/>
          <w:sz w:val="20"/>
          <w:shd w:val="clear" w:color="auto" w:fill="FFFFFF"/>
        </w:rPr>
        <w:t xml:space="preserve"> mają nie tylko przekazywać wiedzę i umiejętności, ale także inspirować postawę twórczą, uczyć samodzielnego działania, zachęcać do samokształcenia. System edukacji ma kształcić ludzi zaradnych, prężnych, inteligentnych, odpornych się na stres, mobilnych, elastycznych, otwartych, kreatywnych oraz nastawionych na odnoszenie sukcesów. </w:t>
      </w:r>
    </w:p>
    <w:p w14:paraId="46610C09" w14:textId="77777777" w:rsidR="006C1D93" w:rsidRPr="006179D4" w:rsidRDefault="006C1D93" w:rsidP="006C1D93">
      <w:pPr>
        <w:spacing w:after="0" w:line="360" w:lineRule="auto"/>
        <w:jc w:val="both"/>
        <w:rPr>
          <w:rFonts w:ascii="Arial" w:hAnsi="Arial" w:cs="Arial"/>
          <w:sz w:val="20"/>
        </w:rPr>
      </w:pPr>
    </w:p>
    <w:p w14:paraId="1417849F" w14:textId="77777777" w:rsidR="006C1D93" w:rsidRPr="006179D4" w:rsidRDefault="006C1D93" w:rsidP="006C1D93">
      <w:pPr>
        <w:spacing w:after="0" w:line="360" w:lineRule="auto"/>
        <w:jc w:val="both"/>
        <w:rPr>
          <w:rFonts w:ascii="Arial" w:hAnsi="Arial" w:cs="Arial"/>
          <w:sz w:val="24"/>
        </w:rPr>
      </w:pPr>
      <w:r w:rsidRPr="006179D4">
        <w:rPr>
          <w:rFonts w:ascii="Arial" w:hAnsi="Arial" w:cs="Arial"/>
          <w:sz w:val="20"/>
          <w:szCs w:val="18"/>
          <w:shd w:val="clear" w:color="auto" w:fill="FFFFFF"/>
        </w:rPr>
        <w:t xml:space="preserve">Realizacja Strategii ma przyczynić się do wspierania przemian demokratycznych w Gminie poprzez wskazanie roli i znaczenia władz samorządowych, organizacji pozarządowych i przedsiębiorców </w:t>
      </w:r>
      <w:r w:rsidRPr="006179D4">
        <w:rPr>
          <w:rFonts w:ascii="Arial" w:hAnsi="Arial" w:cs="Arial"/>
          <w:sz w:val="20"/>
          <w:szCs w:val="18"/>
          <w:shd w:val="clear" w:color="auto" w:fill="FFFFFF"/>
        </w:rPr>
        <w:br/>
        <w:t>w kształtowaniu rozwoju lokalnego i regionalnego. Długofalowym efektem będzie zwiększenie poziomu współpracy między podmiotami sektora publicznego i prywatnego, wzrost przedsiębiorczości, jak również umocnienie potencjału instytucjonalnego organizacji partnerskiej w Gminie.</w:t>
      </w:r>
    </w:p>
    <w:p w14:paraId="654788F3" w14:textId="77777777" w:rsidR="006C1D93" w:rsidRPr="006179D4" w:rsidRDefault="006C1D93" w:rsidP="00E80C2B">
      <w:pPr>
        <w:spacing w:after="0" w:line="360" w:lineRule="auto"/>
        <w:rPr>
          <w:rFonts w:ascii="Arial" w:hAnsi="Arial" w:cs="Arial"/>
          <w:noProof/>
          <w:sz w:val="20"/>
          <w:szCs w:val="20"/>
          <w:lang w:eastAsia="pl-PL"/>
        </w:rPr>
      </w:pPr>
    </w:p>
    <w:p w14:paraId="045DAD2B" w14:textId="77777777" w:rsidR="006C1D93" w:rsidRPr="00E80C2B" w:rsidRDefault="006C1D93" w:rsidP="00E80C2B">
      <w:pPr>
        <w:spacing w:after="0" w:line="360" w:lineRule="auto"/>
        <w:rPr>
          <w:rFonts w:ascii="Arial" w:hAnsi="Arial" w:cs="Arial"/>
          <w:noProof/>
          <w:sz w:val="20"/>
          <w:szCs w:val="20"/>
          <w:lang w:eastAsia="pl-PL"/>
        </w:rPr>
      </w:pPr>
    </w:p>
    <w:p w14:paraId="18C90AC3" w14:textId="77777777" w:rsidR="006C1D93" w:rsidRPr="00E80C2B" w:rsidRDefault="006C1D93" w:rsidP="00E80C2B">
      <w:pPr>
        <w:tabs>
          <w:tab w:val="num" w:pos="720"/>
        </w:tabs>
        <w:spacing w:after="0" w:line="360" w:lineRule="auto"/>
        <w:contextualSpacing/>
        <w:jc w:val="both"/>
        <w:rPr>
          <w:rFonts w:ascii="Arial" w:hAnsi="Arial" w:cs="Arial"/>
          <w:noProof/>
          <w:sz w:val="20"/>
          <w:szCs w:val="20"/>
          <w:lang w:eastAsia="pl-PL"/>
        </w:rPr>
      </w:pPr>
      <w:r w:rsidRPr="006C1A58">
        <w:rPr>
          <w:rFonts w:ascii="Arial" w:eastAsia="+mn-ea" w:hAnsi="Arial" w:cs="+mn-cs"/>
          <w:sz w:val="20"/>
          <w:szCs w:val="20"/>
          <w:u w:val="single"/>
          <w:shd w:val="clear" w:color="auto" w:fill="BBFB6D"/>
          <w:lang w:eastAsia="pl-PL"/>
        </w:rPr>
        <w:t>Cel strategiczny III</w:t>
      </w:r>
      <w:r w:rsidRPr="006C1D93">
        <w:rPr>
          <w:rFonts w:ascii="Arial" w:eastAsia="+mn-ea" w:hAnsi="Arial" w:cs="+mn-cs"/>
          <w:sz w:val="20"/>
          <w:szCs w:val="20"/>
          <w:u w:val="single"/>
          <w:lang w:eastAsia="pl-PL"/>
        </w:rPr>
        <w:t xml:space="preserve"> – Ochrona środowiska przyrodniczego i kształtowanie ładu przestrzennego </w:t>
      </w:r>
    </w:p>
    <w:p w14:paraId="73AEA0E5" w14:textId="77777777" w:rsidR="00036016" w:rsidRPr="00CC1A14" w:rsidRDefault="00E80C2B" w:rsidP="00E80C2B">
      <w:pPr>
        <w:spacing w:after="0" w:line="360" w:lineRule="auto"/>
        <w:jc w:val="both"/>
        <w:rPr>
          <w:sz w:val="20"/>
          <w:szCs w:val="20"/>
        </w:rPr>
      </w:pPr>
      <w:r>
        <w:rPr>
          <w:sz w:val="20"/>
          <w:szCs w:val="20"/>
        </w:rPr>
        <w:t>c</w:t>
      </w:r>
      <w:r w:rsidR="00036016" w:rsidRPr="00E80C2B">
        <w:rPr>
          <w:sz w:val="20"/>
          <w:szCs w:val="20"/>
        </w:rPr>
        <w:t xml:space="preserve">el strategiczny będzie </w:t>
      </w:r>
      <w:r w:rsidR="00036016" w:rsidRPr="00CC1A14">
        <w:rPr>
          <w:sz w:val="20"/>
          <w:szCs w:val="20"/>
        </w:rPr>
        <w:t xml:space="preserve">osiągnięty m.in. poprzez: </w:t>
      </w:r>
    </w:p>
    <w:p w14:paraId="0D5F6B07" w14:textId="77777777" w:rsidR="00E80C2B" w:rsidRPr="00CC1A14" w:rsidRDefault="00E80C2B" w:rsidP="003E2DB0">
      <w:pPr>
        <w:pStyle w:val="Akapitzlist"/>
        <w:numPr>
          <w:ilvl w:val="0"/>
          <w:numId w:val="75"/>
        </w:numPr>
        <w:spacing w:after="0" w:line="360" w:lineRule="auto"/>
        <w:jc w:val="both"/>
        <w:rPr>
          <w:rFonts w:ascii="Arial" w:hAnsi="Arial" w:cs="Arial"/>
          <w:noProof/>
          <w:sz w:val="20"/>
          <w:szCs w:val="20"/>
          <w:lang w:eastAsia="pl-PL"/>
        </w:rPr>
      </w:pPr>
      <w:r w:rsidRPr="00CC1A14">
        <w:rPr>
          <w:rFonts w:ascii="Arial" w:hAnsi="Arial" w:cs="Arial"/>
          <w:noProof/>
          <w:sz w:val="20"/>
          <w:szCs w:val="20"/>
          <w:lang w:eastAsia="pl-PL"/>
        </w:rPr>
        <w:t>zmieniejszenie zanieczyszczenia wód i gleb poprzez inwestycje w gospodarkę wodno-</w:t>
      </w:r>
      <w:r w:rsidR="00CC1A14" w:rsidRPr="00CC1A14">
        <w:rPr>
          <w:rFonts w:ascii="Arial" w:hAnsi="Arial" w:cs="Arial"/>
          <w:noProof/>
          <w:sz w:val="20"/>
          <w:szCs w:val="20"/>
          <w:lang w:eastAsia="pl-PL"/>
        </w:rPr>
        <w:t>ściekową;</w:t>
      </w:r>
    </w:p>
    <w:p w14:paraId="2099AC82" w14:textId="77777777" w:rsidR="00E80C2B" w:rsidRPr="00CC1A14" w:rsidRDefault="00CC1A14" w:rsidP="003E2DB0">
      <w:pPr>
        <w:pStyle w:val="Akapitzlist"/>
        <w:numPr>
          <w:ilvl w:val="0"/>
          <w:numId w:val="75"/>
        </w:numPr>
        <w:spacing w:after="0" w:line="360" w:lineRule="auto"/>
        <w:jc w:val="both"/>
        <w:rPr>
          <w:rFonts w:ascii="Arial" w:hAnsi="Arial" w:cs="Arial"/>
          <w:noProof/>
          <w:sz w:val="20"/>
          <w:szCs w:val="20"/>
          <w:lang w:eastAsia="pl-PL"/>
        </w:rPr>
      </w:pPr>
      <w:r w:rsidRPr="00CC1A14">
        <w:rPr>
          <w:rFonts w:cstheme="minorHAnsi"/>
          <w:sz w:val="20"/>
          <w:szCs w:val="20"/>
        </w:rPr>
        <w:t>wykorzystanie walorów środowiska naturalnego dla rozwoju Gminy;</w:t>
      </w:r>
    </w:p>
    <w:p w14:paraId="427BBD36" w14:textId="77777777" w:rsidR="00CC1A14" w:rsidRDefault="006C1D93" w:rsidP="003E2DB0">
      <w:pPr>
        <w:pStyle w:val="Akapitzlist"/>
        <w:numPr>
          <w:ilvl w:val="0"/>
          <w:numId w:val="75"/>
        </w:numPr>
        <w:spacing w:after="0" w:line="360" w:lineRule="auto"/>
        <w:jc w:val="both"/>
        <w:rPr>
          <w:rFonts w:ascii="Arial" w:hAnsi="Arial" w:cs="Arial"/>
          <w:noProof/>
          <w:sz w:val="20"/>
          <w:szCs w:val="20"/>
          <w:lang w:eastAsia="pl-PL"/>
        </w:rPr>
      </w:pPr>
      <w:r w:rsidRPr="00CC1A14">
        <w:rPr>
          <w:rFonts w:ascii="Arial" w:hAnsi="Arial" w:cs="Arial"/>
          <w:noProof/>
          <w:sz w:val="20"/>
          <w:szCs w:val="20"/>
          <w:lang w:eastAsia="pl-PL"/>
        </w:rPr>
        <w:t>wspieranie gospodarki niskoemisyjnej przy jednoczesnym wykorzysta</w:t>
      </w:r>
      <w:r w:rsidR="00CC1A14" w:rsidRPr="00CC1A14">
        <w:rPr>
          <w:rFonts w:ascii="Arial" w:hAnsi="Arial" w:cs="Arial"/>
          <w:noProof/>
          <w:sz w:val="20"/>
          <w:szCs w:val="20"/>
          <w:lang w:eastAsia="pl-PL"/>
        </w:rPr>
        <w:t>niu odnawialnych źródeł energii;</w:t>
      </w:r>
    </w:p>
    <w:p w14:paraId="20168D1F" w14:textId="77777777" w:rsidR="00CC1A14" w:rsidRPr="00CC1A14" w:rsidRDefault="00CC1A14" w:rsidP="003E2DB0">
      <w:pPr>
        <w:pStyle w:val="Akapitzlist"/>
        <w:numPr>
          <w:ilvl w:val="0"/>
          <w:numId w:val="75"/>
        </w:numPr>
        <w:spacing w:after="0" w:line="360" w:lineRule="auto"/>
        <w:jc w:val="both"/>
        <w:rPr>
          <w:rFonts w:cstheme="minorHAnsi"/>
          <w:sz w:val="20"/>
          <w:szCs w:val="20"/>
        </w:rPr>
      </w:pPr>
      <w:r>
        <w:rPr>
          <w:rFonts w:cstheme="minorHAnsi"/>
          <w:sz w:val="20"/>
          <w:szCs w:val="20"/>
        </w:rPr>
        <w:t>poprawę efektywności energetycznej budynków publicznych i prywatnych;</w:t>
      </w:r>
    </w:p>
    <w:p w14:paraId="1C30A333" w14:textId="77777777" w:rsidR="00CC1A14" w:rsidRPr="00CC1A14" w:rsidRDefault="006C1D93" w:rsidP="003E2DB0">
      <w:pPr>
        <w:pStyle w:val="Akapitzlist"/>
        <w:numPr>
          <w:ilvl w:val="0"/>
          <w:numId w:val="75"/>
        </w:numPr>
        <w:spacing w:after="0" w:line="360" w:lineRule="auto"/>
        <w:jc w:val="both"/>
        <w:rPr>
          <w:rFonts w:ascii="Arial" w:hAnsi="Arial" w:cs="Arial"/>
          <w:noProof/>
          <w:sz w:val="20"/>
          <w:szCs w:val="20"/>
          <w:lang w:eastAsia="pl-PL"/>
        </w:rPr>
      </w:pPr>
      <w:r w:rsidRPr="00CC1A14">
        <w:rPr>
          <w:rFonts w:ascii="Arial" w:hAnsi="Arial" w:cs="Arial"/>
          <w:noProof/>
          <w:sz w:val="20"/>
          <w:szCs w:val="20"/>
          <w:lang w:eastAsia="pl-PL"/>
        </w:rPr>
        <w:t>ochrona terenów cen</w:t>
      </w:r>
      <w:r w:rsidR="00CC1A14" w:rsidRPr="00CC1A14">
        <w:rPr>
          <w:rFonts w:ascii="Arial" w:hAnsi="Arial" w:cs="Arial"/>
          <w:noProof/>
          <w:sz w:val="20"/>
          <w:szCs w:val="20"/>
          <w:lang w:eastAsia="pl-PL"/>
        </w:rPr>
        <w:t>nych pod względem przyrodniczym;</w:t>
      </w:r>
    </w:p>
    <w:p w14:paraId="10F19334" w14:textId="77777777" w:rsidR="00CC1A14" w:rsidRPr="00CC1A14" w:rsidRDefault="00CC1A14" w:rsidP="003E2DB0">
      <w:pPr>
        <w:pStyle w:val="Akapitzlist"/>
        <w:numPr>
          <w:ilvl w:val="0"/>
          <w:numId w:val="75"/>
        </w:numPr>
        <w:spacing w:after="0" w:line="360" w:lineRule="auto"/>
        <w:jc w:val="both"/>
        <w:rPr>
          <w:rFonts w:ascii="Arial" w:hAnsi="Arial" w:cs="Arial"/>
          <w:noProof/>
          <w:sz w:val="20"/>
          <w:szCs w:val="20"/>
          <w:lang w:eastAsia="pl-PL"/>
        </w:rPr>
      </w:pPr>
      <w:r w:rsidRPr="00CC1A14">
        <w:rPr>
          <w:rFonts w:cstheme="minorHAnsi"/>
          <w:sz w:val="20"/>
          <w:szCs w:val="20"/>
        </w:rPr>
        <w:t>dbanie o ład przestrzenny miejscowości;</w:t>
      </w:r>
    </w:p>
    <w:p w14:paraId="1EA8E3CC" w14:textId="77777777" w:rsidR="006C1D93" w:rsidRPr="00CC1A14" w:rsidRDefault="00E80C2B" w:rsidP="003E2DB0">
      <w:pPr>
        <w:pStyle w:val="Akapitzlist"/>
        <w:numPr>
          <w:ilvl w:val="0"/>
          <w:numId w:val="75"/>
        </w:numPr>
        <w:spacing w:after="0" w:line="360" w:lineRule="auto"/>
        <w:jc w:val="both"/>
        <w:rPr>
          <w:rFonts w:ascii="Arial" w:hAnsi="Arial" w:cs="Arial"/>
          <w:noProof/>
          <w:sz w:val="20"/>
          <w:szCs w:val="20"/>
          <w:lang w:eastAsia="pl-PL"/>
        </w:rPr>
      </w:pPr>
      <w:r w:rsidRPr="00CC1A14">
        <w:rPr>
          <w:rFonts w:ascii="Arial" w:hAnsi="Arial" w:cs="Arial"/>
          <w:noProof/>
          <w:sz w:val="20"/>
          <w:szCs w:val="20"/>
          <w:lang w:eastAsia="pl-PL"/>
        </w:rPr>
        <w:t>usuwanie z obszaru Gminy wyrobów zawierających azbest.</w:t>
      </w:r>
    </w:p>
    <w:p w14:paraId="5037BB89" w14:textId="77777777" w:rsidR="006C1D93" w:rsidRPr="006179D4" w:rsidRDefault="006C1D93" w:rsidP="00E80C2B">
      <w:pPr>
        <w:spacing w:after="0" w:line="360" w:lineRule="auto"/>
        <w:jc w:val="both"/>
        <w:rPr>
          <w:rFonts w:ascii="Arial" w:hAnsi="Arial" w:cs="Arial"/>
          <w:noProof/>
          <w:sz w:val="20"/>
          <w:szCs w:val="20"/>
          <w:lang w:eastAsia="pl-PL"/>
        </w:rPr>
      </w:pPr>
    </w:p>
    <w:p w14:paraId="052259FA" w14:textId="77777777" w:rsidR="006C1D93" w:rsidRPr="00E72FEF" w:rsidRDefault="006179D4" w:rsidP="00E72FEF">
      <w:pPr>
        <w:spacing w:after="0" w:line="360" w:lineRule="auto"/>
        <w:jc w:val="both"/>
        <w:rPr>
          <w:rFonts w:ascii="Arial" w:hAnsi="Arial" w:cs="Arial"/>
          <w:sz w:val="20"/>
          <w:szCs w:val="20"/>
        </w:rPr>
      </w:pPr>
      <w:r>
        <w:rPr>
          <w:rFonts w:ascii="Arial" w:hAnsi="Arial" w:cs="Arial"/>
          <w:noProof/>
          <w:sz w:val="20"/>
          <w:szCs w:val="20"/>
          <w:lang w:eastAsia="pl-PL"/>
        </w:rPr>
        <w:t xml:space="preserve">Ochrona środowiska przyrodniczego jest jednym z priorytetowych celów UE. Dlatego też wspierane </w:t>
      </w:r>
      <w:r w:rsidR="002F3BB6">
        <w:rPr>
          <w:rFonts w:ascii="Arial" w:hAnsi="Arial" w:cs="Arial"/>
          <w:noProof/>
          <w:sz w:val="20"/>
          <w:szCs w:val="20"/>
          <w:lang w:eastAsia="pl-PL"/>
        </w:rPr>
        <w:br/>
      </w:r>
      <w:r>
        <w:rPr>
          <w:rFonts w:ascii="Arial" w:hAnsi="Arial" w:cs="Arial"/>
          <w:noProof/>
          <w:sz w:val="20"/>
          <w:szCs w:val="20"/>
          <w:lang w:eastAsia="pl-PL"/>
        </w:rPr>
        <w:t>s</w:t>
      </w:r>
      <w:r w:rsidR="002F3BB6">
        <w:rPr>
          <w:rFonts w:ascii="Arial" w:hAnsi="Arial" w:cs="Arial"/>
          <w:noProof/>
          <w:sz w:val="20"/>
          <w:szCs w:val="20"/>
          <w:lang w:eastAsia="pl-PL"/>
        </w:rPr>
        <w:t>ą</w:t>
      </w:r>
      <w:r>
        <w:rPr>
          <w:rFonts w:ascii="Arial" w:hAnsi="Arial" w:cs="Arial"/>
          <w:noProof/>
          <w:sz w:val="20"/>
          <w:szCs w:val="20"/>
          <w:lang w:eastAsia="pl-PL"/>
        </w:rPr>
        <w:t xml:space="preserve"> wszelkie racjonalne działania służące </w:t>
      </w:r>
      <w:r w:rsidRPr="00E72FEF">
        <w:rPr>
          <w:rFonts w:ascii="Arial" w:hAnsi="Arial" w:cs="Arial"/>
          <w:noProof/>
          <w:sz w:val="20"/>
          <w:szCs w:val="20"/>
          <w:lang w:eastAsia="pl-PL"/>
        </w:rPr>
        <w:t>polepszen</w:t>
      </w:r>
      <w:r w:rsidR="002F3BB6">
        <w:rPr>
          <w:rFonts w:ascii="Arial" w:hAnsi="Arial" w:cs="Arial"/>
          <w:noProof/>
          <w:sz w:val="20"/>
          <w:szCs w:val="20"/>
          <w:lang w:eastAsia="pl-PL"/>
        </w:rPr>
        <w:t>iu lub utrzymaniu stanu otaczają</w:t>
      </w:r>
      <w:r w:rsidRPr="00E72FEF">
        <w:rPr>
          <w:rFonts w:ascii="Arial" w:hAnsi="Arial" w:cs="Arial"/>
          <w:noProof/>
          <w:sz w:val="20"/>
          <w:szCs w:val="20"/>
          <w:lang w:eastAsia="pl-PL"/>
        </w:rPr>
        <w:t xml:space="preserve">cej przyrody. </w:t>
      </w:r>
      <w:r w:rsidR="002F3BB6">
        <w:rPr>
          <w:rFonts w:ascii="Arial" w:hAnsi="Arial" w:cs="Arial"/>
          <w:noProof/>
          <w:sz w:val="20"/>
          <w:szCs w:val="20"/>
          <w:lang w:eastAsia="pl-PL"/>
        </w:rPr>
        <w:t>Jednym z najważ</w:t>
      </w:r>
      <w:r w:rsidRPr="00E72FEF">
        <w:rPr>
          <w:rFonts w:ascii="Arial" w:hAnsi="Arial" w:cs="Arial"/>
          <w:noProof/>
          <w:sz w:val="20"/>
          <w:szCs w:val="20"/>
          <w:lang w:eastAsia="pl-PL"/>
        </w:rPr>
        <w:t>niejszych posta</w:t>
      </w:r>
      <w:r w:rsidR="00E72FEF" w:rsidRPr="00E72FEF">
        <w:rPr>
          <w:rFonts w:ascii="Arial" w:hAnsi="Arial" w:cs="Arial"/>
          <w:noProof/>
          <w:sz w:val="20"/>
          <w:szCs w:val="20"/>
          <w:lang w:eastAsia="pl-PL"/>
        </w:rPr>
        <w:t>no</w:t>
      </w:r>
      <w:r w:rsidRPr="00E72FEF">
        <w:rPr>
          <w:rFonts w:ascii="Arial" w:hAnsi="Arial" w:cs="Arial"/>
          <w:noProof/>
          <w:sz w:val="20"/>
          <w:szCs w:val="20"/>
          <w:lang w:eastAsia="pl-PL"/>
        </w:rPr>
        <w:t>wień jest ograniczenie emisji gazów cieplarnianych</w:t>
      </w:r>
      <w:r w:rsidR="00E72FEF" w:rsidRPr="00E72FEF">
        <w:rPr>
          <w:rFonts w:ascii="Arial" w:hAnsi="Arial" w:cs="Arial"/>
          <w:noProof/>
          <w:sz w:val="20"/>
          <w:szCs w:val="20"/>
          <w:lang w:eastAsia="pl-PL"/>
        </w:rPr>
        <w:t>, prowadzenie „gospodarki niskoemisyjnej”</w:t>
      </w:r>
      <w:r w:rsidRPr="00E72FEF">
        <w:rPr>
          <w:rFonts w:ascii="Arial" w:hAnsi="Arial" w:cs="Arial"/>
          <w:noProof/>
          <w:sz w:val="20"/>
          <w:szCs w:val="20"/>
          <w:lang w:eastAsia="pl-PL"/>
        </w:rPr>
        <w:t xml:space="preserve">. </w:t>
      </w:r>
      <w:r w:rsidR="00E72FEF" w:rsidRPr="00E72FEF">
        <w:rPr>
          <w:rFonts w:ascii="Arial" w:hAnsi="Arial" w:cs="Arial"/>
          <w:sz w:val="20"/>
          <w:szCs w:val="20"/>
        </w:rPr>
        <w:t xml:space="preserve">Zgodnie z układem celów tematycznych Polityki Spójności przyjętym </w:t>
      </w:r>
      <w:r w:rsidR="00E72FEF" w:rsidRPr="00E72FEF">
        <w:rPr>
          <w:rFonts w:ascii="Arial" w:hAnsi="Arial" w:cs="Arial"/>
          <w:sz w:val="20"/>
          <w:szCs w:val="20"/>
        </w:rPr>
        <w:br/>
        <w:t>na poziomie UE, określenie „gospodarka niskoemisyjna” odnosi się do emisji CO</w:t>
      </w:r>
      <w:r w:rsidR="00E72FEF" w:rsidRPr="00E72FEF">
        <w:rPr>
          <w:rFonts w:ascii="Arial" w:hAnsi="Arial" w:cs="Arial"/>
          <w:sz w:val="20"/>
          <w:szCs w:val="20"/>
          <w:vertAlign w:val="subscript"/>
        </w:rPr>
        <w:t>2</w:t>
      </w:r>
      <w:r w:rsidR="00E72FEF" w:rsidRPr="00E72FEF">
        <w:rPr>
          <w:rFonts w:ascii="Arial" w:hAnsi="Arial" w:cs="Arial"/>
          <w:sz w:val="20"/>
          <w:szCs w:val="20"/>
        </w:rPr>
        <w:t xml:space="preserve">. </w:t>
      </w:r>
      <w:r w:rsidRPr="00E72FEF">
        <w:rPr>
          <w:rFonts w:ascii="Arial" w:hAnsi="Arial" w:cs="Arial"/>
          <w:noProof/>
          <w:sz w:val="20"/>
          <w:szCs w:val="20"/>
          <w:lang w:eastAsia="pl-PL"/>
        </w:rPr>
        <w:t>Popie</w:t>
      </w:r>
      <w:r w:rsidR="00E72FEF" w:rsidRPr="00E72FEF">
        <w:rPr>
          <w:rFonts w:ascii="Arial" w:hAnsi="Arial" w:cs="Arial"/>
          <w:noProof/>
          <w:sz w:val="20"/>
          <w:szCs w:val="20"/>
          <w:lang w:eastAsia="pl-PL"/>
        </w:rPr>
        <w:t xml:space="preserve">rane są działania związane z poprawianiem efektywności energetycznej budynków, w tym m.in. ich termomodernizacji, wymiany źródeł ciepła na bardziej efektywne i ekologiczne czy wykorzystanie odnawialnych źródeł energii. </w:t>
      </w:r>
      <w:r w:rsidR="00E72FEF" w:rsidRPr="00E72FEF">
        <w:rPr>
          <w:rFonts w:ascii="Arial" w:hAnsi="Arial" w:cs="Arial"/>
          <w:sz w:val="20"/>
          <w:szCs w:val="20"/>
        </w:rPr>
        <w:t>Bardzo ważne</w:t>
      </w:r>
      <w:r w:rsidR="006C1D93" w:rsidRPr="00E72FEF">
        <w:rPr>
          <w:rFonts w:ascii="Arial" w:hAnsi="Arial" w:cs="Arial"/>
          <w:sz w:val="20"/>
          <w:szCs w:val="20"/>
        </w:rPr>
        <w:t xml:space="preserve"> jest również </w:t>
      </w:r>
      <w:r w:rsidR="00E72FEF" w:rsidRPr="00E72FEF">
        <w:rPr>
          <w:rFonts w:ascii="Arial" w:hAnsi="Arial" w:cs="Arial"/>
          <w:sz w:val="20"/>
          <w:szCs w:val="20"/>
        </w:rPr>
        <w:t xml:space="preserve">podnoszenie </w:t>
      </w:r>
      <w:r w:rsidR="006C1D93" w:rsidRPr="00E72FEF">
        <w:rPr>
          <w:rFonts w:ascii="Arial" w:hAnsi="Arial" w:cs="Arial"/>
          <w:sz w:val="20"/>
          <w:szCs w:val="20"/>
        </w:rPr>
        <w:t>świadomoś</w:t>
      </w:r>
      <w:r w:rsidR="00E72FEF" w:rsidRPr="00E72FEF">
        <w:rPr>
          <w:rFonts w:ascii="Arial" w:hAnsi="Arial" w:cs="Arial"/>
          <w:sz w:val="20"/>
          <w:szCs w:val="20"/>
        </w:rPr>
        <w:t>ci</w:t>
      </w:r>
      <w:r w:rsidR="006C1D93" w:rsidRPr="00E72FEF">
        <w:rPr>
          <w:rFonts w:ascii="Arial" w:hAnsi="Arial" w:cs="Arial"/>
          <w:sz w:val="20"/>
          <w:szCs w:val="20"/>
        </w:rPr>
        <w:t xml:space="preserve"> mieszkańców Gminy w zakresie możliwości podejmowania różnych działań mogących spowodować eliminację </w:t>
      </w:r>
      <w:r w:rsidR="002F3BB6">
        <w:rPr>
          <w:rFonts w:ascii="Arial" w:hAnsi="Arial" w:cs="Arial"/>
          <w:sz w:val="20"/>
          <w:szCs w:val="20"/>
        </w:rPr>
        <w:br/>
      </w:r>
      <w:r w:rsidR="006C1D93" w:rsidRPr="00E72FEF">
        <w:rPr>
          <w:rFonts w:ascii="Arial" w:hAnsi="Arial" w:cs="Arial"/>
          <w:sz w:val="20"/>
          <w:szCs w:val="20"/>
        </w:rPr>
        <w:t xml:space="preserve">lub znaczne ograniczenie źródeł powstawania zwiększonego zapotrzebowania na energię. Dlatego Gmina będzie prowadziła akcje promocyjne i informacyjne rozpowszechniające efektywność energetyczną. </w:t>
      </w:r>
    </w:p>
    <w:p w14:paraId="11E2922E" w14:textId="77777777" w:rsidR="006C1D93" w:rsidRDefault="006C1D93" w:rsidP="006C1D93">
      <w:pPr>
        <w:autoSpaceDE w:val="0"/>
        <w:autoSpaceDN w:val="0"/>
        <w:adjustRightInd w:val="0"/>
        <w:spacing w:after="0" w:line="360" w:lineRule="auto"/>
        <w:jc w:val="both"/>
        <w:rPr>
          <w:rFonts w:ascii="Arial" w:hAnsi="Arial" w:cs="Arial"/>
          <w:sz w:val="20"/>
          <w:szCs w:val="20"/>
        </w:rPr>
      </w:pPr>
    </w:p>
    <w:p w14:paraId="3C0EB7B1" w14:textId="77777777" w:rsidR="005D17B2" w:rsidRPr="005D17B2" w:rsidRDefault="00E72FEF" w:rsidP="005D17B2">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Ochrona środowiska w Gminie będzie powiązana z działaniami w ramach budowy sieci kanalizacyjnej, modernizacji sieci wodociągowej oraz przebudowy dróg. Należy zmniejszyć do minimum ryzyko przedostawania </w:t>
      </w:r>
      <w:r w:rsidRPr="005D17B2">
        <w:rPr>
          <w:rFonts w:ascii="Arial" w:hAnsi="Arial" w:cs="Arial"/>
          <w:sz w:val="20"/>
          <w:szCs w:val="20"/>
        </w:rPr>
        <w:t xml:space="preserve">się zanieczyszczeń do gleby i wód. </w:t>
      </w:r>
      <w:r w:rsidR="005D17B2" w:rsidRPr="005D17B2">
        <w:rPr>
          <w:rFonts w:ascii="Arial" w:hAnsi="Arial" w:cs="Arial"/>
          <w:sz w:val="20"/>
          <w:szCs w:val="20"/>
        </w:rPr>
        <w:t xml:space="preserve">W zabudowie, gdzie powstanie zbiorczej kanalizacji sanitarnej nie będzie uzasadnione, podejmie się kroki zmierzające do pomocy mieszkańcom w instalacji przydomowych oczyszczalni ścieków. </w:t>
      </w:r>
      <w:r w:rsidRPr="005D17B2">
        <w:rPr>
          <w:rFonts w:ascii="Arial" w:hAnsi="Arial" w:cs="Arial"/>
          <w:sz w:val="20"/>
          <w:szCs w:val="20"/>
        </w:rPr>
        <w:t xml:space="preserve">Konieczne jest zapewnienie mieszkańcom dostępu do czystej wody. Również drogi w Gminie powinny spełniać określone </w:t>
      </w:r>
      <w:r w:rsidR="002F3BB6">
        <w:rPr>
          <w:rFonts w:ascii="Arial" w:hAnsi="Arial" w:cs="Arial"/>
          <w:sz w:val="20"/>
          <w:szCs w:val="20"/>
        </w:rPr>
        <w:br/>
      </w:r>
      <w:r w:rsidRPr="005D17B2">
        <w:rPr>
          <w:rFonts w:ascii="Arial" w:hAnsi="Arial" w:cs="Arial"/>
          <w:sz w:val="20"/>
          <w:szCs w:val="20"/>
        </w:rPr>
        <w:t xml:space="preserve">dla ich klasy warunki techniczne. Dzięki temu umożliwione zostanie płynne przemieszczanie się </w:t>
      </w:r>
      <w:r w:rsidRPr="005D17B2">
        <w:rPr>
          <w:rFonts w:ascii="Arial" w:hAnsi="Arial" w:cs="Arial"/>
          <w:sz w:val="20"/>
          <w:szCs w:val="20"/>
        </w:rPr>
        <w:lastRenderedPageBreak/>
        <w:t xml:space="preserve">pojazdów, co z kolei spowoduje zmniejszenie emisji ilości substancji szkodliwych uwalnianych </w:t>
      </w:r>
      <w:r w:rsidR="002F3BB6">
        <w:rPr>
          <w:rFonts w:ascii="Arial" w:hAnsi="Arial" w:cs="Arial"/>
          <w:sz w:val="20"/>
          <w:szCs w:val="20"/>
        </w:rPr>
        <w:br/>
      </w:r>
      <w:r w:rsidRPr="005D17B2">
        <w:rPr>
          <w:rFonts w:ascii="Arial" w:hAnsi="Arial" w:cs="Arial"/>
          <w:sz w:val="20"/>
          <w:szCs w:val="20"/>
        </w:rPr>
        <w:t>do atmosfery.</w:t>
      </w:r>
      <w:r w:rsidR="005D17B2" w:rsidRPr="005D17B2">
        <w:rPr>
          <w:rFonts w:ascii="Arial" w:hAnsi="Arial" w:cs="Arial"/>
          <w:sz w:val="20"/>
          <w:szCs w:val="20"/>
        </w:rPr>
        <w:t xml:space="preserve"> Realizacja celu przyczyni się więc do podniesienia jakości życia mieszkańców Gminy, jak również do ochron</w:t>
      </w:r>
      <w:r w:rsidR="002F3BB6">
        <w:rPr>
          <w:rFonts w:ascii="Arial" w:hAnsi="Arial" w:cs="Arial"/>
          <w:sz w:val="20"/>
          <w:szCs w:val="20"/>
        </w:rPr>
        <w:t>y stanu środowiska naturalnego.</w:t>
      </w:r>
    </w:p>
    <w:p w14:paraId="1BA9D7FF" w14:textId="77777777" w:rsidR="00E72FEF" w:rsidRPr="005D17B2" w:rsidRDefault="00E72FEF" w:rsidP="006C1D93">
      <w:pPr>
        <w:autoSpaceDE w:val="0"/>
        <w:autoSpaceDN w:val="0"/>
        <w:adjustRightInd w:val="0"/>
        <w:spacing w:after="0" w:line="360" w:lineRule="auto"/>
        <w:jc w:val="both"/>
        <w:rPr>
          <w:rFonts w:ascii="Arial" w:hAnsi="Arial" w:cs="Arial"/>
          <w:sz w:val="20"/>
          <w:szCs w:val="20"/>
        </w:rPr>
      </w:pPr>
    </w:p>
    <w:p w14:paraId="5DD00B2E" w14:textId="77777777" w:rsidR="006C1D93" w:rsidRDefault="00E72FEF" w:rsidP="006C1D93">
      <w:pPr>
        <w:autoSpaceDE w:val="0"/>
        <w:autoSpaceDN w:val="0"/>
        <w:adjustRightInd w:val="0"/>
        <w:spacing w:after="0" w:line="360" w:lineRule="auto"/>
        <w:jc w:val="both"/>
        <w:rPr>
          <w:rFonts w:ascii="Arial" w:hAnsi="Arial" w:cs="Arial"/>
          <w:sz w:val="20"/>
          <w:szCs w:val="20"/>
        </w:rPr>
      </w:pPr>
      <w:r w:rsidRPr="005D17B2">
        <w:rPr>
          <w:rFonts w:ascii="Arial" w:hAnsi="Arial" w:cs="Arial"/>
          <w:sz w:val="20"/>
          <w:szCs w:val="20"/>
        </w:rPr>
        <w:t>Gmina będzie dążyć do utrzymania zasobów przyrody na obecnym poziomie. Ze względu na zmiany klimatu oraz powstające w ich wyniku stany zagrożenia</w:t>
      </w:r>
      <w:r w:rsidR="002F3BB6">
        <w:rPr>
          <w:rFonts w:ascii="Arial" w:hAnsi="Arial" w:cs="Arial"/>
          <w:sz w:val="20"/>
          <w:szCs w:val="20"/>
        </w:rPr>
        <w:t>,</w:t>
      </w:r>
      <w:r w:rsidRPr="005D17B2">
        <w:rPr>
          <w:rFonts w:ascii="Arial" w:hAnsi="Arial" w:cs="Arial"/>
          <w:sz w:val="20"/>
          <w:szCs w:val="20"/>
        </w:rPr>
        <w:t xml:space="preserve"> takie jak powodzie, pożary czy susze, konieczne jest również zadbanie o </w:t>
      </w:r>
      <w:r w:rsidR="006C1D93" w:rsidRPr="005D17B2">
        <w:rPr>
          <w:rFonts w:ascii="Arial" w:hAnsi="Arial" w:cs="Arial"/>
          <w:sz w:val="20"/>
          <w:szCs w:val="20"/>
        </w:rPr>
        <w:t>sprawny system ratownictwa oparty na O</w:t>
      </w:r>
      <w:r w:rsidR="00D70C9F">
        <w:rPr>
          <w:rFonts w:ascii="Arial" w:hAnsi="Arial" w:cs="Arial"/>
          <w:sz w:val="20"/>
          <w:szCs w:val="20"/>
        </w:rPr>
        <w:t>chotniczych Strażach Pożarnych.</w:t>
      </w:r>
    </w:p>
    <w:p w14:paraId="1149D0BC" w14:textId="77777777" w:rsidR="00D70C9F" w:rsidRDefault="00D70C9F" w:rsidP="006C1D93">
      <w:pPr>
        <w:autoSpaceDE w:val="0"/>
        <w:autoSpaceDN w:val="0"/>
        <w:adjustRightInd w:val="0"/>
        <w:spacing w:after="0" w:line="360" w:lineRule="auto"/>
        <w:jc w:val="both"/>
        <w:rPr>
          <w:rFonts w:ascii="Arial" w:hAnsi="Arial" w:cs="Arial"/>
          <w:sz w:val="20"/>
          <w:szCs w:val="20"/>
        </w:rPr>
      </w:pPr>
    </w:p>
    <w:p w14:paraId="57D97AC9" w14:textId="77777777" w:rsidR="00D70C9F" w:rsidRPr="005D17B2" w:rsidRDefault="00D70C9F" w:rsidP="006C1D93">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W myśl obowiązujących uregulowań </w:t>
      </w:r>
      <w:r w:rsidR="002F3BB6">
        <w:rPr>
          <w:rFonts w:ascii="Arial" w:hAnsi="Arial" w:cs="Arial"/>
          <w:sz w:val="20"/>
          <w:szCs w:val="20"/>
        </w:rPr>
        <w:t>prawnych z obszaru Gminy usuwane</w:t>
      </w:r>
      <w:r>
        <w:rPr>
          <w:rFonts w:ascii="Arial" w:hAnsi="Arial" w:cs="Arial"/>
          <w:sz w:val="20"/>
          <w:szCs w:val="20"/>
        </w:rPr>
        <w:t xml:space="preserve"> będ</w:t>
      </w:r>
      <w:r w:rsidR="002F3BB6">
        <w:rPr>
          <w:rFonts w:ascii="Arial" w:hAnsi="Arial" w:cs="Arial"/>
          <w:sz w:val="20"/>
          <w:szCs w:val="20"/>
        </w:rPr>
        <w:t>ą wyroby zawierające</w:t>
      </w:r>
      <w:r>
        <w:rPr>
          <w:rFonts w:ascii="Arial" w:hAnsi="Arial" w:cs="Arial"/>
          <w:sz w:val="20"/>
          <w:szCs w:val="20"/>
        </w:rPr>
        <w:t xml:space="preserve"> azbest.</w:t>
      </w:r>
    </w:p>
    <w:p w14:paraId="4D485D97" w14:textId="77777777" w:rsidR="006C1D93" w:rsidRPr="005D17B2" w:rsidRDefault="006C1D93" w:rsidP="006C1D93">
      <w:pPr>
        <w:spacing w:after="0" w:line="360" w:lineRule="auto"/>
        <w:jc w:val="both"/>
        <w:rPr>
          <w:rFonts w:ascii="Arial" w:hAnsi="Arial" w:cs="Arial"/>
          <w:sz w:val="20"/>
          <w:szCs w:val="20"/>
        </w:rPr>
      </w:pPr>
    </w:p>
    <w:p w14:paraId="6C3B4B43" w14:textId="77777777" w:rsidR="006C1D93" w:rsidRPr="005D17B2" w:rsidRDefault="005D17B2" w:rsidP="006C1D93">
      <w:pPr>
        <w:spacing w:after="0" w:line="360" w:lineRule="auto"/>
        <w:jc w:val="both"/>
        <w:rPr>
          <w:rFonts w:ascii="Arial" w:hAnsi="Arial" w:cs="Arial"/>
          <w:sz w:val="20"/>
          <w:szCs w:val="20"/>
        </w:rPr>
      </w:pPr>
      <w:r w:rsidRPr="005D17B2">
        <w:rPr>
          <w:rFonts w:ascii="Arial" w:hAnsi="Arial" w:cs="Arial"/>
          <w:sz w:val="20"/>
          <w:szCs w:val="20"/>
        </w:rPr>
        <w:t xml:space="preserve">Zasoby Gminy powinny zostać wykorzystane również w celu jej promocji. Należy dążyć do budowania ekologicznego oraz </w:t>
      </w:r>
      <w:r w:rsidR="006C1D93" w:rsidRPr="005D17B2">
        <w:rPr>
          <w:rFonts w:ascii="Arial" w:hAnsi="Arial" w:cs="Arial"/>
          <w:sz w:val="20"/>
          <w:szCs w:val="20"/>
        </w:rPr>
        <w:t>atrakcyjne</w:t>
      </w:r>
      <w:r w:rsidRPr="005D17B2">
        <w:rPr>
          <w:rFonts w:ascii="Arial" w:hAnsi="Arial" w:cs="Arial"/>
          <w:sz w:val="20"/>
          <w:szCs w:val="20"/>
        </w:rPr>
        <w:t>go</w:t>
      </w:r>
      <w:r w:rsidR="006C1D93" w:rsidRPr="005D17B2">
        <w:rPr>
          <w:rFonts w:ascii="Arial" w:hAnsi="Arial" w:cs="Arial"/>
          <w:sz w:val="20"/>
          <w:szCs w:val="20"/>
        </w:rPr>
        <w:t xml:space="preserve"> pod względem przyrodniczym</w:t>
      </w:r>
      <w:r w:rsidRPr="005D17B2">
        <w:rPr>
          <w:rFonts w:ascii="Arial" w:hAnsi="Arial" w:cs="Arial"/>
          <w:sz w:val="20"/>
          <w:szCs w:val="20"/>
        </w:rPr>
        <w:t xml:space="preserve"> wizerunku Gminy Godzianów.</w:t>
      </w:r>
      <w:r w:rsidR="006C1D93" w:rsidRPr="005D17B2">
        <w:rPr>
          <w:rFonts w:ascii="Arial" w:hAnsi="Arial" w:cs="Arial"/>
          <w:sz w:val="20"/>
          <w:szCs w:val="20"/>
        </w:rPr>
        <w:t xml:space="preserve"> </w:t>
      </w:r>
      <w:r w:rsidRPr="005D17B2">
        <w:rPr>
          <w:rFonts w:ascii="Arial" w:hAnsi="Arial" w:cs="Arial"/>
          <w:sz w:val="20"/>
          <w:szCs w:val="20"/>
        </w:rPr>
        <w:t>Warto przybliżać mieszkańcom zasady prowadzenia gospodarstw agroturystycznych i ekologicznych, które mogą stanowić dodatkowe źródło dochodu</w:t>
      </w:r>
      <w:r w:rsidR="00D24B69">
        <w:rPr>
          <w:rFonts w:ascii="Arial" w:hAnsi="Arial" w:cs="Arial"/>
          <w:sz w:val="20"/>
          <w:szCs w:val="20"/>
        </w:rPr>
        <w:t>,</w:t>
      </w:r>
      <w:r w:rsidRPr="005D17B2">
        <w:rPr>
          <w:rFonts w:ascii="Arial" w:hAnsi="Arial" w:cs="Arial"/>
          <w:sz w:val="20"/>
          <w:szCs w:val="20"/>
        </w:rPr>
        <w:t xml:space="preserve"> w szczególności dla gospodarstw o mniejszym areale ziemi. </w:t>
      </w:r>
      <w:r w:rsidR="006C1D93" w:rsidRPr="005D17B2">
        <w:rPr>
          <w:rFonts w:ascii="Arial" w:hAnsi="Arial" w:cs="Arial"/>
          <w:sz w:val="20"/>
          <w:szCs w:val="20"/>
        </w:rPr>
        <w:t xml:space="preserve">Potencjał rolnictwa ekologicznego w kolejnych latach będzie wzrastał, co może być szansą </w:t>
      </w:r>
      <w:r w:rsidR="00D24B69">
        <w:rPr>
          <w:rFonts w:ascii="Arial" w:hAnsi="Arial" w:cs="Arial"/>
          <w:sz w:val="20"/>
          <w:szCs w:val="20"/>
        </w:rPr>
        <w:br/>
      </w:r>
      <w:r w:rsidR="006C1D93" w:rsidRPr="005D17B2">
        <w:rPr>
          <w:rFonts w:ascii="Arial" w:hAnsi="Arial" w:cs="Arial"/>
          <w:sz w:val="20"/>
          <w:szCs w:val="20"/>
        </w:rPr>
        <w:t xml:space="preserve">na przetrwanie lokalnych gospodarstw i rozwój przedsiębiorstw. </w:t>
      </w:r>
    </w:p>
    <w:p w14:paraId="39C32846" w14:textId="77777777" w:rsidR="006C1D93" w:rsidRPr="005D17B2" w:rsidRDefault="006C1D93" w:rsidP="006C1D93">
      <w:pPr>
        <w:spacing w:after="0" w:line="360" w:lineRule="auto"/>
        <w:jc w:val="both"/>
        <w:rPr>
          <w:rFonts w:ascii="Arial" w:hAnsi="Arial" w:cs="Arial"/>
          <w:sz w:val="20"/>
          <w:szCs w:val="20"/>
        </w:rPr>
      </w:pPr>
    </w:p>
    <w:p w14:paraId="0EECE4AB" w14:textId="77777777" w:rsidR="005D17B2" w:rsidRPr="005D17B2" w:rsidRDefault="005D17B2" w:rsidP="006C1D93">
      <w:pPr>
        <w:spacing w:after="0" w:line="360" w:lineRule="auto"/>
        <w:jc w:val="both"/>
        <w:rPr>
          <w:rFonts w:ascii="Arial" w:hAnsi="Arial" w:cs="Arial"/>
          <w:sz w:val="20"/>
          <w:szCs w:val="20"/>
        </w:rPr>
      </w:pPr>
    </w:p>
    <w:p w14:paraId="310D226E" w14:textId="77777777" w:rsidR="006C1D93" w:rsidRPr="006C1D93" w:rsidRDefault="006C1D93" w:rsidP="00CC1A14">
      <w:pPr>
        <w:spacing w:after="0" w:line="360" w:lineRule="auto"/>
        <w:contextualSpacing/>
        <w:jc w:val="both"/>
        <w:rPr>
          <w:rFonts w:ascii="Times New Roman" w:eastAsia="Times New Roman" w:hAnsi="Times New Roman" w:cs="Times New Roman"/>
          <w:sz w:val="20"/>
          <w:szCs w:val="20"/>
          <w:lang w:eastAsia="pl-PL"/>
        </w:rPr>
      </w:pPr>
      <w:r w:rsidRPr="006C1A58">
        <w:rPr>
          <w:rFonts w:ascii="Arial" w:eastAsia="+mn-ea" w:hAnsi="Arial" w:cs="+mn-cs"/>
          <w:sz w:val="20"/>
          <w:szCs w:val="20"/>
          <w:u w:val="single"/>
          <w:shd w:val="clear" w:color="auto" w:fill="BBFB6D"/>
          <w:lang w:eastAsia="pl-PL"/>
        </w:rPr>
        <w:t>Cel strategiczny IV</w:t>
      </w:r>
      <w:r w:rsidRPr="006C1D93">
        <w:rPr>
          <w:rFonts w:ascii="Arial" w:eastAsia="+mn-ea" w:hAnsi="Arial" w:cs="+mn-cs"/>
          <w:sz w:val="20"/>
          <w:szCs w:val="20"/>
          <w:u w:val="single"/>
          <w:lang w:eastAsia="pl-PL"/>
        </w:rPr>
        <w:t xml:space="preserve"> – Odnowa wsi - pielęgnacja kult</w:t>
      </w:r>
      <w:r w:rsidR="00CC1A14">
        <w:rPr>
          <w:rFonts w:ascii="Arial" w:eastAsia="+mn-ea" w:hAnsi="Arial" w:cs="+mn-cs"/>
          <w:sz w:val="20"/>
          <w:szCs w:val="20"/>
          <w:u w:val="single"/>
          <w:lang w:eastAsia="pl-PL"/>
        </w:rPr>
        <w:t>ury i dziedzictwa historycznego</w:t>
      </w:r>
    </w:p>
    <w:p w14:paraId="5FEE932D" w14:textId="77777777" w:rsidR="006C1D93" w:rsidRPr="00CC1A14" w:rsidRDefault="00CC1A14" w:rsidP="00CC1A14">
      <w:pPr>
        <w:spacing w:after="0" w:line="360" w:lineRule="auto"/>
        <w:jc w:val="both"/>
        <w:rPr>
          <w:sz w:val="20"/>
          <w:szCs w:val="20"/>
        </w:rPr>
      </w:pPr>
      <w:r>
        <w:rPr>
          <w:sz w:val="20"/>
          <w:szCs w:val="20"/>
        </w:rPr>
        <w:t>c</w:t>
      </w:r>
      <w:r w:rsidR="00036016" w:rsidRPr="00CC1A14">
        <w:rPr>
          <w:sz w:val="20"/>
          <w:szCs w:val="20"/>
        </w:rPr>
        <w:t xml:space="preserve">el strategiczny będzie osiągnięty m.in. poprzez: </w:t>
      </w:r>
    </w:p>
    <w:p w14:paraId="5E910E8C" w14:textId="77777777" w:rsidR="006C1D93" w:rsidRPr="00CC1A14" w:rsidRDefault="006C1D93" w:rsidP="003E2DB0">
      <w:pPr>
        <w:pStyle w:val="Akapitzlist"/>
        <w:numPr>
          <w:ilvl w:val="0"/>
          <w:numId w:val="76"/>
        </w:numPr>
        <w:spacing w:after="0" w:line="360" w:lineRule="auto"/>
        <w:jc w:val="both"/>
        <w:rPr>
          <w:rFonts w:ascii="Arial" w:hAnsi="Arial" w:cs="Arial"/>
          <w:noProof/>
          <w:sz w:val="20"/>
          <w:szCs w:val="20"/>
          <w:lang w:eastAsia="pl-PL"/>
        </w:rPr>
      </w:pPr>
      <w:r w:rsidRPr="00CC1A14">
        <w:rPr>
          <w:rFonts w:ascii="Arial" w:hAnsi="Arial" w:cs="Arial"/>
          <w:noProof/>
          <w:sz w:val="20"/>
          <w:szCs w:val="20"/>
          <w:lang w:eastAsia="pl-PL"/>
        </w:rPr>
        <w:t>zagospodarowani</w:t>
      </w:r>
      <w:r w:rsidR="00CC1A14">
        <w:rPr>
          <w:rFonts w:ascii="Arial" w:hAnsi="Arial" w:cs="Arial"/>
          <w:noProof/>
          <w:sz w:val="20"/>
          <w:szCs w:val="20"/>
          <w:lang w:eastAsia="pl-PL"/>
        </w:rPr>
        <w:t>e przestrzeni w miejscowościach;</w:t>
      </w:r>
    </w:p>
    <w:p w14:paraId="7DE7EB98" w14:textId="77777777" w:rsidR="006C1D93" w:rsidRPr="00CC1A14" w:rsidRDefault="006C1D93" w:rsidP="003E2DB0">
      <w:pPr>
        <w:pStyle w:val="Akapitzlist"/>
        <w:numPr>
          <w:ilvl w:val="0"/>
          <w:numId w:val="76"/>
        </w:numPr>
        <w:spacing w:after="0" w:line="360" w:lineRule="auto"/>
        <w:jc w:val="both"/>
        <w:rPr>
          <w:rFonts w:ascii="Arial" w:hAnsi="Arial" w:cs="Arial"/>
          <w:noProof/>
          <w:sz w:val="20"/>
          <w:szCs w:val="20"/>
          <w:lang w:eastAsia="pl-PL"/>
        </w:rPr>
      </w:pPr>
      <w:r w:rsidRPr="00CC1A14">
        <w:rPr>
          <w:rFonts w:ascii="Arial" w:hAnsi="Arial" w:cs="Arial"/>
          <w:noProof/>
          <w:sz w:val="20"/>
          <w:szCs w:val="20"/>
          <w:lang w:eastAsia="pl-PL"/>
        </w:rPr>
        <w:t>włączenie mieszkańców w proces</w:t>
      </w:r>
      <w:r w:rsidR="00CC1A14">
        <w:rPr>
          <w:rFonts w:ascii="Arial" w:hAnsi="Arial" w:cs="Arial"/>
          <w:noProof/>
          <w:sz w:val="20"/>
          <w:szCs w:val="20"/>
          <w:lang w:eastAsia="pl-PL"/>
        </w:rPr>
        <w:t>y</w:t>
      </w:r>
      <w:r w:rsidRPr="00CC1A14">
        <w:rPr>
          <w:rFonts w:ascii="Arial" w:hAnsi="Arial" w:cs="Arial"/>
          <w:noProof/>
          <w:sz w:val="20"/>
          <w:szCs w:val="20"/>
          <w:lang w:eastAsia="pl-PL"/>
        </w:rPr>
        <w:t xml:space="preserve"> </w:t>
      </w:r>
      <w:r w:rsidR="00CC1A14">
        <w:rPr>
          <w:rFonts w:ascii="Arial" w:hAnsi="Arial" w:cs="Arial"/>
          <w:noProof/>
          <w:sz w:val="20"/>
          <w:szCs w:val="20"/>
          <w:lang w:eastAsia="pl-PL"/>
        </w:rPr>
        <w:t>rozwojowe;</w:t>
      </w:r>
    </w:p>
    <w:p w14:paraId="45462526" w14:textId="77777777" w:rsidR="006C1D93" w:rsidRDefault="006C1D93" w:rsidP="003E2DB0">
      <w:pPr>
        <w:pStyle w:val="Akapitzlist"/>
        <w:numPr>
          <w:ilvl w:val="0"/>
          <w:numId w:val="76"/>
        </w:numPr>
        <w:spacing w:after="0" w:line="360" w:lineRule="auto"/>
        <w:jc w:val="both"/>
        <w:rPr>
          <w:rFonts w:ascii="Arial" w:hAnsi="Arial" w:cs="Arial"/>
          <w:noProof/>
          <w:sz w:val="20"/>
          <w:szCs w:val="20"/>
          <w:lang w:eastAsia="pl-PL"/>
        </w:rPr>
      </w:pPr>
      <w:r w:rsidRPr="00CC1A14">
        <w:rPr>
          <w:rFonts w:ascii="Arial" w:hAnsi="Arial" w:cs="Arial"/>
          <w:noProof/>
          <w:sz w:val="20"/>
          <w:szCs w:val="20"/>
          <w:lang w:eastAsia="pl-PL"/>
        </w:rPr>
        <w:t>włącznie dzieci i osób młodych w kreowanie przestrzeni do zaba</w:t>
      </w:r>
      <w:r w:rsidR="00CC1A14">
        <w:rPr>
          <w:rFonts w:ascii="Arial" w:hAnsi="Arial" w:cs="Arial"/>
          <w:noProof/>
          <w:sz w:val="20"/>
          <w:szCs w:val="20"/>
          <w:lang w:eastAsia="pl-PL"/>
        </w:rPr>
        <w:t>wy, rekreacji, sportu i kultury;</w:t>
      </w:r>
    </w:p>
    <w:p w14:paraId="2F0BF142" w14:textId="77777777" w:rsidR="00CC1A14" w:rsidRPr="00CC1A14" w:rsidRDefault="00CC1A14" w:rsidP="003E2DB0">
      <w:pPr>
        <w:pStyle w:val="Akapitzlist"/>
        <w:numPr>
          <w:ilvl w:val="0"/>
          <w:numId w:val="76"/>
        </w:numPr>
        <w:spacing w:after="0" w:line="360" w:lineRule="auto"/>
        <w:jc w:val="both"/>
        <w:rPr>
          <w:rFonts w:ascii="Arial" w:hAnsi="Arial" w:cs="Arial"/>
          <w:noProof/>
          <w:sz w:val="20"/>
          <w:szCs w:val="20"/>
          <w:lang w:eastAsia="pl-PL"/>
        </w:rPr>
      </w:pPr>
      <w:r>
        <w:rPr>
          <w:rFonts w:ascii="Arial" w:hAnsi="Arial" w:cs="Arial"/>
          <w:noProof/>
          <w:sz w:val="20"/>
          <w:szCs w:val="20"/>
          <w:lang w:eastAsia="pl-PL"/>
        </w:rPr>
        <w:t>wykorzystanie i promocję lokalnych zasobów;</w:t>
      </w:r>
    </w:p>
    <w:p w14:paraId="78332B45" w14:textId="77777777" w:rsidR="006C1D93" w:rsidRPr="00CC1A14" w:rsidRDefault="006C1D93" w:rsidP="003E2DB0">
      <w:pPr>
        <w:pStyle w:val="Akapitzlist"/>
        <w:numPr>
          <w:ilvl w:val="0"/>
          <w:numId w:val="76"/>
        </w:numPr>
        <w:spacing w:after="0" w:line="360" w:lineRule="auto"/>
        <w:jc w:val="both"/>
        <w:rPr>
          <w:rFonts w:ascii="Arial" w:hAnsi="Arial" w:cs="Arial"/>
          <w:noProof/>
          <w:sz w:val="20"/>
          <w:szCs w:val="20"/>
          <w:lang w:eastAsia="pl-PL"/>
        </w:rPr>
      </w:pPr>
      <w:r w:rsidRPr="00CC1A14">
        <w:rPr>
          <w:rFonts w:ascii="Arial" w:hAnsi="Arial" w:cs="Arial"/>
          <w:noProof/>
          <w:sz w:val="20"/>
          <w:szCs w:val="20"/>
          <w:lang w:eastAsia="pl-PL"/>
        </w:rPr>
        <w:t>rozwój agroturystyki.</w:t>
      </w:r>
    </w:p>
    <w:p w14:paraId="5E0FDC0B" w14:textId="77777777" w:rsidR="006C1D93" w:rsidRDefault="006C1D93" w:rsidP="00CC1A14">
      <w:pPr>
        <w:spacing w:after="0" w:line="360" w:lineRule="auto"/>
        <w:jc w:val="both"/>
        <w:rPr>
          <w:rFonts w:ascii="Arial" w:hAnsi="Arial" w:cs="Arial"/>
          <w:noProof/>
          <w:sz w:val="20"/>
          <w:szCs w:val="20"/>
          <w:lang w:eastAsia="pl-PL"/>
        </w:rPr>
      </w:pPr>
    </w:p>
    <w:p w14:paraId="21797414" w14:textId="77777777" w:rsidR="006C1D93" w:rsidRPr="002F3BB6" w:rsidRDefault="00D70C9F" w:rsidP="006C1D93">
      <w:pPr>
        <w:spacing w:after="0" w:line="360" w:lineRule="auto"/>
        <w:jc w:val="both"/>
        <w:rPr>
          <w:rFonts w:ascii="Arial" w:hAnsi="Arial" w:cs="Arial"/>
          <w:sz w:val="20"/>
          <w:szCs w:val="20"/>
        </w:rPr>
      </w:pPr>
      <w:r>
        <w:rPr>
          <w:rFonts w:ascii="Arial" w:hAnsi="Arial" w:cs="Arial"/>
          <w:noProof/>
          <w:sz w:val="20"/>
          <w:szCs w:val="20"/>
          <w:lang w:eastAsia="pl-PL"/>
        </w:rPr>
        <w:t xml:space="preserve">Kontynuowany </w:t>
      </w:r>
      <w:r w:rsidRPr="002F3BB6">
        <w:rPr>
          <w:rFonts w:ascii="Arial" w:hAnsi="Arial" w:cs="Arial"/>
          <w:noProof/>
          <w:sz w:val="20"/>
          <w:szCs w:val="20"/>
          <w:lang w:eastAsia="pl-PL"/>
        </w:rPr>
        <w:t xml:space="preserve">będzie proces odnowy wsi, w którym planuje się aktywne uczestnictwo mieszkańców. </w:t>
      </w:r>
      <w:r w:rsidRPr="002F3BB6">
        <w:rPr>
          <w:rFonts w:ascii="Arial" w:hAnsi="Arial" w:cs="Arial"/>
          <w:sz w:val="20"/>
          <w:szCs w:val="20"/>
        </w:rPr>
        <w:t xml:space="preserve">Odnowa wsi polegać będzie na kształtowaniu przestrzeni w miejscowościach. Każda wieś w Gminie ma być miejscem przyjaznym i dobrym do życia. Przestrzeni musi być nadany spójny charakter. </w:t>
      </w:r>
      <w:r w:rsidRPr="002F3BB6">
        <w:rPr>
          <w:rFonts w:ascii="Arial" w:hAnsi="Arial" w:cs="Arial"/>
          <w:noProof/>
          <w:sz w:val="20"/>
          <w:szCs w:val="20"/>
          <w:lang w:eastAsia="pl-PL"/>
        </w:rPr>
        <w:t xml:space="preserve">Wspierane będą inicjatywy oddolne mieszkańców, którzy najlepiej znają problemy miejscowości, </w:t>
      </w:r>
      <w:r w:rsidR="00D24B69">
        <w:rPr>
          <w:rFonts w:ascii="Arial" w:hAnsi="Arial" w:cs="Arial"/>
          <w:noProof/>
          <w:sz w:val="20"/>
          <w:szCs w:val="20"/>
          <w:lang w:eastAsia="pl-PL"/>
        </w:rPr>
        <w:br/>
        <w:t>w których żyją, mają</w:t>
      </w:r>
      <w:r w:rsidRPr="002F3BB6">
        <w:rPr>
          <w:rFonts w:ascii="Arial" w:hAnsi="Arial" w:cs="Arial"/>
          <w:noProof/>
          <w:sz w:val="20"/>
          <w:szCs w:val="20"/>
          <w:lang w:eastAsia="pl-PL"/>
        </w:rPr>
        <w:t xml:space="preserve"> również świadomoś</w:t>
      </w:r>
      <w:r w:rsidR="00D24B69">
        <w:rPr>
          <w:rFonts w:ascii="Arial" w:hAnsi="Arial" w:cs="Arial"/>
          <w:noProof/>
          <w:sz w:val="20"/>
          <w:szCs w:val="20"/>
          <w:lang w:eastAsia="pl-PL"/>
        </w:rPr>
        <w:t>ć</w:t>
      </w:r>
      <w:r w:rsidRPr="002F3BB6">
        <w:rPr>
          <w:rFonts w:ascii="Arial" w:hAnsi="Arial" w:cs="Arial"/>
          <w:noProof/>
          <w:sz w:val="20"/>
          <w:szCs w:val="20"/>
          <w:lang w:eastAsia="pl-PL"/>
        </w:rPr>
        <w:t xml:space="preserve"> </w:t>
      </w:r>
      <w:r>
        <w:rPr>
          <w:rFonts w:ascii="Arial" w:hAnsi="Arial" w:cs="Arial"/>
          <w:noProof/>
          <w:sz w:val="20"/>
          <w:szCs w:val="20"/>
          <w:lang w:eastAsia="pl-PL"/>
        </w:rPr>
        <w:t>własnych potrzeb. Często mieszkańcy są autorami ciekawych pomysłów</w:t>
      </w:r>
      <w:r w:rsidR="00D24B69">
        <w:rPr>
          <w:rFonts w:ascii="Arial" w:hAnsi="Arial" w:cs="Arial"/>
          <w:noProof/>
          <w:sz w:val="20"/>
          <w:szCs w:val="20"/>
          <w:lang w:eastAsia="pl-PL"/>
        </w:rPr>
        <w:t>, własnie dlatego tr</w:t>
      </w:r>
      <w:r>
        <w:rPr>
          <w:rFonts w:ascii="Arial" w:hAnsi="Arial" w:cs="Arial"/>
          <w:noProof/>
          <w:sz w:val="20"/>
          <w:szCs w:val="20"/>
          <w:lang w:eastAsia="pl-PL"/>
        </w:rPr>
        <w:t>z</w:t>
      </w:r>
      <w:r w:rsidR="00D24B69">
        <w:rPr>
          <w:rFonts w:ascii="Arial" w:hAnsi="Arial" w:cs="Arial"/>
          <w:noProof/>
          <w:sz w:val="20"/>
          <w:szCs w:val="20"/>
          <w:lang w:eastAsia="pl-PL"/>
        </w:rPr>
        <w:t>e</w:t>
      </w:r>
      <w:r>
        <w:rPr>
          <w:rFonts w:ascii="Arial" w:hAnsi="Arial" w:cs="Arial"/>
          <w:noProof/>
          <w:sz w:val="20"/>
          <w:szCs w:val="20"/>
          <w:lang w:eastAsia="pl-PL"/>
        </w:rPr>
        <w:t>ba wspiera</w:t>
      </w:r>
      <w:r w:rsidR="00D24B69">
        <w:rPr>
          <w:rFonts w:ascii="Arial" w:hAnsi="Arial" w:cs="Arial"/>
          <w:noProof/>
          <w:sz w:val="20"/>
          <w:szCs w:val="20"/>
          <w:lang w:eastAsia="pl-PL"/>
        </w:rPr>
        <w:t>ć ich pomysły i aktywizować</w:t>
      </w:r>
      <w:r>
        <w:rPr>
          <w:rFonts w:ascii="Arial" w:hAnsi="Arial" w:cs="Arial"/>
          <w:noProof/>
          <w:sz w:val="20"/>
          <w:szCs w:val="20"/>
          <w:lang w:eastAsia="pl-PL"/>
        </w:rPr>
        <w:t xml:space="preserve"> do dalszego działania. W proces odnowy wsi zaangażowane będą także dzieci i młodzież. Wspólna praca, realizacja marzeń i pomysłów zwiekszy przywiązanie do miejscowości w których żyją. Najmłodsi </w:t>
      </w:r>
      <w:r w:rsidR="00D24B69">
        <w:rPr>
          <w:rFonts w:ascii="Arial" w:hAnsi="Arial" w:cs="Arial"/>
          <w:noProof/>
          <w:sz w:val="20"/>
          <w:szCs w:val="20"/>
          <w:lang w:eastAsia="pl-PL"/>
        </w:rPr>
        <w:t>mieszkańcy muszą</w:t>
      </w:r>
      <w:r>
        <w:rPr>
          <w:rFonts w:ascii="Arial" w:hAnsi="Arial" w:cs="Arial"/>
          <w:noProof/>
          <w:sz w:val="20"/>
          <w:szCs w:val="20"/>
          <w:lang w:eastAsia="pl-PL"/>
        </w:rPr>
        <w:t xml:space="preserve"> </w:t>
      </w:r>
      <w:r w:rsidRPr="002F3BB6">
        <w:rPr>
          <w:rFonts w:ascii="Arial" w:hAnsi="Arial" w:cs="Arial"/>
          <w:noProof/>
          <w:sz w:val="20"/>
          <w:szCs w:val="20"/>
          <w:lang w:eastAsia="pl-PL"/>
        </w:rPr>
        <w:t>poznawać lokalną historię i obyczaje.</w:t>
      </w:r>
      <w:r w:rsidRPr="002F3BB6">
        <w:rPr>
          <w:rFonts w:ascii="Arial" w:hAnsi="Arial" w:cs="Arial"/>
          <w:sz w:val="20"/>
          <w:szCs w:val="20"/>
        </w:rPr>
        <w:t xml:space="preserve"> Ważne jest odniesienie do lokalnych tradycji, obrzędów.</w:t>
      </w:r>
      <w:r w:rsidRPr="002F3BB6">
        <w:rPr>
          <w:rFonts w:ascii="Arial" w:hAnsi="Arial" w:cs="Arial"/>
          <w:noProof/>
          <w:sz w:val="20"/>
          <w:szCs w:val="20"/>
          <w:lang w:eastAsia="pl-PL"/>
        </w:rPr>
        <w:t xml:space="preserve"> </w:t>
      </w:r>
      <w:r w:rsidR="006C1D93" w:rsidRPr="002F3BB6">
        <w:rPr>
          <w:rFonts w:ascii="Arial" w:hAnsi="Arial" w:cs="Arial"/>
          <w:sz w:val="20"/>
          <w:szCs w:val="20"/>
        </w:rPr>
        <w:t>Starsi mieszkańcy muszą przekazać tradycje i zwyczaje</w:t>
      </w:r>
      <w:r w:rsidRPr="002F3BB6">
        <w:rPr>
          <w:rFonts w:ascii="Arial" w:hAnsi="Arial" w:cs="Arial"/>
          <w:sz w:val="20"/>
          <w:szCs w:val="20"/>
        </w:rPr>
        <w:t xml:space="preserve"> najmłodszym mieszkańcom Gminy.</w:t>
      </w:r>
    </w:p>
    <w:p w14:paraId="4B66F430" w14:textId="77777777" w:rsidR="00D70C9F" w:rsidRPr="002F3BB6" w:rsidRDefault="00D70C9F" w:rsidP="006C1D93">
      <w:pPr>
        <w:spacing w:after="0" w:line="360" w:lineRule="auto"/>
        <w:jc w:val="both"/>
        <w:rPr>
          <w:rFonts w:ascii="Arial" w:hAnsi="Arial" w:cs="Arial"/>
          <w:sz w:val="20"/>
          <w:szCs w:val="20"/>
        </w:rPr>
      </w:pPr>
    </w:p>
    <w:p w14:paraId="47B2B5DF" w14:textId="77777777" w:rsidR="00D70C9F" w:rsidRPr="002F3BB6" w:rsidRDefault="00D70C9F" w:rsidP="006C1D93">
      <w:pPr>
        <w:spacing w:after="0" w:line="360" w:lineRule="auto"/>
        <w:jc w:val="both"/>
        <w:rPr>
          <w:rFonts w:ascii="Arial" w:hAnsi="Arial" w:cs="Arial"/>
          <w:sz w:val="20"/>
          <w:szCs w:val="20"/>
        </w:rPr>
      </w:pPr>
      <w:r w:rsidRPr="002F3BB6">
        <w:rPr>
          <w:rFonts w:ascii="Arial" w:hAnsi="Arial" w:cs="Arial"/>
          <w:sz w:val="20"/>
          <w:szCs w:val="20"/>
        </w:rPr>
        <w:lastRenderedPageBreak/>
        <w:t xml:space="preserve">Konieczne jest wsparcie małych organizacji funkcjonujących w poszczególnych miejscowościach. </w:t>
      </w:r>
      <w:r w:rsidR="002F3BB6" w:rsidRPr="002F3BB6">
        <w:rPr>
          <w:rFonts w:ascii="Arial" w:hAnsi="Arial" w:cs="Arial"/>
          <w:sz w:val="20"/>
          <w:szCs w:val="20"/>
        </w:rPr>
        <w:t>Dzię</w:t>
      </w:r>
      <w:r w:rsidRPr="002F3BB6">
        <w:rPr>
          <w:rFonts w:ascii="Arial" w:hAnsi="Arial" w:cs="Arial"/>
          <w:sz w:val="20"/>
          <w:szCs w:val="20"/>
        </w:rPr>
        <w:t xml:space="preserve">ki takim zrzeszeniom </w:t>
      </w:r>
      <w:r w:rsidR="002F3BB6" w:rsidRPr="002F3BB6">
        <w:rPr>
          <w:rFonts w:ascii="Arial" w:hAnsi="Arial" w:cs="Arial"/>
          <w:sz w:val="20"/>
          <w:szCs w:val="20"/>
        </w:rPr>
        <w:t xml:space="preserve">oraz wsparciu z UE </w:t>
      </w:r>
      <w:r w:rsidRPr="002F3BB6">
        <w:rPr>
          <w:rFonts w:ascii="Arial" w:hAnsi="Arial" w:cs="Arial"/>
          <w:sz w:val="20"/>
          <w:szCs w:val="20"/>
        </w:rPr>
        <w:t>możliwa jest realizacja wielu ciekawych projektów</w:t>
      </w:r>
      <w:r w:rsidR="002F3BB6" w:rsidRPr="002F3BB6">
        <w:rPr>
          <w:rFonts w:ascii="Arial" w:hAnsi="Arial" w:cs="Arial"/>
          <w:sz w:val="20"/>
          <w:szCs w:val="20"/>
        </w:rPr>
        <w:t xml:space="preserve">, </w:t>
      </w:r>
      <w:r w:rsidR="00D24B69">
        <w:rPr>
          <w:rFonts w:ascii="Arial" w:hAnsi="Arial" w:cs="Arial"/>
          <w:sz w:val="20"/>
          <w:szCs w:val="20"/>
        </w:rPr>
        <w:br/>
      </w:r>
      <w:r w:rsidR="002F3BB6" w:rsidRPr="002F3BB6">
        <w:rPr>
          <w:rFonts w:ascii="Arial" w:hAnsi="Arial" w:cs="Arial"/>
          <w:sz w:val="20"/>
          <w:szCs w:val="20"/>
        </w:rPr>
        <w:t xml:space="preserve">np. degustacja lokalnych przysmaków połączona z pokazem lokalnych obrzędów, konkursami </w:t>
      </w:r>
      <w:r w:rsidR="00D24B69">
        <w:rPr>
          <w:rFonts w:ascii="Arial" w:hAnsi="Arial" w:cs="Arial"/>
          <w:sz w:val="20"/>
          <w:szCs w:val="20"/>
        </w:rPr>
        <w:br/>
      </w:r>
      <w:r w:rsidR="002F3BB6" w:rsidRPr="002F3BB6">
        <w:rPr>
          <w:rFonts w:ascii="Arial" w:hAnsi="Arial" w:cs="Arial"/>
          <w:sz w:val="20"/>
          <w:szCs w:val="20"/>
        </w:rPr>
        <w:t>dla najmłodszych.</w:t>
      </w:r>
    </w:p>
    <w:p w14:paraId="2DF7FD16" w14:textId="77777777" w:rsidR="004D3EF5" w:rsidRDefault="004D3EF5" w:rsidP="003C681B">
      <w:pPr>
        <w:pStyle w:val="Akapitzlist"/>
        <w:spacing w:after="0" w:line="360" w:lineRule="auto"/>
        <w:ind w:left="0"/>
        <w:jc w:val="both"/>
        <w:rPr>
          <w:sz w:val="20"/>
          <w:szCs w:val="20"/>
        </w:rPr>
      </w:pPr>
    </w:p>
    <w:p w14:paraId="1DB4FD00" w14:textId="77777777" w:rsidR="002F3BB6" w:rsidRPr="002F3BB6" w:rsidRDefault="002F3BB6" w:rsidP="003C681B">
      <w:pPr>
        <w:pStyle w:val="Akapitzlist"/>
        <w:spacing w:after="0" w:line="360" w:lineRule="auto"/>
        <w:ind w:left="0"/>
        <w:jc w:val="both"/>
        <w:rPr>
          <w:sz w:val="20"/>
          <w:szCs w:val="20"/>
        </w:rPr>
      </w:pPr>
      <w:r>
        <w:rPr>
          <w:sz w:val="20"/>
          <w:szCs w:val="20"/>
        </w:rPr>
        <w:t>Konieczna jest promocja Gminy w oparciu o lokalne zasoby i specjalizacje. Należy wspierać powstawanie gospodarstw ekologicznych i agroturystycznych, jako sposobu na dywersyfikację działalności rolniczej oraz promocję Gminy.</w:t>
      </w:r>
    </w:p>
    <w:p w14:paraId="435AB1D5" w14:textId="77777777" w:rsidR="004D3EF5" w:rsidRPr="002F3BB6" w:rsidRDefault="004D3EF5" w:rsidP="003C681B">
      <w:pPr>
        <w:pStyle w:val="Akapitzlist"/>
        <w:spacing w:after="0" w:line="360" w:lineRule="auto"/>
        <w:ind w:left="0"/>
        <w:jc w:val="both"/>
        <w:rPr>
          <w:sz w:val="20"/>
          <w:szCs w:val="20"/>
        </w:rPr>
      </w:pPr>
    </w:p>
    <w:p w14:paraId="09650123" w14:textId="77777777" w:rsidR="004D3EF5" w:rsidRDefault="004D3EF5" w:rsidP="003C681B">
      <w:pPr>
        <w:pStyle w:val="Akapitzlist"/>
        <w:spacing w:after="0" w:line="360" w:lineRule="auto"/>
        <w:ind w:left="0"/>
        <w:jc w:val="both"/>
        <w:rPr>
          <w:sz w:val="20"/>
          <w:szCs w:val="20"/>
        </w:rPr>
      </w:pPr>
    </w:p>
    <w:p w14:paraId="02E95D82" w14:textId="77777777" w:rsidR="004D3EF5" w:rsidRDefault="004D3EF5" w:rsidP="003C681B">
      <w:pPr>
        <w:pStyle w:val="Akapitzlist"/>
        <w:spacing w:after="0" w:line="360" w:lineRule="auto"/>
        <w:ind w:left="0"/>
        <w:jc w:val="both"/>
        <w:rPr>
          <w:sz w:val="20"/>
          <w:szCs w:val="20"/>
        </w:rPr>
      </w:pPr>
    </w:p>
    <w:p w14:paraId="4DB4E3C5" w14:textId="77777777" w:rsidR="004D3EF5" w:rsidRDefault="004D3EF5" w:rsidP="003C681B">
      <w:pPr>
        <w:pStyle w:val="Akapitzlist"/>
        <w:spacing w:after="0" w:line="360" w:lineRule="auto"/>
        <w:ind w:left="0"/>
        <w:jc w:val="both"/>
        <w:rPr>
          <w:sz w:val="20"/>
          <w:szCs w:val="20"/>
        </w:rPr>
      </w:pPr>
    </w:p>
    <w:p w14:paraId="2F92E878" w14:textId="77777777" w:rsidR="004D3EF5" w:rsidRDefault="004D3EF5" w:rsidP="003C681B">
      <w:pPr>
        <w:pStyle w:val="Akapitzlist"/>
        <w:spacing w:after="0" w:line="360" w:lineRule="auto"/>
        <w:ind w:left="0"/>
        <w:jc w:val="both"/>
        <w:rPr>
          <w:sz w:val="20"/>
          <w:szCs w:val="20"/>
        </w:rPr>
      </w:pPr>
    </w:p>
    <w:p w14:paraId="31ECFD4A" w14:textId="77777777" w:rsidR="004D3EF5" w:rsidRDefault="004D3EF5" w:rsidP="003C681B">
      <w:pPr>
        <w:pStyle w:val="Akapitzlist"/>
        <w:spacing w:after="0" w:line="360" w:lineRule="auto"/>
        <w:ind w:left="0"/>
        <w:jc w:val="both"/>
        <w:rPr>
          <w:sz w:val="20"/>
          <w:szCs w:val="20"/>
        </w:rPr>
      </w:pPr>
    </w:p>
    <w:p w14:paraId="6BBDD479" w14:textId="77777777" w:rsidR="004D3EF5" w:rsidRDefault="004D3EF5" w:rsidP="003C681B">
      <w:pPr>
        <w:pStyle w:val="Akapitzlist"/>
        <w:spacing w:after="0" w:line="360" w:lineRule="auto"/>
        <w:ind w:left="0"/>
        <w:jc w:val="both"/>
        <w:rPr>
          <w:sz w:val="20"/>
          <w:szCs w:val="20"/>
        </w:rPr>
      </w:pPr>
    </w:p>
    <w:p w14:paraId="6C8D28EE" w14:textId="77777777" w:rsidR="004D3EF5" w:rsidRDefault="004D3EF5" w:rsidP="003C681B">
      <w:pPr>
        <w:pStyle w:val="Akapitzlist"/>
        <w:spacing w:after="0" w:line="360" w:lineRule="auto"/>
        <w:ind w:left="0"/>
        <w:jc w:val="both"/>
        <w:rPr>
          <w:sz w:val="20"/>
          <w:szCs w:val="20"/>
        </w:rPr>
      </w:pPr>
    </w:p>
    <w:p w14:paraId="7E681FC7" w14:textId="77777777" w:rsidR="004D3EF5" w:rsidRDefault="004D3EF5" w:rsidP="003C681B">
      <w:pPr>
        <w:pStyle w:val="Akapitzlist"/>
        <w:spacing w:after="0" w:line="360" w:lineRule="auto"/>
        <w:ind w:left="0"/>
        <w:jc w:val="both"/>
        <w:rPr>
          <w:sz w:val="20"/>
          <w:szCs w:val="20"/>
        </w:rPr>
      </w:pPr>
    </w:p>
    <w:p w14:paraId="7B981617" w14:textId="77777777" w:rsidR="004D3EF5" w:rsidRDefault="004D3EF5" w:rsidP="003C681B">
      <w:pPr>
        <w:pStyle w:val="Akapitzlist"/>
        <w:spacing w:after="0" w:line="360" w:lineRule="auto"/>
        <w:ind w:left="0"/>
        <w:jc w:val="both"/>
        <w:rPr>
          <w:sz w:val="20"/>
          <w:szCs w:val="20"/>
        </w:rPr>
      </w:pPr>
    </w:p>
    <w:p w14:paraId="149479DA" w14:textId="77777777" w:rsidR="004D3EF5" w:rsidRDefault="004D3EF5" w:rsidP="003C681B">
      <w:pPr>
        <w:pStyle w:val="Akapitzlist"/>
        <w:spacing w:after="0" w:line="360" w:lineRule="auto"/>
        <w:ind w:left="0"/>
        <w:jc w:val="both"/>
        <w:rPr>
          <w:sz w:val="20"/>
          <w:szCs w:val="20"/>
        </w:rPr>
      </w:pPr>
    </w:p>
    <w:p w14:paraId="1F135FA9" w14:textId="77777777" w:rsidR="004D3EF5" w:rsidRDefault="004D3EF5" w:rsidP="003C681B">
      <w:pPr>
        <w:pStyle w:val="Akapitzlist"/>
        <w:spacing w:after="0" w:line="360" w:lineRule="auto"/>
        <w:ind w:left="0"/>
        <w:jc w:val="both"/>
        <w:rPr>
          <w:sz w:val="20"/>
          <w:szCs w:val="20"/>
        </w:rPr>
      </w:pPr>
    </w:p>
    <w:p w14:paraId="4549AA77" w14:textId="77777777" w:rsidR="004D3EF5" w:rsidRDefault="004D3EF5" w:rsidP="003C681B">
      <w:pPr>
        <w:pStyle w:val="Akapitzlist"/>
        <w:spacing w:after="0" w:line="360" w:lineRule="auto"/>
        <w:ind w:left="0"/>
        <w:jc w:val="both"/>
        <w:rPr>
          <w:sz w:val="20"/>
          <w:szCs w:val="20"/>
        </w:rPr>
      </w:pPr>
    </w:p>
    <w:p w14:paraId="361D696E" w14:textId="77777777" w:rsidR="004D3EF5" w:rsidRDefault="004D3EF5" w:rsidP="003C681B">
      <w:pPr>
        <w:pStyle w:val="Akapitzlist"/>
        <w:spacing w:after="0" w:line="360" w:lineRule="auto"/>
        <w:ind w:left="0"/>
        <w:jc w:val="both"/>
        <w:rPr>
          <w:sz w:val="20"/>
          <w:szCs w:val="20"/>
        </w:rPr>
      </w:pPr>
    </w:p>
    <w:p w14:paraId="21625E68" w14:textId="77777777" w:rsidR="004D3EF5" w:rsidRDefault="004D3EF5" w:rsidP="003C681B">
      <w:pPr>
        <w:pStyle w:val="Akapitzlist"/>
        <w:spacing w:after="0" w:line="360" w:lineRule="auto"/>
        <w:ind w:left="0"/>
        <w:jc w:val="both"/>
        <w:rPr>
          <w:sz w:val="20"/>
          <w:szCs w:val="20"/>
        </w:rPr>
      </w:pPr>
    </w:p>
    <w:p w14:paraId="55CC6D28" w14:textId="77777777" w:rsidR="002F3BB6" w:rsidRDefault="002F3BB6" w:rsidP="003C681B">
      <w:pPr>
        <w:pStyle w:val="Akapitzlist"/>
        <w:spacing w:after="0" w:line="360" w:lineRule="auto"/>
        <w:ind w:left="0"/>
        <w:jc w:val="both"/>
        <w:rPr>
          <w:sz w:val="20"/>
          <w:szCs w:val="20"/>
        </w:rPr>
      </w:pPr>
    </w:p>
    <w:p w14:paraId="1E848C46" w14:textId="77777777" w:rsidR="002F3BB6" w:rsidRDefault="002F3BB6" w:rsidP="003C681B">
      <w:pPr>
        <w:pStyle w:val="Akapitzlist"/>
        <w:spacing w:after="0" w:line="360" w:lineRule="auto"/>
        <w:ind w:left="0"/>
        <w:jc w:val="both"/>
        <w:rPr>
          <w:sz w:val="20"/>
          <w:szCs w:val="20"/>
        </w:rPr>
      </w:pPr>
    </w:p>
    <w:p w14:paraId="5E060CC1" w14:textId="77777777" w:rsidR="002F3BB6" w:rsidRDefault="002F3BB6" w:rsidP="003C681B">
      <w:pPr>
        <w:pStyle w:val="Akapitzlist"/>
        <w:spacing w:after="0" w:line="360" w:lineRule="auto"/>
        <w:ind w:left="0"/>
        <w:jc w:val="both"/>
        <w:rPr>
          <w:sz w:val="20"/>
          <w:szCs w:val="20"/>
        </w:rPr>
      </w:pPr>
    </w:p>
    <w:p w14:paraId="29243237" w14:textId="77777777" w:rsidR="002F3BB6" w:rsidRDefault="002F3BB6" w:rsidP="003C681B">
      <w:pPr>
        <w:pStyle w:val="Akapitzlist"/>
        <w:spacing w:after="0" w:line="360" w:lineRule="auto"/>
        <w:ind w:left="0"/>
        <w:jc w:val="both"/>
        <w:rPr>
          <w:sz w:val="20"/>
          <w:szCs w:val="20"/>
        </w:rPr>
      </w:pPr>
    </w:p>
    <w:p w14:paraId="6CA7233F" w14:textId="77777777" w:rsidR="002F3BB6" w:rsidRDefault="002F3BB6" w:rsidP="003C681B">
      <w:pPr>
        <w:pStyle w:val="Akapitzlist"/>
        <w:spacing w:after="0" w:line="360" w:lineRule="auto"/>
        <w:ind w:left="0"/>
        <w:jc w:val="both"/>
        <w:rPr>
          <w:sz w:val="20"/>
          <w:szCs w:val="20"/>
        </w:rPr>
      </w:pPr>
    </w:p>
    <w:p w14:paraId="63001BB9" w14:textId="77777777" w:rsidR="002F3BB6" w:rsidRDefault="002F3BB6" w:rsidP="003C681B">
      <w:pPr>
        <w:pStyle w:val="Akapitzlist"/>
        <w:spacing w:after="0" w:line="360" w:lineRule="auto"/>
        <w:ind w:left="0"/>
        <w:jc w:val="both"/>
        <w:rPr>
          <w:sz w:val="20"/>
          <w:szCs w:val="20"/>
        </w:rPr>
      </w:pPr>
    </w:p>
    <w:p w14:paraId="16348185" w14:textId="77777777" w:rsidR="002F3BB6" w:rsidRDefault="002F3BB6" w:rsidP="003C681B">
      <w:pPr>
        <w:pStyle w:val="Akapitzlist"/>
        <w:spacing w:after="0" w:line="360" w:lineRule="auto"/>
        <w:ind w:left="0"/>
        <w:jc w:val="both"/>
        <w:rPr>
          <w:sz w:val="20"/>
          <w:szCs w:val="20"/>
        </w:rPr>
      </w:pPr>
    </w:p>
    <w:p w14:paraId="775981B6" w14:textId="77777777" w:rsidR="002F3BB6" w:rsidRDefault="002F3BB6" w:rsidP="003C681B">
      <w:pPr>
        <w:pStyle w:val="Akapitzlist"/>
        <w:spacing w:after="0" w:line="360" w:lineRule="auto"/>
        <w:ind w:left="0"/>
        <w:jc w:val="both"/>
        <w:rPr>
          <w:sz w:val="20"/>
          <w:szCs w:val="20"/>
        </w:rPr>
      </w:pPr>
    </w:p>
    <w:p w14:paraId="3FD21E60" w14:textId="77777777" w:rsidR="002F3BB6" w:rsidRDefault="002F3BB6" w:rsidP="003C681B">
      <w:pPr>
        <w:pStyle w:val="Akapitzlist"/>
        <w:spacing w:after="0" w:line="360" w:lineRule="auto"/>
        <w:ind w:left="0"/>
        <w:jc w:val="both"/>
        <w:rPr>
          <w:sz w:val="20"/>
          <w:szCs w:val="20"/>
        </w:rPr>
      </w:pPr>
    </w:p>
    <w:p w14:paraId="7AE41B11" w14:textId="77777777" w:rsidR="002F3BB6" w:rsidRDefault="002F3BB6" w:rsidP="003C681B">
      <w:pPr>
        <w:pStyle w:val="Akapitzlist"/>
        <w:spacing w:after="0" w:line="360" w:lineRule="auto"/>
        <w:ind w:left="0"/>
        <w:jc w:val="both"/>
        <w:rPr>
          <w:sz w:val="20"/>
          <w:szCs w:val="20"/>
        </w:rPr>
      </w:pPr>
    </w:p>
    <w:p w14:paraId="1BEF6559" w14:textId="77777777" w:rsidR="002F3BB6" w:rsidRDefault="002F3BB6" w:rsidP="003C681B">
      <w:pPr>
        <w:pStyle w:val="Akapitzlist"/>
        <w:spacing w:after="0" w:line="360" w:lineRule="auto"/>
        <w:ind w:left="0"/>
        <w:jc w:val="both"/>
        <w:rPr>
          <w:sz w:val="20"/>
          <w:szCs w:val="20"/>
        </w:rPr>
      </w:pPr>
    </w:p>
    <w:p w14:paraId="4A0FB8B6" w14:textId="77777777" w:rsidR="002F3BB6" w:rsidRDefault="002F3BB6" w:rsidP="003C681B">
      <w:pPr>
        <w:pStyle w:val="Akapitzlist"/>
        <w:spacing w:after="0" w:line="360" w:lineRule="auto"/>
        <w:ind w:left="0"/>
        <w:jc w:val="both"/>
        <w:rPr>
          <w:sz w:val="20"/>
          <w:szCs w:val="20"/>
        </w:rPr>
      </w:pPr>
    </w:p>
    <w:p w14:paraId="582DEC7E" w14:textId="77777777" w:rsidR="00AA3C6C" w:rsidRPr="00CC4EB3" w:rsidRDefault="00AA3C6C" w:rsidP="004D3EF5">
      <w:pPr>
        <w:pStyle w:val="Akapitzlist"/>
        <w:numPr>
          <w:ilvl w:val="0"/>
          <w:numId w:val="1"/>
        </w:numPr>
        <w:spacing w:after="0" w:line="360" w:lineRule="auto"/>
        <w:outlineLvl w:val="0"/>
        <w:rPr>
          <w:sz w:val="36"/>
          <w:szCs w:val="32"/>
        </w:rPr>
      </w:pPr>
      <w:bookmarkStart w:id="102" w:name="_Toc432770605"/>
      <w:r w:rsidRPr="00CC4EB3">
        <w:rPr>
          <w:sz w:val="36"/>
          <w:szCs w:val="32"/>
        </w:rPr>
        <w:t xml:space="preserve">Zadania zmierzające do poprawy sytuacji </w:t>
      </w:r>
      <w:r w:rsidR="004800F3">
        <w:rPr>
          <w:sz w:val="36"/>
          <w:szCs w:val="32"/>
        </w:rPr>
        <w:br/>
      </w:r>
      <w:r w:rsidRPr="00CC4EB3">
        <w:rPr>
          <w:sz w:val="36"/>
          <w:szCs w:val="32"/>
        </w:rPr>
        <w:t>na danym obszarze</w:t>
      </w:r>
      <w:bookmarkEnd w:id="102"/>
    </w:p>
    <w:p w14:paraId="74D67776" w14:textId="77777777" w:rsidR="0062690A" w:rsidRDefault="0062690A" w:rsidP="004D3EF5">
      <w:pPr>
        <w:spacing w:after="0" w:line="360" w:lineRule="auto"/>
        <w:jc w:val="both"/>
        <w:rPr>
          <w:sz w:val="20"/>
          <w:szCs w:val="20"/>
        </w:rPr>
      </w:pPr>
      <w:r>
        <w:rPr>
          <w:sz w:val="20"/>
          <w:szCs w:val="20"/>
        </w:rPr>
        <w:t xml:space="preserve">Zadania zmierzające do poprawy sytuacji </w:t>
      </w:r>
      <w:r w:rsidR="0021316B">
        <w:rPr>
          <w:sz w:val="20"/>
          <w:szCs w:val="20"/>
        </w:rPr>
        <w:t>w gminie Godzianów</w:t>
      </w:r>
      <w:r>
        <w:rPr>
          <w:sz w:val="20"/>
          <w:szCs w:val="20"/>
        </w:rPr>
        <w:t xml:space="preserve"> wymieniono w podrozdziałach poniżej. Opis</w:t>
      </w:r>
      <w:r w:rsidR="0021316B">
        <w:rPr>
          <w:sz w:val="20"/>
          <w:szCs w:val="20"/>
        </w:rPr>
        <w:t xml:space="preserve"> poszczególnych</w:t>
      </w:r>
      <w:r>
        <w:rPr>
          <w:sz w:val="20"/>
          <w:szCs w:val="20"/>
        </w:rPr>
        <w:t xml:space="preserve"> zadań znajduje się w rozdziale </w:t>
      </w:r>
      <w:r w:rsidR="0078778C">
        <w:rPr>
          <w:sz w:val="20"/>
          <w:szCs w:val="20"/>
        </w:rPr>
        <w:t>6</w:t>
      </w:r>
      <w:r w:rsidRPr="0021316B">
        <w:rPr>
          <w:sz w:val="20"/>
          <w:szCs w:val="20"/>
          <w:u w:val="single"/>
        </w:rPr>
        <w:t>. Realizacja zadań</w:t>
      </w:r>
      <w:r>
        <w:rPr>
          <w:sz w:val="20"/>
          <w:szCs w:val="20"/>
        </w:rPr>
        <w:t>.</w:t>
      </w:r>
    </w:p>
    <w:p w14:paraId="62B1D3F7" w14:textId="77777777" w:rsidR="004D3EF5" w:rsidRPr="004800F3" w:rsidRDefault="004D3EF5" w:rsidP="004D3EF5">
      <w:pPr>
        <w:spacing w:after="0" w:line="360" w:lineRule="auto"/>
        <w:jc w:val="both"/>
        <w:rPr>
          <w:sz w:val="20"/>
          <w:szCs w:val="20"/>
        </w:rPr>
      </w:pPr>
    </w:p>
    <w:p w14:paraId="5B1D8C5C" w14:textId="77777777" w:rsidR="001E3B23" w:rsidRPr="004D3EF5" w:rsidRDefault="00AA3C6C" w:rsidP="004D3EF5">
      <w:pPr>
        <w:pStyle w:val="Akapitzlist"/>
        <w:numPr>
          <w:ilvl w:val="1"/>
          <w:numId w:val="1"/>
        </w:numPr>
        <w:spacing w:after="0" w:line="360" w:lineRule="auto"/>
        <w:outlineLvl w:val="1"/>
        <w:rPr>
          <w:sz w:val="32"/>
          <w:szCs w:val="28"/>
        </w:rPr>
      </w:pPr>
      <w:bookmarkStart w:id="103" w:name="_Toc432770606"/>
      <w:r w:rsidRPr="00CC4EB3">
        <w:rPr>
          <w:sz w:val="32"/>
          <w:szCs w:val="28"/>
        </w:rPr>
        <w:t>Zmiany w strukturze gospodarczej obszaru</w:t>
      </w:r>
      <w:bookmarkEnd w:id="103"/>
    </w:p>
    <w:p w14:paraId="179E9944" w14:textId="77777777" w:rsidR="003D599A" w:rsidRPr="003D599A" w:rsidRDefault="003D599A" w:rsidP="00646168">
      <w:pPr>
        <w:pStyle w:val="Akapitzlist"/>
        <w:numPr>
          <w:ilvl w:val="0"/>
          <w:numId w:val="50"/>
        </w:numPr>
        <w:spacing w:after="0" w:line="360" w:lineRule="auto"/>
        <w:jc w:val="both"/>
        <w:rPr>
          <w:rFonts w:ascii="Arial" w:hAnsi="Arial" w:cs="Arial"/>
          <w:sz w:val="20"/>
          <w:szCs w:val="20"/>
        </w:rPr>
      </w:pPr>
      <w:r w:rsidRPr="003D599A">
        <w:rPr>
          <w:rFonts w:ascii="Arial" w:hAnsi="Arial" w:cs="Arial"/>
          <w:bCs/>
          <w:sz w:val="20"/>
        </w:rPr>
        <w:t>Budowa i modernizacja dróg gminnych</w:t>
      </w:r>
    </w:p>
    <w:p w14:paraId="3A6A7223" w14:textId="77777777" w:rsidR="003D599A" w:rsidRDefault="004D3EF5" w:rsidP="00646168">
      <w:pPr>
        <w:pStyle w:val="Akapitzlist"/>
        <w:numPr>
          <w:ilvl w:val="0"/>
          <w:numId w:val="50"/>
        </w:numPr>
        <w:spacing w:after="0" w:line="360" w:lineRule="auto"/>
        <w:jc w:val="both"/>
        <w:rPr>
          <w:rFonts w:ascii="Arial" w:hAnsi="Arial" w:cs="Arial"/>
          <w:sz w:val="20"/>
          <w:szCs w:val="20"/>
        </w:rPr>
      </w:pPr>
      <w:r w:rsidRPr="004D3EF5">
        <w:rPr>
          <w:rFonts w:ascii="Arial" w:hAnsi="Arial" w:cs="Arial"/>
          <w:sz w:val="20"/>
          <w:szCs w:val="20"/>
        </w:rPr>
        <w:t>Uporządkowanie gospodarki wodno-ściekowej Gminy Godzianów</w:t>
      </w:r>
    </w:p>
    <w:p w14:paraId="20A9778B" w14:textId="77777777" w:rsidR="004D3EF5" w:rsidRPr="004D3EF5" w:rsidRDefault="004D3EF5" w:rsidP="00646168">
      <w:pPr>
        <w:pStyle w:val="Akapitzlist"/>
        <w:numPr>
          <w:ilvl w:val="0"/>
          <w:numId w:val="50"/>
        </w:numPr>
        <w:spacing w:after="0" w:line="360" w:lineRule="auto"/>
        <w:jc w:val="both"/>
        <w:rPr>
          <w:rFonts w:ascii="Arial" w:hAnsi="Arial" w:cs="Arial"/>
          <w:sz w:val="20"/>
          <w:szCs w:val="20"/>
        </w:rPr>
      </w:pPr>
      <w:r w:rsidRPr="004D3EF5">
        <w:rPr>
          <w:bCs/>
          <w:sz w:val="20"/>
          <w:szCs w:val="20"/>
        </w:rPr>
        <w:t>Budowa świetlicy wiejskiej wraz ze strażnicą dla OSP w miejscowości Płyćwia</w:t>
      </w:r>
    </w:p>
    <w:p w14:paraId="205BC645" w14:textId="77777777" w:rsidR="003D599A" w:rsidRDefault="003D599A" w:rsidP="004D3EF5">
      <w:pPr>
        <w:pStyle w:val="Akapitzlist"/>
        <w:spacing w:after="0" w:line="360" w:lineRule="auto"/>
        <w:ind w:left="0"/>
        <w:jc w:val="both"/>
        <w:rPr>
          <w:rFonts w:ascii="Arial" w:hAnsi="Arial" w:cs="Arial"/>
          <w:sz w:val="20"/>
          <w:szCs w:val="20"/>
        </w:rPr>
      </w:pPr>
    </w:p>
    <w:p w14:paraId="7BD2166F" w14:textId="77777777" w:rsidR="004D3EF5" w:rsidRDefault="004D3EF5" w:rsidP="004D3EF5">
      <w:pPr>
        <w:pStyle w:val="Akapitzlist"/>
        <w:spacing w:after="0" w:line="360" w:lineRule="auto"/>
        <w:ind w:left="0"/>
        <w:jc w:val="both"/>
        <w:rPr>
          <w:rFonts w:ascii="Arial" w:hAnsi="Arial" w:cs="Arial"/>
          <w:sz w:val="20"/>
          <w:szCs w:val="20"/>
        </w:rPr>
      </w:pPr>
    </w:p>
    <w:p w14:paraId="45B3AA91" w14:textId="77777777" w:rsidR="004D3EF5" w:rsidRDefault="004D3EF5" w:rsidP="004D3EF5">
      <w:pPr>
        <w:pStyle w:val="Akapitzlist"/>
        <w:spacing w:after="0" w:line="360" w:lineRule="auto"/>
        <w:ind w:left="0"/>
        <w:jc w:val="both"/>
        <w:rPr>
          <w:rFonts w:ascii="Arial" w:hAnsi="Arial" w:cs="Arial"/>
          <w:sz w:val="20"/>
          <w:szCs w:val="20"/>
        </w:rPr>
      </w:pPr>
    </w:p>
    <w:p w14:paraId="18A35B76" w14:textId="77777777" w:rsidR="00E9399C" w:rsidRPr="003D599A" w:rsidRDefault="00E9399C" w:rsidP="004D3EF5">
      <w:pPr>
        <w:pStyle w:val="Akapitzlist"/>
        <w:spacing w:after="0" w:line="360" w:lineRule="auto"/>
        <w:ind w:left="0"/>
        <w:jc w:val="both"/>
        <w:rPr>
          <w:rFonts w:ascii="Arial" w:hAnsi="Arial" w:cs="Arial"/>
          <w:sz w:val="20"/>
          <w:szCs w:val="20"/>
        </w:rPr>
      </w:pPr>
    </w:p>
    <w:p w14:paraId="4DF88F17" w14:textId="77777777" w:rsidR="00AA3C6C" w:rsidRPr="00CC4EB3" w:rsidRDefault="00AA3C6C" w:rsidP="004D3EF5">
      <w:pPr>
        <w:pStyle w:val="Akapitzlist"/>
        <w:numPr>
          <w:ilvl w:val="1"/>
          <w:numId w:val="1"/>
        </w:numPr>
        <w:spacing w:after="0" w:line="360" w:lineRule="auto"/>
        <w:outlineLvl w:val="1"/>
        <w:rPr>
          <w:sz w:val="32"/>
          <w:szCs w:val="28"/>
        </w:rPr>
      </w:pPr>
      <w:bookmarkStart w:id="104" w:name="_Toc432770607"/>
      <w:r w:rsidRPr="00CC4EB3">
        <w:rPr>
          <w:sz w:val="32"/>
          <w:szCs w:val="28"/>
        </w:rPr>
        <w:t>Zmiany w sposobie użytkowania terenu</w:t>
      </w:r>
      <w:bookmarkEnd w:id="104"/>
    </w:p>
    <w:p w14:paraId="53963B4C" w14:textId="77777777" w:rsidR="003D599A" w:rsidRPr="003D599A" w:rsidRDefault="003D599A" w:rsidP="00646168">
      <w:pPr>
        <w:pStyle w:val="Akapitzlist"/>
        <w:numPr>
          <w:ilvl w:val="0"/>
          <w:numId w:val="49"/>
        </w:numPr>
        <w:spacing w:after="0" w:line="360" w:lineRule="auto"/>
        <w:jc w:val="both"/>
        <w:rPr>
          <w:rFonts w:ascii="Arial" w:hAnsi="Arial" w:cs="Arial"/>
          <w:sz w:val="20"/>
          <w:szCs w:val="20"/>
        </w:rPr>
      </w:pPr>
      <w:r w:rsidRPr="003D599A">
        <w:rPr>
          <w:rFonts w:ascii="Arial" w:hAnsi="Arial" w:cs="Arial"/>
          <w:bCs/>
          <w:sz w:val="20"/>
        </w:rPr>
        <w:t>Budowa i modernizacja dróg gminnych</w:t>
      </w:r>
    </w:p>
    <w:p w14:paraId="456DB990" w14:textId="77777777" w:rsidR="004D3EF5" w:rsidRPr="004D3EF5" w:rsidRDefault="004D3EF5" w:rsidP="00646168">
      <w:pPr>
        <w:pStyle w:val="Akapitzlist"/>
        <w:numPr>
          <w:ilvl w:val="0"/>
          <w:numId w:val="49"/>
        </w:numPr>
        <w:spacing w:after="0" w:line="360" w:lineRule="auto"/>
        <w:jc w:val="both"/>
        <w:rPr>
          <w:rFonts w:ascii="Arial" w:hAnsi="Arial" w:cs="Arial"/>
          <w:sz w:val="20"/>
          <w:szCs w:val="20"/>
        </w:rPr>
      </w:pPr>
      <w:r w:rsidRPr="004D3EF5">
        <w:rPr>
          <w:bCs/>
          <w:sz w:val="20"/>
          <w:szCs w:val="20"/>
        </w:rPr>
        <w:t>Budowa świetlicy wiejskiej wraz ze strażnicą dla OSP w miejscowości Płyćwia</w:t>
      </w:r>
    </w:p>
    <w:p w14:paraId="1D7492D2" w14:textId="77777777" w:rsidR="001E3B23" w:rsidRPr="004D3EF5" w:rsidRDefault="004D3EF5" w:rsidP="00646168">
      <w:pPr>
        <w:pStyle w:val="Akapitzlist"/>
        <w:numPr>
          <w:ilvl w:val="0"/>
          <w:numId w:val="49"/>
        </w:numPr>
        <w:spacing w:after="0" w:line="360" w:lineRule="auto"/>
        <w:rPr>
          <w:rFonts w:ascii="Arial" w:hAnsi="Arial" w:cs="Arial"/>
          <w:sz w:val="20"/>
          <w:szCs w:val="20"/>
        </w:rPr>
      </w:pPr>
      <w:r w:rsidRPr="004D3EF5">
        <w:rPr>
          <w:sz w:val="20"/>
        </w:rPr>
        <w:t>Dokończenie termomodernizacji budynku Gminnego Ośrodka Kultury i zagospodarowanie terenu przed budynkiem</w:t>
      </w:r>
    </w:p>
    <w:p w14:paraId="1C313D09" w14:textId="77777777" w:rsidR="003D599A" w:rsidRPr="003D599A" w:rsidRDefault="004D3EF5" w:rsidP="00646168">
      <w:pPr>
        <w:pStyle w:val="Akapitzlist"/>
        <w:numPr>
          <w:ilvl w:val="0"/>
          <w:numId w:val="49"/>
        </w:numPr>
        <w:spacing w:after="0" w:line="360" w:lineRule="auto"/>
        <w:rPr>
          <w:rFonts w:ascii="Arial" w:hAnsi="Arial" w:cs="Arial"/>
          <w:sz w:val="20"/>
          <w:szCs w:val="20"/>
        </w:rPr>
      </w:pPr>
      <w:r w:rsidRPr="00DF71FC">
        <w:rPr>
          <w:rFonts w:ascii="Arial" w:hAnsi="Arial" w:cs="Arial"/>
          <w:sz w:val="20"/>
          <w:szCs w:val="20"/>
        </w:rPr>
        <w:t>Budowa trzech siłowni zewnętrznych oraz placu zabaw</w:t>
      </w:r>
    </w:p>
    <w:p w14:paraId="27FF4555" w14:textId="77777777" w:rsidR="003D599A" w:rsidRDefault="003D599A" w:rsidP="004D3EF5">
      <w:pPr>
        <w:pStyle w:val="Akapitzlist"/>
        <w:spacing w:after="0" w:line="360" w:lineRule="auto"/>
        <w:ind w:left="0"/>
        <w:rPr>
          <w:rFonts w:ascii="Arial" w:hAnsi="Arial" w:cs="Arial"/>
          <w:sz w:val="20"/>
          <w:szCs w:val="20"/>
        </w:rPr>
      </w:pPr>
    </w:p>
    <w:p w14:paraId="0713972A" w14:textId="77777777" w:rsidR="00E9399C" w:rsidRPr="003D599A" w:rsidRDefault="00E9399C" w:rsidP="004D3EF5">
      <w:pPr>
        <w:pStyle w:val="Akapitzlist"/>
        <w:spacing w:after="0" w:line="360" w:lineRule="auto"/>
        <w:ind w:left="0"/>
        <w:rPr>
          <w:rFonts w:ascii="Arial" w:hAnsi="Arial" w:cs="Arial"/>
          <w:sz w:val="20"/>
          <w:szCs w:val="20"/>
        </w:rPr>
      </w:pPr>
    </w:p>
    <w:p w14:paraId="159ACC19" w14:textId="77777777" w:rsidR="003D599A" w:rsidRDefault="003D599A" w:rsidP="004D3EF5">
      <w:pPr>
        <w:pStyle w:val="Akapitzlist"/>
        <w:spacing w:after="0" w:line="360" w:lineRule="auto"/>
        <w:ind w:left="0"/>
        <w:rPr>
          <w:rFonts w:ascii="Arial" w:hAnsi="Arial" w:cs="Arial"/>
          <w:sz w:val="20"/>
          <w:szCs w:val="20"/>
        </w:rPr>
      </w:pPr>
    </w:p>
    <w:p w14:paraId="6E94AA81" w14:textId="77777777" w:rsidR="004D3EF5" w:rsidRPr="003D599A" w:rsidRDefault="004D3EF5" w:rsidP="004D3EF5">
      <w:pPr>
        <w:pStyle w:val="Akapitzlist"/>
        <w:spacing w:after="0" w:line="360" w:lineRule="auto"/>
        <w:ind w:left="0"/>
        <w:rPr>
          <w:rFonts w:ascii="Arial" w:hAnsi="Arial" w:cs="Arial"/>
          <w:sz w:val="20"/>
          <w:szCs w:val="20"/>
        </w:rPr>
      </w:pPr>
    </w:p>
    <w:p w14:paraId="585E0562" w14:textId="77777777" w:rsidR="00AA3C6C" w:rsidRPr="00CC4EB3" w:rsidRDefault="00AA3C6C" w:rsidP="004D3EF5">
      <w:pPr>
        <w:pStyle w:val="Akapitzlist"/>
        <w:numPr>
          <w:ilvl w:val="1"/>
          <w:numId w:val="1"/>
        </w:numPr>
        <w:spacing w:after="0" w:line="360" w:lineRule="auto"/>
        <w:outlineLvl w:val="1"/>
        <w:rPr>
          <w:sz w:val="32"/>
          <w:szCs w:val="28"/>
        </w:rPr>
      </w:pPr>
      <w:bookmarkStart w:id="105" w:name="_Toc432770608"/>
      <w:r w:rsidRPr="00CC4EB3">
        <w:rPr>
          <w:sz w:val="32"/>
          <w:szCs w:val="28"/>
        </w:rPr>
        <w:t>Rozwój systemu komunikacji i infrastruktury</w:t>
      </w:r>
      <w:bookmarkEnd w:id="105"/>
    </w:p>
    <w:p w14:paraId="2A015772" w14:textId="77777777" w:rsidR="003D599A" w:rsidRPr="003D599A" w:rsidRDefault="003D599A" w:rsidP="00646168">
      <w:pPr>
        <w:pStyle w:val="Akapitzlist"/>
        <w:numPr>
          <w:ilvl w:val="0"/>
          <w:numId w:val="48"/>
        </w:numPr>
        <w:spacing w:after="0" w:line="360" w:lineRule="auto"/>
        <w:jc w:val="both"/>
        <w:rPr>
          <w:rFonts w:ascii="Arial" w:hAnsi="Arial" w:cs="Arial"/>
          <w:sz w:val="20"/>
          <w:szCs w:val="20"/>
        </w:rPr>
      </w:pPr>
      <w:r w:rsidRPr="003D599A">
        <w:rPr>
          <w:rFonts w:ascii="Arial" w:hAnsi="Arial" w:cs="Arial"/>
          <w:bCs/>
          <w:sz w:val="20"/>
        </w:rPr>
        <w:t>Budowa i modernizacja dróg gminnych</w:t>
      </w:r>
    </w:p>
    <w:p w14:paraId="108477E6" w14:textId="77777777" w:rsidR="004D3EF5" w:rsidRPr="004D3EF5" w:rsidRDefault="004D3EF5" w:rsidP="00646168">
      <w:pPr>
        <w:pStyle w:val="Akapitzlist"/>
        <w:numPr>
          <w:ilvl w:val="0"/>
          <w:numId w:val="48"/>
        </w:numPr>
        <w:spacing w:after="0" w:line="360" w:lineRule="auto"/>
        <w:jc w:val="both"/>
        <w:rPr>
          <w:rFonts w:ascii="Arial" w:hAnsi="Arial" w:cs="Arial"/>
          <w:sz w:val="20"/>
          <w:szCs w:val="20"/>
        </w:rPr>
      </w:pPr>
      <w:r w:rsidRPr="004D3EF5">
        <w:rPr>
          <w:rFonts w:ascii="Arial" w:hAnsi="Arial" w:cs="Arial"/>
          <w:sz w:val="20"/>
          <w:szCs w:val="20"/>
        </w:rPr>
        <w:t>Uporządkowanie gospodarki wodno-ściekowej Gminy Godzianów</w:t>
      </w:r>
    </w:p>
    <w:p w14:paraId="44F870F8" w14:textId="77777777" w:rsidR="004D3EF5" w:rsidRPr="004D3EF5" w:rsidRDefault="004D3EF5" w:rsidP="00646168">
      <w:pPr>
        <w:pStyle w:val="Akapitzlist"/>
        <w:numPr>
          <w:ilvl w:val="0"/>
          <w:numId w:val="48"/>
        </w:numPr>
        <w:spacing w:after="0" w:line="360" w:lineRule="auto"/>
        <w:jc w:val="both"/>
        <w:rPr>
          <w:rFonts w:ascii="Arial" w:hAnsi="Arial" w:cs="Arial"/>
          <w:sz w:val="20"/>
          <w:szCs w:val="20"/>
        </w:rPr>
      </w:pPr>
      <w:r w:rsidRPr="004D3EF5">
        <w:rPr>
          <w:bCs/>
          <w:sz w:val="20"/>
          <w:szCs w:val="20"/>
        </w:rPr>
        <w:t>Budowa świetlicy wiejskiej wraz ze strażnicą dla OSP w miejscowości Płyćwia</w:t>
      </w:r>
    </w:p>
    <w:p w14:paraId="0A12BFB3" w14:textId="77777777" w:rsidR="004D3EF5" w:rsidRDefault="004D3EF5" w:rsidP="00646168">
      <w:pPr>
        <w:pStyle w:val="Akapitzlist"/>
        <w:numPr>
          <w:ilvl w:val="0"/>
          <w:numId w:val="48"/>
        </w:numPr>
        <w:spacing w:after="0" w:line="360" w:lineRule="auto"/>
        <w:jc w:val="both"/>
        <w:rPr>
          <w:sz w:val="20"/>
          <w:szCs w:val="20"/>
        </w:rPr>
      </w:pPr>
      <w:r w:rsidRPr="001472C6">
        <w:rPr>
          <w:sz w:val="20"/>
          <w:szCs w:val="20"/>
        </w:rPr>
        <w:t>Modernizacja sieci wodociągowej</w:t>
      </w:r>
    </w:p>
    <w:p w14:paraId="0C50F532" w14:textId="77777777" w:rsidR="004D3EF5" w:rsidRPr="004D3EF5" w:rsidRDefault="004D3EF5" w:rsidP="00646168">
      <w:pPr>
        <w:pStyle w:val="Akapitzlist"/>
        <w:numPr>
          <w:ilvl w:val="0"/>
          <w:numId w:val="48"/>
        </w:numPr>
        <w:spacing w:after="0" w:line="360" w:lineRule="auto"/>
        <w:rPr>
          <w:rFonts w:ascii="Arial" w:hAnsi="Arial" w:cs="Arial"/>
          <w:sz w:val="20"/>
          <w:szCs w:val="20"/>
        </w:rPr>
      </w:pPr>
      <w:r w:rsidRPr="004D3EF5">
        <w:rPr>
          <w:sz w:val="20"/>
        </w:rPr>
        <w:t>Dokończenie termomodernizacji budynku Gminnego Ośrodka Kultury i zagospodarowanie terenu przed budynkiem</w:t>
      </w:r>
    </w:p>
    <w:p w14:paraId="18DB375D" w14:textId="77777777" w:rsidR="004D3EF5" w:rsidRPr="004D3EF5" w:rsidRDefault="004D3EF5" w:rsidP="00646168">
      <w:pPr>
        <w:pStyle w:val="Akapitzlist"/>
        <w:numPr>
          <w:ilvl w:val="0"/>
          <w:numId w:val="48"/>
        </w:numPr>
        <w:spacing w:after="0" w:line="360" w:lineRule="auto"/>
        <w:jc w:val="both"/>
        <w:rPr>
          <w:rFonts w:ascii="Arial" w:hAnsi="Arial" w:cs="Arial"/>
          <w:sz w:val="20"/>
          <w:szCs w:val="20"/>
        </w:rPr>
      </w:pPr>
      <w:r w:rsidRPr="004D3EF5">
        <w:rPr>
          <w:bCs/>
          <w:sz w:val="20"/>
          <w:szCs w:val="20"/>
        </w:rPr>
        <w:t>Dokończenie budowy kompleksu Sportowego w Godzianowie</w:t>
      </w:r>
    </w:p>
    <w:p w14:paraId="2CE7A71B" w14:textId="77777777" w:rsidR="004D3EF5" w:rsidRPr="003D599A" w:rsidRDefault="004D3EF5" w:rsidP="00646168">
      <w:pPr>
        <w:pStyle w:val="Akapitzlist"/>
        <w:numPr>
          <w:ilvl w:val="0"/>
          <w:numId w:val="48"/>
        </w:numPr>
        <w:spacing w:after="0" w:line="360" w:lineRule="auto"/>
        <w:jc w:val="both"/>
        <w:rPr>
          <w:rFonts w:ascii="Arial" w:hAnsi="Arial" w:cs="Arial"/>
          <w:sz w:val="20"/>
          <w:szCs w:val="20"/>
        </w:rPr>
      </w:pPr>
      <w:r w:rsidRPr="00DF71FC">
        <w:rPr>
          <w:rFonts w:ascii="Arial" w:hAnsi="Arial" w:cs="Arial"/>
          <w:sz w:val="20"/>
          <w:szCs w:val="20"/>
        </w:rPr>
        <w:t>Budowa trzech siłowni zewnętrznych oraz placu zabaw</w:t>
      </w:r>
    </w:p>
    <w:p w14:paraId="4E0272C0" w14:textId="77777777" w:rsidR="003D599A" w:rsidRPr="003D599A" w:rsidRDefault="003D599A" w:rsidP="004D3EF5">
      <w:pPr>
        <w:spacing w:after="0" w:line="360" w:lineRule="auto"/>
        <w:jc w:val="both"/>
        <w:rPr>
          <w:rFonts w:ascii="Arial" w:hAnsi="Arial" w:cs="Arial"/>
          <w:sz w:val="20"/>
          <w:szCs w:val="20"/>
        </w:rPr>
      </w:pPr>
    </w:p>
    <w:p w14:paraId="4EF91594" w14:textId="77777777" w:rsidR="003D599A" w:rsidRDefault="003D599A" w:rsidP="004D3EF5">
      <w:pPr>
        <w:spacing w:after="0" w:line="360" w:lineRule="auto"/>
        <w:jc w:val="both"/>
        <w:rPr>
          <w:rFonts w:ascii="Arial" w:hAnsi="Arial" w:cs="Arial"/>
          <w:sz w:val="20"/>
          <w:szCs w:val="20"/>
        </w:rPr>
      </w:pPr>
    </w:p>
    <w:p w14:paraId="44BDA2D6" w14:textId="77777777" w:rsidR="004D3EF5" w:rsidRDefault="004D3EF5" w:rsidP="004D3EF5">
      <w:pPr>
        <w:spacing w:after="0" w:line="360" w:lineRule="auto"/>
        <w:jc w:val="both"/>
        <w:rPr>
          <w:rFonts w:ascii="Arial" w:hAnsi="Arial" w:cs="Arial"/>
          <w:sz w:val="20"/>
          <w:szCs w:val="20"/>
        </w:rPr>
      </w:pPr>
    </w:p>
    <w:p w14:paraId="3A1CBDF0" w14:textId="77777777" w:rsidR="004D3EF5" w:rsidRPr="003D599A" w:rsidRDefault="004D3EF5" w:rsidP="004D3EF5">
      <w:pPr>
        <w:spacing w:after="0" w:line="360" w:lineRule="auto"/>
        <w:jc w:val="both"/>
        <w:rPr>
          <w:rFonts w:ascii="Arial" w:hAnsi="Arial" w:cs="Arial"/>
          <w:sz w:val="20"/>
          <w:szCs w:val="20"/>
        </w:rPr>
      </w:pPr>
    </w:p>
    <w:p w14:paraId="7BAF83FD" w14:textId="77777777" w:rsidR="00AA3C6C" w:rsidRPr="00CC4EB3" w:rsidRDefault="00AA3C6C" w:rsidP="004D3EF5">
      <w:pPr>
        <w:pStyle w:val="Akapitzlist"/>
        <w:numPr>
          <w:ilvl w:val="1"/>
          <w:numId w:val="1"/>
        </w:numPr>
        <w:spacing w:after="0" w:line="360" w:lineRule="auto"/>
        <w:outlineLvl w:val="1"/>
        <w:rPr>
          <w:sz w:val="32"/>
          <w:szCs w:val="28"/>
        </w:rPr>
      </w:pPr>
      <w:bookmarkStart w:id="106" w:name="_Toc432770609"/>
      <w:r w:rsidRPr="00CC4EB3">
        <w:rPr>
          <w:sz w:val="32"/>
          <w:szCs w:val="28"/>
        </w:rPr>
        <w:t>Poprawa stanu środowiska</w:t>
      </w:r>
      <w:bookmarkEnd w:id="106"/>
    </w:p>
    <w:p w14:paraId="17677F04" w14:textId="77777777" w:rsidR="004D3EF5" w:rsidRDefault="004D3EF5" w:rsidP="00646168">
      <w:pPr>
        <w:pStyle w:val="Akapitzlist"/>
        <w:numPr>
          <w:ilvl w:val="0"/>
          <w:numId w:val="47"/>
        </w:numPr>
        <w:spacing w:after="0" w:line="360" w:lineRule="auto"/>
        <w:jc w:val="both"/>
        <w:rPr>
          <w:rFonts w:ascii="Arial" w:hAnsi="Arial" w:cs="Arial"/>
          <w:bCs/>
          <w:sz w:val="20"/>
        </w:rPr>
      </w:pPr>
      <w:r>
        <w:rPr>
          <w:rFonts w:ascii="Arial" w:hAnsi="Arial" w:cs="Arial"/>
          <w:bCs/>
          <w:sz w:val="20"/>
        </w:rPr>
        <w:t>B</w:t>
      </w:r>
      <w:r w:rsidRPr="003D599A">
        <w:rPr>
          <w:rFonts w:ascii="Arial" w:hAnsi="Arial" w:cs="Arial"/>
          <w:bCs/>
          <w:sz w:val="20"/>
        </w:rPr>
        <w:t>udowa i modernizacja dróg gminnych</w:t>
      </w:r>
    </w:p>
    <w:p w14:paraId="78808AE6" w14:textId="77777777" w:rsidR="004D3EF5" w:rsidRPr="004D3EF5" w:rsidRDefault="004D3EF5" w:rsidP="00646168">
      <w:pPr>
        <w:pStyle w:val="Akapitzlist"/>
        <w:numPr>
          <w:ilvl w:val="0"/>
          <w:numId w:val="47"/>
        </w:numPr>
        <w:spacing w:after="0" w:line="360" w:lineRule="auto"/>
        <w:jc w:val="both"/>
        <w:rPr>
          <w:rFonts w:ascii="Arial" w:hAnsi="Arial" w:cs="Arial"/>
          <w:sz w:val="20"/>
          <w:szCs w:val="20"/>
        </w:rPr>
      </w:pPr>
      <w:r w:rsidRPr="004D3EF5">
        <w:rPr>
          <w:rFonts w:ascii="Arial" w:hAnsi="Arial" w:cs="Arial"/>
          <w:sz w:val="20"/>
          <w:szCs w:val="20"/>
        </w:rPr>
        <w:t>Uporządkowanie gospodarki wodno-ściekowej Gminy Godzianów</w:t>
      </w:r>
    </w:p>
    <w:p w14:paraId="765DA093" w14:textId="77777777" w:rsidR="004D3EF5" w:rsidRPr="003D599A" w:rsidRDefault="004D3EF5" w:rsidP="00646168">
      <w:pPr>
        <w:pStyle w:val="Akapitzlist"/>
        <w:numPr>
          <w:ilvl w:val="0"/>
          <w:numId w:val="47"/>
        </w:numPr>
        <w:spacing w:after="0" w:line="360" w:lineRule="auto"/>
        <w:jc w:val="both"/>
        <w:rPr>
          <w:rFonts w:ascii="Arial" w:hAnsi="Arial" w:cs="Arial"/>
          <w:sz w:val="20"/>
          <w:szCs w:val="20"/>
        </w:rPr>
      </w:pPr>
      <w:r w:rsidRPr="001472C6">
        <w:rPr>
          <w:sz w:val="20"/>
          <w:szCs w:val="20"/>
        </w:rPr>
        <w:t>Modernizacja sieci wodociągowej</w:t>
      </w:r>
    </w:p>
    <w:p w14:paraId="00E60D89" w14:textId="77777777" w:rsidR="004D3EF5" w:rsidRPr="004D3EF5" w:rsidRDefault="004D3EF5" w:rsidP="00646168">
      <w:pPr>
        <w:pStyle w:val="Akapitzlist"/>
        <w:numPr>
          <w:ilvl w:val="0"/>
          <w:numId w:val="47"/>
        </w:numPr>
        <w:spacing w:after="0" w:line="360" w:lineRule="auto"/>
        <w:jc w:val="both"/>
        <w:rPr>
          <w:rFonts w:ascii="Arial" w:hAnsi="Arial" w:cs="Arial"/>
          <w:sz w:val="20"/>
          <w:szCs w:val="20"/>
        </w:rPr>
      </w:pPr>
      <w:r w:rsidRPr="004D3EF5">
        <w:rPr>
          <w:sz w:val="20"/>
          <w:szCs w:val="20"/>
        </w:rPr>
        <w:t>Zbiórka i utylizacja odpadów azbestowych z obszaru Gminy Godzianów</w:t>
      </w:r>
    </w:p>
    <w:p w14:paraId="14A1E410" w14:textId="77777777" w:rsidR="004D3EF5" w:rsidRPr="004D3EF5" w:rsidRDefault="004D3EF5" w:rsidP="00646168">
      <w:pPr>
        <w:pStyle w:val="Akapitzlist"/>
        <w:numPr>
          <w:ilvl w:val="0"/>
          <w:numId w:val="47"/>
        </w:numPr>
        <w:spacing w:after="0" w:line="360" w:lineRule="auto"/>
        <w:rPr>
          <w:rFonts w:ascii="Arial" w:hAnsi="Arial" w:cs="Arial"/>
          <w:sz w:val="20"/>
          <w:szCs w:val="20"/>
        </w:rPr>
      </w:pPr>
      <w:r w:rsidRPr="004D3EF5">
        <w:rPr>
          <w:sz w:val="20"/>
        </w:rPr>
        <w:lastRenderedPageBreak/>
        <w:t>Dokończenie termomodernizacji budynku Gminnego Ośrodka Kultury i zagospodarowanie terenu przed budynkiem</w:t>
      </w:r>
    </w:p>
    <w:p w14:paraId="21B7027F" w14:textId="77777777" w:rsidR="004D3EF5" w:rsidRPr="003D599A" w:rsidRDefault="004D3EF5" w:rsidP="004D3EF5">
      <w:pPr>
        <w:pStyle w:val="Akapitzlist"/>
        <w:spacing w:after="0" w:line="360" w:lineRule="auto"/>
        <w:ind w:left="0"/>
        <w:jc w:val="both"/>
        <w:rPr>
          <w:rFonts w:ascii="Arial" w:hAnsi="Arial" w:cs="Arial"/>
          <w:sz w:val="20"/>
          <w:szCs w:val="20"/>
        </w:rPr>
      </w:pPr>
    </w:p>
    <w:p w14:paraId="04E78876" w14:textId="77777777" w:rsidR="001E3B23" w:rsidRDefault="001E3B23" w:rsidP="004D3EF5">
      <w:pPr>
        <w:pStyle w:val="Akapitzlist"/>
        <w:spacing w:after="0" w:line="360" w:lineRule="auto"/>
        <w:ind w:left="0"/>
        <w:jc w:val="both"/>
        <w:rPr>
          <w:rFonts w:ascii="Arial" w:hAnsi="Arial" w:cs="Arial"/>
          <w:sz w:val="20"/>
          <w:szCs w:val="20"/>
        </w:rPr>
      </w:pPr>
    </w:p>
    <w:p w14:paraId="416AC92F" w14:textId="77777777" w:rsidR="00E9399C" w:rsidRDefault="00E9399C" w:rsidP="004D3EF5">
      <w:pPr>
        <w:pStyle w:val="Akapitzlist"/>
        <w:spacing w:after="0" w:line="360" w:lineRule="auto"/>
        <w:ind w:left="0"/>
        <w:jc w:val="both"/>
        <w:rPr>
          <w:rFonts w:ascii="Arial" w:hAnsi="Arial" w:cs="Arial"/>
          <w:sz w:val="20"/>
          <w:szCs w:val="20"/>
        </w:rPr>
      </w:pPr>
    </w:p>
    <w:p w14:paraId="38B4D5A5" w14:textId="77777777" w:rsidR="003D599A" w:rsidRPr="003D599A" w:rsidRDefault="003D599A" w:rsidP="004D3EF5">
      <w:pPr>
        <w:pStyle w:val="Akapitzlist"/>
        <w:spacing w:after="0" w:line="360" w:lineRule="auto"/>
        <w:ind w:left="0"/>
        <w:jc w:val="both"/>
        <w:rPr>
          <w:rFonts w:ascii="Arial" w:hAnsi="Arial" w:cs="Arial"/>
          <w:sz w:val="20"/>
          <w:szCs w:val="20"/>
        </w:rPr>
      </w:pPr>
    </w:p>
    <w:p w14:paraId="0C74FAB4" w14:textId="77777777" w:rsidR="001E3B23" w:rsidRPr="004D3EF5" w:rsidRDefault="00AA3C6C" w:rsidP="004D3EF5">
      <w:pPr>
        <w:pStyle w:val="Akapitzlist"/>
        <w:numPr>
          <w:ilvl w:val="1"/>
          <w:numId w:val="1"/>
        </w:numPr>
        <w:spacing w:after="0" w:line="360" w:lineRule="auto"/>
        <w:outlineLvl w:val="1"/>
        <w:rPr>
          <w:sz w:val="32"/>
          <w:szCs w:val="28"/>
        </w:rPr>
      </w:pPr>
      <w:bookmarkStart w:id="107" w:name="_Toc432770610"/>
      <w:r w:rsidRPr="00CC4EB3">
        <w:rPr>
          <w:sz w:val="32"/>
          <w:szCs w:val="28"/>
        </w:rPr>
        <w:t>Poprawa stanu środowiska kulturowego</w:t>
      </w:r>
      <w:bookmarkEnd w:id="107"/>
    </w:p>
    <w:p w14:paraId="7EC2841C" w14:textId="77777777" w:rsidR="004D3EF5" w:rsidRPr="004D3EF5" w:rsidRDefault="004D3EF5" w:rsidP="00646168">
      <w:pPr>
        <w:pStyle w:val="Akapitzlist"/>
        <w:numPr>
          <w:ilvl w:val="0"/>
          <w:numId w:val="46"/>
        </w:numPr>
        <w:spacing w:after="0" w:line="360" w:lineRule="auto"/>
        <w:jc w:val="both"/>
        <w:rPr>
          <w:rFonts w:ascii="Arial" w:hAnsi="Arial" w:cs="Arial"/>
          <w:sz w:val="20"/>
          <w:szCs w:val="20"/>
        </w:rPr>
      </w:pPr>
      <w:r w:rsidRPr="004D3EF5">
        <w:rPr>
          <w:bCs/>
          <w:sz w:val="20"/>
          <w:szCs w:val="20"/>
        </w:rPr>
        <w:t>Budowa świetlicy wiejskiej wraz ze strażnicą dla OSP w miejscowości Płyćwia</w:t>
      </w:r>
    </w:p>
    <w:p w14:paraId="07531345" w14:textId="77777777" w:rsidR="004D3EF5" w:rsidRPr="004D3EF5" w:rsidRDefault="004D3EF5" w:rsidP="00646168">
      <w:pPr>
        <w:pStyle w:val="Akapitzlist"/>
        <w:numPr>
          <w:ilvl w:val="0"/>
          <w:numId w:val="46"/>
        </w:numPr>
        <w:spacing w:after="0" w:line="360" w:lineRule="auto"/>
        <w:rPr>
          <w:rFonts w:ascii="Arial" w:hAnsi="Arial" w:cs="Arial"/>
          <w:sz w:val="20"/>
          <w:szCs w:val="20"/>
        </w:rPr>
      </w:pPr>
      <w:r w:rsidRPr="004D3EF5">
        <w:rPr>
          <w:sz w:val="20"/>
        </w:rPr>
        <w:t>Dokończenie termomodernizacji budynku Gminnego Ośrodka Kultury i zagospodarowanie terenu przed budynkiem</w:t>
      </w:r>
    </w:p>
    <w:p w14:paraId="19170387" w14:textId="77777777" w:rsidR="004D3EF5" w:rsidRPr="004D3EF5" w:rsidRDefault="004D3EF5" w:rsidP="00646168">
      <w:pPr>
        <w:pStyle w:val="Akapitzlist"/>
        <w:numPr>
          <w:ilvl w:val="0"/>
          <w:numId w:val="46"/>
        </w:numPr>
        <w:spacing w:after="0" w:line="360" w:lineRule="auto"/>
        <w:jc w:val="both"/>
        <w:rPr>
          <w:rFonts w:ascii="Arial" w:hAnsi="Arial" w:cs="Arial"/>
          <w:sz w:val="20"/>
          <w:szCs w:val="20"/>
        </w:rPr>
      </w:pPr>
      <w:r w:rsidRPr="004D3EF5">
        <w:rPr>
          <w:bCs/>
          <w:sz w:val="20"/>
          <w:szCs w:val="20"/>
        </w:rPr>
        <w:t>Dokończenie budowy kompleksu Sportowego w Godzianowie</w:t>
      </w:r>
    </w:p>
    <w:p w14:paraId="22EF1422" w14:textId="77777777" w:rsidR="003D599A" w:rsidRDefault="004D3EF5" w:rsidP="00646168">
      <w:pPr>
        <w:pStyle w:val="Akapitzlist"/>
        <w:numPr>
          <w:ilvl w:val="0"/>
          <w:numId w:val="46"/>
        </w:numPr>
        <w:spacing w:after="0" w:line="360" w:lineRule="auto"/>
        <w:jc w:val="both"/>
        <w:rPr>
          <w:rFonts w:ascii="Arial" w:hAnsi="Arial" w:cs="Arial"/>
          <w:sz w:val="20"/>
          <w:szCs w:val="20"/>
        </w:rPr>
      </w:pPr>
      <w:r w:rsidRPr="00DF71FC">
        <w:rPr>
          <w:rFonts w:ascii="Arial" w:hAnsi="Arial" w:cs="Arial"/>
          <w:sz w:val="20"/>
          <w:szCs w:val="20"/>
        </w:rPr>
        <w:t>Budowa trzech siłowni zewnętrznych oraz placu zabaw</w:t>
      </w:r>
    </w:p>
    <w:p w14:paraId="48E417C5" w14:textId="77777777" w:rsidR="003D599A" w:rsidRDefault="003D599A" w:rsidP="004D3EF5">
      <w:pPr>
        <w:pStyle w:val="Akapitzlist"/>
        <w:spacing w:after="0" w:line="360" w:lineRule="auto"/>
        <w:ind w:left="0"/>
        <w:jc w:val="both"/>
        <w:rPr>
          <w:rFonts w:ascii="Arial" w:hAnsi="Arial" w:cs="Arial"/>
          <w:sz w:val="20"/>
          <w:szCs w:val="20"/>
        </w:rPr>
      </w:pPr>
    </w:p>
    <w:p w14:paraId="7170BBFA" w14:textId="77777777" w:rsidR="004D3EF5" w:rsidRDefault="004D3EF5" w:rsidP="004D3EF5">
      <w:pPr>
        <w:pStyle w:val="Akapitzlist"/>
        <w:spacing w:after="0" w:line="360" w:lineRule="auto"/>
        <w:ind w:left="0"/>
        <w:jc w:val="both"/>
        <w:rPr>
          <w:rFonts w:ascii="Arial" w:hAnsi="Arial" w:cs="Arial"/>
          <w:sz w:val="20"/>
          <w:szCs w:val="20"/>
        </w:rPr>
      </w:pPr>
    </w:p>
    <w:p w14:paraId="0CE856BE" w14:textId="77777777" w:rsidR="003D599A" w:rsidRDefault="003D599A" w:rsidP="004D3EF5">
      <w:pPr>
        <w:pStyle w:val="Akapitzlist"/>
        <w:spacing w:after="0" w:line="360" w:lineRule="auto"/>
        <w:ind w:left="0"/>
        <w:jc w:val="both"/>
        <w:rPr>
          <w:rFonts w:ascii="Arial" w:hAnsi="Arial" w:cs="Arial"/>
          <w:sz w:val="20"/>
          <w:szCs w:val="20"/>
        </w:rPr>
      </w:pPr>
    </w:p>
    <w:p w14:paraId="4854604F" w14:textId="77777777" w:rsidR="00E9399C" w:rsidRPr="003D599A" w:rsidRDefault="00E9399C" w:rsidP="004D3EF5">
      <w:pPr>
        <w:pStyle w:val="Akapitzlist"/>
        <w:spacing w:after="0" w:line="360" w:lineRule="auto"/>
        <w:ind w:left="0"/>
        <w:jc w:val="both"/>
        <w:rPr>
          <w:rFonts w:ascii="Arial" w:hAnsi="Arial" w:cs="Arial"/>
          <w:sz w:val="20"/>
          <w:szCs w:val="20"/>
        </w:rPr>
      </w:pPr>
    </w:p>
    <w:p w14:paraId="67FF93C2" w14:textId="77777777" w:rsidR="001E3B23" w:rsidRPr="004D3EF5" w:rsidRDefault="00AA3C6C" w:rsidP="004D3EF5">
      <w:pPr>
        <w:pStyle w:val="Akapitzlist"/>
        <w:numPr>
          <w:ilvl w:val="1"/>
          <w:numId w:val="1"/>
        </w:numPr>
        <w:spacing w:after="0" w:line="360" w:lineRule="auto"/>
        <w:outlineLvl w:val="1"/>
        <w:rPr>
          <w:sz w:val="32"/>
          <w:szCs w:val="28"/>
        </w:rPr>
      </w:pPr>
      <w:bookmarkStart w:id="108" w:name="_Toc432770611"/>
      <w:r w:rsidRPr="00CC4EB3">
        <w:rPr>
          <w:sz w:val="32"/>
          <w:szCs w:val="28"/>
        </w:rPr>
        <w:t>Poprawa warunków i jakości życia mieszkańców</w:t>
      </w:r>
      <w:bookmarkEnd w:id="108"/>
    </w:p>
    <w:p w14:paraId="52D46A3E" w14:textId="77777777" w:rsidR="003D599A" w:rsidRPr="003D599A" w:rsidRDefault="003D599A" w:rsidP="00646168">
      <w:pPr>
        <w:pStyle w:val="Akapitzlist"/>
        <w:numPr>
          <w:ilvl w:val="0"/>
          <w:numId w:val="45"/>
        </w:numPr>
        <w:spacing w:after="0" w:line="360" w:lineRule="auto"/>
        <w:jc w:val="both"/>
        <w:rPr>
          <w:rFonts w:ascii="Arial" w:hAnsi="Arial" w:cs="Arial"/>
          <w:sz w:val="20"/>
          <w:szCs w:val="20"/>
        </w:rPr>
      </w:pPr>
      <w:r w:rsidRPr="003D599A">
        <w:rPr>
          <w:rFonts w:ascii="Arial" w:hAnsi="Arial" w:cs="Arial"/>
          <w:bCs/>
          <w:sz w:val="20"/>
        </w:rPr>
        <w:t>Budowa i modernizacja dróg gminnych</w:t>
      </w:r>
    </w:p>
    <w:p w14:paraId="39FCB486" w14:textId="77777777" w:rsidR="004D3EF5" w:rsidRPr="004D3EF5" w:rsidRDefault="004D3EF5" w:rsidP="00646168">
      <w:pPr>
        <w:pStyle w:val="Akapitzlist"/>
        <w:numPr>
          <w:ilvl w:val="0"/>
          <w:numId w:val="45"/>
        </w:numPr>
        <w:spacing w:after="0" w:line="360" w:lineRule="auto"/>
        <w:jc w:val="both"/>
        <w:rPr>
          <w:rFonts w:ascii="Arial" w:hAnsi="Arial" w:cs="Arial"/>
          <w:sz w:val="20"/>
          <w:szCs w:val="20"/>
        </w:rPr>
      </w:pPr>
      <w:r w:rsidRPr="004D3EF5">
        <w:rPr>
          <w:rFonts w:ascii="Arial" w:hAnsi="Arial" w:cs="Arial"/>
          <w:sz w:val="20"/>
          <w:szCs w:val="20"/>
        </w:rPr>
        <w:t>Uporządkowanie gospodarki wodno-ściekowej Gminy Godzianów</w:t>
      </w:r>
    </w:p>
    <w:p w14:paraId="2EA65704" w14:textId="77777777" w:rsidR="004D3EF5" w:rsidRPr="004D3EF5" w:rsidRDefault="004D3EF5" w:rsidP="00646168">
      <w:pPr>
        <w:pStyle w:val="Akapitzlist"/>
        <w:numPr>
          <w:ilvl w:val="0"/>
          <w:numId w:val="45"/>
        </w:numPr>
        <w:spacing w:after="0" w:line="360" w:lineRule="auto"/>
        <w:jc w:val="both"/>
        <w:rPr>
          <w:rFonts w:ascii="Arial" w:hAnsi="Arial" w:cs="Arial"/>
          <w:sz w:val="20"/>
          <w:szCs w:val="20"/>
        </w:rPr>
      </w:pPr>
      <w:r w:rsidRPr="004D3EF5">
        <w:rPr>
          <w:bCs/>
          <w:sz w:val="20"/>
          <w:szCs w:val="20"/>
        </w:rPr>
        <w:t>Budowa świetlicy wiejskiej wraz ze strażnicą dla OSP w miejscowości Płyćwia</w:t>
      </w:r>
    </w:p>
    <w:p w14:paraId="3E65023B" w14:textId="77777777" w:rsidR="001E3B23" w:rsidRPr="003D599A" w:rsidRDefault="004D3EF5" w:rsidP="00646168">
      <w:pPr>
        <w:pStyle w:val="Akapitzlist"/>
        <w:numPr>
          <w:ilvl w:val="0"/>
          <w:numId w:val="45"/>
        </w:numPr>
        <w:spacing w:after="0" w:line="360" w:lineRule="auto"/>
        <w:jc w:val="both"/>
        <w:rPr>
          <w:rFonts w:ascii="Arial" w:hAnsi="Arial" w:cs="Arial"/>
          <w:sz w:val="20"/>
          <w:szCs w:val="20"/>
        </w:rPr>
      </w:pPr>
      <w:r w:rsidRPr="001472C6">
        <w:rPr>
          <w:sz w:val="20"/>
          <w:szCs w:val="20"/>
        </w:rPr>
        <w:t>Modernizacja sieci wodociągowej</w:t>
      </w:r>
    </w:p>
    <w:p w14:paraId="441359BD" w14:textId="77777777" w:rsidR="00950075" w:rsidRPr="004D3EF5" w:rsidRDefault="004D3EF5" w:rsidP="00646168">
      <w:pPr>
        <w:pStyle w:val="Akapitzlist"/>
        <w:numPr>
          <w:ilvl w:val="0"/>
          <w:numId w:val="45"/>
        </w:numPr>
        <w:spacing w:after="0" w:line="360" w:lineRule="auto"/>
        <w:jc w:val="both"/>
        <w:rPr>
          <w:rFonts w:ascii="Arial" w:hAnsi="Arial" w:cs="Arial"/>
          <w:sz w:val="20"/>
          <w:szCs w:val="20"/>
        </w:rPr>
      </w:pPr>
      <w:r w:rsidRPr="004D3EF5">
        <w:rPr>
          <w:sz w:val="20"/>
          <w:szCs w:val="20"/>
        </w:rPr>
        <w:t>Zbiórka i utylizacja odpadów azbestowych z obszaru Gminy Godzianów</w:t>
      </w:r>
    </w:p>
    <w:p w14:paraId="35668C5D" w14:textId="77777777" w:rsidR="004D3EF5" w:rsidRPr="004D3EF5" w:rsidRDefault="004D3EF5" w:rsidP="00646168">
      <w:pPr>
        <w:pStyle w:val="Akapitzlist"/>
        <w:numPr>
          <w:ilvl w:val="0"/>
          <w:numId w:val="45"/>
        </w:numPr>
        <w:spacing w:after="0" w:line="360" w:lineRule="auto"/>
        <w:rPr>
          <w:rFonts w:ascii="Arial" w:hAnsi="Arial" w:cs="Arial"/>
          <w:sz w:val="20"/>
          <w:szCs w:val="20"/>
        </w:rPr>
      </w:pPr>
      <w:r w:rsidRPr="004D3EF5">
        <w:rPr>
          <w:sz w:val="20"/>
        </w:rPr>
        <w:t>Dokończenie termomodernizacji budynku Gminnego Ośrodka Kultury i zagospodarowanie terenu przed budynkiem</w:t>
      </w:r>
    </w:p>
    <w:p w14:paraId="3A23AA6C" w14:textId="77777777" w:rsidR="00950075" w:rsidRPr="004D3EF5" w:rsidRDefault="004D3EF5" w:rsidP="00646168">
      <w:pPr>
        <w:pStyle w:val="Akapitzlist"/>
        <w:numPr>
          <w:ilvl w:val="0"/>
          <w:numId w:val="45"/>
        </w:numPr>
        <w:spacing w:after="0" w:line="360" w:lineRule="auto"/>
        <w:jc w:val="both"/>
        <w:rPr>
          <w:rFonts w:ascii="Arial" w:hAnsi="Arial" w:cs="Arial"/>
          <w:sz w:val="20"/>
          <w:szCs w:val="20"/>
        </w:rPr>
      </w:pPr>
      <w:r w:rsidRPr="004D3EF5">
        <w:rPr>
          <w:bCs/>
          <w:sz w:val="20"/>
          <w:szCs w:val="20"/>
        </w:rPr>
        <w:t>Dokończenie budowy kompleksu Sportowego w Godzianowie</w:t>
      </w:r>
    </w:p>
    <w:p w14:paraId="054DB486" w14:textId="77777777" w:rsidR="00950075" w:rsidRPr="003D599A" w:rsidRDefault="004D3EF5" w:rsidP="00646168">
      <w:pPr>
        <w:pStyle w:val="Akapitzlist"/>
        <w:numPr>
          <w:ilvl w:val="0"/>
          <w:numId w:val="45"/>
        </w:numPr>
        <w:spacing w:after="0" w:line="360" w:lineRule="auto"/>
        <w:jc w:val="both"/>
        <w:rPr>
          <w:rFonts w:ascii="Arial" w:hAnsi="Arial" w:cs="Arial"/>
          <w:sz w:val="20"/>
          <w:szCs w:val="20"/>
        </w:rPr>
      </w:pPr>
      <w:r w:rsidRPr="00DF71FC">
        <w:rPr>
          <w:rFonts w:ascii="Arial" w:hAnsi="Arial" w:cs="Arial"/>
          <w:sz w:val="20"/>
          <w:szCs w:val="20"/>
        </w:rPr>
        <w:t>Budowa trzech siłowni zewnętrznych oraz placu zabaw</w:t>
      </w:r>
    </w:p>
    <w:p w14:paraId="11133081" w14:textId="77777777" w:rsidR="00950075" w:rsidRPr="003D599A" w:rsidRDefault="00950075" w:rsidP="004D3EF5">
      <w:pPr>
        <w:pStyle w:val="Akapitzlist"/>
        <w:spacing w:after="0" w:line="360" w:lineRule="auto"/>
        <w:ind w:left="0"/>
        <w:jc w:val="both"/>
        <w:rPr>
          <w:rFonts w:ascii="Arial" w:hAnsi="Arial" w:cs="Arial"/>
          <w:sz w:val="20"/>
          <w:szCs w:val="20"/>
        </w:rPr>
      </w:pPr>
    </w:p>
    <w:p w14:paraId="283884B4" w14:textId="77777777" w:rsidR="00950075" w:rsidRDefault="00950075" w:rsidP="004D3EF5">
      <w:pPr>
        <w:pStyle w:val="Akapitzlist"/>
        <w:spacing w:after="0" w:line="360" w:lineRule="auto"/>
        <w:ind w:left="0"/>
        <w:jc w:val="both"/>
        <w:rPr>
          <w:rFonts w:ascii="Arial" w:hAnsi="Arial" w:cs="Arial"/>
          <w:sz w:val="20"/>
          <w:szCs w:val="20"/>
        </w:rPr>
      </w:pPr>
    </w:p>
    <w:p w14:paraId="1B47BDF1" w14:textId="77777777" w:rsidR="004D3EF5" w:rsidRDefault="004D3EF5" w:rsidP="004D3EF5">
      <w:pPr>
        <w:pStyle w:val="Akapitzlist"/>
        <w:spacing w:after="0" w:line="360" w:lineRule="auto"/>
        <w:ind w:left="0"/>
        <w:jc w:val="both"/>
        <w:rPr>
          <w:rFonts w:ascii="Arial" w:hAnsi="Arial" w:cs="Arial"/>
          <w:sz w:val="20"/>
          <w:szCs w:val="20"/>
        </w:rPr>
      </w:pPr>
    </w:p>
    <w:p w14:paraId="2A4E8425" w14:textId="77777777" w:rsidR="004D3EF5" w:rsidRDefault="004D3EF5" w:rsidP="004D3EF5">
      <w:pPr>
        <w:pStyle w:val="Akapitzlist"/>
        <w:spacing w:after="0" w:line="360" w:lineRule="auto"/>
        <w:ind w:left="0"/>
        <w:jc w:val="both"/>
        <w:rPr>
          <w:rFonts w:ascii="Arial" w:hAnsi="Arial" w:cs="Arial"/>
          <w:sz w:val="20"/>
          <w:szCs w:val="20"/>
        </w:rPr>
      </w:pPr>
    </w:p>
    <w:p w14:paraId="21303EC2" w14:textId="77777777" w:rsidR="004D3EF5" w:rsidRDefault="004D3EF5" w:rsidP="004D3EF5">
      <w:pPr>
        <w:pStyle w:val="Akapitzlist"/>
        <w:spacing w:after="0" w:line="360" w:lineRule="auto"/>
        <w:ind w:left="0"/>
        <w:jc w:val="both"/>
        <w:rPr>
          <w:rFonts w:ascii="Arial" w:hAnsi="Arial" w:cs="Arial"/>
          <w:sz w:val="20"/>
          <w:szCs w:val="20"/>
        </w:rPr>
      </w:pPr>
    </w:p>
    <w:p w14:paraId="52E45E9C" w14:textId="77777777" w:rsidR="004D3EF5" w:rsidRDefault="004D3EF5" w:rsidP="004D3EF5">
      <w:pPr>
        <w:pStyle w:val="Akapitzlist"/>
        <w:spacing w:after="0" w:line="360" w:lineRule="auto"/>
        <w:ind w:left="0"/>
        <w:jc w:val="both"/>
        <w:rPr>
          <w:rFonts w:ascii="Arial" w:hAnsi="Arial" w:cs="Arial"/>
          <w:sz w:val="20"/>
          <w:szCs w:val="20"/>
        </w:rPr>
      </w:pPr>
    </w:p>
    <w:p w14:paraId="1E0E611D" w14:textId="77777777" w:rsidR="004D3EF5" w:rsidRPr="003D599A" w:rsidRDefault="004D3EF5" w:rsidP="004D3EF5">
      <w:pPr>
        <w:pStyle w:val="Akapitzlist"/>
        <w:spacing w:after="0" w:line="360" w:lineRule="auto"/>
        <w:ind w:left="0"/>
        <w:jc w:val="both"/>
        <w:rPr>
          <w:rFonts w:ascii="Arial" w:hAnsi="Arial" w:cs="Arial"/>
          <w:sz w:val="20"/>
          <w:szCs w:val="20"/>
        </w:rPr>
      </w:pPr>
    </w:p>
    <w:p w14:paraId="28B0523B" w14:textId="77777777" w:rsidR="00AA3C6C" w:rsidRPr="00CC4EB3" w:rsidRDefault="00AA3C6C" w:rsidP="004D3EF5">
      <w:pPr>
        <w:pStyle w:val="Akapitzlist"/>
        <w:numPr>
          <w:ilvl w:val="0"/>
          <w:numId w:val="1"/>
        </w:numPr>
        <w:spacing w:after="0" w:line="360" w:lineRule="auto"/>
        <w:outlineLvl w:val="0"/>
        <w:rPr>
          <w:sz w:val="36"/>
          <w:szCs w:val="32"/>
        </w:rPr>
      </w:pPr>
      <w:bookmarkStart w:id="109" w:name="_Toc432770612"/>
      <w:r w:rsidRPr="00CC4EB3">
        <w:rPr>
          <w:sz w:val="36"/>
          <w:szCs w:val="32"/>
        </w:rPr>
        <w:t>Realizacja zadań</w:t>
      </w:r>
      <w:bookmarkEnd w:id="109"/>
    </w:p>
    <w:p w14:paraId="0F4F59DC" w14:textId="77777777" w:rsidR="001E3B23" w:rsidRPr="004800F3" w:rsidRDefault="001E3B23" w:rsidP="004D3EF5">
      <w:pPr>
        <w:spacing w:after="0" w:line="360" w:lineRule="auto"/>
        <w:ind w:left="360"/>
        <w:jc w:val="both"/>
        <w:rPr>
          <w:sz w:val="20"/>
          <w:szCs w:val="20"/>
        </w:rPr>
      </w:pPr>
    </w:p>
    <w:p w14:paraId="7236F7C7" w14:textId="77777777" w:rsidR="00AA3C6C" w:rsidRPr="00CC4EB3" w:rsidRDefault="00AA3C6C" w:rsidP="004D3EF5">
      <w:pPr>
        <w:pStyle w:val="Akapitzlist"/>
        <w:numPr>
          <w:ilvl w:val="1"/>
          <w:numId w:val="1"/>
        </w:numPr>
        <w:spacing w:after="0" w:line="360" w:lineRule="auto"/>
        <w:outlineLvl w:val="1"/>
        <w:rPr>
          <w:sz w:val="32"/>
          <w:szCs w:val="28"/>
        </w:rPr>
      </w:pPr>
      <w:bookmarkStart w:id="110" w:name="_Toc432770613"/>
      <w:r w:rsidRPr="00CC4EB3">
        <w:rPr>
          <w:sz w:val="32"/>
          <w:szCs w:val="28"/>
        </w:rPr>
        <w:t>Planowane zadania inwestycyjne w okresie 20</w:t>
      </w:r>
      <w:r w:rsidR="001F20F1" w:rsidRPr="00CC4EB3">
        <w:rPr>
          <w:sz w:val="32"/>
          <w:szCs w:val="28"/>
        </w:rPr>
        <w:t>14</w:t>
      </w:r>
      <w:r w:rsidRPr="00CC4EB3">
        <w:rPr>
          <w:sz w:val="32"/>
          <w:szCs w:val="28"/>
        </w:rPr>
        <w:t xml:space="preserve"> – 20</w:t>
      </w:r>
      <w:r w:rsidR="001F20F1" w:rsidRPr="00CC4EB3">
        <w:rPr>
          <w:sz w:val="32"/>
          <w:szCs w:val="28"/>
        </w:rPr>
        <w:t>2</w:t>
      </w:r>
      <w:r w:rsidR="0007124F" w:rsidRPr="00CC4EB3">
        <w:rPr>
          <w:sz w:val="32"/>
          <w:szCs w:val="28"/>
        </w:rPr>
        <w:t>2</w:t>
      </w:r>
      <w:bookmarkEnd w:id="110"/>
    </w:p>
    <w:p w14:paraId="41CC8999" w14:textId="77777777" w:rsidR="0009487B" w:rsidRPr="0009487B" w:rsidRDefault="0009487B" w:rsidP="004D3EF5">
      <w:pPr>
        <w:spacing w:after="0" w:line="360" w:lineRule="auto"/>
        <w:jc w:val="both"/>
        <w:rPr>
          <w:sz w:val="20"/>
        </w:rPr>
      </w:pPr>
      <w:r w:rsidRPr="0009487B">
        <w:rPr>
          <w:sz w:val="20"/>
        </w:rPr>
        <w:lastRenderedPageBreak/>
        <w:t xml:space="preserve">W tabelach poniżej przedstawiono inwestycje wytypowane do realizacji. </w:t>
      </w:r>
    </w:p>
    <w:tbl>
      <w:tblPr>
        <w:tblStyle w:val="Tabelasiatki1jasnaakcent11"/>
        <w:tblW w:w="5000" w:type="pct"/>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ook w:val="04A0" w:firstRow="1" w:lastRow="0" w:firstColumn="1" w:lastColumn="0" w:noHBand="0" w:noVBand="1"/>
      </w:tblPr>
      <w:tblGrid>
        <w:gridCol w:w="9288"/>
      </w:tblGrid>
      <w:tr w:rsidR="0009487B" w:rsidRPr="0009487B" w14:paraId="2A5CC626" w14:textId="77777777" w:rsidTr="00094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one" w:sz="0" w:space="0" w:color="auto"/>
            </w:tcBorders>
          </w:tcPr>
          <w:p w14:paraId="5EC7999B" w14:textId="77777777" w:rsidR="0009487B" w:rsidRPr="0009487B" w:rsidRDefault="0009487B" w:rsidP="0009487B">
            <w:pPr>
              <w:spacing w:line="360" w:lineRule="auto"/>
              <w:rPr>
                <w:rFonts w:ascii="Arial" w:hAnsi="Arial" w:cs="Arial"/>
                <w:sz w:val="20"/>
                <w:szCs w:val="20"/>
              </w:rPr>
            </w:pPr>
            <w:r w:rsidRPr="0009487B">
              <w:rPr>
                <w:rFonts w:ascii="Arial" w:hAnsi="Arial" w:cs="Arial"/>
                <w:sz w:val="20"/>
                <w:szCs w:val="20"/>
              </w:rPr>
              <w:t>Nazwa projektu</w:t>
            </w:r>
          </w:p>
        </w:tc>
      </w:tr>
      <w:tr w:rsidR="0009487B" w:rsidRPr="0009487B" w14:paraId="27427D66" w14:textId="77777777" w:rsidTr="0009487B">
        <w:tc>
          <w:tcPr>
            <w:cnfStyle w:val="001000000000" w:firstRow="0" w:lastRow="0" w:firstColumn="1" w:lastColumn="0" w:oddVBand="0" w:evenVBand="0" w:oddHBand="0" w:evenHBand="0" w:firstRowFirstColumn="0" w:firstRowLastColumn="0" w:lastRowFirstColumn="0" w:lastRowLastColumn="0"/>
            <w:tcW w:w="5000" w:type="pct"/>
            <w:shd w:val="clear" w:color="auto" w:fill="BBFB6D"/>
          </w:tcPr>
          <w:p w14:paraId="442A566D" w14:textId="77777777" w:rsidR="0009487B" w:rsidRPr="0009487B" w:rsidRDefault="0009487B" w:rsidP="0009487B">
            <w:pPr>
              <w:spacing w:line="360" w:lineRule="auto"/>
              <w:jc w:val="center"/>
              <w:rPr>
                <w:rFonts w:ascii="Arial" w:hAnsi="Arial" w:cs="Arial"/>
                <w:b w:val="0"/>
                <w:sz w:val="20"/>
                <w:szCs w:val="20"/>
              </w:rPr>
            </w:pPr>
            <w:r w:rsidRPr="0009487B">
              <w:rPr>
                <w:rFonts w:ascii="Arial" w:hAnsi="Arial" w:cs="Arial"/>
                <w:b w:val="0"/>
                <w:sz w:val="20"/>
                <w:szCs w:val="20"/>
              </w:rPr>
              <w:t>Budowa i modernizacja dróg gminnych</w:t>
            </w:r>
          </w:p>
        </w:tc>
      </w:tr>
      <w:tr w:rsidR="0009487B" w:rsidRPr="0009487B" w14:paraId="4AEE4486" w14:textId="77777777" w:rsidTr="0009487B">
        <w:tc>
          <w:tcPr>
            <w:cnfStyle w:val="001000000000" w:firstRow="0" w:lastRow="0" w:firstColumn="1" w:lastColumn="0" w:oddVBand="0" w:evenVBand="0" w:oddHBand="0" w:evenHBand="0" w:firstRowFirstColumn="0" w:firstRowLastColumn="0" w:lastRowFirstColumn="0" w:lastRowLastColumn="0"/>
            <w:tcW w:w="5000" w:type="pct"/>
          </w:tcPr>
          <w:p w14:paraId="3CD177D0" w14:textId="77777777" w:rsidR="0009487B" w:rsidRPr="0009487B" w:rsidRDefault="0009487B" w:rsidP="0009487B">
            <w:pPr>
              <w:spacing w:line="360" w:lineRule="auto"/>
              <w:rPr>
                <w:rFonts w:ascii="Arial" w:hAnsi="Arial" w:cs="Arial"/>
                <w:sz w:val="20"/>
                <w:szCs w:val="20"/>
              </w:rPr>
            </w:pPr>
            <w:r w:rsidRPr="0009487B">
              <w:rPr>
                <w:rFonts w:ascii="Arial" w:hAnsi="Arial" w:cs="Arial"/>
                <w:sz w:val="20"/>
                <w:szCs w:val="20"/>
              </w:rPr>
              <w:t>Opis projektu</w:t>
            </w:r>
          </w:p>
        </w:tc>
      </w:tr>
      <w:tr w:rsidR="0009487B" w:rsidRPr="0009487B" w14:paraId="516AE8BB" w14:textId="77777777" w:rsidTr="0009487B">
        <w:tc>
          <w:tcPr>
            <w:cnfStyle w:val="001000000000" w:firstRow="0" w:lastRow="0" w:firstColumn="1" w:lastColumn="0" w:oddVBand="0" w:evenVBand="0" w:oddHBand="0" w:evenHBand="0" w:firstRowFirstColumn="0" w:firstRowLastColumn="0" w:lastRowFirstColumn="0" w:lastRowLastColumn="0"/>
            <w:tcW w:w="5000" w:type="pct"/>
          </w:tcPr>
          <w:p w14:paraId="31C799FA" w14:textId="77777777" w:rsidR="0009487B" w:rsidRPr="0009487B" w:rsidRDefault="0009487B" w:rsidP="0009487B">
            <w:pPr>
              <w:spacing w:line="360" w:lineRule="auto"/>
              <w:jc w:val="both"/>
              <w:rPr>
                <w:rFonts w:ascii="Arial" w:hAnsi="Arial" w:cs="Arial"/>
                <w:b w:val="0"/>
                <w:sz w:val="20"/>
                <w:szCs w:val="20"/>
              </w:rPr>
            </w:pPr>
            <w:r w:rsidRPr="0009487B">
              <w:rPr>
                <w:rFonts w:ascii="Arial" w:hAnsi="Arial" w:cs="Arial"/>
                <w:b w:val="0"/>
                <w:sz w:val="20"/>
                <w:szCs w:val="20"/>
              </w:rPr>
              <w:t xml:space="preserve">Projekt stworzy warunki do rozwoju małej i średniej przedsiębiorczości. Projekt ma przyczynić się </w:t>
            </w:r>
            <w:r w:rsidR="00950075">
              <w:rPr>
                <w:rFonts w:ascii="Arial" w:hAnsi="Arial" w:cs="Arial"/>
                <w:b w:val="0"/>
                <w:sz w:val="20"/>
                <w:szCs w:val="20"/>
              </w:rPr>
              <w:br/>
            </w:r>
            <w:r w:rsidRPr="0009487B">
              <w:rPr>
                <w:rFonts w:ascii="Arial" w:hAnsi="Arial" w:cs="Arial"/>
                <w:b w:val="0"/>
                <w:sz w:val="20"/>
                <w:szCs w:val="20"/>
              </w:rPr>
              <w:t xml:space="preserve">do zachowania spójności społecznej i gospodarczej Gminy Godzianów. Rozwój firm, gospodarstw rolnych możliwy będzie tylko w przypadku zapewnienia dobrej komunikacji z centrum Gminy i dalej </w:t>
            </w:r>
            <w:r w:rsidR="00950075">
              <w:rPr>
                <w:rFonts w:ascii="Arial" w:hAnsi="Arial" w:cs="Arial"/>
                <w:b w:val="0"/>
                <w:sz w:val="20"/>
                <w:szCs w:val="20"/>
              </w:rPr>
              <w:br/>
            </w:r>
            <w:r w:rsidRPr="0009487B">
              <w:rPr>
                <w:rFonts w:ascii="Arial" w:hAnsi="Arial" w:cs="Arial"/>
                <w:b w:val="0"/>
                <w:sz w:val="20"/>
                <w:szCs w:val="20"/>
              </w:rPr>
              <w:t xml:space="preserve">z siecią TEN – T. Dlatego do projektu zostaną przyjęte odcinki wybrane na podstawie analizy technicznej i ekonomicznej w poszczególnych latach realizacji Strategii. </w:t>
            </w:r>
          </w:p>
        </w:tc>
      </w:tr>
      <w:tr w:rsidR="0009487B" w:rsidRPr="0009487B" w14:paraId="7DAE9914" w14:textId="77777777" w:rsidTr="0009487B">
        <w:tc>
          <w:tcPr>
            <w:cnfStyle w:val="001000000000" w:firstRow="0" w:lastRow="0" w:firstColumn="1" w:lastColumn="0" w:oddVBand="0" w:evenVBand="0" w:oddHBand="0" w:evenHBand="0" w:firstRowFirstColumn="0" w:firstRowLastColumn="0" w:lastRowFirstColumn="0" w:lastRowLastColumn="0"/>
            <w:tcW w:w="5000" w:type="pct"/>
          </w:tcPr>
          <w:p w14:paraId="0D6F30C4" w14:textId="77777777" w:rsidR="0009487B" w:rsidRPr="0009487B" w:rsidRDefault="0009487B" w:rsidP="0009487B">
            <w:pPr>
              <w:spacing w:line="360" w:lineRule="auto"/>
              <w:rPr>
                <w:rFonts w:ascii="Arial" w:hAnsi="Arial" w:cs="Arial"/>
                <w:sz w:val="20"/>
                <w:szCs w:val="20"/>
              </w:rPr>
            </w:pPr>
            <w:r w:rsidRPr="0009487B">
              <w:rPr>
                <w:rFonts w:ascii="Arial" w:hAnsi="Arial" w:cs="Arial"/>
                <w:sz w:val="20"/>
                <w:szCs w:val="20"/>
              </w:rPr>
              <w:t>Szacowane koszty</w:t>
            </w:r>
          </w:p>
        </w:tc>
      </w:tr>
      <w:tr w:rsidR="0009487B" w:rsidRPr="0009487B" w14:paraId="72E32D51" w14:textId="77777777" w:rsidTr="0009487B">
        <w:tc>
          <w:tcPr>
            <w:cnfStyle w:val="001000000000" w:firstRow="0" w:lastRow="0" w:firstColumn="1" w:lastColumn="0" w:oddVBand="0" w:evenVBand="0" w:oddHBand="0" w:evenHBand="0" w:firstRowFirstColumn="0" w:firstRowLastColumn="0" w:lastRowFirstColumn="0" w:lastRowLastColumn="0"/>
            <w:tcW w:w="5000" w:type="pct"/>
          </w:tcPr>
          <w:p w14:paraId="2E339837" w14:textId="77777777" w:rsidR="0009487B" w:rsidRPr="0009487B" w:rsidRDefault="0009487B" w:rsidP="0009487B">
            <w:pPr>
              <w:spacing w:line="360" w:lineRule="auto"/>
              <w:rPr>
                <w:rFonts w:ascii="Arial" w:hAnsi="Arial" w:cs="Arial"/>
                <w:b w:val="0"/>
                <w:sz w:val="20"/>
                <w:szCs w:val="20"/>
              </w:rPr>
            </w:pPr>
            <w:r w:rsidRPr="0009487B">
              <w:rPr>
                <w:rFonts w:ascii="Arial" w:hAnsi="Arial" w:cs="Arial"/>
                <w:b w:val="0"/>
                <w:sz w:val="20"/>
                <w:szCs w:val="20"/>
              </w:rPr>
              <w:t>Szacowany koszt projektu to 5 mln PLN</w:t>
            </w:r>
          </w:p>
          <w:p w14:paraId="0C634AE1" w14:textId="77777777" w:rsidR="0009487B" w:rsidRPr="0009487B" w:rsidRDefault="0009487B" w:rsidP="0009487B">
            <w:pPr>
              <w:spacing w:line="360" w:lineRule="auto"/>
              <w:rPr>
                <w:rFonts w:ascii="Arial" w:hAnsi="Arial" w:cs="Arial"/>
                <w:b w:val="0"/>
                <w:sz w:val="20"/>
                <w:szCs w:val="20"/>
              </w:rPr>
            </w:pPr>
            <w:r w:rsidRPr="0009487B">
              <w:rPr>
                <w:rFonts w:ascii="Arial" w:hAnsi="Arial" w:cs="Arial"/>
                <w:b w:val="0"/>
                <w:sz w:val="20"/>
                <w:szCs w:val="20"/>
              </w:rPr>
              <w:t>Planuje się pozyskanie dotacji z EFRR (lub PROW) w wysokości do 85% kosztów projektu</w:t>
            </w:r>
          </w:p>
          <w:p w14:paraId="583C457F" w14:textId="77777777" w:rsidR="0009487B" w:rsidRPr="0009487B" w:rsidRDefault="0009487B" w:rsidP="0009487B">
            <w:pPr>
              <w:spacing w:line="360" w:lineRule="auto"/>
              <w:rPr>
                <w:rFonts w:ascii="Arial" w:hAnsi="Arial" w:cs="Arial"/>
                <w:b w:val="0"/>
                <w:sz w:val="20"/>
                <w:szCs w:val="20"/>
              </w:rPr>
            </w:pPr>
            <w:r w:rsidRPr="0009487B">
              <w:rPr>
                <w:rFonts w:ascii="Arial" w:hAnsi="Arial" w:cs="Arial"/>
                <w:b w:val="0"/>
                <w:sz w:val="20"/>
                <w:szCs w:val="20"/>
              </w:rPr>
              <w:t>Wkład EFRR – 4 250 000,00 PLN</w:t>
            </w:r>
          </w:p>
          <w:p w14:paraId="1B42F5FA" w14:textId="77777777" w:rsidR="0009487B" w:rsidRPr="0009487B" w:rsidRDefault="0009487B" w:rsidP="0009487B">
            <w:pPr>
              <w:spacing w:line="360" w:lineRule="auto"/>
              <w:rPr>
                <w:rFonts w:ascii="Arial" w:hAnsi="Arial" w:cs="Arial"/>
                <w:b w:val="0"/>
                <w:sz w:val="20"/>
                <w:szCs w:val="20"/>
              </w:rPr>
            </w:pPr>
            <w:r w:rsidRPr="0009487B">
              <w:rPr>
                <w:rFonts w:ascii="Arial" w:hAnsi="Arial" w:cs="Arial"/>
                <w:b w:val="0"/>
                <w:sz w:val="20"/>
                <w:szCs w:val="20"/>
              </w:rPr>
              <w:t>Wkład własny Gminy Godzianów – 750  000,00 PLN</w:t>
            </w:r>
          </w:p>
        </w:tc>
      </w:tr>
      <w:tr w:rsidR="0009487B" w:rsidRPr="0009487B" w14:paraId="2C49D2AC" w14:textId="77777777" w:rsidTr="0009487B">
        <w:tc>
          <w:tcPr>
            <w:cnfStyle w:val="001000000000" w:firstRow="0" w:lastRow="0" w:firstColumn="1" w:lastColumn="0" w:oddVBand="0" w:evenVBand="0" w:oddHBand="0" w:evenHBand="0" w:firstRowFirstColumn="0" w:firstRowLastColumn="0" w:lastRowFirstColumn="0" w:lastRowLastColumn="0"/>
            <w:tcW w:w="5000" w:type="pct"/>
          </w:tcPr>
          <w:p w14:paraId="104E70CB" w14:textId="77777777" w:rsidR="0009487B" w:rsidRPr="0009487B" w:rsidRDefault="0009487B" w:rsidP="0009487B">
            <w:pPr>
              <w:spacing w:line="360" w:lineRule="auto"/>
              <w:rPr>
                <w:rFonts w:ascii="Arial" w:hAnsi="Arial" w:cs="Arial"/>
                <w:sz w:val="20"/>
                <w:szCs w:val="20"/>
              </w:rPr>
            </w:pPr>
            <w:r w:rsidRPr="0009487B">
              <w:rPr>
                <w:rFonts w:ascii="Arial" w:hAnsi="Arial" w:cs="Arial"/>
                <w:sz w:val="20"/>
                <w:szCs w:val="20"/>
              </w:rPr>
              <w:t>Szacowana data realizacji</w:t>
            </w:r>
          </w:p>
        </w:tc>
      </w:tr>
      <w:tr w:rsidR="0009487B" w:rsidRPr="0009487B" w14:paraId="22F35C9A" w14:textId="77777777" w:rsidTr="0009487B">
        <w:tc>
          <w:tcPr>
            <w:cnfStyle w:val="001000000000" w:firstRow="0" w:lastRow="0" w:firstColumn="1" w:lastColumn="0" w:oddVBand="0" w:evenVBand="0" w:oddHBand="0" w:evenHBand="0" w:firstRowFirstColumn="0" w:firstRowLastColumn="0" w:lastRowFirstColumn="0" w:lastRowLastColumn="0"/>
            <w:tcW w:w="5000" w:type="pct"/>
          </w:tcPr>
          <w:p w14:paraId="2723C96F" w14:textId="77777777" w:rsidR="0009487B" w:rsidRPr="0009487B" w:rsidRDefault="0009487B" w:rsidP="0009487B">
            <w:pPr>
              <w:spacing w:line="360" w:lineRule="auto"/>
              <w:rPr>
                <w:rFonts w:ascii="Arial" w:hAnsi="Arial" w:cs="Arial"/>
                <w:b w:val="0"/>
                <w:sz w:val="20"/>
                <w:szCs w:val="20"/>
              </w:rPr>
            </w:pPr>
            <w:r w:rsidRPr="0009487B">
              <w:rPr>
                <w:rFonts w:ascii="Arial" w:hAnsi="Arial" w:cs="Arial"/>
                <w:b w:val="0"/>
                <w:sz w:val="20"/>
                <w:szCs w:val="20"/>
              </w:rPr>
              <w:t>Planuje się realizację projektu w latach 2016 – 2020.</w:t>
            </w:r>
          </w:p>
        </w:tc>
      </w:tr>
      <w:tr w:rsidR="0009487B" w:rsidRPr="0009487B" w14:paraId="077D1E36" w14:textId="77777777" w:rsidTr="0009487B">
        <w:tc>
          <w:tcPr>
            <w:cnfStyle w:val="001000000000" w:firstRow="0" w:lastRow="0" w:firstColumn="1" w:lastColumn="0" w:oddVBand="0" w:evenVBand="0" w:oddHBand="0" w:evenHBand="0" w:firstRowFirstColumn="0" w:firstRowLastColumn="0" w:lastRowFirstColumn="0" w:lastRowLastColumn="0"/>
            <w:tcW w:w="5000" w:type="pct"/>
          </w:tcPr>
          <w:p w14:paraId="6D34390A" w14:textId="77777777" w:rsidR="0009487B" w:rsidRPr="0009487B" w:rsidRDefault="0009487B" w:rsidP="0009487B">
            <w:pPr>
              <w:spacing w:line="360" w:lineRule="auto"/>
              <w:rPr>
                <w:rFonts w:ascii="Arial" w:hAnsi="Arial" w:cs="Arial"/>
                <w:sz w:val="20"/>
                <w:szCs w:val="20"/>
              </w:rPr>
            </w:pPr>
            <w:r w:rsidRPr="0009487B">
              <w:rPr>
                <w:rFonts w:ascii="Arial" w:hAnsi="Arial" w:cs="Arial"/>
                <w:sz w:val="20"/>
                <w:szCs w:val="20"/>
              </w:rPr>
              <w:t>Wpływ na realizację Strategii</w:t>
            </w:r>
          </w:p>
        </w:tc>
      </w:tr>
      <w:tr w:rsidR="0009487B" w:rsidRPr="0009487B" w14:paraId="29C0FBCA" w14:textId="77777777" w:rsidTr="0009487B">
        <w:tc>
          <w:tcPr>
            <w:cnfStyle w:val="001000000000" w:firstRow="0" w:lastRow="0" w:firstColumn="1" w:lastColumn="0" w:oddVBand="0" w:evenVBand="0" w:oddHBand="0" w:evenHBand="0" w:firstRowFirstColumn="0" w:firstRowLastColumn="0" w:lastRowFirstColumn="0" w:lastRowLastColumn="0"/>
            <w:tcW w:w="5000" w:type="pct"/>
          </w:tcPr>
          <w:p w14:paraId="65FCAE8B" w14:textId="77777777" w:rsidR="0009487B" w:rsidRPr="0009487B" w:rsidRDefault="0009487B" w:rsidP="0009487B">
            <w:pPr>
              <w:spacing w:line="360" w:lineRule="auto"/>
              <w:jc w:val="both"/>
              <w:rPr>
                <w:rFonts w:ascii="Arial" w:hAnsi="Arial" w:cs="Arial"/>
                <w:b w:val="0"/>
                <w:sz w:val="20"/>
                <w:szCs w:val="20"/>
              </w:rPr>
            </w:pPr>
            <w:r w:rsidRPr="0009487B">
              <w:rPr>
                <w:rFonts w:ascii="Arial" w:hAnsi="Arial" w:cs="Arial"/>
                <w:b w:val="0"/>
                <w:sz w:val="20"/>
                <w:szCs w:val="20"/>
              </w:rPr>
              <w:t>Zwiększona zostanie spójność społeczno-gospodarcza Gminy Godzianów. Poszczególne tereny Gminy rozwijać się mają równomiernie, a mieszkańcy muszą mieć równy dostęp do podstawowej infrastruktury społecznej. Projekt pozwoli zwiększyć liczbę przedsiębiorstw zlokalizowanych na terenie Gminy Godzianów. Nowe przedsiębiorstwa generują nowe miejsca pracy oraz wzrost średnich dochodów ludności. Nastąpi wzrost cen gruntów w całej Gminie.</w:t>
            </w:r>
          </w:p>
        </w:tc>
      </w:tr>
      <w:tr w:rsidR="0009487B" w:rsidRPr="0009487B" w14:paraId="651CCA2C" w14:textId="77777777" w:rsidTr="0009487B">
        <w:tc>
          <w:tcPr>
            <w:cnfStyle w:val="001000000000" w:firstRow="0" w:lastRow="0" w:firstColumn="1" w:lastColumn="0" w:oddVBand="0" w:evenVBand="0" w:oddHBand="0" w:evenHBand="0" w:firstRowFirstColumn="0" w:firstRowLastColumn="0" w:lastRowFirstColumn="0" w:lastRowLastColumn="0"/>
            <w:tcW w:w="5000" w:type="pct"/>
          </w:tcPr>
          <w:p w14:paraId="6B88406F" w14:textId="77777777" w:rsidR="0009487B" w:rsidRPr="0009487B" w:rsidRDefault="0009487B" w:rsidP="0009487B">
            <w:pPr>
              <w:spacing w:line="360" w:lineRule="auto"/>
              <w:rPr>
                <w:rFonts w:ascii="Arial" w:hAnsi="Arial" w:cs="Arial"/>
                <w:sz w:val="20"/>
                <w:szCs w:val="20"/>
              </w:rPr>
            </w:pPr>
            <w:r w:rsidRPr="0009487B">
              <w:rPr>
                <w:rFonts w:ascii="Arial" w:hAnsi="Arial" w:cs="Arial"/>
                <w:sz w:val="20"/>
                <w:szCs w:val="20"/>
              </w:rPr>
              <w:t xml:space="preserve">Wskaźniki osiągnięcia celów </w:t>
            </w:r>
          </w:p>
        </w:tc>
      </w:tr>
      <w:tr w:rsidR="0009487B" w:rsidRPr="0009487B" w14:paraId="11A58E22" w14:textId="77777777" w:rsidTr="0009487B">
        <w:tc>
          <w:tcPr>
            <w:cnfStyle w:val="001000000000" w:firstRow="0" w:lastRow="0" w:firstColumn="1" w:lastColumn="0" w:oddVBand="0" w:evenVBand="0" w:oddHBand="0" w:evenHBand="0" w:firstRowFirstColumn="0" w:firstRowLastColumn="0" w:lastRowFirstColumn="0" w:lastRowLastColumn="0"/>
            <w:tcW w:w="5000" w:type="pct"/>
          </w:tcPr>
          <w:p w14:paraId="1C84F0E6" w14:textId="77777777" w:rsidR="0009487B" w:rsidRPr="0009487B" w:rsidRDefault="0009487B" w:rsidP="0009487B">
            <w:pPr>
              <w:spacing w:line="360" w:lineRule="auto"/>
              <w:rPr>
                <w:rFonts w:ascii="Arial" w:hAnsi="Arial" w:cs="Arial"/>
                <w:b w:val="0"/>
                <w:sz w:val="20"/>
                <w:szCs w:val="20"/>
              </w:rPr>
            </w:pPr>
            <w:r w:rsidRPr="0009487B">
              <w:rPr>
                <w:rFonts w:ascii="Arial" w:hAnsi="Arial" w:cs="Arial"/>
                <w:b w:val="0"/>
                <w:sz w:val="20"/>
                <w:szCs w:val="20"/>
              </w:rPr>
              <w:t>- liczba przedsiębiorstw zlokalizowanych na terenie Gminy</w:t>
            </w:r>
            <w:r w:rsidR="004D3EF5">
              <w:rPr>
                <w:rFonts w:ascii="Arial" w:hAnsi="Arial" w:cs="Arial"/>
                <w:b w:val="0"/>
                <w:sz w:val="20"/>
                <w:szCs w:val="20"/>
              </w:rPr>
              <w:t xml:space="preserve">, </w:t>
            </w:r>
            <w:r w:rsidR="004D3EF5" w:rsidRPr="0009487B">
              <w:rPr>
                <w:rFonts w:ascii="Arial" w:hAnsi="Arial" w:cs="Arial"/>
                <w:b w:val="0"/>
                <w:sz w:val="20"/>
                <w:szCs w:val="20"/>
              </w:rPr>
              <w:t>większa ilość innowacji</w:t>
            </w:r>
          </w:p>
          <w:p w14:paraId="331A6526" w14:textId="77777777" w:rsidR="0009487B" w:rsidRPr="0009487B" w:rsidRDefault="0009487B" w:rsidP="0009487B">
            <w:pPr>
              <w:spacing w:line="360" w:lineRule="auto"/>
              <w:rPr>
                <w:rFonts w:ascii="Arial" w:hAnsi="Arial" w:cs="Arial"/>
                <w:b w:val="0"/>
                <w:sz w:val="20"/>
                <w:szCs w:val="20"/>
              </w:rPr>
            </w:pPr>
            <w:r w:rsidRPr="0009487B">
              <w:rPr>
                <w:rFonts w:ascii="Arial" w:hAnsi="Arial" w:cs="Arial"/>
                <w:b w:val="0"/>
                <w:sz w:val="20"/>
                <w:szCs w:val="20"/>
              </w:rPr>
              <w:t>- spadek bezrobocia</w:t>
            </w:r>
          </w:p>
          <w:p w14:paraId="16A7221F" w14:textId="77777777" w:rsidR="0009487B" w:rsidRPr="0009487B" w:rsidRDefault="0009487B" w:rsidP="0009487B">
            <w:pPr>
              <w:spacing w:line="360" w:lineRule="auto"/>
              <w:rPr>
                <w:rFonts w:ascii="Arial" w:hAnsi="Arial" w:cs="Arial"/>
                <w:b w:val="0"/>
                <w:sz w:val="20"/>
                <w:szCs w:val="20"/>
              </w:rPr>
            </w:pPr>
            <w:r w:rsidRPr="0009487B">
              <w:rPr>
                <w:rFonts w:ascii="Arial" w:hAnsi="Arial" w:cs="Arial"/>
                <w:b w:val="0"/>
                <w:sz w:val="20"/>
                <w:szCs w:val="20"/>
              </w:rPr>
              <w:t>- wzrost cen działek na terenie Gminy</w:t>
            </w:r>
          </w:p>
          <w:p w14:paraId="24D4C566" w14:textId="77777777" w:rsidR="0009487B" w:rsidRPr="0009487B" w:rsidRDefault="0009487B" w:rsidP="004D3EF5">
            <w:pPr>
              <w:spacing w:line="360" w:lineRule="auto"/>
              <w:rPr>
                <w:rFonts w:ascii="Arial" w:hAnsi="Arial" w:cs="Arial"/>
                <w:b w:val="0"/>
                <w:sz w:val="20"/>
                <w:szCs w:val="20"/>
              </w:rPr>
            </w:pPr>
            <w:r w:rsidRPr="0009487B">
              <w:rPr>
                <w:rFonts w:ascii="Arial" w:hAnsi="Arial" w:cs="Arial"/>
                <w:b w:val="0"/>
                <w:sz w:val="20"/>
                <w:szCs w:val="20"/>
              </w:rPr>
              <w:t xml:space="preserve">- wzrost średnich dochodów gospodarstw </w:t>
            </w:r>
            <w:r w:rsidR="004D3EF5">
              <w:rPr>
                <w:rFonts w:ascii="Arial" w:hAnsi="Arial" w:cs="Arial"/>
                <w:b w:val="0"/>
                <w:sz w:val="20"/>
                <w:szCs w:val="20"/>
              </w:rPr>
              <w:t>domowych</w:t>
            </w:r>
          </w:p>
        </w:tc>
      </w:tr>
      <w:tr w:rsidR="0009487B" w:rsidRPr="0009487B" w14:paraId="1CF963C8" w14:textId="77777777" w:rsidTr="0009487B">
        <w:tc>
          <w:tcPr>
            <w:cnfStyle w:val="001000000000" w:firstRow="0" w:lastRow="0" w:firstColumn="1" w:lastColumn="0" w:oddVBand="0" w:evenVBand="0" w:oddHBand="0" w:evenHBand="0" w:firstRowFirstColumn="0" w:firstRowLastColumn="0" w:lastRowFirstColumn="0" w:lastRowLastColumn="0"/>
            <w:tcW w:w="5000" w:type="pct"/>
          </w:tcPr>
          <w:p w14:paraId="174A6B0C" w14:textId="77777777" w:rsidR="0009487B" w:rsidRPr="0009487B" w:rsidRDefault="0009487B" w:rsidP="0009487B">
            <w:pPr>
              <w:spacing w:line="360" w:lineRule="auto"/>
              <w:rPr>
                <w:rFonts w:ascii="Arial" w:hAnsi="Arial" w:cs="Arial"/>
                <w:sz w:val="20"/>
                <w:szCs w:val="20"/>
              </w:rPr>
            </w:pPr>
            <w:r w:rsidRPr="0009487B">
              <w:rPr>
                <w:rFonts w:ascii="Arial" w:hAnsi="Arial" w:cs="Arial"/>
                <w:sz w:val="20"/>
                <w:szCs w:val="20"/>
              </w:rPr>
              <w:t>Projekty uzupełniające</w:t>
            </w:r>
          </w:p>
        </w:tc>
      </w:tr>
      <w:tr w:rsidR="0009487B" w:rsidRPr="0009487B" w14:paraId="284A5BC4" w14:textId="77777777" w:rsidTr="0009487B">
        <w:tc>
          <w:tcPr>
            <w:cnfStyle w:val="001000000000" w:firstRow="0" w:lastRow="0" w:firstColumn="1" w:lastColumn="0" w:oddVBand="0" w:evenVBand="0" w:oddHBand="0" w:evenHBand="0" w:firstRowFirstColumn="0" w:firstRowLastColumn="0" w:lastRowFirstColumn="0" w:lastRowLastColumn="0"/>
            <w:tcW w:w="5000" w:type="pct"/>
          </w:tcPr>
          <w:p w14:paraId="2675C0E1" w14:textId="77777777" w:rsidR="0009487B" w:rsidRPr="0009487B" w:rsidRDefault="0009487B" w:rsidP="0009487B">
            <w:pPr>
              <w:spacing w:line="360" w:lineRule="auto"/>
              <w:jc w:val="both"/>
              <w:rPr>
                <w:rFonts w:ascii="Arial" w:hAnsi="Arial" w:cs="Arial"/>
                <w:sz w:val="20"/>
                <w:szCs w:val="20"/>
              </w:rPr>
            </w:pPr>
            <w:r w:rsidRPr="0009487B">
              <w:rPr>
                <w:rFonts w:ascii="Arial" w:hAnsi="Arial" w:cs="Arial"/>
                <w:b w:val="0"/>
                <w:sz w:val="20"/>
                <w:szCs w:val="20"/>
              </w:rPr>
              <w:t>Aby osiągnąć cele projektu konieczna jest realizacja projektów komplementarnych realizowanych m.in. ze środków EFRR i EFS:</w:t>
            </w:r>
          </w:p>
          <w:p w14:paraId="0E754DAF" w14:textId="77777777" w:rsidR="0009487B" w:rsidRPr="0009487B" w:rsidRDefault="0009487B" w:rsidP="00646168">
            <w:pPr>
              <w:pStyle w:val="Akapitzlist"/>
              <w:numPr>
                <w:ilvl w:val="0"/>
                <w:numId w:val="39"/>
              </w:numPr>
              <w:spacing w:line="360" w:lineRule="auto"/>
              <w:jc w:val="both"/>
              <w:rPr>
                <w:rFonts w:ascii="Arial" w:hAnsi="Arial" w:cs="Arial"/>
                <w:b w:val="0"/>
                <w:sz w:val="20"/>
                <w:szCs w:val="20"/>
              </w:rPr>
            </w:pPr>
            <w:r w:rsidRPr="0009487B">
              <w:rPr>
                <w:rFonts w:ascii="Arial" w:hAnsi="Arial" w:cs="Arial"/>
                <w:b w:val="0"/>
                <w:sz w:val="20"/>
                <w:szCs w:val="20"/>
              </w:rPr>
              <w:t>Promocja wykształcenia technicznego i wyższego wśród mieszkańców Gminy (we współpracy ze Starostwem Powiatowym w Skierniewicach).</w:t>
            </w:r>
          </w:p>
          <w:p w14:paraId="4531F32A" w14:textId="77777777" w:rsidR="0009487B" w:rsidRPr="0009487B" w:rsidRDefault="0009487B" w:rsidP="00646168">
            <w:pPr>
              <w:pStyle w:val="Akapitzlist"/>
              <w:numPr>
                <w:ilvl w:val="0"/>
                <w:numId w:val="39"/>
              </w:numPr>
              <w:spacing w:line="360" w:lineRule="auto"/>
              <w:jc w:val="both"/>
              <w:rPr>
                <w:rFonts w:ascii="Arial" w:hAnsi="Arial" w:cs="Arial"/>
                <w:b w:val="0"/>
                <w:sz w:val="20"/>
                <w:szCs w:val="20"/>
              </w:rPr>
            </w:pPr>
            <w:r w:rsidRPr="0009487B">
              <w:rPr>
                <w:rFonts w:ascii="Arial" w:hAnsi="Arial" w:cs="Arial"/>
                <w:b w:val="0"/>
                <w:sz w:val="20"/>
                <w:szCs w:val="20"/>
              </w:rPr>
              <w:t>Dalsza przebudowa i unowocześnienie systemu wodno-ściekowego.</w:t>
            </w:r>
          </w:p>
        </w:tc>
      </w:tr>
      <w:tr w:rsidR="0009487B" w:rsidRPr="0009487B" w14:paraId="25C2B557" w14:textId="77777777" w:rsidTr="0009487B">
        <w:tc>
          <w:tcPr>
            <w:cnfStyle w:val="001000000000" w:firstRow="0" w:lastRow="0" w:firstColumn="1" w:lastColumn="0" w:oddVBand="0" w:evenVBand="0" w:oddHBand="0" w:evenHBand="0" w:firstRowFirstColumn="0" w:firstRowLastColumn="0" w:lastRowFirstColumn="0" w:lastRowLastColumn="0"/>
            <w:tcW w:w="5000" w:type="pct"/>
          </w:tcPr>
          <w:p w14:paraId="47AF28F2" w14:textId="77777777" w:rsidR="0009487B" w:rsidRPr="0009487B" w:rsidRDefault="0009487B" w:rsidP="0009487B">
            <w:pPr>
              <w:spacing w:line="360" w:lineRule="auto"/>
              <w:rPr>
                <w:rFonts w:ascii="Arial" w:hAnsi="Arial" w:cs="Arial"/>
                <w:sz w:val="20"/>
                <w:szCs w:val="20"/>
              </w:rPr>
            </w:pPr>
            <w:r w:rsidRPr="0009487B">
              <w:rPr>
                <w:rFonts w:ascii="Arial" w:hAnsi="Arial" w:cs="Arial"/>
                <w:sz w:val="20"/>
                <w:szCs w:val="20"/>
              </w:rPr>
              <w:t>Nazwa projektu</w:t>
            </w:r>
          </w:p>
        </w:tc>
      </w:tr>
      <w:tr w:rsidR="0009487B" w:rsidRPr="0009487B" w14:paraId="393D37AB" w14:textId="77777777" w:rsidTr="0009487B">
        <w:tc>
          <w:tcPr>
            <w:cnfStyle w:val="001000000000" w:firstRow="0" w:lastRow="0" w:firstColumn="1" w:lastColumn="0" w:oddVBand="0" w:evenVBand="0" w:oddHBand="0" w:evenHBand="0" w:firstRowFirstColumn="0" w:firstRowLastColumn="0" w:lastRowFirstColumn="0" w:lastRowLastColumn="0"/>
            <w:tcW w:w="5000" w:type="pct"/>
            <w:shd w:val="clear" w:color="auto" w:fill="BBFB6D"/>
          </w:tcPr>
          <w:p w14:paraId="39B393E3" w14:textId="77777777" w:rsidR="0009487B" w:rsidRPr="0009487B" w:rsidRDefault="0009487B" w:rsidP="0009487B">
            <w:pPr>
              <w:spacing w:line="360" w:lineRule="auto"/>
              <w:jc w:val="center"/>
              <w:rPr>
                <w:rFonts w:ascii="Arial" w:hAnsi="Arial" w:cs="Arial"/>
                <w:b w:val="0"/>
                <w:sz w:val="20"/>
                <w:szCs w:val="20"/>
              </w:rPr>
            </w:pPr>
            <w:r w:rsidRPr="0009487B">
              <w:rPr>
                <w:rFonts w:ascii="Arial" w:hAnsi="Arial" w:cs="Arial"/>
                <w:b w:val="0"/>
                <w:sz w:val="20"/>
                <w:szCs w:val="20"/>
              </w:rPr>
              <w:t>Uporządkowanie gospodarki wodno-ściekowej Gminy Godzianów</w:t>
            </w:r>
          </w:p>
        </w:tc>
      </w:tr>
      <w:tr w:rsidR="0009487B" w:rsidRPr="0009487B" w14:paraId="583D4504" w14:textId="77777777" w:rsidTr="0009487B">
        <w:tc>
          <w:tcPr>
            <w:cnfStyle w:val="001000000000" w:firstRow="0" w:lastRow="0" w:firstColumn="1" w:lastColumn="0" w:oddVBand="0" w:evenVBand="0" w:oddHBand="0" w:evenHBand="0" w:firstRowFirstColumn="0" w:firstRowLastColumn="0" w:lastRowFirstColumn="0" w:lastRowLastColumn="0"/>
            <w:tcW w:w="5000" w:type="pct"/>
          </w:tcPr>
          <w:p w14:paraId="7C8D6A8B" w14:textId="77777777" w:rsidR="0009487B" w:rsidRPr="0009487B" w:rsidRDefault="0009487B" w:rsidP="0009487B">
            <w:pPr>
              <w:spacing w:line="360" w:lineRule="auto"/>
              <w:rPr>
                <w:rFonts w:ascii="Arial" w:hAnsi="Arial" w:cs="Arial"/>
                <w:sz w:val="20"/>
                <w:szCs w:val="20"/>
              </w:rPr>
            </w:pPr>
            <w:r w:rsidRPr="0009487B">
              <w:rPr>
                <w:rFonts w:ascii="Arial" w:hAnsi="Arial" w:cs="Arial"/>
                <w:sz w:val="20"/>
                <w:szCs w:val="20"/>
              </w:rPr>
              <w:t>Opis projektu</w:t>
            </w:r>
          </w:p>
        </w:tc>
      </w:tr>
      <w:tr w:rsidR="0009487B" w:rsidRPr="0009487B" w14:paraId="6CA60817" w14:textId="77777777" w:rsidTr="0009487B">
        <w:tc>
          <w:tcPr>
            <w:cnfStyle w:val="001000000000" w:firstRow="0" w:lastRow="0" w:firstColumn="1" w:lastColumn="0" w:oddVBand="0" w:evenVBand="0" w:oddHBand="0" w:evenHBand="0" w:firstRowFirstColumn="0" w:firstRowLastColumn="0" w:lastRowFirstColumn="0" w:lastRowLastColumn="0"/>
            <w:tcW w:w="5000" w:type="pct"/>
          </w:tcPr>
          <w:p w14:paraId="418D814C" w14:textId="77777777" w:rsidR="0009487B" w:rsidRPr="0009487B" w:rsidRDefault="0009487B" w:rsidP="0009487B">
            <w:pPr>
              <w:spacing w:line="360" w:lineRule="auto"/>
              <w:jc w:val="both"/>
              <w:rPr>
                <w:rFonts w:ascii="Arial" w:hAnsi="Arial" w:cs="Arial"/>
                <w:b w:val="0"/>
                <w:sz w:val="20"/>
                <w:szCs w:val="20"/>
              </w:rPr>
            </w:pPr>
            <w:r w:rsidRPr="0009487B">
              <w:rPr>
                <w:rFonts w:ascii="Arial" w:hAnsi="Arial" w:cs="Arial"/>
                <w:b w:val="0"/>
                <w:sz w:val="20"/>
                <w:szCs w:val="20"/>
              </w:rPr>
              <w:t>Projekt przewiduje budowę oczyszczalni ścieków, budowę sieci kanalizacyjnej oraz przydomowych oczyszczalni ścieków.</w:t>
            </w:r>
            <w:r w:rsidRPr="0009487B">
              <w:rPr>
                <w:rFonts w:ascii="Arial" w:hAnsi="Arial" w:cs="Arial"/>
                <w:sz w:val="20"/>
                <w:szCs w:val="20"/>
              </w:rPr>
              <w:t xml:space="preserve"> </w:t>
            </w:r>
            <w:r w:rsidRPr="0009487B">
              <w:rPr>
                <w:rFonts w:ascii="Arial" w:hAnsi="Arial" w:cs="Arial"/>
                <w:b w:val="0"/>
                <w:sz w:val="20"/>
                <w:szCs w:val="20"/>
              </w:rPr>
              <w:t>Kanalizacja sanitarna będzie wybudowana w miejscach ścisłej zabudowy. Dokładny zasięg sieci kanalizacji sanitarnej będzie zweryfikowany podczas analizy finansowo-</w:t>
            </w:r>
            <w:r w:rsidRPr="0009487B">
              <w:rPr>
                <w:rFonts w:ascii="Arial" w:hAnsi="Arial" w:cs="Arial"/>
                <w:b w:val="0"/>
                <w:sz w:val="20"/>
                <w:szCs w:val="20"/>
              </w:rPr>
              <w:lastRenderedPageBreak/>
              <w:t>ekonomicznej. Tereny rozproszone, gdzie budowa kanalizacji będzie niezasadna, zostaną w miarę możliwości objęte programem budowy oczyszczalni przydomowych.</w:t>
            </w:r>
          </w:p>
        </w:tc>
      </w:tr>
      <w:tr w:rsidR="0009487B" w:rsidRPr="0009487B" w14:paraId="372FE108" w14:textId="77777777" w:rsidTr="0009487B">
        <w:tc>
          <w:tcPr>
            <w:cnfStyle w:val="001000000000" w:firstRow="0" w:lastRow="0" w:firstColumn="1" w:lastColumn="0" w:oddVBand="0" w:evenVBand="0" w:oddHBand="0" w:evenHBand="0" w:firstRowFirstColumn="0" w:firstRowLastColumn="0" w:lastRowFirstColumn="0" w:lastRowLastColumn="0"/>
            <w:tcW w:w="5000" w:type="pct"/>
          </w:tcPr>
          <w:p w14:paraId="38913F23" w14:textId="77777777" w:rsidR="0009487B" w:rsidRPr="0009487B" w:rsidRDefault="0009487B" w:rsidP="0009487B">
            <w:pPr>
              <w:spacing w:line="360" w:lineRule="auto"/>
              <w:rPr>
                <w:rFonts w:ascii="Arial" w:hAnsi="Arial" w:cs="Arial"/>
                <w:sz w:val="20"/>
                <w:szCs w:val="20"/>
              </w:rPr>
            </w:pPr>
            <w:r w:rsidRPr="0009487B">
              <w:rPr>
                <w:rFonts w:ascii="Arial" w:hAnsi="Arial" w:cs="Arial"/>
                <w:sz w:val="20"/>
                <w:szCs w:val="20"/>
              </w:rPr>
              <w:lastRenderedPageBreak/>
              <w:t>Szacowane koszty</w:t>
            </w:r>
          </w:p>
        </w:tc>
      </w:tr>
      <w:tr w:rsidR="0009487B" w:rsidRPr="0009487B" w14:paraId="1C9F9A97" w14:textId="77777777" w:rsidTr="0009487B">
        <w:tc>
          <w:tcPr>
            <w:cnfStyle w:val="001000000000" w:firstRow="0" w:lastRow="0" w:firstColumn="1" w:lastColumn="0" w:oddVBand="0" w:evenVBand="0" w:oddHBand="0" w:evenHBand="0" w:firstRowFirstColumn="0" w:firstRowLastColumn="0" w:lastRowFirstColumn="0" w:lastRowLastColumn="0"/>
            <w:tcW w:w="5000" w:type="pct"/>
          </w:tcPr>
          <w:p w14:paraId="42D8B60A" w14:textId="77777777" w:rsidR="0009487B" w:rsidRPr="0009487B" w:rsidRDefault="0009487B" w:rsidP="0009487B">
            <w:pPr>
              <w:spacing w:line="360" w:lineRule="auto"/>
              <w:rPr>
                <w:rFonts w:ascii="Arial" w:hAnsi="Arial" w:cs="Arial"/>
                <w:b w:val="0"/>
                <w:sz w:val="20"/>
                <w:szCs w:val="20"/>
              </w:rPr>
            </w:pPr>
            <w:r w:rsidRPr="0009487B">
              <w:rPr>
                <w:rFonts w:ascii="Arial" w:hAnsi="Arial" w:cs="Arial"/>
                <w:b w:val="0"/>
                <w:sz w:val="20"/>
                <w:szCs w:val="20"/>
              </w:rPr>
              <w:t xml:space="preserve">Szacowany koszt projektu to około 6 </w:t>
            </w:r>
            <w:r w:rsidR="00950075">
              <w:rPr>
                <w:rFonts w:ascii="Arial" w:hAnsi="Arial" w:cs="Arial"/>
                <w:b w:val="0"/>
                <w:sz w:val="20"/>
                <w:szCs w:val="20"/>
              </w:rPr>
              <w:t>mln</w:t>
            </w:r>
            <w:r w:rsidRPr="0009487B">
              <w:rPr>
                <w:rFonts w:ascii="Arial" w:hAnsi="Arial" w:cs="Arial"/>
                <w:b w:val="0"/>
                <w:sz w:val="20"/>
                <w:szCs w:val="20"/>
              </w:rPr>
              <w:t xml:space="preserve"> PLN.</w:t>
            </w:r>
          </w:p>
          <w:p w14:paraId="0ECC7813" w14:textId="77777777" w:rsidR="0009487B" w:rsidRPr="0009487B" w:rsidRDefault="0009487B" w:rsidP="0009487B">
            <w:pPr>
              <w:spacing w:line="360" w:lineRule="auto"/>
              <w:rPr>
                <w:rFonts w:ascii="Arial" w:hAnsi="Arial" w:cs="Arial"/>
                <w:b w:val="0"/>
                <w:sz w:val="20"/>
                <w:szCs w:val="20"/>
              </w:rPr>
            </w:pPr>
            <w:r w:rsidRPr="0009487B">
              <w:rPr>
                <w:rFonts w:ascii="Arial" w:hAnsi="Arial" w:cs="Arial"/>
                <w:b w:val="0"/>
                <w:sz w:val="20"/>
                <w:szCs w:val="20"/>
              </w:rPr>
              <w:t>Planuje się pozyskanie dotacji z EFRR w wysokości 85% kosztów projektu.</w:t>
            </w:r>
          </w:p>
          <w:p w14:paraId="55272D98" w14:textId="77777777" w:rsidR="0009487B" w:rsidRPr="0009487B" w:rsidRDefault="0009487B" w:rsidP="0009487B">
            <w:pPr>
              <w:spacing w:line="360" w:lineRule="auto"/>
              <w:rPr>
                <w:rFonts w:ascii="Arial" w:hAnsi="Arial" w:cs="Arial"/>
                <w:b w:val="0"/>
                <w:sz w:val="20"/>
                <w:szCs w:val="20"/>
              </w:rPr>
            </w:pPr>
            <w:r w:rsidRPr="0009487B">
              <w:rPr>
                <w:rFonts w:ascii="Arial" w:hAnsi="Arial" w:cs="Arial"/>
                <w:b w:val="0"/>
                <w:sz w:val="20"/>
                <w:szCs w:val="20"/>
              </w:rPr>
              <w:t>Wkład EFRR – 5 100 000,00 PLN</w:t>
            </w:r>
          </w:p>
          <w:p w14:paraId="5B0CFF00" w14:textId="77777777" w:rsidR="0009487B" w:rsidRPr="0009487B" w:rsidRDefault="0009487B" w:rsidP="0009487B">
            <w:pPr>
              <w:spacing w:line="360" w:lineRule="auto"/>
              <w:rPr>
                <w:rFonts w:ascii="Arial" w:hAnsi="Arial" w:cs="Arial"/>
                <w:b w:val="0"/>
                <w:sz w:val="20"/>
                <w:szCs w:val="20"/>
              </w:rPr>
            </w:pPr>
            <w:r w:rsidRPr="0009487B">
              <w:rPr>
                <w:rFonts w:ascii="Arial" w:hAnsi="Arial" w:cs="Arial"/>
                <w:b w:val="0"/>
                <w:sz w:val="20"/>
                <w:szCs w:val="20"/>
              </w:rPr>
              <w:t xml:space="preserve">Wkład własny Gminy Godzianów – 900 000,00 PLN </w:t>
            </w:r>
          </w:p>
        </w:tc>
      </w:tr>
      <w:tr w:rsidR="0009487B" w:rsidRPr="0009487B" w14:paraId="68D38346" w14:textId="77777777" w:rsidTr="0009487B">
        <w:tc>
          <w:tcPr>
            <w:cnfStyle w:val="001000000000" w:firstRow="0" w:lastRow="0" w:firstColumn="1" w:lastColumn="0" w:oddVBand="0" w:evenVBand="0" w:oddHBand="0" w:evenHBand="0" w:firstRowFirstColumn="0" w:firstRowLastColumn="0" w:lastRowFirstColumn="0" w:lastRowLastColumn="0"/>
            <w:tcW w:w="5000" w:type="pct"/>
          </w:tcPr>
          <w:p w14:paraId="31FA4270" w14:textId="77777777" w:rsidR="0009487B" w:rsidRPr="0009487B" w:rsidRDefault="0009487B" w:rsidP="0009487B">
            <w:pPr>
              <w:spacing w:line="360" w:lineRule="auto"/>
              <w:rPr>
                <w:rFonts w:ascii="Arial" w:hAnsi="Arial" w:cs="Arial"/>
                <w:sz w:val="20"/>
                <w:szCs w:val="20"/>
              </w:rPr>
            </w:pPr>
            <w:r w:rsidRPr="0009487B">
              <w:rPr>
                <w:rFonts w:ascii="Arial" w:hAnsi="Arial" w:cs="Arial"/>
                <w:sz w:val="20"/>
                <w:szCs w:val="20"/>
              </w:rPr>
              <w:t>Szacowana data realizacji</w:t>
            </w:r>
          </w:p>
        </w:tc>
      </w:tr>
      <w:tr w:rsidR="0009487B" w:rsidRPr="0009487B" w14:paraId="1F91B8B8" w14:textId="77777777" w:rsidTr="0009487B">
        <w:tc>
          <w:tcPr>
            <w:cnfStyle w:val="001000000000" w:firstRow="0" w:lastRow="0" w:firstColumn="1" w:lastColumn="0" w:oddVBand="0" w:evenVBand="0" w:oddHBand="0" w:evenHBand="0" w:firstRowFirstColumn="0" w:firstRowLastColumn="0" w:lastRowFirstColumn="0" w:lastRowLastColumn="0"/>
            <w:tcW w:w="5000" w:type="pct"/>
          </w:tcPr>
          <w:p w14:paraId="1560044D" w14:textId="77777777" w:rsidR="0009487B" w:rsidRPr="0009487B" w:rsidRDefault="0009487B" w:rsidP="0009487B">
            <w:pPr>
              <w:spacing w:line="360" w:lineRule="auto"/>
              <w:rPr>
                <w:rFonts w:ascii="Arial" w:hAnsi="Arial" w:cs="Arial"/>
                <w:b w:val="0"/>
                <w:sz w:val="20"/>
                <w:szCs w:val="20"/>
              </w:rPr>
            </w:pPr>
            <w:r w:rsidRPr="0009487B">
              <w:rPr>
                <w:rFonts w:ascii="Arial" w:hAnsi="Arial" w:cs="Arial"/>
                <w:b w:val="0"/>
                <w:sz w:val="20"/>
                <w:szCs w:val="20"/>
              </w:rPr>
              <w:t>Planuje się realizację projektu w latach 2018 – 2021.</w:t>
            </w:r>
          </w:p>
        </w:tc>
      </w:tr>
      <w:tr w:rsidR="0009487B" w:rsidRPr="0009487B" w14:paraId="1BB5E690" w14:textId="77777777" w:rsidTr="0009487B">
        <w:tc>
          <w:tcPr>
            <w:cnfStyle w:val="001000000000" w:firstRow="0" w:lastRow="0" w:firstColumn="1" w:lastColumn="0" w:oddVBand="0" w:evenVBand="0" w:oddHBand="0" w:evenHBand="0" w:firstRowFirstColumn="0" w:firstRowLastColumn="0" w:lastRowFirstColumn="0" w:lastRowLastColumn="0"/>
            <w:tcW w:w="5000" w:type="pct"/>
          </w:tcPr>
          <w:p w14:paraId="34682DE8" w14:textId="77777777" w:rsidR="0009487B" w:rsidRPr="0009487B" w:rsidRDefault="0009487B" w:rsidP="0009487B">
            <w:pPr>
              <w:spacing w:line="360" w:lineRule="auto"/>
              <w:rPr>
                <w:rFonts w:ascii="Arial" w:hAnsi="Arial" w:cs="Arial"/>
                <w:sz w:val="20"/>
                <w:szCs w:val="20"/>
              </w:rPr>
            </w:pPr>
            <w:r w:rsidRPr="0009487B">
              <w:rPr>
                <w:rFonts w:ascii="Arial" w:hAnsi="Arial" w:cs="Arial"/>
                <w:sz w:val="20"/>
                <w:szCs w:val="20"/>
              </w:rPr>
              <w:t>Wpływ na realizację Strategii</w:t>
            </w:r>
          </w:p>
        </w:tc>
      </w:tr>
      <w:tr w:rsidR="0009487B" w:rsidRPr="0009487B" w14:paraId="377D0D61" w14:textId="77777777" w:rsidTr="0009487B">
        <w:tc>
          <w:tcPr>
            <w:cnfStyle w:val="001000000000" w:firstRow="0" w:lastRow="0" w:firstColumn="1" w:lastColumn="0" w:oddVBand="0" w:evenVBand="0" w:oddHBand="0" w:evenHBand="0" w:firstRowFirstColumn="0" w:firstRowLastColumn="0" w:lastRowFirstColumn="0" w:lastRowLastColumn="0"/>
            <w:tcW w:w="5000" w:type="pct"/>
          </w:tcPr>
          <w:p w14:paraId="2C5AEE84" w14:textId="77777777" w:rsidR="0009487B" w:rsidRPr="0009487B" w:rsidRDefault="0009487B" w:rsidP="0009487B">
            <w:pPr>
              <w:spacing w:line="360" w:lineRule="auto"/>
              <w:jc w:val="both"/>
              <w:rPr>
                <w:rFonts w:ascii="Arial" w:hAnsi="Arial" w:cs="Arial"/>
                <w:b w:val="0"/>
                <w:sz w:val="20"/>
                <w:szCs w:val="20"/>
              </w:rPr>
            </w:pPr>
            <w:r w:rsidRPr="0009487B">
              <w:rPr>
                <w:rFonts w:ascii="Arial" w:hAnsi="Arial" w:cs="Arial"/>
                <w:b w:val="0"/>
                <w:sz w:val="20"/>
                <w:szCs w:val="20"/>
              </w:rPr>
              <w:t xml:space="preserve">Gospodarka wodno-ściekowa jest niezwykle ważnym elementem zapewnienia wszystkim mieszkańcom dostępu do podstawowych usług. Projekt pozwoli zwiększyć liczbę przedsiębiorstw zlokalizowanych na terenie Gminy Godzianów. Zwiększy się tym samym liczba miejsc pracy. Polepszą się warunki życia w obszarze realizacji projektu. Projekt wpłynie również na zmniejszenie ilości ścieków uwalnianych do środowiska w sposób niekontrolowany. </w:t>
            </w:r>
          </w:p>
        </w:tc>
      </w:tr>
      <w:tr w:rsidR="0009487B" w:rsidRPr="0009487B" w14:paraId="18D69B76" w14:textId="77777777" w:rsidTr="0009487B">
        <w:tc>
          <w:tcPr>
            <w:cnfStyle w:val="001000000000" w:firstRow="0" w:lastRow="0" w:firstColumn="1" w:lastColumn="0" w:oddVBand="0" w:evenVBand="0" w:oddHBand="0" w:evenHBand="0" w:firstRowFirstColumn="0" w:firstRowLastColumn="0" w:lastRowFirstColumn="0" w:lastRowLastColumn="0"/>
            <w:tcW w:w="5000" w:type="pct"/>
          </w:tcPr>
          <w:p w14:paraId="53770A65" w14:textId="77777777" w:rsidR="0009487B" w:rsidRPr="0009487B" w:rsidRDefault="0009487B" w:rsidP="0009487B">
            <w:pPr>
              <w:spacing w:line="360" w:lineRule="auto"/>
              <w:rPr>
                <w:rFonts w:ascii="Arial" w:hAnsi="Arial" w:cs="Arial"/>
                <w:sz w:val="20"/>
                <w:szCs w:val="20"/>
              </w:rPr>
            </w:pPr>
            <w:r w:rsidRPr="0009487B">
              <w:rPr>
                <w:rFonts w:ascii="Arial" w:hAnsi="Arial" w:cs="Arial"/>
                <w:sz w:val="20"/>
                <w:szCs w:val="20"/>
              </w:rPr>
              <w:t xml:space="preserve">Wskaźniki osiągnięcia celów </w:t>
            </w:r>
          </w:p>
        </w:tc>
      </w:tr>
      <w:tr w:rsidR="0009487B" w:rsidRPr="0009487B" w14:paraId="7FEC48B0" w14:textId="77777777" w:rsidTr="0009487B">
        <w:tc>
          <w:tcPr>
            <w:cnfStyle w:val="001000000000" w:firstRow="0" w:lastRow="0" w:firstColumn="1" w:lastColumn="0" w:oddVBand="0" w:evenVBand="0" w:oddHBand="0" w:evenHBand="0" w:firstRowFirstColumn="0" w:firstRowLastColumn="0" w:lastRowFirstColumn="0" w:lastRowLastColumn="0"/>
            <w:tcW w:w="5000" w:type="pct"/>
          </w:tcPr>
          <w:p w14:paraId="7C16BE61" w14:textId="77777777" w:rsidR="0009487B" w:rsidRPr="0009487B" w:rsidRDefault="0009487B" w:rsidP="0009487B">
            <w:pPr>
              <w:spacing w:line="360" w:lineRule="auto"/>
              <w:rPr>
                <w:rFonts w:ascii="Arial" w:hAnsi="Arial" w:cs="Arial"/>
                <w:b w:val="0"/>
                <w:sz w:val="20"/>
                <w:szCs w:val="20"/>
              </w:rPr>
            </w:pPr>
            <w:r w:rsidRPr="0009487B">
              <w:rPr>
                <w:rFonts w:ascii="Arial" w:hAnsi="Arial" w:cs="Arial"/>
                <w:b w:val="0"/>
                <w:sz w:val="20"/>
                <w:szCs w:val="20"/>
              </w:rPr>
              <w:t>- liczba przedsiębiorstw zlokalizowanych na terenie Gminy</w:t>
            </w:r>
          </w:p>
          <w:p w14:paraId="0F927824" w14:textId="77777777" w:rsidR="0009487B" w:rsidRPr="0009487B" w:rsidRDefault="0009487B" w:rsidP="0009487B">
            <w:pPr>
              <w:spacing w:line="360" w:lineRule="auto"/>
              <w:rPr>
                <w:rFonts w:ascii="Arial" w:hAnsi="Arial" w:cs="Arial"/>
                <w:b w:val="0"/>
                <w:sz w:val="20"/>
                <w:szCs w:val="20"/>
              </w:rPr>
            </w:pPr>
            <w:r w:rsidRPr="0009487B">
              <w:rPr>
                <w:rFonts w:ascii="Arial" w:hAnsi="Arial" w:cs="Arial"/>
                <w:b w:val="0"/>
                <w:sz w:val="20"/>
                <w:szCs w:val="20"/>
              </w:rPr>
              <w:t>- spadek bezrobocia</w:t>
            </w:r>
          </w:p>
          <w:p w14:paraId="0117BBF2" w14:textId="77777777" w:rsidR="0009487B" w:rsidRPr="0009487B" w:rsidRDefault="0009487B" w:rsidP="0009487B">
            <w:pPr>
              <w:spacing w:line="360" w:lineRule="auto"/>
              <w:rPr>
                <w:rFonts w:ascii="Arial" w:hAnsi="Arial" w:cs="Arial"/>
                <w:b w:val="0"/>
                <w:sz w:val="20"/>
                <w:szCs w:val="20"/>
              </w:rPr>
            </w:pPr>
            <w:r w:rsidRPr="0009487B">
              <w:rPr>
                <w:rFonts w:ascii="Arial" w:hAnsi="Arial" w:cs="Arial"/>
                <w:b w:val="0"/>
                <w:sz w:val="20"/>
                <w:szCs w:val="20"/>
              </w:rPr>
              <w:t>- wzrost cen działek na terenie Gminy</w:t>
            </w:r>
          </w:p>
          <w:p w14:paraId="0691F59B" w14:textId="77777777" w:rsidR="0009487B" w:rsidRPr="0009487B" w:rsidRDefault="0009487B" w:rsidP="0009487B">
            <w:pPr>
              <w:spacing w:line="360" w:lineRule="auto"/>
              <w:rPr>
                <w:rFonts w:ascii="Arial" w:hAnsi="Arial" w:cs="Arial"/>
                <w:b w:val="0"/>
                <w:sz w:val="20"/>
                <w:szCs w:val="20"/>
              </w:rPr>
            </w:pPr>
            <w:r w:rsidRPr="0009487B">
              <w:rPr>
                <w:rFonts w:ascii="Arial" w:hAnsi="Arial" w:cs="Arial"/>
                <w:b w:val="0"/>
                <w:sz w:val="20"/>
                <w:szCs w:val="20"/>
              </w:rPr>
              <w:t>- wzrost średnich dochodów gospodarstw domowych</w:t>
            </w:r>
          </w:p>
          <w:p w14:paraId="2887E1C0" w14:textId="77777777" w:rsidR="0009487B" w:rsidRPr="0009487B" w:rsidRDefault="0009487B" w:rsidP="0009487B">
            <w:pPr>
              <w:spacing w:line="360" w:lineRule="auto"/>
              <w:rPr>
                <w:rFonts w:ascii="Arial" w:hAnsi="Arial" w:cs="Arial"/>
                <w:b w:val="0"/>
                <w:sz w:val="20"/>
                <w:szCs w:val="20"/>
              </w:rPr>
            </w:pPr>
            <w:r w:rsidRPr="0009487B">
              <w:rPr>
                <w:rFonts w:ascii="Arial" w:hAnsi="Arial" w:cs="Arial"/>
                <w:b w:val="0"/>
                <w:sz w:val="20"/>
                <w:szCs w:val="20"/>
              </w:rPr>
              <w:t>- zwiększenie jakości środowiska naturalnego</w:t>
            </w:r>
          </w:p>
        </w:tc>
      </w:tr>
      <w:tr w:rsidR="0009487B" w:rsidRPr="0009487B" w14:paraId="6981F7FA" w14:textId="77777777" w:rsidTr="0009487B">
        <w:tc>
          <w:tcPr>
            <w:cnfStyle w:val="001000000000" w:firstRow="0" w:lastRow="0" w:firstColumn="1" w:lastColumn="0" w:oddVBand="0" w:evenVBand="0" w:oddHBand="0" w:evenHBand="0" w:firstRowFirstColumn="0" w:firstRowLastColumn="0" w:lastRowFirstColumn="0" w:lastRowLastColumn="0"/>
            <w:tcW w:w="5000" w:type="pct"/>
          </w:tcPr>
          <w:p w14:paraId="26AD82DC" w14:textId="77777777" w:rsidR="0009487B" w:rsidRPr="0009487B" w:rsidRDefault="0009487B" w:rsidP="0009487B">
            <w:pPr>
              <w:spacing w:line="360" w:lineRule="auto"/>
              <w:rPr>
                <w:rFonts w:ascii="Arial" w:hAnsi="Arial" w:cs="Arial"/>
                <w:sz w:val="20"/>
                <w:szCs w:val="20"/>
              </w:rPr>
            </w:pPr>
            <w:r w:rsidRPr="0009487B">
              <w:rPr>
                <w:rFonts w:ascii="Arial" w:hAnsi="Arial" w:cs="Arial"/>
                <w:sz w:val="20"/>
                <w:szCs w:val="20"/>
              </w:rPr>
              <w:t>Projekty uzupełniające</w:t>
            </w:r>
          </w:p>
        </w:tc>
      </w:tr>
      <w:tr w:rsidR="0009487B" w:rsidRPr="0009487B" w14:paraId="63790D4E" w14:textId="77777777" w:rsidTr="0009487B">
        <w:tc>
          <w:tcPr>
            <w:cnfStyle w:val="001000000000" w:firstRow="0" w:lastRow="0" w:firstColumn="1" w:lastColumn="0" w:oddVBand="0" w:evenVBand="0" w:oddHBand="0" w:evenHBand="0" w:firstRowFirstColumn="0" w:firstRowLastColumn="0" w:lastRowFirstColumn="0" w:lastRowLastColumn="0"/>
            <w:tcW w:w="5000" w:type="pct"/>
          </w:tcPr>
          <w:p w14:paraId="3A132BA8" w14:textId="77777777" w:rsidR="0009487B" w:rsidRPr="0009487B" w:rsidRDefault="0009487B" w:rsidP="0009487B">
            <w:pPr>
              <w:spacing w:line="360" w:lineRule="auto"/>
              <w:jc w:val="both"/>
              <w:rPr>
                <w:rFonts w:ascii="Arial" w:hAnsi="Arial" w:cs="Arial"/>
                <w:b w:val="0"/>
                <w:sz w:val="20"/>
                <w:szCs w:val="20"/>
              </w:rPr>
            </w:pPr>
            <w:r w:rsidRPr="0009487B">
              <w:rPr>
                <w:rFonts w:ascii="Arial" w:hAnsi="Arial" w:cs="Arial"/>
                <w:b w:val="0"/>
                <w:sz w:val="20"/>
                <w:szCs w:val="20"/>
              </w:rPr>
              <w:t>Aby osiągnąć cele projektu konieczna jest realizacja projektów komplementarnych realizowanych m.in. ze środków EFRR i EFS:</w:t>
            </w:r>
          </w:p>
          <w:p w14:paraId="0C7E8CD9" w14:textId="77777777" w:rsidR="0009487B" w:rsidRPr="0009487B" w:rsidRDefault="0009487B" w:rsidP="00646168">
            <w:pPr>
              <w:pStyle w:val="Akapitzlist"/>
              <w:numPr>
                <w:ilvl w:val="0"/>
                <w:numId w:val="40"/>
              </w:numPr>
              <w:spacing w:line="360" w:lineRule="auto"/>
              <w:jc w:val="both"/>
              <w:rPr>
                <w:rFonts w:ascii="Arial" w:hAnsi="Arial" w:cs="Arial"/>
                <w:b w:val="0"/>
                <w:sz w:val="20"/>
                <w:szCs w:val="20"/>
              </w:rPr>
            </w:pPr>
            <w:r w:rsidRPr="0009487B">
              <w:rPr>
                <w:rFonts w:ascii="Arial" w:hAnsi="Arial" w:cs="Arial"/>
                <w:b w:val="0"/>
                <w:sz w:val="20"/>
                <w:szCs w:val="20"/>
              </w:rPr>
              <w:t>Modernizacja sieci wodociągowej.</w:t>
            </w:r>
          </w:p>
          <w:p w14:paraId="6DEE18E0" w14:textId="77777777" w:rsidR="0009487B" w:rsidRPr="0009487B" w:rsidRDefault="0009487B" w:rsidP="00646168">
            <w:pPr>
              <w:pStyle w:val="Akapitzlist"/>
              <w:numPr>
                <w:ilvl w:val="0"/>
                <w:numId w:val="40"/>
              </w:numPr>
              <w:spacing w:line="360" w:lineRule="auto"/>
              <w:jc w:val="both"/>
              <w:rPr>
                <w:rFonts w:ascii="Arial" w:hAnsi="Arial" w:cs="Arial"/>
                <w:b w:val="0"/>
                <w:sz w:val="20"/>
                <w:szCs w:val="20"/>
              </w:rPr>
            </w:pPr>
            <w:r w:rsidRPr="0009487B">
              <w:rPr>
                <w:rFonts w:ascii="Arial" w:hAnsi="Arial" w:cs="Arial"/>
                <w:b w:val="0"/>
                <w:sz w:val="20"/>
                <w:szCs w:val="20"/>
              </w:rPr>
              <w:t>Edukacja ekologiczna.</w:t>
            </w:r>
          </w:p>
          <w:p w14:paraId="623D447B" w14:textId="77777777" w:rsidR="0009487B" w:rsidRPr="0009487B" w:rsidRDefault="0009487B" w:rsidP="00646168">
            <w:pPr>
              <w:pStyle w:val="Akapitzlist"/>
              <w:numPr>
                <w:ilvl w:val="0"/>
                <w:numId w:val="40"/>
              </w:numPr>
              <w:spacing w:line="360" w:lineRule="auto"/>
              <w:jc w:val="both"/>
              <w:rPr>
                <w:rFonts w:ascii="Arial" w:hAnsi="Arial" w:cs="Arial"/>
                <w:b w:val="0"/>
                <w:sz w:val="20"/>
                <w:szCs w:val="20"/>
              </w:rPr>
            </w:pPr>
            <w:r w:rsidRPr="0009487B">
              <w:rPr>
                <w:rFonts w:ascii="Arial" w:hAnsi="Arial" w:cs="Arial"/>
                <w:b w:val="0"/>
                <w:sz w:val="20"/>
                <w:szCs w:val="20"/>
              </w:rPr>
              <w:t>Budowa i modernizacja dróg gminnych.</w:t>
            </w:r>
          </w:p>
        </w:tc>
      </w:tr>
    </w:tbl>
    <w:p w14:paraId="36005562" w14:textId="77777777" w:rsidR="0009487B" w:rsidRPr="00163058" w:rsidRDefault="0009487B" w:rsidP="00163058">
      <w:pPr>
        <w:pStyle w:val="Akapitzlist"/>
        <w:spacing w:after="0" w:line="360" w:lineRule="auto"/>
        <w:rPr>
          <w:rFonts w:ascii="Arial" w:hAnsi="Arial" w:cs="Arial"/>
          <w:sz w:val="20"/>
          <w:szCs w:val="20"/>
        </w:rPr>
      </w:pPr>
    </w:p>
    <w:p w14:paraId="45D86798" w14:textId="77777777" w:rsidR="0009487B" w:rsidRPr="00163058" w:rsidRDefault="0009487B" w:rsidP="00163058">
      <w:pPr>
        <w:spacing w:after="0" w:line="360" w:lineRule="auto"/>
        <w:rPr>
          <w:rFonts w:ascii="Arial" w:hAnsi="Arial" w:cs="Arial"/>
          <w:sz w:val="20"/>
          <w:szCs w:val="20"/>
        </w:rPr>
      </w:pPr>
    </w:p>
    <w:tbl>
      <w:tblPr>
        <w:tblStyle w:val="Tabelasiatki1jasnaakcent11"/>
        <w:tblW w:w="5000" w:type="pct"/>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ook w:val="04A0" w:firstRow="1" w:lastRow="0" w:firstColumn="1" w:lastColumn="0" w:noHBand="0" w:noVBand="1"/>
      </w:tblPr>
      <w:tblGrid>
        <w:gridCol w:w="9288"/>
      </w:tblGrid>
      <w:tr w:rsidR="00751BCE" w:rsidRPr="00751BCE" w14:paraId="3430D4C1" w14:textId="77777777" w:rsidTr="00751B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one" w:sz="0" w:space="0" w:color="auto"/>
            </w:tcBorders>
          </w:tcPr>
          <w:p w14:paraId="1A0B07A4"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Nazwa projektu</w:t>
            </w:r>
          </w:p>
        </w:tc>
      </w:tr>
      <w:tr w:rsidR="00751BCE" w:rsidRPr="00751BCE" w14:paraId="5B96B3EE" w14:textId="77777777" w:rsidTr="00751BCE">
        <w:tc>
          <w:tcPr>
            <w:cnfStyle w:val="001000000000" w:firstRow="0" w:lastRow="0" w:firstColumn="1" w:lastColumn="0" w:oddVBand="0" w:evenVBand="0" w:oddHBand="0" w:evenHBand="0" w:firstRowFirstColumn="0" w:firstRowLastColumn="0" w:lastRowFirstColumn="0" w:lastRowLastColumn="0"/>
            <w:tcW w:w="5000" w:type="pct"/>
            <w:shd w:val="clear" w:color="auto" w:fill="BBFB6D"/>
          </w:tcPr>
          <w:p w14:paraId="505EB01A" w14:textId="77777777" w:rsidR="0009487B" w:rsidRPr="00751BCE" w:rsidRDefault="0009487B" w:rsidP="00751BCE">
            <w:pPr>
              <w:spacing w:line="360" w:lineRule="auto"/>
              <w:jc w:val="center"/>
              <w:rPr>
                <w:rFonts w:ascii="Arial" w:hAnsi="Arial" w:cs="Arial"/>
                <w:b w:val="0"/>
                <w:sz w:val="20"/>
                <w:szCs w:val="20"/>
              </w:rPr>
            </w:pPr>
            <w:r w:rsidRPr="00751BCE">
              <w:rPr>
                <w:rFonts w:ascii="Arial" w:hAnsi="Arial" w:cs="Arial"/>
                <w:b w:val="0"/>
                <w:sz w:val="20"/>
                <w:szCs w:val="20"/>
              </w:rPr>
              <w:t>Budowa świetlicy wiejskiej wraz ze strażnicą dla OSP w miejscowości Płyćwia</w:t>
            </w:r>
          </w:p>
        </w:tc>
      </w:tr>
      <w:tr w:rsidR="00751BCE" w:rsidRPr="00751BCE" w14:paraId="6811B769"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3F818D2C"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Opis projektu</w:t>
            </w:r>
          </w:p>
        </w:tc>
      </w:tr>
      <w:tr w:rsidR="00751BCE" w:rsidRPr="00751BCE" w14:paraId="0773F12D"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0AB61C9A" w14:textId="77777777" w:rsidR="0009487B" w:rsidRPr="00751BCE" w:rsidRDefault="0009487B" w:rsidP="00751BCE">
            <w:pPr>
              <w:spacing w:line="360" w:lineRule="auto"/>
              <w:jc w:val="both"/>
              <w:rPr>
                <w:rFonts w:ascii="Arial" w:hAnsi="Arial" w:cs="Arial"/>
                <w:b w:val="0"/>
                <w:sz w:val="20"/>
                <w:szCs w:val="20"/>
              </w:rPr>
            </w:pPr>
            <w:r w:rsidRPr="00751BCE">
              <w:rPr>
                <w:rFonts w:ascii="Arial" w:hAnsi="Arial" w:cs="Arial"/>
                <w:b w:val="0"/>
                <w:sz w:val="20"/>
                <w:szCs w:val="20"/>
              </w:rPr>
              <w:t xml:space="preserve">Gmina Godzianów posiada unikalną w skali kraju kulturę i obrzędy. Dlatego też przewiduje się odnowę </w:t>
            </w:r>
            <w:r w:rsidRPr="00751BCE">
              <w:rPr>
                <w:rFonts w:ascii="Arial" w:hAnsi="Arial" w:cs="Arial"/>
                <w:b w:val="0"/>
                <w:sz w:val="20"/>
                <w:szCs w:val="20"/>
              </w:rPr>
              <w:br/>
              <w:t xml:space="preserve">i promocję tej tradycji. Konieczne jest stworzenie miejsca spotkań, gdzie mieszkańcy i turyści poznawać będą piękno tutejszej kultury. Dlatego przewiduje się budowę sprawnie funkcjonującej świetlicy w miejscowości Płyćwia. Będzie to jednocześnie strażnica dla Ochotniczej Straży Pożarnej. </w:t>
            </w:r>
          </w:p>
        </w:tc>
      </w:tr>
      <w:tr w:rsidR="00751BCE" w:rsidRPr="00751BCE" w14:paraId="17E8FFF4"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05F80BCA"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Szacowane koszty</w:t>
            </w:r>
          </w:p>
        </w:tc>
      </w:tr>
      <w:tr w:rsidR="00751BCE" w:rsidRPr="00751BCE" w14:paraId="74BB3592"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60AFF6A0"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Szacowany koszt projektu to około 1 mln PLN.</w:t>
            </w:r>
          </w:p>
          <w:p w14:paraId="599540CC"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Planuje się pozyskanie dotacji z EFRR (lub PROW) w wysokości do 85% kosztów projektu.</w:t>
            </w:r>
          </w:p>
          <w:p w14:paraId="4DE3C8CC"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lastRenderedPageBreak/>
              <w:t>Wkład EFRR – 850 000,00 PLN</w:t>
            </w:r>
          </w:p>
          <w:p w14:paraId="369B0929"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 xml:space="preserve">Wkład własny Gminy Godzianów – 150 000,00 PLN </w:t>
            </w:r>
          </w:p>
        </w:tc>
      </w:tr>
      <w:tr w:rsidR="00751BCE" w:rsidRPr="00751BCE" w14:paraId="09265A3A"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4D030D69"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lastRenderedPageBreak/>
              <w:t>Szacowana data realizacji</w:t>
            </w:r>
          </w:p>
        </w:tc>
      </w:tr>
      <w:tr w:rsidR="00751BCE" w:rsidRPr="00751BCE" w14:paraId="447EA855"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1F6017D2"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Planuje się realizację projektu w latach 2018 – 2019.</w:t>
            </w:r>
          </w:p>
        </w:tc>
      </w:tr>
      <w:tr w:rsidR="00751BCE" w:rsidRPr="00751BCE" w14:paraId="62205FC8"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4A0CA4F0"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Wpływ na realizację Strategii</w:t>
            </w:r>
          </w:p>
        </w:tc>
      </w:tr>
      <w:tr w:rsidR="00751BCE" w:rsidRPr="00751BCE" w14:paraId="27D21606"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0F075845" w14:textId="77777777" w:rsidR="0009487B" w:rsidRPr="00751BCE" w:rsidRDefault="0009487B" w:rsidP="00751BCE">
            <w:pPr>
              <w:spacing w:line="360" w:lineRule="auto"/>
              <w:jc w:val="both"/>
              <w:rPr>
                <w:rFonts w:ascii="Arial" w:hAnsi="Arial" w:cs="Arial"/>
                <w:b w:val="0"/>
                <w:sz w:val="20"/>
                <w:szCs w:val="20"/>
              </w:rPr>
            </w:pPr>
            <w:r w:rsidRPr="00751BCE">
              <w:rPr>
                <w:rFonts w:ascii="Arial" w:hAnsi="Arial" w:cs="Arial"/>
                <w:b w:val="0"/>
                <w:sz w:val="20"/>
                <w:szCs w:val="20"/>
              </w:rPr>
              <w:t>Dzięki realizacji projektu nastąpi odnowa lokalnej tradycji i kultury. Mieszkańcy chętniej będą uczestniczyli w zajęciach kulturalnych. Gmina stanie się przyjazna i ciekawa dla turystów zainteresowanych lokalnymi tradycjami. Odnowa tradycji ma również duży wpływ na promocję lokalnych przedsiębiorstw, które opierają swoją działalność o lokalne wyroby. Projekt wzmocni również zasoby Ochotniczej Straży Pożarnej.</w:t>
            </w:r>
          </w:p>
        </w:tc>
      </w:tr>
      <w:tr w:rsidR="00751BCE" w:rsidRPr="00751BCE" w14:paraId="41D1B695"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41A3BE8B"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 xml:space="preserve">Wskaźniki osiągnięcia celów </w:t>
            </w:r>
          </w:p>
        </w:tc>
      </w:tr>
      <w:tr w:rsidR="00751BCE" w:rsidRPr="00751BCE" w14:paraId="48B06021"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25565509"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 liczba przedsiębiorstw zlokalizowanych na terenie Gminy</w:t>
            </w:r>
          </w:p>
          <w:p w14:paraId="7C090B1D"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 odnowa kultury lokalnej</w:t>
            </w:r>
          </w:p>
          <w:p w14:paraId="01FC575E"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 większy udział mieszkańców korzystających z kultury</w:t>
            </w:r>
          </w:p>
        </w:tc>
      </w:tr>
      <w:tr w:rsidR="00751BCE" w:rsidRPr="00751BCE" w14:paraId="7D7CF40F"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3164A78F"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Projekty uzupełniające</w:t>
            </w:r>
          </w:p>
        </w:tc>
      </w:tr>
      <w:tr w:rsidR="00751BCE" w:rsidRPr="00751BCE" w14:paraId="33DDFCDD" w14:textId="77777777" w:rsidTr="00751BCE">
        <w:tc>
          <w:tcPr>
            <w:cnfStyle w:val="001000000000" w:firstRow="0" w:lastRow="0" w:firstColumn="1" w:lastColumn="0" w:oddVBand="0" w:evenVBand="0" w:oddHBand="0" w:evenHBand="0" w:firstRowFirstColumn="0" w:firstRowLastColumn="0" w:lastRowFirstColumn="0" w:lastRowLastColumn="0"/>
            <w:tcW w:w="5000" w:type="pct"/>
            <w:tcBorders>
              <w:bottom w:val="single" w:sz="8" w:space="0" w:color="FFC000"/>
            </w:tcBorders>
          </w:tcPr>
          <w:p w14:paraId="3DABDEDB" w14:textId="77777777" w:rsidR="0009487B" w:rsidRPr="00751BCE" w:rsidRDefault="0009487B" w:rsidP="00751BCE">
            <w:pPr>
              <w:spacing w:line="360" w:lineRule="auto"/>
              <w:jc w:val="both"/>
              <w:rPr>
                <w:rFonts w:ascii="Arial" w:hAnsi="Arial" w:cs="Arial"/>
                <w:b w:val="0"/>
                <w:sz w:val="20"/>
                <w:szCs w:val="20"/>
              </w:rPr>
            </w:pPr>
            <w:r w:rsidRPr="00751BCE">
              <w:rPr>
                <w:rFonts w:ascii="Arial" w:hAnsi="Arial" w:cs="Arial"/>
                <w:b w:val="0"/>
                <w:sz w:val="20"/>
                <w:szCs w:val="20"/>
              </w:rPr>
              <w:t>Aby osiągnąć cele projektu konieczna jest realizacja projektów komplementarnych realizowanych m.in. ze środków EFRR i EFS:</w:t>
            </w:r>
          </w:p>
          <w:p w14:paraId="059157B2" w14:textId="77777777" w:rsidR="0009487B" w:rsidRPr="00751BCE" w:rsidRDefault="0009487B" w:rsidP="00646168">
            <w:pPr>
              <w:pStyle w:val="Akapitzlist"/>
              <w:numPr>
                <w:ilvl w:val="0"/>
                <w:numId w:val="42"/>
              </w:numPr>
              <w:spacing w:line="360" w:lineRule="auto"/>
              <w:jc w:val="both"/>
              <w:rPr>
                <w:rFonts w:ascii="Arial" w:hAnsi="Arial" w:cs="Arial"/>
                <w:b w:val="0"/>
                <w:sz w:val="20"/>
                <w:szCs w:val="20"/>
              </w:rPr>
            </w:pPr>
            <w:r w:rsidRPr="00751BCE">
              <w:rPr>
                <w:rFonts w:ascii="Arial" w:hAnsi="Arial" w:cs="Arial"/>
                <w:b w:val="0"/>
                <w:sz w:val="20"/>
                <w:szCs w:val="20"/>
              </w:rPr>
              <w:t>Współpraca z Lokalną Grupą Działania.</w:t>
            </w:r>
          </w:p>
        </w:tc>
      </w:tr>
      <w:tr w:rsidR="00751BCE" w:rsidRPr="00751BCE" w14:paraId="403E77F8" w14:textId="77777777" w:rsidTr="00751BCE">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tcPr>
          <w:p w14:paraId="663A82C6" w14:textId="77777777" w:rsidR="00751BCE" w:rsidRPr="00950075" w:rsidRDefault="00751BCE" w:rsidP="00163058">
            <w:pPr>
              <w:spacing w:line="360" w:lineRule="auto"/>
              <w:jc w:val="both"/>
              <w:rPr>
                <w:rFonts w:ascii="Arial" w:hAnsi="Arial" w:cs="Arial"/>
                <w:b w:val="0"/>
                <w:sz w:val="20"/>
                <w:szCs w:val="20"/>
              </w:rPr>
            </w:pPr>
          </w:p>
          <w:p w14:paraId="6DB7D39F" w14:textId="77777777" w:rsidR="00751BCE" w:rsidRPr="00950075" w:rsidRDefault="00751BCE" w:rsidP="00163058">
            <w:pPr>
              <w:spacing w:line="360" w:lineRule="auto"/>
              <w:jc w:val="both"/>
              <w:rPr>
                <w:rFonts w:ascii="Arial" w:hAnsi="Arial" w:cs="Arial"/>
                <w:b w:val="0"/>
                <w:sz w:val="20"/>
                <w:szCs w:val="20"/>
              </w:rPr>
            </w:pPr>
          </w:p>
        </w:tc>
      </w:tr>
      <w:tr w:rsidR="00751BCE" w:rsidRPr="00751BCE" w14:paraId="3DF6C80D"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378D2CA7" w14:textId="77777777" w:rsidR="0009487B" w:rsidRPr="00751BCE" w:rsidRDefault="0009487B" w:rsidP="00163058">
            <w:pPr>
              <w:spacing w:line="360" w:lineRule="auto"/>
              <w:rPr>
                <w:rFonts w:ascii="Arial" w:hAnsi="Arial" w:cs="Arial"/>
                <w:sz w:val="20"/>
                <w:szCs w:val="20"/>
              </w:rPr>
            </w:pPr>
            <w:r w:rsidRPr="00751BCE">
              <w:rPr>
                <w:rFonts w:ascii="Arial" w:hAnsi="Arial" w:cs="Arial"/>
                <w:sz w:val="20"/>
                <w:szCs w:val="20"/>
              </w:rPr>
              <w:t>Nazwa projektu</w:t>
            </w:r>
          </w:p>
        </w:tc>
      </w:tr>
      <w:tr w:rsidR="00751BCE" w:rsidRPr="00751BCE" w14:paraId="335ABCCB" w14:textId="77777777" w:rsidTr="00751BCE">
        <w:tc>
          <w:tcPr>
            <w:cnfStyle w:val="001000000000" w:firstRow="0" w:lastRow="0" w:firstColumn="1" w:lastColumn="0" w:oddVBand="0" w:evenVBand="0" w:oddHBand="0" w:evenHBand="0" w:firstRowFirstColumn="0" w:firstRowLastColumn="0" w:lastRowFirstColumn="0" w:lastRowLastColumn="0"/>
            <w:tcW w:w="5000" w:type="pct"/>
            <w:shd w:val="clear" w:color="auto" w:fill="BBFB6D"/>
          </w:tcPr>
          <w:p w14:paraId="3F657C34" w14:textId="77777777" w:rsidR="0009487B" w:rsidRPr="00751BCE" w:rsidRDefault="0009487B" w:rsidP="00751BCE">
            <w:pPr>
              <w:spacing w:line="360" w:lineRule="auto"/>
              <w:jc w:val="center"/>
              <w:rPr>
                <w:rFonts w:ascii="Arial" w:hAnsi="Arial" w:cs="Arial"/>
                <w:sz w:val="20"/>
                <w:szCs w:val="20"/>
              </w:rPr>
            </w:pPr>
            <w:r w:rsidRPr="00751BCE">
              <w:rPr>
                <w:rFonts w:ascii="Arial" w:hAnsi="Arial" w:cs="Arial"/>
                <w:b w:val="0"/>
                <w:sz w:val="20"/>
                <w:szCs w:val="20"/>
              </w:rPr>
              <w:t>Modernizacja sieci wodociągowej</w:t>
            </w:r>
          </w:p>
        </w:tc>
      </w:tr>
      <w:tr w:rsidR="00751BCE" w:rsidRPr="00751BCE" w14:paraId="7950F717"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3B0992C9"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Opis projektu</w:t>
            </w:r>
          </w:p>
        </w:tc>
      </w:tr>
      <w:tr w:rsidR="00751BCE" w:rsidRPr="00751BCE" w14:paraId="328146DA"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322437E6" w14:textId="77777777" w:rsidR="0009487B" w:rsidRPr="00751BCE" w:rsidRDefault="0009487B" w:rsidP="00950075">
            <w:pPr>
              <w:spacing w:line="360" w:lineRule="auto"/>
              <w:jc w:val="both"/>
              <w:rPr>
                <w:rFonts w:ascii="Arial" w:hAnsi="Arial" w:cs="Arial"/>
                <w:b w:val="0"/>
                <w:sz w:val="20"/>
                <w:szCs w:val="20"/>
              </w:rPr>
            </w:pPr>
            <w:r w:rsidRPr="00751BCE">
              <w:rPr>
                <w:rFonts w:ascii="Arial" w:hAnsi="Arial" w:cs="Arial"/>
                <w:b w:val="0"/>
                <w:sz w:val="20"/>
                <w:szCs w:val="20"/>
              </w:rPr>
              <w:t xml:space="preserve">W ramach projektu przewiduje się wymianę sieci wodociągowej wykonanej z rur azbestowych. Wymiana sieci jest konieczna, aby zapewnić wysoką jakość wody dla wszystkich gospodarstw domowych. Poza tym wymiana zapewni pełne bezpieczeństwo dostaw. </w:t>
            </w:r>
          </w:p>
        </w:tc>
      </w:tr>
      <w:tr w:rsidR="00751BCE" w:rsidRPr="00751BCE" w14:paraId="0AC07D45"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2487D9EF"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Szacowane koszty</w:t>
            </w:r>
          </w:p>
        </w:tc>
      </w:tr>
      <w:tr w:rsidR="00751BCE" w:rsidRPr="00751BCE" w14:paraId="1216A062"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15927292"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Szacowany koszt projektu to około 1 mln. PLN.</w:t>
            </w:r>
          </w:p>
          <w:p w14:paraId="2E420EDA"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Planuje się pozyskanie dotacji z EFRR (lub PROW) w wysokości 85% kosztów projektu.</w:t>
            </w:r>
          </w:p>
          <w:p w14:paraId="3740836F"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Wkład EFRR (lub PROW) – 850 000,00 PLN</w:t>
            </w:r>
          </w:p>
          <w:p w14:paraId="40FF02AE"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Wkład własny Gminy Godzianów – 150 000,00 PLN</w:t>
            </w:r>
          </w:p>
        </w:tc>
      </w:tr>
      <w:tr w:rsidR="00751BCE" w:rsidRPr="00751BCE" w14:paraId="502A7ED0"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09139AE8"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Szacowana data realizacji</w:t>
            </w:r>
          </w:p>
        </w:tc>
      </w:tr>
      <w:tr w:rsidR="00751BCE" w:rsidRPr="00751BCE" w14:paraId="543E0B78"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094FC4D0"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Planuje się realizację projektu w latach 2018 – 2019</w:t>
            </w:r>
            <w:r w:rsidR="00950075">
              <w:rPr>
                <w:rFonts w:ascii="Arial" w:hAnsi="Arial" w:cs="Arial"/>
                <w:b w:val="0"/>
                <w:sz w:val="20"/>
                <w:szCs w:val="20"/>
              </w:rPr>
              <w:t>.</w:t>
            </w:r>
          </w:p>
        </w:tc>
      </w:tr>
      <w:tr w:rsidR="00751BCE" w:rsidRPr="00751BCE" w14:paraId="334E1AC5"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6B4AE55D"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Wpływ na realizację Strategii</w:t>
            </w:r>
          </w:p>
        </w:tc>
      </w:tr>
      <w:tr w:rsidR="00751BCE" w:rsidRPr="00751BCE" w14:paraId="1975E799"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5665C651" w14:textId="77777777" w:rsidR="0009487B" w:rsidRPr="00751BCE" w:rsidRDefault="00950075" w:rsidP="00751BCE">
            <w:pPr>
              <w:spacing w:line="360" w:lineRule="auto"/>
              <w:jc w:val="both"/>
              <w:rPr>
                <w:rFonts w:ascii="Arial" w:hAnsi="Arial" w:cs="Arial"/>
                <w:b w:val="0"/>
                <w:sz w:val="20"/>
                <w:szCs w:val="20"/>
              </w:rPr>
            </w:pPr>
            <w:r>
              <w:rPr>
                <w:rFonts w:ascii="Arial" w:hAnsi="Arial" w:cs="Arial"/>
                <w:b w:val="0"/>
                <w:sz w:val="20"/>
                <w:szCs w:val="20"/>
              </w:rPr>
              <w:t>P</w:t>
            </w:r>
            <w:r w:rsidR="0009487B" w:rsidRPr="00751BCE">
              <w:rPr>
                <w:rFonts w:ascii="Arial" w:hAnsi="Arial" w:cs="Arial"/>
                <w:b w:val="0"/>
                <w:sz w:val="20"/>
                <w:szCs w:val="20"/>
              </w:rPr>
              <w:t>oprawa jakości życia mieszkańców Gminy Godzianów nie mogą odbywać się bez podstawowych inwestycji w infrastrukturę wodną. Zwiększy się bezpieczeństwo dostaw wody oraz podniesie się jakość podstawowych usług świadczonych dla mieszkańców Gminy.</w:t>
            </w:r>
          </w:p>
        </w:tc>
      </w:tr>
      <w:tr w:rsidR="00751BCE" w:rsidRPr="00751BCE" w14:paraId="225D34A0"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5B4287B6"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 xml:space="preserve">Wskaźniki osiągnięcia celów </w:t>
            </w:r>
          </w:p>
        </w:tc>
      </w:tr>
      <w:tr w:rsidR="00751BCE" w:rsidRPr="00751BCE" w14:paraId="54E18AB7"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6CB899FE"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 poprawa jakości środowiska naturalnego</w:t>
            </w:r>
          </w:p>
          <w:p w14:paraId="00F88423"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lastRenderedPageBreak/>
              <w:t>- poprawa jakości zamieszkania</w:t>
            </w:r>
          </w:p>
          <w:p w14:paraId="58F1E4B1"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 rozwój przedsiębiorczości</w:t>
            </w:r>
          </w:p>
          <w:p w14:paraId="52DF3A0F"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 wzrost jakości wody pitnej</w:t>
            </w:r>
          </w:p>
          <w:p w14:paraId="58C33BFF"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 wzrost liczby nowych mieszkańców Gminy</w:t>
            </w:r>
          </w:p>
        </w:tc>
      </w:tr>
      <w:tr w:rsidR="00751BCE" w:rsidRPr="00751BCE" w14:paraId="1146C144"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6B936997"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lastRenderedPageBreak/>
              <w:t>Projekty uzupełniające</w:t>
            </w:r>
          </w:p>
        </w:tc>
      </w:tr>
      <w:tr w:rsidR="00751BCE" w:rsidRPr="00751BCE" w14:paraId="25388885"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62710779" w14:textId="77777777" w:rsidR="0009487B" w:rsidRPr="00751BCE" w:rsidRDefault="0009487B" w:rsidP="00751BCE">
            <w:pPr>
              <w:spacing w:line="360" w:lineRule="auto"/>
              <w:jc w:val="both"/>
              <w:rPr>
                <w:rFonts w:ascii="Arial" w:hAnsi="Arial" w:cs="Arial"/>
                <w:b w:val="0"/>
                <w:sz w:val="20"/>
                <w:szCs w:val="20"/>
              </w:rPr>
            </w:pPr>
            <w:r w:rsidRPr="00751BCE">
              <w:rPr>
                <w:rFonts w:ascii="Arial" w:hAnsi="Arial" w:cs="Arial"/>
                <w:b w:val="0"/>
                <w:sz w:val="20"/>
                <w:szCs w:val="20"/>
              </w:rPr>
              <w:t>Nie planuje się w tym zakresie działań uzupełniających.</w:t>
            </w:r>
          </w:p>
        </w:tc>
      </w:tr>
    </w:tbl>
    <w:p w14:paraId="04DA2ED0" w14:textId="77777777" w:rsidR="0009487B" w:rsidRPr="00163058" w:rsidRDefault="0009487B" w:rsidP="00163058">
      <w:pPr>
        <w:pStyle w:val="Akapitzlist"/>
        <w:spacing w:after="0" w:line="360" w:lineRule="auto"/>
        <w:jc w:val="both"/>
        <w:rPr>
          <w:sz w:val="20"/>
          <w:szCs w:val="20"/>
        </w:rPr>
      </w:pPr>
    </w:p>
    <w:p w14:paraId="41428288" w14:textId="77777777" w:rsidR="0009487B" w:rsidRPr="00163058" w:rsidRDefault="0009487B" w:rsidP="00163058">
      <w:pPr>
        <w:pStyle w:val="Akapitzlist"/>
        <w:spacing w:after="0" w:line="360" w:lineRule="auto"/>
        <w:jc w:val="both"/>
        <w:rPr>
          <w:sz w:val="20"/>
          <w:szCs w:val="20"/>
        </w:rPr>
      </w:pPr>
    </w:p>
    <w:tbl>
      <w:tblPr>
        <w:tblStyle w:val="Tabelasiatki1jasnaakcent11"/>
        <w:tblW w:w="5000" w:type="pct"/>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ook w:val="04A0" w:firstRow="1" w:lastRow="0" w:firstColumn="1" w:lastColumn="0" w:noHBand="0" w:noVBand="1"/>
      </w:tblPr>
      <w:tblGrid>
        <w:gridCol w:w="9288"/>
      </w:tblGrid>
      <w:tr w:rsidR="00751BCE" w:rsidRPr="00751BCE" w14:paraId="39A9C8BB" w14:textId="77777777" w:rsidTr="00751B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one" w:sz="0" w:space="0" w:color="auto"/>
            </w:tcBorders>
          </w:tcPr>
          <w:p w14:paraId="2F967240"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Nazwa projektu</w:t>
            </w:r>
          </w:p>
        </w:tc>
      </w:tr>
      <w:tr w:rsidR="00751BCE" w:rsidRPr="00751BCE" w14:paraId="62B735B8" w14:textId="77777777" w:rsidTr="00751BCE">
        <w:tc>
          <w:tcPr>
            <w:cnfStyle w:val="001000000000" w:firstRow="0" w:lastRow="0" w:firstColumn="1" w:lastColumn="0" w:oddVBand="0" w:evenVBand="0" w:oddHBand="0" w:evenHBand="0" w:firstRowFirstColumn="0" w:firstRowLastColumn="0" w:lastRowFirstColumn="0" w:lastRowLastColumn="0"/>
            <w:tcW w:w="5000" w:type="pct"/>
            <w:shd w:val="clear" w:color="auto" w:fill="BBFB6D"/>
          </w:tcPr>
          <w:p w14:paraId="418692B6" w14:textId="77777777" w:rsidR="0009487B" w:rsidRPr="00751BCE" w:rsidRDefault="0009487B" w:rsidP="00751BCE">
            <w:pPr>
              <w:spacing w:line="360" w:lineRule="auto"/>
              <w:jc w:val="center"/>
              <w:rPr>
                <w:rFonts w:ascii="Arial" w:hAnsi="Arial" w:cs="Arial"/>
                <w:b w:val="0"/>
                <w:sz w:val="20"/>
                <w:szCs w:val="20"/>
              </w:rPr>
            </w:pPr>
            <w:r w:rsidRPr="00751BCE">
              <w:rPr>
                <w:rFonts w:ascii="Arial" w:hAnsi="Arial" w:cs="Arial"/>
                <w:b w:val="0"/>
                <w:sz w:val="20"/>
                <w:szCs w:val="20"/>
              </w:rPr>
              <w:t>Zbiórka i utylizacja odpadów azbestowych z obszaru Gminy Godzianów</w:t>
            </w:r>
          </w:p>
        </w:tc>
      </w:tr>
      <w:tr w:rsidR="00751BCE" w:rsidRPr="00751BCE" w14:paraId="49985012"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2994B960"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Opis projektu</w:t>
            </w:r>
          </w:p>
        </w:tc>
      </w:tr>
      <w:tr w:rsidR="00751BCE" w:rsidRPr="00751BCE" w14:paraId="2B8337A7"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7344A538" w14:textId="77777777" w:rsidR="0009487B" w:rsidRPr="00751BCE" w:rsidRDefault="0009487B" w:rsidP="00751BCE">
            <w:pPr>
              <w:spacing w:line="360" w:lineRule="auto"/>
              <w:jc w:val="both"/>
              <w:rPr>
                <w:rFonts w:ascii="Arial" w:hAnsi="Arial" w:cs="Arial"/>
                <w:b w:val="0"/>
                <w:sz w:val="20"/>
                <w:szCs w:val="20"/>
              </w:rPr>
            </w:pPr>
            <w:r w:rsidRPr="00751BCE">
              <w:rPr>
                <w:rFonts w:ascii="Arial" w:hAnsi="Arial" w:cs="Arial"/>
                <w:b w:val="0"/>
                <w:sz w:val="20"/>
                <w:szCs w:val="20"/>
              </w:rPr>
              <w:t>Planuje się dalsze prace nad usuwaniem azbestowych pokryć dachowych z terenu Gminy.</w:t>
            </w:r>
          </w:p>
        </w:tc>
      </w:tr>
      <w:tr w:rsidR="00751BCE" w:rsidRPr="00751BCE" w14:paraId="25D0096C"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63FAC121"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Szacowane koszty</w:t>
            </w:r>
          </w:p>
        </w:tc>
      </w:tr>
      <w:tr w:rsidR="00751BCE" w:rsidRPr="00751BCE" w14:paraId="728AAFF1"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3906466E" w14:textId="77777777" w:rsidR="0009487B" w:rsidRPr="00751BCE" w:rsidRDefault="0009487B" w:rsidP="00751BCE">
            <w:pPr>
              <w:spacing w:line="360" w:lineRule="auto"/>
              <w:rPr>
                <w:rFonts w:ascii="Arial" w:hAnsi="Arial" w:cs="Arial"/>
                <w:b w:val="0"/>
                <w:bCs w:val="0"/>
                <w:sz w:val="20"/>
                <w:szCs w:val="20"/>
              </w:rPr>
            </w:pPr>
            <w:r w:rsidRPr="00751BCE">
              <w:rPr>
                <w:rFonts w:ascii="Arial" w:hAnsi="Arial" w:cs="Arial"/>
                <w:b w:val="0"/>
                <w:sz w:val="20"/>
                <w:szCs w:val="20"/>
              </w:rPr>
              <w:t>Szacowany koszt projektu to około 500</w:t>
            </w:r>
            <w:r w:rsidR="00950075">
              <w:rPr>
                <w:rFonts w:ascii="Arial" w:hAnsi="Arial" w:cs="Arial"/>
                <w:b w:val="0"/>
                <w:sz w:val="20"/>
                <w:szCs w:val="20"/>
              </w:rPr>
              <w:t> 000,00</w:t>
            </w:r>
            <w:r w:rsidRPr="00751BCE">
              <w:rPr>
                <w:rFonts w:ascii="Arial" w:hAnsi="Arial" w:cs="Arial"/>
                <w:b w:val="0"/>
                <w:sz w:val="20"/>
                <w:szCs w:val="20"/>
              </w:rPr>
              <w:t xml:space="preserve"> PLN.</w:t>
            </w:r>
          </w:p>
          <w:p w14:paraId="40C8CDC4"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Planuje się pozyskiwanie środków zewnętrznych ze źródeł krajowych.</w:t>
            </w:r>
          </w:p>
        </w:tc>
      </w:tr>
      <w:tr w:rsidR="00751BCE" w:rsidRPr="00751BCE" w14:paraId="27ADE1B9"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4D8CA54A"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Szacowana data realizacji</w:t>
            </w:r>
          </w:p>
        </w:tc>
      </w:tr>
      <w:tr w:rsidR="00751BCE" w:rsidRPr="00751BCE" w14:paraId="63075C20"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54B947E1"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Planuje się realizację projektu w latach 2016 – 2019</w:t>
            </w:r>
            <w:r w:rsidR="00751BCE">
              <w:rPr>
                <w:rFonts w:ascii="Arial" w:hAnsi="Arial" w:cs="Arial"/>
                <w:b w:val="0"/>
                <w:sz w:val="20"/>
                <w:szCs w:val="20"/>
              </w:rPr>
              <w:t>.</w:t>
            </w:r>
          </w:p>
        </w:tc>
      </w:tr>
      <w:tr w:rsidR="00751BCE" w:rsidRPr="00751BCE" w14:paraId="66BB05BB"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2C662C37"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Wpływ na realizację Strategii</w:t>
            </w:r>
          </w:p>
        </w:tc>
      </w:tr>
      <w:tr w:rsidR="00751BCE" w:rsidRPr="00751BCE" w14:paraId="04516351"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2FD7C947" w14:textId="77777777" w:rsidR="0009487B" w:rsidRPr="00751BCE" w:rsidRDefault="0009487B" w:rsidP="00751BCE">
            <w:pPr>
              <w:spacing w:line="360" w:lineRule="auto"/>
              <w:jc w:val="both"/>
              <w:rPr>
                <w:rFonts w:ascii="Arial" w:hAnsi="Arial" w:cs="Arial"/>
                <w:b w:val="0"/>
                <w:sz w:val="20"/>
                <w:szCs w:val="20"/>
              </w:rPr>
            </w:pPr>
            <w:r w:rsidRPr="00751BCE">
              <w:rPr>
                <w:rFonts w:ascii="Arial" w:hAnsi="Arial" w:cs="Arial"/>
                <w:b w:val="0"/>
                <w:sz w:val="20"/>
                <w:szCs w:val="20"/>
              </w:rPr>
              <w:t>Usuwanie azbestu jest ważnym elementem rozwoju Gminy, wpływającym na jakość środowiska naturalnego oraz jakość życia mieszkańców.</w:t>
            </w:r>
          </w:p>
        </w:tc>
      </w:tr>
      <w:tr w:rsidR="00751BCE" w:rsidRPr="00751BCE" w14:paraId="792AD1C5"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415BC895"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 xml:space="preserve">Wskaźniki osiągnięcia celów </w:t>
            </w:r>
          </w:p>
        </w:tc>
      </w:tr>
      <w:tr w:rsidR="00751BCE" w:rsidRPr="00751BCE" w14:paraId="750F7ADD"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7ABE6401"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 poprawa bezpieczeństwa środowiska naturalnego</w:t>
            </w:r>
          </w:p>
        </w:tc>
      </w:tr>
      <w:tr w:rsidR="00751BCE" w:rsidRPr="00751BCE" w14:paraId="2CC45D3B"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6DE95DE7"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Projekty uzupełniające</w:t>
            </w:r>
          </w:p>
        </w:tc>
      </w:tr>
      <w:tr w:rsidR="00751BCE" w:rsidRPr="00751BCE" w14:paraId="540D8655" w14:textId="77777777" w:rsidTr="00751BCE">
        <w:tc>
          <w:tcPr>
            <w:cnfStyle w:val="001000000000" w:firstRow="0" w:lastRow="0" w:firstColumn="1" w:lastColumn="0" w:oddVBand="0" w:evenVBand="0" w:oddHBand="0" w:evenHBand="0" w:firstRowFirstColumn="0" w:firstRowLastColumn="0" w:lastRowFirstColumn="0" w:lastRowLastColumn="0"/>
            <w:tcW w:w="5000" w:type="pct"/>
            <w:tcBorders>
              <w:bottom w:val="single" w:sz="8" w:space="0" w:color="FFC000"/>
            </w:tcBorders>
          </w:tcPr>
          <w:p w14:paraId="04397315" w14:textId="77777777" w:rsidR="0009487B" w:rsidRPr="00751BCE" w:rsidRDefault="0009487B" w:rsidP="00751BCE">
            <w:pPr>
              <w:spacing w:line="360" w:lineRule="auto"/>
              <w:jc w:val="both"/>
              <w:rPr>
                <w:rFonts w:ascii="Arial" w:hAnsi="Arial" w:cs="Arial"/>
                <w:b w:val="0"/>
                <w:sz w:val="20"/>
                <w:szCs w:val="20"/>
              </w:rPr>
            </w:pPr>
            <w:r w:rsidRPr="00751BCE">
              <w:rPr>
                <w:rFonts w:ascii="Arial" w:hAnsi="Arial" w:cs="Arial"/>
                <w:b w:val="0"/>
                <w:sz w:val="20"/>
                <w:szCs w:val="20"/>
              </w:rPr>
              <w:t>Aby osiągnąć cele projektu niezbędna będzie realizacja projektów komplementarnych realizowanych m.in. ze środków EFRR, EFS, PROW:</w:t>
            </w:r>
          </w:p>
          <w:p w14:paraId="2B00AD85" w14:textId="77777777" w:rsidR="0009487B" w:rsidRPr="00751BCE" w:rsidRDefault="0009487B" w:rsidP="00646168">
            <w:pPr>
              <w:pStyle w:val="Akapitzlist"/>
              <w:numPr>
                <w:ilvl w:val="0"/>
                <w:numId w:val="38"/>
              </w:numPr>
              <w:spacing w:line="360" w:lineRule="auto"/>
              <w:jc w:val="both"/>
              <w:rPr>
                <w:rFonts w:ascii="Arial" w:hAnsi="Arial" w:cs="Arial"/>
                <w:b w:val="0"/>
                <w:sz w:val="20"/>
                <w:szCs w:val="20"/>
              </w:rPr>
            </w:pPr>
            <w:r w:rsidRPr="00751BCE">
              <w:rPr>
                <w:rFonts w:ascii="Arial" w:hAnsi="Arial" w:cs="Arial"/>
                <w:b w:val="0"/>
                <w:sz w:val="20"/>
                <w:szCs w:val="20"/>
              </w:rPr>
              <w:t>Modernizacja sieci wodociągowej</w:t>
            </w:r>
            <w:r w:rsidR="00950075">
              <w:rPr>
                <w:rFonts w:ascii="Arial" w:hAnsi="Arial" w:cs="Arial"/>
                <w:b w:val="0"/>
                <w:sz w:val="20"/>
                <w:szCs w:val="20"/>
              </w:rPr>
              <w:t>.</w:t>
            </w:r>
          </w:p>
        </w:tc>
      </w:tr>
      <w:tr w:rsidR="00751BCE" w:rsidRPr="00751BCE" w14:paraId="77DDEB37" w14:textId="77777777" w:rsidTr="00751BCE">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tcPr>
          <w:p w14:paraId="25E73B81" w14:textId="77777777" w:rsidR="00751BCE" w:rsidRDefault="00751BCE" w:rsidP="00163058">
            <w:pPr>
              <w:spacing w:line="360" w:lineRule="auto"/>
              <w:jc w:val="both"/>
              <w:rPr>
                <w:rFonts w:ascii="Arial" w:hAnsi="Arial" w:cs="Arial"/>
                <w:sz w:val="20"/>
                <w:szCs w:val="20"/>
              </w:rPr>
            </w:pPr>
          </w:p>
          <w:p w14:paraId="32E2886C" w14:textId="77777777" w:rsidR="00FC36DA" w:rsidRDefault="00FC36DA" w:rsidP="00163058">
            <w:pPr>
              <w:spacing w:line="360" w:lineRule="auto"/>
              <w:jc w:val="both"/>
              <w:rPr>
                <w:rFonts w:ascii="Arial" w:hAnsi="Arial" w:cs="Arial"/>
                <w:sz w:val="20"/>
                <w:szCs w:val="20"/>
              </w:rPr>
            </w:pPr>
          </w:p>
          <w:p w14:paraId="379878CB" w14:textId="77777777" w:rsidR="00FC36DA" w:rsidRDefault="00FC36DA" w:rsidP="00163058">
            <w:pPr>
              <w:spacing w:line="360" w:lineRule="auto"/>
              <w:jc w:val="both"/>
              <w:rPr>
                <w:rFonts w:ascii="Arial" w:hAnsi="Arial" w:cs="Arial"/>
                <w:sz w:val="20"/>
                <w:szCs w:val="20"/>
              </w:rPr>
            </w:pPr>
          </w:p>
          <w:p w14:paraId="6F5ECA40" w14:textId="77777777" w:rsidR="00FC36DA" w:rsidRDefault="00FC36DA" w:rsidP="00163058">
            <w:pPr>
              <w:spacing w:line="360" w:lineRule="auto"/>
              <w:jc w:val="both"/>
              <w:rPr>
                <w:rFonts w:ascii="Arial" w:hAnsi="Arial" w:cs="Arial"/>
                <w:sz w:val="20"/>
                <w:szCs w:val="20"/>
              </w:rPr>
            </w:pPr>
          </w:p>
          <w:p w14:paraId="2281F688" w14:textId="77777777" w:rsidR="00FC36DA" w:rsidRDefault="00FC36DA" w:rsidP="00163058">
            <w:pPr>
              <w:spacing w:line="360" w:lineRule="auto"/>
              <w:jc w:val="both"/>
              <w:rPr>
                <w:rFonts w:ascii="Arial" w:hAnsi="Arial" w:cs="Arial"/>
                <w:sz w:val="20"/>
                <w:szCs w:val="20"/>
              </w:rPr>
            </w:pPr>
          </w:p>
          <w:p w14:paraId="6EDB8DDB" w14:textId="77777777" w:rsidR="00950075" w:rsidRPr="00751BCE" w:rsidRDefault="00950075" w:rsidP="00751BCE">
            <w:pPr>
              <w:spacing w:line="360" w:lineRule="auto"/>
              <w:jc w:val="both"/>
              <w:rPr>
                <w:rFonts w:ascii="Arial" w:hAnsi="Arial" w:cs="Arial"/>
                <w:sz w:val="20"/>
                <w:szCs w:val="20"/>
              </w:rPr>
            </w:pPr>
          </w:p>
        </w:tc>
      </w:tr>
      <w:tr w:rsidR="00751BCE" w:rsidRPr="00751BCE" w14:paraId="5DD392D3"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1795831C"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Nazwa projektu</w:t>
            </w:r>
          </w:p>
        </w:tc>
      </w:tr>
      <w:tr w:rsidR="00751BCE" w:rsidRPr="00751BCE" w14:paraId="632C68D8" w14:textId="77777777" w:rsidTr="00751BCE">
        <w:tc>
          <w:tcPr>
            <w:cnfStyle w:val="001000000000" w:firstRow="0" w:lastRow="0" w:firstColumn="1" w:lastColumn="0" w:oddVBand="0" w:evenVBand="0" w:oddHBand="0" w:evenHBand="0" w:firstRowFirstColumn="0" w:firstRowLastColumn="0" w:lastRowFirstColumn="0" w:lastRowLastColumn="0"/>
            <w:tcW w:w="5000" w:type="pct"/>
            <w:shd w:val="clear" w:color="auto" w:fill="BBFB6D"/>
          </w:tcPr>
          <w:p w14:paraId="18B497B3" w14:textId="77777777" w:rsidR="0009487B" w:rsidRPr="00751BCE" w:rsidRDefault="0009487B" w:rsidP="00751BCE">
            <w:pPr>
              <w:spacing w:line="360" w:lineRule="auto"/>
              <w:jc w:val="center"/>
              <w:rPr>
                <w:rFonts w:ascii="Arial" w:hAnsi="Arial" w:cs="Arial"/>
                <w:b w:val="0"/>
                <w:sz w:val="20"/>
                <w:szCs w:val="20"/>
              </w:rPr>
            </w:pPr>
            <w:r w:rsidRPr="00751BCE">
              <w:rPr>
                <w:rFonts w:ascii="Arial" w:hAnsi="Arial" w:cs="Arial"/>
                <w:b w:val="0"/>
                <w:sz w:val="20"/>
                <w:szCs w:val="20"/>
              </w:rPr>
              <w:t>Dokończenie termomodernizacji budynku Gminnego Ośrodka Kultury i</w:t>
            </w:r>
            <w:r w:rsidR="00FC36DA">
              <w:rPr>
                <w:rFonts w:ascii="Arial" w:hAnsi="Arial" w:cs="Arial"/>
                <w:b w:val="0"/>
                <w:sz w:val="20"/>
                <w:szCs w:val="20"/>
              </w:rPr>
              <w:t xml:space="preserve"> Rekreacji</w:t>
            </w:r>
            <w:r w:rsidRPr="00751BCE">
              <w:rPr>
                <w:rFonts w:ascii="Arial" w:hAnsi="Arial" w:cs="Arial"/>
                <w:b w:val="0"/>
                <w:sz w:val="20"/>
                <w:szCs w:val="20"/>
              </w:rPr>
              <w:t xml:space="preserve"> zagospodarowanie terenu przed budynkiem</w:t>
            </w:r>
          </w:p>
        </w:tc>
      </w:tr>
      <w:tr w:rsidR="00751BCE" w:rsidRPr="00751BCE" w14:paraId="72DCE171"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39BF16DD"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Opis projektu</w:t>
            </w:r>
          </w:p>
        </w:tc>
      </w:tr>
      <w:tr w:rsidR="00751BCE" w:rsidRPr="00751BCE" w14:paraId="04FD4254"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1EC19EFE" w14:textId="77777777" w:rsidR="0009487B" w:rsidRPr="00751BCE" w:rsidRDefault="0009487B" w:rsidP="00751BCE">
            <w:pPr>
              <w:spacing w:line="360" w:lineRule="auto"/>
              <w:jc w:val="both"/>
              <w:rPr>
                <w:rFonts w:ascii="Arial" w:hAnsi="Arial" w:cs="Arial"/>
                <w:b w:val="0"/>
                <w:sz w:val="20"/>
                <w:szCs w:val="20"/>
              </w:rPr>
            </w:pPr>
            <w:r w:rsidRPr="00751BCE">
              <w:rPr>
                <w:rFonts w:ascii="Arial" w:hAnsi="Arial" w:cs="Arial"/>
                <w:b w:val="0"/>
                <w:sz w:val="20"/>
                <w:szCs w:val="20"/>
              </w:rPr>
              <w:t xml:space="preserve">Niezwykle ważnym elementem rozwoju Gminy jest zapewnienie efektywności energetycznej </w:t>
            </w:r>
            <w:r w:rsidR="00950075">
              <w:rPr>
                <w:rFonts w:ascii="Arial" w:hAnsi="Arial" w:cs="Arial"/>
                <w:b w:val="0"/>
                <w:sz w:val="20"/>
                <w:szCs w:val="20"/>
              </w:rPr>
              <w:br/>
            </w:r>
            <w:r w:rsidRPr="00751BCE">
              <w:rPr>
                <w:rFonts w:ascii="Arial" w:hAnsi="Arial" w:cs="Arial"/>
                <w:b w:val="0"/>
                <w:sz w:val="20"/>
                <w:szCs w:val="20"/>
              </w:rPr>
              <w:t xml:space="preserve">we wszystkich obiektach użyteczności publicznej. Planuje się zatem dokończenie termomodernizacji budynku GOK. Poprawa efektywności energetycznej przyczyni się do spadku ilość substancji </w:t>
            </w:r>
            <w:r w:rsidRPr="00751BCE">
              <w:rPr>
                <w:rFonts w:ascii="Arial" w:hAnsi="Arial" w:cs="Arial"/>
                <w:b w:val="0"/>
                <w:sz w:val="20"/>
                <w:szCs w:val="20"/>
              </w:rPr>
              <w:lastRenderedPageBreak/>
              <w:t xml:space="preserve">niebezpiecznych emitowanych do powietrza. Ponadto, planuje się zagospodarowanie terenu przed obiektem. </w:t>
            </w:r>
          </w:p>
        </w:tc>
      </w:tr>
      <w:tr w:rsidR="00751BCE" w:rsidRPr="00751BCE" w14:paraId="58E4C0C3"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02E65202"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lastRenderedPageBreak/>
              <w:t>Szacowane koszty</w:t>
            </w:r>
          </w:p>
        </w:tc>
      </w:tr>
      <w:tr w:rsidR="00751BCE" w:rsidRPr="00751BCE" w14:paraId="2330972F"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5AC3CEDC"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Szacowany koszt projektu to około 500 000,00 PLN.</w:t>
            </w:r>
          </w:p>
          <w:p w14:paraId="24E3AC7C"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Planuje się pozyskanie dotacji z EFRR (lub PROW) w wysokości 85% kosztów projektu.</w:t>
            </w:r>
          </w:p>
          <w:p w14:paraId="4D5CCD5D"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Wkład EFRR – 425 000,00 PLN</w:t>
            </w:r>
          </w:p>
          <w:p w14:paraId="7C3F4B16"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 xml:space="preserve">Wkład własny Gminy Godzianów – 75 000,00 PLN </w:t>
            </w:r>
          </w:p>
        </w:tc>
      </w:tr>
      <w:tr w:rsidR="00751BCE" w:rsidRPr="00751BCE" w14:paraId="0E08CF83"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1A24BA39"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Szacowana data realizacji</w:t>
            </w:r>
          </w:p>
        </w:tc>
      </w:tr>
      <w:tr w:rsidR="00751BCE" w:rsidRPr="00751BCE" w14:paraId="3A09FBC3"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030D8DEA"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Planuje się realizację projektu w roku 2017.</w:t>
            </w:r>
          </w:p>
        </w:tc>
      </w:tr>
      <w:tr w:rsidR="00751BCE" w:rsidRPr="00751BCE" w14:paraId="6B01B2C0"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2C0C32B2"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Wpływ na realizację Strategii</w:t>
            </w:r>
          </w:p>
        </w:tc>
      </w:tr>
      <w:tr w:rsidR="00751BCE" w:rsidRPr="00751BCE" w14:paraId="3AF6C7E1"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3B3352A8" w14:textId="77777777" w:rsidR="0009487B" w:rsidRPr="00751BCE" w:rsidRDefault="0009487B" w:rsidP="00751BCE">
            <w:pPr>
              <w:spacing w:line="360" w:lineRule="auto"/>
              <w:jc w:val="both"/>
              <w:rPr>
                <w:rFonts w:ascii="Arial" w:hAnsi="Arial" w:cs="Arial"/>
                <w:b w:val="0"/>
                <w:sz w:val="20"/>
                <w:szCs w:val="20"/>
              </w:rPr>
            </w:pPr>
            <w:r w:rsidRPr="00751BCE">
              <w:rPr>
                <w:rFonts w:ascii="Arial" w:hAnsi="Arial" w:cs="Arial"/>
                <w:b w:val="0"/>
                <w:sz w:val="20"/>
                <w:szCs w:val="20"/>
              </w:rPr>
              <w:t xml:space="preserve">Projekt ma na celu racjonalizację </w:t>
            </w:r>
            <w:r w:rsidR="00163058">
              <w:rPr>
                <w:rFonts w:ascii="Arial" w:hAnsi="Arial" w:cs="Arial"/>
                <w:b w:val="0"/>
                <w:sz w:val="20"/>
                <w:szCs w:val="20"/>
              </w:rPr>
              <w:t>gospodarki zasobami na terenie G</w:t>
            </w:r>
            <w:r w:rsidRPr="00751BCE">
              <w:rPr>
                <w:rFonts w:ascii="Arial" w:hAnsi="Arial" w:cs="Arial"/>
                <w:b w:val="0"/>
                <w:sz w:val="20"/>
                <w:szCs w:val="20"/>
              </w:rPr>
              <w:t xml:space="preserve">miny. Efektywność energetyczna ma doprowadzić do zmniejszenia zużycia energii elektrycznej i stopniową dywersyfikację źródeł energii. Dzięki realizacji projektu nastąpi również odnowa lokalnej tradycji i kultury. Mieszkańcy chętniej będą uczestniczyli w zajęciach kulturalnych. Gmina stanie się przyjazna i ciekawa </w:t>
            </w:r>
            <w:r w:rsidR="00163058">
              <w:rPr>
                <w:rFonts w:ascii="Arial" w:hAnsi="Arial" w:cs="Arial"/>
                <w:b w:val="0"/>
                <w:sz w:val="20"/>
                <w:szCs w:val="20"/>
              </w:rPr>
              <w:br/>
            </w:r>
            <w:r w:rsidRPr="00751BCE">
              <w:rPr>
                <w:rFonts w:ascii="Arial" w:hAnsi="Arial" w:cs="Arial"/>
                <w:b w:val="0"/>
                <w:sz w:val="20"/>
                <w:szCs w:val="20"/>
              </w:rPr>
              <w:t xml:space="preserve">dla turystów zainteresowanych lokalnymi tradycjami. Odnowa tradycji ma również duży wpływ </w:t>
            </w:r>
            <w:r w:rsidR="00163058">
              <w:rPr>
                <w:rFonts w:ascii="Arial" w:hAnsi="Arial" w:cs="Arial"/>
                <w:b w:val="0"/>
                <w:sz w:val="20"/>
                <w:szCs w:val="20"/>
              </w:rPr>
              <w:br/>
            </w:r>
            <w:r w:rsidRPr="00751BCE">
              <w:rPr>
                <w:rFonts w:ascii="Arial" w:hAnsi="Arial" w:cs="Arial"/>
                <w:b w:val="0"/>
                <w:sz w:val="20"/>
                <w:szCs w:val="20"/>
              </w:rPr>
              <w:t>na promocję lokalnych przedsiębiorstw, które opierają swoją działalność o lokalne wyroby.</w:t>
            </w:r>
          </w:p>
        </w:tc>
      </w:tr>
      <w:tr w:rsidR="00751BCE" w:rsidRPr="00751BCE" w14:paraId="5A328C15"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285EDC34"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 xml:space="preserve">Wskaźniki osiągnięcia celów </w:t>
            </w:r>
          </w:p>
        </w:tc>
      </w:tr>
      <w:tr w:rsidR="00751BCE" w:rsidRPr="00751BCE" w14:paraId="767B90EE"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6034EF9F"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 odnowa kultury lokalnej</w:t>
            </w:r>
          </w:p>
          <w:p w14:paraId="69D9997A"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 większy udział mieszkańców korzystających z kultury</w:t>
            </w:r>
          </w:p>
          <w:p w14:paraId="5BE1BAAE"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 spadek ilości substancji niebezpiecznych uwalnianych do powietrza</w:t>
            </w:r>
          </w:p>
          <w:p w14:paraId="7DC38B7C"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 poprawa bezpieczeństwa</w:t>
            </w:r>
          </w:p>
          <w:p w14:paraId="51CB11ED"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 poprawa zdrowotności mieszkańców</w:t>
            </w:r>
          </w:p>
        </w:tc>
      </w:tr>
      <w:tr w:rsidR="00751BCE" w:rsidRPr="00751BCE" w14:paraId="6178EAB6"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7D73E083"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Projekty uzupełniające</w:t>
            </w:r>
          </w:p>
        </w:tc>
      </w:tr>
      <w:tr w:rsidR="00751BCE" w:rsidRPr="00751BCE" w14:paraId="148664BA" w14:textId="77777777" w:rsidTr="00751BCE">
        <w:tc>
          <w:tcPr>
            <w:cnfStyle w:val="001000000000" w:firstRow="0" w:lastRow="0" w:firstColumn="1" w:lastColumn="0" w:oddVBand="0" w:evenVBand="0" w:oddHBand="0" w:evenHBand="0" w:firstRowFirstColumn="0" w:firstRowLastColumn="0" w:lastRowFirstColumn="0" w:lastRowLastColumn="0"/>
            <w:tcW w:w="5000" w:type="pct"/>
          </w:tcPr>
          <w:p w14:paraId="76D14252" w14:textId="77777777" w:rsidR="0009487B" w:rsidRPr="00751BCE" w:rsidRDefault="0009487B" w:rsidP="00751BCE">
            <w:pPr>
              <w:spacing w:line="360" w:lineRule="auto"/>
              <w:jc w:val="both"/>
              <w:rPr>
                <w:rFonts w:ascii="Arial" w:hAnsi="Arial" w:cs="Arial"/>
                <w:b w:val="0"/>
                <w:sz w:val="20"/>
                <w:szCs w:val="20"/>
              </w:rPr>
            </w:pPr>
            <w:r w:rsidRPr="00751BCE">
              <w:rPr>
                <w:rFonts w:ascii="Arial" w:hAnsi="Arial" w:cs="Arial"/>
                <w:b w:val="0"/>
                <w:sz w:val="20"/>
                <w:szCs w:val="20"/>
              </w:rPr>
              <w:t>Aby osiągnąć cele projektu konieczna jest realizacja projektów komplementarnych realizowanych m.in. ze środków EFRR i EFS:</w:t>
            </w:r>
          </w:p>
          <w:p w14:paraId="54EA4DCE" w14:textId="77777777" w:rsidR="0009487B" w:rsidRPr="00751BCE" w:rsidRDefault="0009487B" w:rsidP="00646168">
            <w:pPr>
              <w:pStyle w:val="Akapitzlist"/>
              <w:numPr>
                <w:ilvl w:val="0"/>
                <w:numId w:val="41"/>
              </w:numPr>
              <w:spacing w:line="360" w:lineRule="auto"/>
              <w:jc w:val="both"/>
              <w:rPr>
                <w:rFonts w:ascii="Arial" w:hAnsi="Arial" w:cs="Arial"/>
                <w:b w:val="0"/>
                <w:sz w:val="20"/>
                <w:szCs w:val="20"/>
              </w:rPr>
            </w:pPr>
            <w:r w:rsidRPr="00751BCE">
              <w:rPr>
                <w:rFonts w:ascii="Arial" w:hAnsi="Arial" w:cs="Arial"/>
                <w:b w:val="0"/>
                <w:sz w:val="20"/>
                <w:szCs w:val="20"/>
              </w:rPr>
              <w:t>Współpraca z Lokalną Grupą Działania</w:t>
            </w:r>
          </w:p>
          <w:p w14:paraId="3BB7C827" w14:textId="77777777" w:rsidR="0009487B" w:rsidRPr="00751BCE" w:rsidRDefault="0009487B" w:rsidP="00646168">
            <w:pPr>
              <w:pStyle w:val="Akapitzlist"/>
              <w:numPr>
                <w:ilvl w:val="0"/>
                <w:numId w:val="41"/>
              </w:numPr>
              <w:spacing w:line="360" w:lineRule="auto"/>
              <w:jc w:val="both"/>
              <w:rPr>
                <w:rFonts w:ascii="Arial" w:hAnsi="Arial" w:cs="Arial"/>
                <w:b w:val="0"/>
                <w:sz w:val="20"/>
                <w:szCs w:val="20"/>
              </w:rPr>
            </w:pPr>
            <w:r w:rsidRPr="00751BCE">
              <w:rPr>
                <w:rFonts w:ascii="Arial" w:hAnsi="Arial" w:cs="Arial"/>
                <w:b w:val="0"/>
                <w:sz w:val="20"/>
                <w:szCs w:val="20"/>
              </w:rPr>
              <w:t xml:space="preserve">Działania promujące efektywność energetyczną oraz odnawialne źródła energii – planuje się realizację działań promocyjnych, które finansowane będą z EFS, środków krajowych. Będą one miały na celu promowanie postaw ekologicznych wśród mieszkańców. Szczególny nacisk położony zostanie na promowanie efektywności energetycznej w budynkach prywatnych </w:t>
            </w:r>
            <w:r w:rsidR="00163058">
              <w:rPr>
                <w:rFonts w:ascii="Arial" w:hAnsi="Arial" w:cs="Arial"/>
                <w:b w:val="0"/>
                <w:sz w:val="20"/>
                <w:szCs w:val="20"/>
              </w:rPr>
              <w:br/>
            </w:r>
            <w:r w:rsidRPr="00751BCE">
              <w:rPr>
                <w:rFonts w:ascii="Arial" w:hAnsi="Arial" w:cs="Arial"/>
                <w:b w:val="0"/>
                <w:sz w:val="20"/>
                <w:szCs w:val="20"/>
              </w:rPr>
              <w:t>i przedsiębiorstwach.</w:t>
            </w:r>
          </w:p>
        </w:tc>
      </w:tr>
    </w:tbl>
    <w:p w14:paraId="02D2DDE9" w14:textId="77777777" w:rsidR="0009487B" w:rsidRPr="00163058" w:rsidRDefault="0009487B" w:rsidP="00163058">
      <w:pPr>
        <w:spacing w:after="0" w:line="360" w:lineRule="auto"/>
        <w:rPr>
          <w:sz w:val="20"/>
          <w:szCs w:val="20"/>
        </w:rPr>
      </w:pPr>
    </w:p>
    <w:p w14:paraId="6E97D8CE" w14:textId="77777777" w:rsidR="00163058" w:rsidRPr="00163058" w:rsidRDefault="00163058" w:rsidP="00163058">
      <w:pPr>
        <w:spacing w:after="0" w:line="360" w:lineRule="auto"/>
        <w:rPr>
          <w:sz w:val="20"/>
          <w:szCs w:val="20"/>
        </w:rPr>
      </w:pPr>
    </w:p>
    <w:tbl>
      <w:tblPr>
        <w:tblStyle w:val="Zwykatabela11"/>
        <w:tblW w:w="5000" w:type="pct"/>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ook w:val="04A0" w:firstRow="1" w:lastRow="0" w:firstColumn="1" w:lastColumn="0" w:noHBand="0" w:noVBand="1"/>
      </w:tblPr>
      <w:tblGrid>
        <w:gridCol w:w="9288"/>
      </w:tblGrid>
      <w:tr w:rsidR="00751BCE" w:rsidRPr="00751BCE" w14:paraId="1552FD1A" w14:textId="77777777" w:rsidTr="00751B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52655AA3"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Nazwa projektu</w:t>
            </w:r>
          </w:p>
        </w:tc>
      </w:tr>
      <w:tr w:rsidR="00751BCE" w:rsidRPr="00751BCE" w14:paraId="3025C4F7" w14:textId="77777777" w:rsidTr="00751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BBFB6D"/>
          </w:tcPr>
          <w:p w14:paraId="2BC498C7" w14:textId="77777777" w:rsidR="0009487B" w:rsidRPr="00751BCE" w:rsidRDefault="0009487B" w:rsidP="00751BCE">
            <w:pPr>
              <w:spacing w:line="360" w:lineRule="auto"/>
              <w:jc w:val="center"/>
              <w:rPr>
                <w:rFonts w:ascii="Arial" w:hAnsi="Arial" w:cs="Arial"/>
                <w:b w:val="0"/>
                <w:sz w:val="20"/>
                <w:szCs w:val="20"/>
              </w:rPr>
            </w:pPr>
            <w:r w:rsidRPr="00751BCE">
              <w:rPr>
                <w:rFonts w:ascii="Arial" w:hAnsi="Arial" w:cs="Arial"/>
                <w:b w:val="0"/>
                <w:sz w:val="20"/>
                <w:szCs w:val="20"/>
              </w:rPr>
              <w:t>Dokończenie budowy kompleksu Sportowego w Godzianowie</w:t>
            </w:r>
          </w:p>
        </w:tc>
      </w:tr>
      <w:tr w:rsidR="00751BCE" w:rsidRPr="00751BCE" w14:paraId="49F3B30E" w14:textId="77777777" w:rsidTr="00751BCE">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3401F3D3"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Opis projektu</w:t>
            </w:r>
          </w:p>
        </w:tc>
      </w:tr>
      <w:tr w:rsidR="00751BCE" w:rsidRPr="00751BCE" w14:paraId="2DEF42F4" w14:textId="77777777" w:rsidTr="00751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2528EBEA" w14:textId="77777777" w:rsidR="0009487B" w:rsidRPr="00751BCE" w:rsidRDefault="0009487B" w:rsidP="00751BCE">
            <w:pPr>
              <w:spacing w:line="360" w:lineRule="auto"/>
              <w:jc w:val="both"/>
              <w:rPr>
                <w:rFonts w:ascii="Arial" w:hAnsi="Arial" w:cs="Arial"/>
                <w:b w:val="0"/>
                <w:sz w:val="20"/>
                <w:szCs w:val="20"/>
              </w:rPr>
            </w:pPr>
            <w:r w:rsidRPr="00751BCE">
              <w:rPr>
                <w:rFonts w:ascii="Arial" w:hAnsi="Arial" w:cs="Arial"/>
                <w:b w:val="0"/>
                <w:sz w:val="20"/>
                <w:szCs w:val="20"/>
              </w:rPr>
              <w:t xml:space="preserve">W ramach budowy kompleksu sportowego w Godzianowie ukończono już pierwszy etap budowy kompleksu sportowego z boiskiem do piłki nożnej, na ukończeniu jest drugi etap budowy kompleksu sportowego, w ramach którego wykonana została bieżnia lekkoatletyczna. W ramach projektu planuje </w:t>
            </w:r>
            <w:r w:rsidRPr="00751BCE">
              <w:rPr>
                <w:rFonts w:ascii="Arial" w:hAnsi="Arial" w:cs="Arial"/>
                <w:b w:val="0"/>
                <w:sz w:val="20"/>
                <w:szCs w:val="20"/>
              </w:rPr>
              <w:lastRenderedPageBreak/>
              <w:t>się budowę dróg, parkingów, oświetlenia, trybun oraz budynku zaplecza.</w:t>
            </w:r>
          </w:p>
        </w:tc>
      </w:tr>
      <w:tr w:rsidR="00751BCE" w:rsidRPr="00751BCE" w14:paraId="44D3AF50" w14:textId="77777777" w:rsidTr="00751BCE">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4EE86767"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lastRenderedPageBreak/>
              <w:t>Szacowane koszty</w:t>
            </w:r>
          </w:p>
        </w:tc>
      </w:tr>
      <w:tr w:rsidR="00751BCE" w:rsidRPr="00751BCE" w14:paraId="2A390E48" w14:textId="77777777" w:rsidTr="00751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07F96230"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Szacowany koszt projektu to około 1 mln PLN.</w:t>
            </w:r>
          </w:p>
          <w:p w14:paraId="053881EA"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Planuje się pozyskanie dotacji z EFRR w wysokości 85% kosztów projektu</w:t>
            </w:r>
          </w:p>
          <w:p w14:paraId="63DCA381"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Wkład EFRR  850 000,00 PLN</w:t>
            </w:r>
          </w:p>
          <w:p w14:paraId="2279803B"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Wkład własny Gminy Godzianów – 150 000,00 PLN</w:t>
            </w:r>
          </w:p>
        </w:tc>
      </w:tr>
      <w:tr w:rsidR="00751BCE" w:rsidRPr="00751BCE" w14:paraId="2CE3BFE6" w14:textId="77777777" w:rsidTr="00751BCE">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69E5B87F"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Szacowana data realizacji</w:t>
            </w:r>
          </w:p>
        </w:tc>
      </w:tr>
      <w:tr w:rsidR="00751BCE" w:rsidRPr="00751BCE" w14:paraId="602FD186" w14:textId="77777777" w:rsidTr="00751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38459347"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Planuje się realizację projektu w latach 2017 – 2018.</w:t>
            </w:r>
          </w:p>
        </w:tc>
      </w:tr>
      <w:tr w:rsidR="00751BCE" w:rsidRPr="00751BCE" w14:paraId="1DF52FF4" w14:textId="77777777" w:rsidTr="00751BCE">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2585ED81"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Wpływ na realizację Strategii</w:t>
            </w:r>
          </w:p>
        </w:tc>
      </w:tr>
      <w:tr w:rsidR="00751BCE" w:rsidRPr="00751BCE" w14:paraId="67749DDC" w14:textId="77777777" w:rsidTr="00751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623D5F0F" w14:textId="77777777" w:rsidR="0009487B" w:rsidRPr="00751BCE" w:rsidRDefault="0009487B" w:rsidP="00751BCE">
            <w:pPr>
              <w:spacing w:line="360" w:lineRule="auto"/>
              <w:jc w:val="both"/>
              <w:rPr>
                <w:rFonts w:ascii="Arial" w:hAnsi="Arial" w:cs="Arial"/>
                <w:b w:val="0"/>
                <w:sz w:val="20"/>
                <w:szCs w:val="20"/>
              </w:rPr>
            </w:pPr>
            <w:r w:rsidRPr="00751BCE">
              <w:rPr>
                <w:rFonts w:ascii="Arial" w:hAnsi="Arial" w:cs="Arial"/>
                <w:b w:val="0"/>
                <w:sz w:val="20"/>
                <w:szCs w:val="20"/>
              </w:rPr>
              <w:t xml:space="preserve">Projekt upowszechni w Gminie sport i rekreację. Mają one się stać zabawą i formą spędzenia wolnego czasu dla wszystkich jej mieszkańców. Dzięki realizacji inwestycji mieszkańcy zyskają dostęp </w:t>
            </w:r>
            <w:r w:rsidR="00163058">
              <w:rPr>
                <w:rFonts w:ascii="Arial" w:hAnsi="Arial" w:cs="Arial"/>
                <w:b w:val="0"/>
                <w:sz w:val="20"/>
                <w:szCs w:val="20"/>
              </w:rPr>
              <w:br/>
            </w:r>
            <w:r w:rsidRPr="00751BCE">
              <w:rPr>
                <w:rFonts w:ascii="Arial" w:hAnsi="Arial" w:cs="Arial"/>
                <w:b w:val="0"/>
                <w:sz w:val="20"/>
                <w:szCs w:val="20"/>
              </w:rPr>
              <w:t>do nowoczesnego obiektu sportowego, co przyczyni się do wzrostu aktywności fizycznej zarówno wśród dzieci jak i dorosłych. Projekt wpłynie więc na zwiększenie się liczby osób na co dzień uprawiających sport. Poprawi się tym samym jakość zdrowia mieszkańców.</w:t>
            </w:r>
          </w:p>
        </w:tc>
      </w:tr>
      <w:tr w:rsidR="00751BCE" w:rsidRPr="00751BCE" w14:paraId="40C294AE" w14:textId="77777777" w:rsidTr="00751BCE">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7FD8F1D6"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 xml:space="preserve">Wskaźniki osiągnięcia celów </w:t>
            </w:r>
          </w:p>
        </w:tc>
      </w:tr>
      <w:tr w:rsidR="00751BCE" w:rsidRPr="00751BCE" w14:paraId="3E64DE88" w14:textId="77777777" w:rsidTr="00751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03CEAD75"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 spadek ilości zachorowalności mieszkańców</w:t>
            </w:r>
          </w:p>
          <w:p w14:paraId="2AE1179B"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 odnowa kultury lokalnej</w:t>
            </w:r>
          </w:p>
          <w:p w14:paraId="18534E55"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 poprawa wizerunku Gminy</w:t>
            </w:r>
          </w:p>
          <w:p w14:paraId="4EF0CF1F"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 poprawa jakości życia mieszkańców</w:t>
            </w:r>
          </w:p>
          <w:p w14:paraId="0746B39A"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 wzrost poziomu wykształcenia mieszkańców Gminy</w:t>
            </w:r>
          </w:p>
        </w:tc>
      </w:tr>
      <w:tr w:rsidR="00751BCE" w:rsidRPr="00751BCE" w14:paraId="7B174A29" w14:textId="77777777" w:rsidTr="00751BCE">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3EB9DB1A"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Projekty uzupełniające</w:t>
            </w:r>
          </w:p>
        </w:tc>
      </w:tr>
      <w:tr w:rsidR="00751BCE" w:rsidRPr="00751BCE" w14:paraId="4632BBE4" w14:textId="77777777" w:rsidTr="00751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4784FF4E" w14:textId="77777777" w:rsidR="0009487B" w:rsidRPr="00751BCE" w:rsidRDefault="0009487B" w:rsidP="00751BCE">
            <w:pPr>
              <w:spacing w:line="360" w:lineRule="auto"/>
              <w:jc w:val="both"/>
              <w:rPr>
                <w:rFonts w:ascii="Arial" w:hAnsi="Arial" w:cs="Arial"/>
                <w:b w:val="0"/>
                <w:sz w:val="20"/>
                <w:szCs w:val="20"/>
              </w:rPr>
            </w:pPr>
            <w:r w:rsidRPr="00751BCE">
              <w:rPr>
                <w:rFonts w:ascii="Arial" w:hAnsi="Arial" w:cs="Arial"/>
                <w:b w:val="0"/>
                <w:sz w:val="20"/>
                <w:szCs w:val="20"/>
              </w:rPr>
              <w:t>Aby osiągnąć cele projektu niezbędna będzie realizacja projektów komplementarnych realizowanych m.in. ze środków EFRR, EFS, PROW:</w:t>
            </w:r>
          </w:p>
          <w:p w14:paraId="54432947" w14:textId="77777777" w:rsidR="0009487B" w:rsidRPr="00751BCE" w:rsidRDefault="0009487B" w:rsidP="00646168">
            <w:pPr>
              <w:pStyle w:val="Akapitzlist"/>
              <w:numPr>
                <w:ilvl w:val="0"/>
                <w:numId w:val="44"/>
              </w:numPr>
              <w:spacing w:line="360" w:lineRule="auto"/>
              <w:jc w:val="both"/>
              <w:rPr>
                <w:rFonts w:ascii="Arial" w:hAnsi="Arial" w:cs="Arial"/>
                <w:b w:val="0"/>
                <w:sz w:val="20"/>
                <w:szCs w:val="20"/>
              </w:rPr>
            </w:pPr>
            <w:r w:rsidRPr="00751BCE">
              <w:rPr>
                <w:rFonts w:ascii="Arial" w:hAnsi="Arial" w:cs="Arial"/>
                <w:b w:val="0"/>
                <w:sz w:val="20"/>
                <w:szCs w:val="20"/>
              </w:rPr>
              <w:t xml:space="preserve">Profilaktyka statyki ciała – planowana jest realizacja w ramach EFS projektu, którego celem będzie poprawa zdrowia mieszkańców Gminy Godzianów. Projekt przewiduje organizację zajęć sportowo-rekreacyjnych. Grupę docelową projektu stanowić będą zarówno osoby młodsze jak i starsze. </w:t>
            </w:r>
          </w:p>
          <w:p w14:paraId="2F936FBF" w14:textId="77777777" w:rsidR="0009487B" w:rsidRPr="00751BCE" w:rsidRDefault="0009487B" w:rsidP="00646168">
            <w:pPr>
              <w:pStyle w:val="Akapitzlist"/>
              <w:numPr>
                <w:ilvl w:val="0"/>
                <w:numId w:val="44"/>
              </w:numPr>
              <w:spacing w:line="360" w:lineRule="auto"/>
              <w:jc w:val="both"/>
              <w:rPr>
                <w:rFonts w:ascii="Arial" w:hAnsi="Arial" w:cs="Arial"/>
                <w:b w:val="0"/>
                <w:sz w:val="20"/>
                <w:szCs w:val="20"/>
              </w:rPr>
            </w:pPr>
            <w:r w:rsidRPr="00751BCE">
              <w:rPr>
                <w:rFonts w:ascii="Arial" w:hAnsi="Arial" w:cs="Arial"/>
                <w:b w:val="0"/>
                <w:sz w:val="20"/>
                <w:szCs w:val="20"/>
              </w:rPr>
              <w:t xml:space="preserve">Badania profilaktyczne – przewiduje się stałe projekty z zakresu profilaktyki zdrowia. Badania mammograficzne, dentystyczne, czy kręgosłupa mają pomóc w utrzymaniu zdrowia. </w:t>
            </w:r>
            <w:r w:rsidR="00163058">
              <w:rPr>
                <w:rFonts w:ascii="Arial" w:hAnsi="Arial" w:cs="Arial"/>
                <w:b w:val="0"/>
                <w:sz w:val="20"/>
                <w:szCs w:val="20"/>
              </w:rPr>
              <w:br/>
            </w:r>
            <w:r w:rsidRPr="00751BCE">
              <w:rPr>
                <w:rFonts w:ascii="Arial" w:hAnsi="Arial" w:cs="Arial"/>
                <w:b w:val="0"/>
                <w:sz w:val="20"/>
                <w:szCs w:val="20"/>
              </w:rPr>
              <w:t xml:space="preserve">Tym samym zwiększy się liczba osób zdolnych do pracy. </w:t>
            </w:r>
          </w:p>
        </w:tc>
      </w:tr>
    </w:tbl>
    <w:p w14:paraId="235EFAF0" w14:textId="77777777" w:rsidR="0009487B" w:rsidRPr="00163058" w:rsidRDefault="0009487B" w:rsidP="00163058">
      <w:pPr>
        <w:pStyle w:val="Akapitzlist"/>
        <w:spacing w:after="0" w:line="360" w:lineRule="auto"/>
        <w:rPr>
          <w:sz w:val="20"/>
        </w:rPr>
      </w:pPr>
    </w:p>
    <w:p w14:paraId="0DCD8C40" w14:textId="77777777" w:rsidR="0009487B" w:rsidRPr="00163058" w:rsidRDefault="0009487B" w:rsidP="00163058">
      <w:pPr>
        <w:pStyle w:val="Akapitzlist"/>
        <w:spacing w:after="0" w:line="360" w:lineRule="auto"/>
        <w:rPr>
          <w:sz w:val="20"/>
        </w:rPr>
      </w:pPr>
    </w:p>
    <w:tbl>
      <w:tblPr>
        <w:tblStyle w:val="Zwykatabela12"/>
        <w:tblW w:w="5000" w:type="pct"/>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ook w:val="04A0" w:firstRow="1" w:lastRow="0" w:firstColumn="1" w:lastColumn="0" w:noHBand="0" w:noVBand="1"/>
      </w:tblPr>
      <w:tblGrid>
        <w:gridCol w:w="9288"/>
      </w:tblGrid>
      <w:tr w:rsidR="00751BCE" w:rsidRPr="00751BCE" w14:paraId="4F40F99C" w14:textId="77777777" w:rsidTr="00751B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218A3C88"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Nazwa projektu</w:t>
            </w:r>
          </w:p>
        </w:tc>
      </w:tr>
      <w:tr w:rsidR="00751BCE" w:rsidRPr="00751BCE" w14:paraId="4F2E783D" w14:textId="77777777" w:rsidTr="00751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BBFB6D"/>
          </w:tcPr>
          <w:p w14:paraId="0AB4A519" w14:textId="77777777" w:rsidR="0009487B" w:rsidRPr="00751BCE" w:rsidRDefault="0009487B" w:rsidP="00751BCE">
            <w:pPr>
              <w:spacing w:line="360" w:lineRule="auto"/>
              <w:jc w:val="center"/>
              <w:rPr>
                <w:rFonts w:ascii="Arial" w:hAnsi="Arial" w:cs="Arial"/>
                <w:b w:val="0"/>
                <w:sz w:val="20"/>
                <w:szCs w:val="20"/>
              </w:rPr>
            </w:pPr>
            <w:r w:rsidRPr="00751BCE">
              <w:rPr>
                <w:rFonts w:ascii="Arial" w:hAnsi="Arial" w:cs="Arial"/>
                <w:b w:val="0"/>
                <w:sz w:val="20"/>
                <w:szCs w:val="20"/>
              </w:rPr>
              <w:t>Budowa trzech siłowni zewnętrznych oraz placu zabaw</w:t>
            </w:r>
          </w:p>
        </w:tc>
      </w:tr>
      <w:tr w:rsidR="00751BCE" w:rsidRPr="00751BCE" w14:paraId="375C74FA" w14:textId="77777777" w:rsidTr="00751BCE">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44C792ED"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Opis projektu</w:t>
            </w:r>
          </w:p>
        </w:tc>
      </w:tr>
      <w:tr w:rsidR="00751BCE" w:rsidRPr="00751BCE" w14:paraId="360A514A" w14:textId="77777777" w:rsidTr="00751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71005D5B" w14:textId="77777777" w:rsidR="0009487B" w:rsidRPr="00751BCE" w:rsidRDefault="0009487B" w:rsidP="00163058">
            <w:pPr>
              <w:spacing w:line="360" w:lineRule="auto"/>
              <w:jc w:val="both"/>
              <w:rPr>
                <w:rFonts w:ascii="Arial" w:hAnsi="Arial" w:cs="Arial"/>
                <w:b w:val="0"/>
                <w:sz w:val="20"/>
                <w:szCs w:val="20"/>
              </w:rPr>
            </w:pPr>
            <w:r w:rsidRPr="00751BCE">
              <w:rPr>
                <w:rFonts w:ascii="Arial" w:hAnsi="Arial" w:cs="Arial"/>
                <w:b w:val="0"/>
                <w:sz w:val="20"/>
                <w:szCs w:val="20"/>
              </w:rPr>
              <w:t>Siłownie zewnętrzne przeznaczone są dla wszystkich – niezależnie od wieku, płci, czy wykonywanego zawodu. Siłownie zewnętrzne mają ten atut, że można na nich ćwiczyć na dworze, oddychać świeżym powietrzem, dodatkowo – wstęp do takiej siłowni jest bezpłatny</w:t>
            </w:r>
            <w:r w:rsidR="00751BCE">
              <w:rPr>
                <w:rFonts w:ascii="Arial" w:hAnsi="Arial" w:cs="Arial"/>
                <w:b w:val="0"/>
                <w:sz w:val="20"/>
                <w:szCs w:val="20"/>
              </w:rPr>
              <w:t xml:space="preserve">, w związku </w:t>
            </w:r>
            <w:r w:rsidRPr="00751BCE">
              <w:rPr>
                <w:rFonts w:ascii="Arial" w:hAnsi="Arial" w:cs="Arial"/>
                <w:b w:val="0"/>
                <w:sz w:val="20"/>
                <w:szCs w:val="20"/>
              </w:rPr>
              <w:t xml:space="preserve">z czym korzyści </w:t>
            </w:r>
            <w:r w:rsidR="00163058">
              <w:rPr>
                <w:rFonts w:ascii="Arial" w:hAnsi="Arial" w:cs="Arial"/>
                <w:b w:val="0"/>
                <w:sz w:val="20"/>
                <w:szCs w:val="20"/>
              </w:rPr>
              <w:br/>
            </w:r>
            <w:r w:rsidRPr="00751BCE">
              <w:rPr>
                <w:rFonts w:ascii="Arial" w:hAnsi="Arial" w:cs="Arial"/>
                <w:b w:val="0"/>
                <w:sz w:val="20"/>
                <w:szCs w:val="20"/>
              </w:rPr>
              <w:t xml:space="preserve">z ich powstania może odnosić każdy mieszkaniec Gminy. Siłownie takie mają wtopić się w otoczenie </w:t>
            </w:r>
            <w:r w:rsidRPr="00751BCE">
              <w:rPr>
                <w:rFonts w:ascii="Arial" w:hAnsi="Arial" w:cs="Arial"/>
                <w:b w:val="0"/>
                <w:sz w:val="20"/>
                <w:szCs w:val="20"/>
              </w:rPr>
              <w:lastRenderedPageBreak/>
              <w:t xml:space="preserve">miejscowości Gminy </w:t>
            </w:r>
            <w:r w:rsidR="00751BCE">
              <w:rPr>
                <w:rFonts w:ascii="Arial" w:hAnsi="Arial" w:cs="Arial"/>
                <w:b w:val="0"/>
                <w:sz w:val="20"/>
                <w:szCs w:val="20"/>
              </w:rPr>
              <w:t>Godzianów</w:t>
            </w:r>
            <w:r w:rsidRPr="00751BCE">
              <w:rPr>
                <w:rFonts w:ascii="Arial" w:hAnsi="Arial" w:cs="Arial"/>
                <w:b w:val="0"/>
                <w:sz w:val="20"/>
                <w:szCs w:val="20"/>
              </w:rPr>
              <w:t>. Powstanie również plac zabaw, z którego korzystać będą najmłodsi mieszkańcy Gminy.</w:t>
            </w:r>
          </w:p>
        </w:tc>
      </w:tr>
      <w:tr w:rsidR="00751BCE" w:rsidRPr="00751BCE" w14:paraId="77EBFBB5" w14:textId="77777777" w:rsidTr="00751BCE">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44DD46A5"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lastRenderedPageBreak/>
              <w:t>Szacowane koszty</w:t>
            </w:r>
          </w:p>
        </w:tc>
      </w:tr>
      <w:tr w:rsidR="00751BCE" w:rsidRPr="00751BCE" w14:paraId="4D099FF1" w14:textId="77777777" w:rsidTr="00751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332451CE" w14:textId="77777777" w:rsidR="0009487B" w:rsidRPr="00751BCE" w:rsidRDefault="0009487B" w:rsidP="00751BCE">
            <w:pPr>
              <w:spacing w:line="360" w:lineRule="auto"/>
              <w:rPr>
                <w:rFonts w:ascii="Arial" w:hAnsi="Arial" w:cs="Arial"/>
                <w:b w:val="0"/>
                <w:bCs w:val="0"/>
                <w:sz w:val="20"/>
                <w:szCs w:val="20"/>
              </w:rPr>
            </w:pPr>
            <w:r w:rsidRPr="00751BCE">
              <w:rPr>
                <w:rFonts w:ascii="Arial" w:hAnsi="Arial" w:cs="Arial"/>
                <w:b w:val="0"/>
                <w:sz w:val="20"/>
                <w:szCs w:val="20"/>
              </w:rPr>
              <w:t>Szacowany koszt projektu to około 1 mln PLN.</w:t>
            </w:r>
          </w:p>
          <w:p w14:paraId="136319D7" w14:textId="77777777" w:rsidR="0009487B" w:rsidRPr="00751BCE" w:rsidRDefault="0009487B" w:rsidP="00751BCE">
            <w:pPr>
              <w:spacing w:line="360" w:lineRule="auto"/>
              <w:rPr>
                <w:rFonts w:ascii="Arial" w:hAnsi="Arial" w:cs="Arial"/>
                <w:b w:val="0"/>
                <w:bCs w:val="0"/>
                <w:sz w:val="20"/>
                <w:szCs w:val="20"/>
              </w:rPr>
            </w:pPr>
            <w:r w:rsidRPr="00751BCE">
              <w:rPr>
                <w:rFonts w:ascii="Arial" w:hAnsi="Arial" w:cs="Arial"/>
                <w:b w:val="0"/>
                <w:sz w:val="20"/>
                <w:szCs w:val="20"/>
              </w:rPr>
              <w:t>Planuje się pozyskanie dotacji z EFRR lub PROW w wysokości 85% kosztów projektu</w:t>
            </w:r>
          </w:p>
          <w:p w14:paraId="5BE303F4" w14:textId="77777777" w:rsidR="0009487B" w:rsidRPr="00751BCE" w:rsidRDefault="0009487B" w:rsidP="00751BCE">
            <w:pPr>
              <w:spacing w:line="360" w:lineRule="auto"/>
              <w:rPr>
                <w:rFonts w:ascii="Arial" w:hAnsi="Arial" w:cs="Arial"/>
                <w:b w:val="0"/>
                <w:bCs w:val="0"/>
                <w:sz w:val="20"/>
                <w:szCs w:val="20"/>
              </w:rPr>
            </w:pPr>
            <w:r w:rsidRPr="00751BCE">
              <w:rPr>
                <w:rFonts w:ascii="Arial" w:hAnsi="Arial" w:cs="Arial"/>
                <w:b w:val="0"/>
                <w:sz w:val="20"/>
                <w:szCs w:val="20"/>
              </w:rPr>
              <w:t>Wkład EFRR (lub PROW) – 850 000,00 PLN</w:t>
            </w:r>
          </w:p>
          <w:p w14:paraId="2F1B7FFC"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Wkład własny Gminy Godzianów – 150 000,00 PLN</w:t>
            </w:r>
          </w:p>
        </w:tc>
      </w:tr>
      <w:tr w:rsidR="00751BCE" w:rsidRPr="00751BCE" w14:paraId="794996F2" w14:textId="77777777" w:rsidTr="00751BCE">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0549BFA4"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Szacowana data realizacji</w:t>
            </w:r>
          </w:p>
        </w:tc>
      </w:tr>
      <w:tr w:rsidR="00751BCE" w:rsidRPr="00751BCE" w14:paraId="4185EDD2" w14:textId="77777777" w:rsidTr="00751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1730ADBD"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Planuje się realizację projektu w latach 2016 – 2019.</w:t>
            </w:r>
          </w:p>
        </w:tc>
      </w:tr>
      <w:tr w:rsidR="00751BCE" w:rsidRPr="00751BCE" w14:paraId="35B3A8ED" w14:textId="77777777" w:rsidTr="00751BCE">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4A017A0A"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Wpływ na realizację Strategii</w:t>
            </w:r>
          </w:p>
        </w:tc>
      </w:tr>
      <w:tr w:rsidR="00751BCE" w:rsidRPr="00751BCE" w14:paraId="4C6B7398" w14:textId="77777777" w:rsidTr="00751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48645707" w14:textId="77777777" w:rsidR="0009487B" w:rsidRPr="00751BCE" w:rsidRDefault="0009487B" w:rsidP="00751BCE">
            <w:pPr>
              <w:spacing w:line="360" w:lineRule="auto"/>
              <w:jc w:val="both"/>
              <w:rPr>
                <w:rFonts w:ascii="Arial" w:hAnsi="Arial" w:cs="Arial"/>
                <w:b w:val="0"/>
                <w:sz w:val="20"/>
                <w:szCs w:val="20"/>
              </w:rPr>
            </w:pPr>
            <w:r w:rsidRPr="00751BCE">
              <w:rPr>
                <w:rFonts w:ascii="Arial" w:hAnsi="Arial" w:cs="Arial"/>
                <w:b w:val="0"/>
                <w:sz w:val="20"/>
                <w:szCs w:val="20"/>
              </w:rPr>
              <w:t xml:space="preserve">Projekt pozwoli przeciwdziałać negatywnym zjawiskom społecznym. Chodzi w szczególności </w:t>
            </w:r>
            <w:r w:rsidRPr="00751BCE">
              <w:rPr>
                <w:rFonts w:ascii="Arial" w:hAnsi="Arial" w:cs="Arial"/>
                <w:b w:val="0"/>
                <w:sz w:val="20"/>
                <w:szCs w:val="20"/>
              </w:rPr>
              <w:br/>
              <w:t xml:space="preserve">o zmniejszenie ilości przypadków problemów ze statyką ciała. Wykorzystanie czasu wolnego przez dzieci i młodzież w sposób aktywny, korzystny dla ich zdrowia przyczyni się również do wzrostu poziomu edukacji w okresie długoterminowym. Projekt pozwoli wszystkim mieszkańcom korzystać </w:t>
            </w:r>
            <w:r w:rsidR="00163058">
              <w:rPr>
                <w:rFonts w:ascii="Arial" w:hAnsi="Arial" w:cs="Arial"/>
                <w:b w:val="0"/>
                <w:sz w:val="20"/>
                <w:szCs w:val="20"/>
              </w:rPr>
              <w:br/>
            </w:r>
            <w:r w:rsidRPr="00751BCE">
              <w:rPr>
                <w:rFonts w:ascii="Arial" w:hAnsi="Arial" w:cs="Arial"/>
                <w:b w:val="0"/>
                <w:sz w:val="20"/>
                <w:szCs w:val="20"/>
              </w:rPr>
              <w:t xml:space="preserve">z bezpłatnych siłowni i placu zabaw. Dostęp do nich będą mieć również starsi mieszkańcy Gminy. </w:t>
            </w:r>
            <w:r w:rsidR="00163058">
              <w:rPr>
                <w:rFonts w:ascii="Arial" w:hAnsi="Arial" w:cs="Arial"/>
                <w:b w:val="0"/>
                <w:sz w:val="20"/>
                <w:szCs w:val="20"/>
              </w:rPr>
              <w:br/>
            </w:r>
            <w:r w:rsidRPr="00751BCE">
              <w:rPr>
                <w:rFonts w:ascii="Arial" w:hAnsi="Arial" w:cs="Arial"/>
                <w:b w:val="0"/>
                <w:sz w:val="20"/>
                <w:szCs w:val="20"/>
              </w:rPr>
              <w:t xml:space="preserve">Dla części z nich będzie to możliwość poprawienia kondycji fizycznej, wzmocnienia mięśni </w:t>
            </w:r>
            <w:r w:rsidR="00163058">
              <w:rPr>
                <w:rFonts w:ascii="Arial" w:hAnsi="Arial" w:cs="Arial"/>
                <w:b w:val="0"/>
                <w:sz w:val="20"/>
                <w:szCs w:val="20"/>
              </w:rPr>
              <w:br/>
            </w:r>
            <w:r w:rsidRPr="00751BCE">
              <w:rPr>
                <w:rFonts w:ascii="Arial" w:hAnsi="Arial" w:cs="Arial"/>
                <w:b w:val="0"/>
                <w:sz w:val="20"/>
                <w:szCs w:val="20"/>
              </w:rPr>
              <w:t xml:space="preserve">i zwiększenia wydolności organizmu. Dla innych siłownie będą miejscem spotkań czy spacerów </w:t>
            </w:r>
            <w:r w:rsidR="00163058">
              <w:rPr>
                <w:rFonts w:ascii="Arial" w:hAnsi="Arial" w:cs="Arial"/>
                <w:b w:val="0"/>
                <w:sz w:val="20"/>
                <w:szCs w:val="20"/>
              </w:rPr>
              <w:br/>
            </w:r>
            <w:r w:rsidRPr="00751BCE">
              <w:rPr>
                <w:rFonts w:ascii="Arial" w:hAnsi="Arial" w:cs="Arial"/>
                <w:b w:val="0"/>
                <w:sz w:val="20"/>
                <w:szCs w:val="20"/>
              </w:rPr>
              <w:t>z dziećmi, wnukami. Siłownie mogą stać się kolejnymi miejscami w Gminie, gdzie będą nawiązywane znajomości oraz wzmacniane więzi społeczne.</w:t>
            </w:r>
          </w:p>
        </w:tc>
      </w:tr>
      <w:tr w:rsidR="00751BCE" w:rsidRPr="00751BCE" w14:paraId="644460EF" w14:textId="77777777" w:rsidTr="00751BCE">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513E7612"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 xml:space="preserve">Wskaźniki osiągnięcia celów </w:t>
            </w:r>
          </w:p>
        </w:tc>
      </w:tr>
      <w:tr w:rsidR="00751BCE" w:rsidRPr="00751BCE" w14:paraId="3B6ABE98" w14:textId="77777777" w:rsidTr="00751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2E47AD35" w14:textId="77777777" w:rsidR="0009487B" w:rsidRPr="00751BCE" w:rsidRDefault="0009487B" w:rsidP="00751BCE">
            <w:pPr>
              <w:spacing w:line="360" w:lineRule="auto"/>
              <w:rPr>
                <w:rFonts w:ascii="Arial" w:hAnsi="Arial" w:cs="Arial"/>
                <w:b w:val="0"/>
                <w:bCs w:val="0"/>
                <w:sz w:val="20"/>
                <w:szCs w:val="20"/>
              </w:rPr>
            </w:pPr>
            <w:r w:rsidRPr="00751BCE">
              <w:rPr>
                <w:rFonts w:ascii="Arial" w:hAnsi="Arial" w:cs="Arial"/>
                <w:b w:val="0"/>
                <w:sz w:val="20"/>
                <w:szCs w:val="20"/>
              </w:rPr>
              <w:t>- spadek ilości zachorowalności mieszkańców</w:t>
            </w:r>
          </w:p>
          <w:p w14:paraId="0ECC91D0" w14:textId="77777777" w:rsidR="0009487B" w:rsidRPr="00751BCE" w:rsidRDefault="0009487B" w:rsidP="00751BCE">
            <w:pPr>
              <w:spacing w:line="360" w:lineRule="auto"/>
              <w:rPr>
                <w:rFonts w:ascii="Arial" w:hAnsi="Arial" w:cs="Arial"/>
                <w:b w:val="0"/>
                <w:bCs w:val="0"/>
                <w:sz w:val="20"/>
                <w:szCs w:val="20"/>
              </w:rPr>
            </w:pPr>
            <w:r w:rsidRPr="00751BCE">
              <w:rPr>
                <w:rFonts w:ascii="Arial" w:hAnsi="Arial" w:cs="Arial"/>
                <w:b w:val="0"/>
                <w:sz w:val="20"/>
                <w:szCs w:val="20"/>
              </w:rPr>
              <w:t>- poprawa wizerunku Gminy</w:t>
            </w:r>
          </w:p>
          <w:p w14:paraId="59029DF2" w14:textId="77777777" w:rsidR="0009487B" w:rsidRPr="00751BCE" w:rsidRDefault="0009487B" w:rsidP="00751BCE">
            <w:pPr>
              <w:spacing w:line="360" w:lineRule="auto"/>
              <w:rPr>
                <w:rFonts w:ascii="Arial" w:hAnsi="Arial" w:cs="Arial"/>
                <w:b w:val="0"/>
                <w:bCs w:val="0"/>
                <w:sz w:val="20"/>
                <w:szCs w:val="20"/>
              </w:rPr>
            </w:pPr>
            <w:r w:rsidRPr="00751BCE">
              <w:rPr>
                <w:rFonts w:ascii="Arial" w:hAnsi="Arial" w:cs="Arial"/>
                <w:b w:val="0"/>
                <w:sz w:val="20"/>
                <w:szCs w:val="20"/>
              </w:rPr>
              <w:t>- poprawa jakości życia mieszkańców</w:t>
            </w:r>
          </w:p>
          <w:p w14:paraId="54722E65" w14:textId="77777777" w:rsidR="0009487B" w:rsidRPr="00751BCE" w:rsidRDefault="0009487B" w:rsidP="00751BCE">
            <w:pPr>
              <w:spacing w:line="360" w:lineRule="auto"/>
              <w:rPr>
                <w:rFonts w:ascii="Arial" w:hAnsi="Arial" w:cs="Arial"/>
                <w:b w:val="0"/>
                <w:sz w:val="20"/>
                <w:szCs w:val="20"/>
              </w:rPr>
            </w:pPr>
            <w:r w:rsidRPr="00751BCE">
              <w:rPr>
                <w:rFonts w:ascii="Arial" w:hAnsi="Arial" w:cs="Arial"/>
                <w:b w:val="0"/>
                <w:sz w:val="20"/>
                <w:szCs w:val="20"/>
              </w:rPr>
              <w:t>- wzrost poziomu wyksztalcenia mieszkańców Gminy</w:t>
            </w:r>
          </w:p>
        </w:tc>
      </w:tr>
      <w:tr w:rsidR="00751BCE" w:rsidRPr="00751BCE" w14:paraId="7829BA0C" w14:textId="77777777" w:rsidTr="00751BCE">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091EA843" w14:textId="77777777" w:rsidR="0009487B" w:rsidRPr="00751BCE" w:rsidRDefault="0009487B" w:rsidP="00751BCE">
            <w:pPr>
              <w:spacing w:line="360" w:lineRule="auto"/>
              <w:rPr>
                <w:rFonts w:ascii="Arial" w:hAnsi="Arial" w:cs="Arial"/>
                <w:sz w:val="20"/>
                <w:szCs w:val="20"/>
              </w:rPr>
            </w:pPr>
            <w:r w:rsidRPr="00751BCE">
              <w:rPr>
                <w:rFonts w:ascii="Arial" w:hAnsi="Arial" w:cs="Arial"/>
                <w:sz w:val="20"/>
                <w:szCs w:val="20"/>
              </w:rPr>
              <w:t>Projekty uzupełniające</w:t>
            </w:r>
          </w:p>
        </w:tc>
      </w:tr>
      <w:tr w:rsidR="00751BCE" w:rsidRPr="00751BCE" w14:paraId="59374546" w14:textId="77777777" w:rsidTr="00751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73D368E6" w14:textId="77777777" w:rsidR="0009487B" w:rsidRPr="00751BCE" w:rsidRDefault="0009487B" w:rsidP="00751BCE">
            <w:pPr>
              <w:spacing w:line="360" w:lineRule="auto"/>
              <w:jc w:val="both"/>
              <w:rPr>
                <w:rFonts w:ascii="Arial" w:hAnsi="Arial" w:cs="Arial"/>
                <w:b w:val="0"/>
                <w:bCs w:val="0"/>
                <w:sz w:val="20"/>
                <w:szCs w:val="20"/>
              </w:rPr>
            </w:pPr>
            <w:r w:rsidRPr="00751BCE">
              <w:rPr>
                <w:rFonts w:ascii="Arial" w:hAnsi="Arial" w:cs="Arial"/>
                <w:b w:val="0"/>
                <w:sz w:val="20"/>
                <w:szCs w:val="20"/>
              </w:rPr>
              <w:t>Aby osiągnąć cele projektu niezbędna będzie realizacja projektów komplementarnych realizowanych m.in. ze środków EFRR, EFS, PROW:</w:t>
            </w:r>
          </w:p>
          <w:p w14:paraId="106C3A37" w14:textId="77777777" w:rsidR="0009487B" w:rsidRPr="00751BCE" w:rsidRDefault="0009487B" w:rsidP="00646168">
            <w:pPr>
              <w:pStyle w:val="Akapitzlist"/>
              <w:numPr>
                <w:ilvl w:val="0"/>
                <w:numId w:val="43"/>
              </w:numPr>
              <w:spacing w:line="360" w:lineRule="auto"/>
              <w:contextualSpacing w:val="0"/>
              <w:jc w:val="both"/>
              <w:rPr>
                <w:rFonts w:ascii="Arial" w:hAnsi="Arial" w:cs="Arial"/>
                <w:b w:val="0"/>
                <w:bCs w:val="0"/>
                <w:sz w:val="20"/>
                <w:szCs w:val="20"/>
              </w:rPr>
            </w:pPr>
            <w:r w:rsidRPr="00751BCE">
              <w:rPr>
                <w:rFonts w:ascii="Arial" w:hAnsi="Arial" w:cs="Arial"/>
                <w:b w:val="0"/>
                <w:sz w:val="20"/>
                <w:szCs w:val="20"/>
              </w:rPr>
              <w:t>Profilaktyka statyki ciała – planowana jest realizacja w ramach EFS projektu, którego celem będzie poprawa zdrowia mieszkańców Gminy.</w:t>
            </w:r>
          </w:p>
          <w:p w14:paraId="230210CC" w14:textId="77777777" w:rsidR="0009487B" w:rsidRPr="00751BCE" w:rsidRDefault="0009487B" w:rsidP="00646168">
            <w:pPr>
              <w:pStyle w:val="Akapitzlist"/>
              <w:numPr>
                <w:ilvl w:val="0"/>
                <w:numId w:val="43"/>
              </w:numPr>
              <w:spacing w:line="360" w:lineRule="auto"/>
              <w:contextualSpacing w:val="0"/>
              <w:jc w:val="both"/>
              <w:rPr>
                <w:rFonts w:ascii="Arial" w:hAnsi="Arial" w:cs="Arial"/>
                <w:b w:val="0"/>
                <w:bCs w:val="0"/>
                <w:sz w:val="20"/>
                <w:szCs w:val="20"/>
              </w:rPr>
            </w:pPr>
            <w:r w:rsidRPr="00751BCE">
              <w:rPr>
                <w:rFonts w:ascii="Arial" w:hAnsi="Arial" w:cs="Arial"/>
                <w:b w:val="0"/>
                <w:sz w:val="20"/>
                <w:szCs w:val="20"/>
              </w:rPr>
              <w:t>Badania profilaktyczne – przewiduje się stałe projekty z zakresu profilaktyki zdrowia.</w:t>
            </w:r>
          </w:p>
          <w:p w14:paraId="214B1A28" w14:textId="77777777" w:rsidR="0009487B" w:rsidRPr="00751BCE" w:rsidRDefault="0009487B" w:rsidP="00646168">
            <w:pPr>
              <w:pStyle w:val="Akapitzlist"/>
              <w:numPr>
                <w:ilvl w:val="0"/>
                <w:numId w:val="43"/>
              </w:numPr>
              <w:spacing w:line="360" w:lineRule="auto"/>
              <w:contextualSpacing w:val="0"/>
              <w:jc w:val="both"/>
              <w:rPr>
                <w:rFonts w:ascii="Arial" w:hAnsi="Arial" w:cs="Arial"/>
                <w:b w:val="0"/>
                <w:bCs w:val="0"/>
                <w:sz w:val="20"/>
                <w:szCs w:val="20"/>
              </w:rPr>
            </w:pPr>
            <w:r w:rsidRPr="00751BCE">
              <w:rPr>
                <w:rFonts w:ascii="Arial" w:hAnsi="Arial" w:cs="Arial"/>
                <w:b w:val="0"/>
                <w:sz w:val="20"/>
                <w:szCs w:val="20"/>
              </w:rPr>
              <w:t>Projekty kulturalne w ramach osi LEADER i RPO – projekty będą miały na celu kultywowanie lokalnej tradycji i kultury. Planowane są zajęcia uczące lokalnego rękodzieła, sztuki kulinarnej, tańca.</w:t>
            </w:r>
          </w:p>
        </w:tc>
      </w:tr>
    </w:tbl>
    <w:p w14:paraId="386978FA" w14:textId="77777777" w:rsidR="0062690A" w:rsidRPr="00851CC8" w:rsidRDefault="0062690A" w:rsidP="00851CC8">
      <w:pPr>
        <w:spacing w:after="0" w:line="360" w:lineRule="auto"/>
        <w:jc w:val="both"/>
        <w:rPr>
          <w:b/>
          <w:sz w:val="20"/>
          <w:szCs w:val="20"/>
        </w:rPr>
      </w:pPr>
    </w:p>
    <w:p w14:paraId="4152F3E6" w14:textId="77777777" w:rsidR="00851CC8" w:rsidRDefault="0021316B" w:rsidP="00851CC8">
      <w:pPr>
        <w:spacing w:after="0" w:line="360" w:lineRule="auto"/>
        <w:jc w:val="both"/>
        <w:rPr>
          <w:sz w:val="20"/>
          <w:szCs w:val="20"/>
        </w:rPr>
      </w:pPr>
      <w:r w:rsidRPr="00851CC8">
        <w:rPr>
          <w:sz w:val="20"/>
          <w:szCs w:val="20"/>
        </w:rPr>
        <w:t xml:space="preserve">Harmonogram </w:t>
      </w:r>
      <w:r w:rsidR="0062690A" w:rsidRPr="00851CC8">
        <w:rPr>
          <w:sz w:val="20"/>
          <w:szCs w:val="20"/>
        </w:rPr>
        <w:t>realizacji</w:t>
      </w:r>
      <w:r w:rsidRPr="00851CC8">
        <w:rPr>
          <w:sz w:val="20"/>
          <w:szCs w:val="20"/>
        </w:rPr>
        <w:t xml:space="preserve"> projektów</w:t>
      </w:r>
      <w:r w:rsidR="0062690A" w:rsidRPr="00851CC8">
        <w:rPr>
          <w:sz w:val="20"/>
          <w:szCs w:val="20"/>
        </w:rPr>
        <w:t xml:space="preserve"> </w:t>
      </w:r>
      <w:r w:rsidRPr="00851CC8">
        <w:rPr>
          <w:sz w:val="20"/>
          <w:szCs w:val="20"/>
        </w:rPr>
        <w:t>przedstawiono</w:t>
      </w:r>
      <w:r w:rsidR="0062690A" w:rsidRPr="00851CC8">
        <w:rPr>
          <w:sz w:val="20"/>
          <w:szCs w:val="20"/>
        </w:rPr>
        <w:t xml:space="preserve"> w rozdziale </w:t>
      </w:r>
      <w:r w:rsidRPr="00851CC8">
        <w:rPr>
          <w:sz w:val="20"/>
          <w:szCs w:val="20"/>
        </w:rPr>
        <w:br/>
      </w:r>
      <w:r w:rsidR="0078778C" w:rsidRPr="00851CC8">
        <w:rPr>
          <w:sz w:val="20"/>
          <w:szCs w:val="20"/>
          <w:u w:val="single"/>
        </w:rPr>
        <w:t>8</w:t>
      </w:r>
      <w:r w:rsidRPr="00851CC8">
        <w:rPr>
          <w:sz w:val="20"/>
          <w:szCs w:val="20"/>
          <w:u w:val="single"/>
        </w:rPr>
        <w:t>.</w:t>
      </w:r>
      <w:r w:rsidR="0062690A" w:rsidRPr="00851CC8">
        <w:rPr>
          <w:sz w:val="20"/>
          <w:szCs w:val="20"/>
          <w:u w:val="single"/>
        </w:rPr>
        <w:t xml:space="preserve"> Plan finansowy</w:t>
      </w:r>
      <w:r w:rsidR="0062690A" w:rsidRPr="00851CC8">
        <w:rPr>
          <w:sz w:val="20"/>
          <w:szCs w:val="20"/>
        </w:rPr>
        <w:t>.</w:t>
      </w:r>
    </w:p>
    <w:p w14:paraId="266399AB" w14:textId="77777777" w:rsidR="000C5AD9" w:rsidRPr="00851CC8" w:rsidRDefault="000C5AD9" w:rsidP="00851CC8">
      <w:pPr>
        <w:spacing w:after="0" w:line="360" w:lineRule="auto"/>
        <w:jc w:val="both"/>
        <w:rPr>
          <w:sz w:val="20"/>
          <w:szCs w:val="20"/>
        </w:rPr>
      </w:pPr>
    </w:p>
    <w:p w14:paraId="560B0A2A" w14:textId="77777777" w:rsidR="00AA3C6C" w:rsidRPr="00CC4EB3" w:rsidRDefault="00AA3C6C" w:rsidP="00DB2497">
      <w:pPr>
        <w:pStyle w:val="Akapitzlist"/>
        <w:numPr>
          <w:ilvl w:val="1"/>
          <w:numId w:val="1"/>
        </w:numPr>
        <w:outlineLvl w:val="1"/>
        <w:rPr>
          <w:sz w:val="32"/>
          <w:szCs w:val="28"/>
        </w:rPr>
      </w:pPr>
      <w:bookmarkStart w:id="111" w:name="_Toc432770614"/>
      <w:r w:rsidRPr="00CC4EB3">
        <w:rPr>
          <w:sz w:val="32"/>
          <w:szCs w:val="28"/>
        </w:rPr>
        <w:t>Zadania planowane do realizacji po roku 202</w:t>
      </w:r>
      <w:r w:rsidR="0007124F" w:rsidRPr="00CC4EB3">
        <w:rPr>
          <w:sz w:val="32"/>
          <w:szCs w:val="28"/>
        </w:rPr>
        <w:t>2</w:t>
      </w:r>
      <w:bookmarkEnd w:id="111"/>
    </w:p>
    <w:p w14:paraId="0091CD52" w14:textId="77777777" w:rsidR="0062690A" w:rsidRDefault="0062690A" w:rsidP="0062690A">
      <w:pPr>
        <w:spacing w:after="0" w:line="360" w:lineRule="auto"/>
        <w:jc w:val="both"/>
        <w:rPr>
          <w:sz w:val="20"/>
        </w:rPr>
      </w:pPr>
      <w:r w:rsidRPr="004251F3">
        <w:rPr>
          <w:sz w:val="20"/>
        </w:rPr>
        <w:lastRenderedPageBreak/>
        <w:t xml:space="preserve">Realizacja poszczególnych projektów jest uzależniona od otrzymania dofinansowania oraz dat ogłaszania poszczególnych konkursów w ramach RPO WŁ lub PROW. </w:t>
      </w:r>
      <w:r w:rsidR="0021316B">
        <w:rPr>
          <w:sz w:val="20"/>
        </w:rPr>
        <w:t>H</w:t>
      </w:r>
      <w:r w:rsidRPr="004251F3">
        <w:rPr>
          <w:sz w:val="20"/>
        </w:rPr>
        <w:t xml:space="preserve">armonogram </w:t>
      </w:r>
      <w:r w:rsidRPr="004251F3">
        <w:rPr>
          <w:sz w:val="20"/>
        </w:rPr>
        <w:br/>
        <w:t>ma</w:t>
      </w:r>
      <w:r w:rsidR="0021316B">
        <w:rPr>
          <w:sz w:val="20"/>
        </w:rPr>
        <w:t xml:space="preserve"> zatem</w:t>
      </w:r>
      <w:r w:rsidRPr="004251F3">
        <w:rPr>
          <w:sz w:val="20"/>
        </w:rPr>
        <w:t xml:space="preserve"> charakter intencyjny i będzie w ramach potrzeb modyfikowany. Jeżeli na posz</w:t>
      </w:r>
      <w:r w:rsidR="0021316B">
        <w:rPr>
          <w:sz w:val="20"/>
        </w:rPr>
        <w:t>czególne projekty G</w:t>
      </w:r>
      <w:r w:rsidRPr="004251F3">
        <w:rPr>
          <w:sz w:val="20"/>
        </w:rPr>
        <w:t>mina nie uzyska dofinansowania</w:t>
      </w:r>
      <w:r w:rsidR="0021316B">
        <w:rPr>
          <w:sz w:val="20"/>
        </w:rPr>
        <w:t>,</w:t>
      </w:r>
      <w:r w:rsidRPr="004251F3">
        <w:rPr>
          <w:sz w:val="20"/>
        </w:rPr>
        <w:t xml:space="preserve"> będzie je prawdopodobnie realizować w kolejnych latach, </w:t>
      </w:r>
      <w:r w:rsidRPr="004251F3">
        <w:rPr>
          <w:sz w:val="20"/>
        </w:rPr>
        <w:br/>
        <w:t>w tym prawdopodobnie również po roku 2022</w:t>
      </w:r>
      <w:r>
        <w:rPr>
          <w:sz w:val="20"/>
        </w:rPr>
        <w:t>.</w:t>
      </w:r>
    </w:p>
    <w:p w14:paraId="747E7104" w14:textId="77777777" w:rsidR="0062690A" w:rsidRDefault="0062690A" w:rsidP="0062690A">
      <w:pPr>
        <w:spacing w:after="0" w:line="360" w:lineRule="auto"/>
        <w:jc w:val="both"/>
        <w:rPr>
          <w:sz w:val="20"/>
        </w:rPr>
      </w:pPr>
    </w:p>
    <w:p w14:paraId="31C2A96E" w14:textId="77777777" w:rsidR="00851CC8" w:rsidRDefault="00851CC8" w:rsidP="0062690A">
      <w:pPr>
        <w:spacing w:after="0" w:line="360" w:lineRule="auto"/>
        <w:jc w:val="both"/>
        <w:rPr>
          <w:sz w:val="20"/>
        </w:rPr>
      </w:pPr>
    </w:p>
    <w:p w14:paraId="13EAB376" w14:textId="77777777" w:rsidR="00851CC8" w:rsidRDefault="00851CC8" w:rsidP="0062690A">
      <w:pPr>
        <w:spacing w:after="0" w:line="360" w:lineRule="auto"/>
        <w:jc w:val="both"/>
        <w:rPr>
          <w:sz w:val="20"/>
        </w:rPr>
      </w:pPr>
    </w:p>
    <w:p w14:paraId="2DF368D2" w14:textId="77777777" w:rsidR="0062690A" w:rsidRPr="0062690A" w:rsidRDefault="0062690A" w:rsidP="0062690A">
      <w:pPr>
        <w:spacing w:after="0" w:line="360" w:lineRule="auto"/>
        <w:jc w:val="both"/>
        <w:rPr>
          <w:sz w:val="20"/>
          <w:szCs w:val="20"/>
        </w:rPr>
      </w:pPr>
    </w:p>
    <w:p w14:paraId="6E09078B" w14:textId="77777777" w:rsidR="00DB2497" w:rsidRPr="00E9399C" w:rsidRDefault="00AA3C6C" w:rsidP="00E9399C">
      <w:pPr>
        <w:pStyle w:val="Akapitzlist"/>
        <w:numPr>
          <w:ilvl w:val="1"/>
          <w:numId w:val="1"/>
        </w:numPr>
        <w:spacing w:after="0" w:line="360" w:lineRule="auto"/>
        <w:ind w:left="2154" w:hanging="1077"/>
        <w:outlineLvl w:val="1"/>
        <w:rPr>
          <w:sz w:val="32"/>
          <w:szCs w:val="28"/>
        </w:rPr>
      </w:pPr>
      <w:bookmarkStart w:id="112" w:name="_Toc432770615"/>
      <w:r w:rsidRPr="00CC4EB3">
        <w:rPr>
          <w:sz w:val="32"/>
          <w:szCs w:val="28"/>
        </w:rPr>
        <w:t>Powiązania realizowanych zadań z innymi działaniami realizowanymi na terenie powiatu/województwa</w:t>
      </w:r>
      <w:bookmarkEnd w:id="112"/>
    </w:p>
    <w:p w14:paraId="6B7355BB" w14:textId="77777777" w:rsidR="0062690A" w:rsidRPr="000C5AD9" w:rsidRDefault="0062690A" w:rsidP="00646168">
      <w:pPr>
        <w:pStyle w:val="Akapitzlist"/>
        <w:numPr>
          <w:ilvl w:val="0"/>
          <w:numId w:val="52"/>
        </w:numPr>
        <w:autoSpaceDE w:val="0"/>
        <w:autoSpaceDN w:val="0"/>
        <w:adjustRightInd w:val="0"/>
        <w:spacing w:after="0" w:line="360" w:lineRule="auto"/>
        <w:ind w:left="714" w:hanging="357"/>
        <w:jc w:val="both"/>
        <w:rPr>
          <w:rFonts w:cstheme="minorHAnsi"/>
          <w:sz w:val="20"/>
          <w:szCs w:val="20"/>
        </w:rPr>
      </w:pPr>
      <w:r w:rsidRPr="000C5AD9">
        <w:rPr>
          <w:rFonts w:cstheme="minorHAnsi"/>
          <w:sz w:val="20"/>
          <w:szCs w:val="20"/>
        </w:rPr>
        <w:t xml:space="preserve">Powiązania </w:t>
      </w:r>
      <w:r w:rsidRPr="000C5AD9">
        <w:rPr>
          <w:rFonts w:cstheme="minorHAnsi"/>
          <w:i/>
          <w:sz w:val="20"/>
          <w:szCs w:val="20"/>
        </w:rPr>
        <w:t>Strategii Rozw</w:t>
      </w:r>
      <w:r w:rsidR="009A09BD" w:rsidRPr="000C5AD9">
        <w:rPr>
          <w:rFonts w:cstheme="minorHAnsi"/>
          <w:i/>
          <w:sz w:val="20"/>
          <w:szCs w:val="20"/>
        </w:rPr>
        <w:t>oju Gminy Godzianów na lata 2015</w:t>
      </w:r>
      <w:r w:rsidRPr="000C5AD9">
        <w:rPr>
          <w:rFonts w:cstheme="minorHAnsi"/>
          <w:i/>
          <w:sz w:val="20"/>
          <w:szCs w:val="20"/>
        </w:rPr>
        <w:t xml:space="preserve"> – 2022</w:t>
      </w:r>
      <w:r w:rsidRPr="000C5AD9">
        <w:rPr>
          <w:rFonts w:cstheme="minorHAnsi"/>
          <w:sz w:val="20"/>
          <w:szCs w:val="20"/>
        </w:rPr>
        <w:t xml:space="preserve"> z dokumentami </w:t>
      </w:r>
      <w:r w:rsidRPr="000C5AD9">
        <w:rPr>
          <w:rFonts w:cstheme="minorHAnsi"/>
          <w:sz w:val="20"/>
          <w:szCs w:val="20"/>
        </w:rPr>
        <w:br/>
        <w:t>i programami planistycznymi stanowiącymi wykładnię pol</w:t>
      </w:r>
      <w:r w:rsidR="0021316B" w:rsidRPr="000C5AD9">
        <w:rPr>
          <w:rFonts w:cstheme="minorHAnsi"/>
          <w:sz w:val="20"/>
          <w:szCs w:val="20"/>
        </w:rPr>
        <w:t>ityki regionalnej na poziomach:</w:t>
      </w:r>
      <w:r w:rsidR="0021316B" w:rsidRPr="000C5AD9">
        <w:rPr>
          <w:rFonts w:cstheme="minorHAnsi"/>
          <w:sz w:val="20"/>
          <w:szCs w:val="20"/>
        </w:rPr>
        <w:br/>
      </w:r>
      <w:r w:rsidRPr="000C5AD9">
        <w:rPr>
          <w:rFonts w:cstheme="minorHAnsi"/>
          <w:sz w:val="20"/>
          <w:szCs w:val="20"/>
        </w:rPr>
        <w:t>krajowym, wojewódzkim oraz powiatowym:</w:t>
      </w:r>
    </w:p>
    <w:p w14:paraId="42ACD90D" w14:textId="77777777" w:rsidR="0062690A" w:rsidRPr="00CD1C45" w:rsidRDefault="0062690A" w:rsidP="0062690A">
      <w:pPr>
        <w:autoSpaceDE w:val="0"/>
        <w:autoSpaceDN w:val="0"/>
        <w:adjustRightInd w:val="0"/>
        <w:spacing w:after="0" w:line="360" w:lineRule="auto"/>
        <w:jc w:val="both"/>
        <w:rPr>
          <w:rFonts w:cstheme="minorHAnsi"/>
          <w:sz w:val="20"/>
          <w:szCs w:val="20"/>
        </w:rPr>
      </w:pPr>
    </w:p>
    <w:p w14:paraId="7C0F93C6" w14:textId="77777777" w:rsidR="0062690A" w:rsidRPr="0021316B" w:rsidRDefault="0062690A" w:rsidP="0021316B">
      <w:pPr>
        <w:autoSpaceDE w:val="0"/>
        <w:autoSpaceDN w:val="0"/>
        <w:adjustRightInd w:val="0"/>
        <w:spacing w:after="0" w:line="360" w:lineRule="auto"/>
        <w:rPr>
          <w:rFonts w:cstheme="minorHAnsi"/>
          <w:b/>
          <w:szCs w:val="20"/>
        </w:rPr>
      </w:pPr>
      <w:r w:rsidRPr="0021316B">
        <w:rPr>
          <w:rFonts w:cstheme="minorHAnsi"/>
          <w:b/>
          <w:szCs w:val="20"/>
        </w:rPr>
        <w:t>Strategia Rozwoju Kraju 2020</w:t>
      </w:r>
    </w:p>
    <w:p w14:paraId="7CA4FAC7" w14:textId="77777777" w:rsidR="0062690A" w:rsidRPr="00124712" w:rsidRDefault="0062690A" w:rsidP="0062690A">
      <w:pPr>
        <w:autoSpaceDE w:val="0"/>
        <w:autoSpaceDN w:val="0"/>
        <w:adjustRightInd w:val="0"/>
        <w:spacing w:after="0" w:line="360" w:lineRule="auto"/>
        <w:jc w:val="both"/>
        <w:rPr>
          <w:rFonts w:cstheme="minorHAnsi"/>
          <w:sz w:val="20"/>
          <w:szCs w:val="20"/>
        </w:rPr>
      </w:pPr>
      <w:r w:rsidRPr="00124712">
        <w:rPr>
          <w:rFonts w:cstheme="minorHAnsi"/>
          <w:sz w:val="20"/>
          <w:szCs w:val="20"/>
        </w:rPr>
        <w:t xml:space="preserve">„Strategia …” przedstawia Wizję Polski 2020 jako: „aktywne społeczeństwo, konkurencyjna gospodarka i sprawne państwo”. W dokumencie przedstawiono główne obszary interwencji, cele </w:t>
      </w:r>
      <w:r>
        <w:rPr>
          <w:rFonts w:cstheme="minorHAnsi"/>
          <w:sz w:val="20"/>
          <w:szCs w:val="20"/>
        </w:rPr>
        <w:br/>
      </w:r>
      <w:r w:rsidRPr="00124712">
        <w:rPr>
          <w:rFonts w:cstheme="minorHAnsi"/>
          <w:sz w:val="20"/>
          <w:szCs w:val="20"/>
        </w:rPr>
        <w:t>i priorytety rozwojowe. Niniejsza Strategia Rozwoju Gminy</w:t>
      </w:r>
      <w:r w:rsidR="0021316B">
        <w:rPr>
          <w:rFonts w:cstheme="minorHAnsi"/>
          <w:sz w:val="20"/>
          <w:szCs w:val="20"/>
        </w:rPr>
        <w:t xml:space="preserve"> Godzianów</w:t>
      </w:r>
      <w:r w:rsidRPr="00124712">
        <w:rPr>
          <w:rFonts w:cstheme="minorHAnsi"/>
          <w:sz w:val="20"/>
          <w:szCs w:val="20"/>
        </w:rPr>
        <w:t xml:space="preserve"> wpisuje się w szczególności </w:t>
      </w:r>
      <w:r>
        <w:rPr>
          <w:rFonts w:cstheme="minorHAnsi"/>
          <w:sz w:val="20"/>
          <w:szCs w:val="20"/>
        </w:rPr>
        <w:br/>
      </w:r>
      <w:r w:rsidRPr="00124712">
        <w:rPr>
          <w:rFonts w:cstheme="minorHAnsi"/>
          <w:sz w:val="20"/>
          <w:szCs w:val="20"/>
        </w:rPr>
        <w:t>w następujące dziedziny:</w:t>
      </w:r>
    </w:p>
    <w:p w14:paraId="60359B34" w14:textId="77777777" w:rsidR="0062690A" w:rsidRPr="008C4614" w:rsidRDefault="0062690A" w:rsidP="0062690A">
      <w:pPr>
        <w:autoSpaceDE w:val="0"/>
        <w:autoSpaceDN w:val="0"/>
        <w:adjustRightInd w:val="0"/>
        <w:spacing w:after="0" w:line="360" w:lineRule="auto"/>
        <w:jc w:val="center"/>
        <w:rPr>
          <w:rFonts w:cstheme="minorHAnsi"/>
          <w:sz w:val="20"/>
          <w:szCs w:val="20"/>
        </w:rPr>
      </w:pPr>
      <w:r w:rsidRPr="008C4614">
        <w:rPr>
          <w:rFonts w:cstheme="minorHAnsi"/>
          <w:sz w:val="20"/>
          <w:szCs w:val="20"/>
        </w:rPr>
        <w:t>Obszar strategiczny I. Sprawne i efektywne państwo</w:t>
      </w:r>
    </w:p>
    <w:p w14:paraId="038FFDED" w14:textId="77777777" w:rsidR="0062690A" w:rsidRPr="00124712" w:rsidRDefault="0062690A" w:rsidP="0062690A">
      <w:pPr>
        <w:autoSpaceDE w:val="0"/>
        <w:autoSpaceDN w:val="0"/>
        <w:adjustRightInd w:val="0"/>
        <w:spacing w:after="0" w:line="360" w:lineRule="auto"/>
        <w:jc w:val="both"/>
        <w:rPr>
          <w:rFonts w:cstheme="minorHAnsi"/>
          <w:sz w:val="20"/>
          <w:szCs w:val="20"/>
        </w:rPr>
      </w:pPr>
      <w:r w:rsidRPr="00124712">
        <w:rPr>
          <w:rFonts w:cstheme="minorHAnsi"/>
          <w:sz w:val="20"/>
          <w:szCs w:val="20"/>
        </w:rPr>
        <w:t>Cel I.3. Wzmocnienie warunków sprzyjających realizacji indywidualnych potrzeb i aktywności obywatela</w:t>
      </w:r>
      <w:r>
        <w:rPr>
          <w:rFonts w:cstheme="minorHAnsi"/>
          <w:sz w:val="20"/>
          <w:szCs w:val="20"/>
        </w:rPr>
        <w:t xml:space="preserve"> (r</w:t>
      </w:r>
      <w:r w:rsidRPr="00124712">
        <w:rPr>
          <w:rFonts w:cstheme="minorHAnsi"/>
          <w:sz w:val="20"/>
          <w:szCs w:val="20"/>
        </w:rPr>
        <w:t>ozwój kapitału społecznego</w:t>
      </w:r>
      <w:r>
        <w:rPr>
          <w:rFonts w:cstheme="minorHAnsi"/>
          <w:sz w:val="20"/>
          <w:szCs w:val="20"/>
        </w:rPr>
        <w:t>; z</w:t>
      </w:r>
      <w:r w:rsidRPr="00124712">
        <w:rPr>
          <w:rFonts w:cstheme="minorHAnsi"/>
          <w:sz w:val="20"/>
          <w:szCs w:val="20"/>
        </w:rPr>
        <w:t>więk</w:t>
      </w:r>
      <w:r>
        <w:rPr>
          <w:rFonts w:cstheme="minorHAnsi"/>
          <w:sz w:val="20"/>
          <w:szCs w:val="20"/>
        </w:rPr>
        <w:t>szenie bezpieczeństwa obywatela).</w:t>
      </w:r>
    </w:p>
    <w:p w14:paraId="460D0D04" w14:textId="77777777" w:rsidR="0062690A" w:rsidRPr="008C4614" w:rsidRDefault="0062690A" w:rsidP="0062690A">
      <w:pPr>
        <w:autoSpaceDE w:val="0"/>
        <w:autoSpaceDN w:val="0"/>
        <w:adjustRightInd w:val="0"/>
        <w:spacing w:after="0" w:line="360" w:lineRule="auto"/>
        <w:jc w:val="center"/>
        <w:rPr>
          <w:rFonts w:cstheme="minorHAnsi"/>
          <w:sz w:val="20"/>
          <w:szCs w:val="20"/>
        </w:rPr>
      </w:pPr>
      <w:r w:rsidRPr="008C4614">
        <w:rPr>
          <w:rFonts w:cstheme="minorHAnsi"/>
          <w:sz w:val="20"/>
          <w:szCs w:val="20"/>
        </w:rPr>
        <w:t>Obszar strategiczny II. Konkurencyjna gospodarka</w:t>
      </w:r>
    </w:p>
    <w:p w14:paraId="7DB93AD3" w14:textId="77777777" w:rsidR="0062690A" w:rsidRPr="00124712" w:rsidRDefault="0062690A" w:rsidP="0062690A">
      <w:pPr>
        <w:autoSpaceDE w:val="0"/>
        <w:autoSpaceDN w:val="0"/>
        <w:adjustRightInd w:val="0"/>
        <w:spacing w:after="0" w:line="360" w:lineRule="auto"/>
        <w:jc w:val="both"/>
        <w:rPr>
          <w:rFonts w:cstheme="minorHAnsi"/>
          <w:sz w:val="20"/>
          <w:szCs w:val="20"/>
        </w:rPr>
      </w:pPr>
      <w:r w:rsidRPr="00124712">
        <w:rPr>
          <w:rFonts w:cstheme="minorHAnsi"/>
          <w:iCs/>
          <w:sz w:val="20"/>
          <w:szCs w:val="20"/>
        </w:rPr>
        <w:t xml:space="preserve">Cel II.2. Wzrost wydajności gospodarki </w:t>
      </w:r>
      <w:r>
        <w:rPr>
          <w:rFonts w:cstheme="minorHAnsi"/>
          <w:iCs/>
          <w:sz w:val="20"/>
          <w:szCs w:val="20"/>
        </w:rPr>
        <w:t>(p</w:t>
      </w:r>
      <w:r w:rsidRPr="00124712">
        <w:rPr>
          <w:rFonts w:cstheme="minorHAnsi"/>
          <w:sz w:val="20"/>
          <w:szCs w:val="20"/>
        </w:rPr>
        <w:t>oprawa warunków ramowych dla prowadzenia działalności</w:t>
      </w:r>
      <w:r>
        <w:rPr>
          <w:rFonts w:cstheme="minorHAnsi"/>
          <w:sz w:val="20"/>
          <w:szCs w:val="20"/>
        </w:rPr>
        <w:t xml:space="preserve"> </w:t>
      </w:r>
      <w:r w:rsidRPr="00124712">
        <w:rPr>
          <w:rFonts w:cstheme="minorHAnsi"/>
          <w:sz w:val="20"/>
          <w:szCs w:val="20"/>
        </w:rPr>
        <w:t>gospodarczej</w:t>
      </w:r>
      <w:r>
        <w:rPr>
          <w:rFonts w:cstheme="minorHAnsi"/>
          <w:sz w:val="20"/>
          <w:szCs w:val="20"/>
        </w:rPr>
        <w:t>);</w:t>
      </w:r>
    </w:p>
    <w:p w14:paraId="4612B1D4" w14:textId="77777777" w:rsidR="0062690A" w:rsidRPr="00124712" w:rsidRDefault="0062690A" w:rsidP="0062690A">
      <w:pPr>
        <w:autoSpaceDE w:val="0"/>
        <w:autoSpaceDN w:val="0"/>
        <w:adjustRightInd w:val="0"/>
        <w:spacing w:after="0" w:line="360" w:lineRule="auto"/>
        <w:jc w:val="both"/>
        <w:rPr>
          <w:rFonts w:cstheme="minorHAnsi"/>
          <w:sz w:val="20"/>
          <w:szCs w:val="20"/>
        </w:rPr>
      </w:pPr>
      <w:r w:rsidRPr="00124712">
        <w:rPr>
          <w:rFonts w:cstheme="minorHAnsi"/>
          <w:iCs/>
          <w:sz w:val="20"/>
          <w:szCs w:val="20"/>
        </w:rPr>
        <w:t>Cel II.3. Zwiększenie innowacyjności gospodarki</w:t>
      </w:r>
      <w:r>
        <w:rPr>
          <w:rFonts w:cstheme="minorHAnsi"/>
          <w:iCs/>
          <w:sz w:val="20"/>
          <w:szCs w:val="20"/>
        </w:rPr>
        <w:t xml:space="preserve"> (z</w:t>
      </w:r>
      <w:r w:rsidRPr="00124712">
        <w:rPr>
          <w:rFonts w:cstheme="minorHAnsi"/>
          <w:sz w:val="20"/>
          <w:szCs w:val="20"/>
        </w:rPr>
        <w:t>większenie wykorz</w:t>
      </w:r>
      <w:r>
        <w:rPr>
          <w:rFonts w:cstheme="minorHAnsi"/>
          <w:sz w:val="20"/>
          <w:szCs w:val="20"/>
        </w:rPr>
        <w:t>ystania rozwiązań innowacyjnych);</w:t>
      </w:r>
    </w:p>
    <w:p w14:paraId="563CF18C" w14:textId="77777777" w:rsidR="0062690A" w:rsidRPr="00124712" w:rsidRDefault="0062690A" w:rsidP="0062690A">
      <w:pPr>
        <w:autoSpaceDE w:val="0"/>
        <w:autoSpaceDN w:val="0"/>
        <w:adjustRightInd w:val="0"/>
        <w:spacing w:after="0" w:line="360" w:lineRule="auto"/>
        <w:jc w:val="both"/>
        <w:rPr>
          <w:rFonts w:cstheme="minorHAnsi"/>
          <w:sz w:val="20"/>
          <w:szCs w:val="20"/>
        </w:rPr>
      </w:pPr>
      <w:r w:rsidRPr="00124712">
        <w:rPr>
          <w:rFonts w:cstheme="minorHAnsi"/>
          <w:iCs/>
          <w:sz w:val="20"/>
          <w:szCs w:val="20"/>
        </w:rPr>
        <w:t xml:space="preserve">Cel II.4. Rozwój kapitału ludzkiego </w:t>
      </w:r>
      <w:r>
        <w:rPr>
          <w:rFonts w:cstheme="minorHAnsi"/>
          <w:iCs/>
          <w:sz w:val="20"/>
          <w:szCs w:val="20"/>
        </w:rPr>
        <w:t>(z</w:t>
      </w:r>
      <w:r>
        <w:rPr>
          <w:rFonts w:cstheme="minorHAnsi"/>
          <w:sz w:val="20"/>
          <w:szCs w:val="20"/>
        </w:rPr>
        <w:t>większanie aktywności zawodowej; p</w:t>
      </w:r>
      <w:r w:rsidRPr="00124712">
        <w:rPr>
          <w:rFonts w:cstheme="minorHAnsi"/>
          <w:sz w:val="20"/>
          <w:szCs w:val="20"/>
        </w:rPr>
        <w:t>op</w:t>
      </w:r>
      <w:r>
        <w:rPr>
          <w:rFonts w:cstheme="minorHAnsi"/>
          <w:sz w:val="20"/>
          <w:szCs w:val="20"/>
        </w:rPr>
        <w:t>rawa jakości kapitału ludzkiego; z</w:t>
      </w:r>
      <w:r w:rsidRPr="00124712">
        <w:rPr>
          <w:rFonts w:cstheme="minorHAnsi"/>
          <w:sz w:val="20"/>
          <w:szCs w:val="20"/>
        </w:rPr>
        <w:t>większanie mobil</w:t>
      </w:r>
      <w:r>
        <w:rPr>
          <w:rFonts w:cstheme="minorHAnsi"/>
          <w:sz w:val="20"/>
          <w:szCs w:val="20"/>
        </w:rPr>
        <w:t>ności zawodowej i przestrzennej);</w:t>
      </w:r>
    </w:p>
    <w:p w14:paraId="7B0B7866" w14:textId="77777777" w:rsidR="0062690A" w:rsidRPr="00124712" w:rsidRDefault="0062690A" w:rsidP="0062690A">
      <w:pPr>
        <w:autoSpaceDE w:val="0"/>
        <w:autoSpaceDN w:val="0"/>
        <w:adjustRightInd w:val="0"/>
        <w:spacing w:after="0" w:line="360" w:lineRule="auto"/>
        <w:jc w:val="both"/>
        <w:rPr>
          <w:rFonts w:cstheme="minorHAnsi"/>
          <w:sz w:val="20"/>
          <w:szCs w:val="20"/>
        </w:rPr>
      </w:pPr>
      <w:r w:rsidRPr="00124712">
        <w:rPr>
          <w:rFonts w:cstheme="minorHAnsi"/>
          <w:iCs/>
          <w:sz w:val="20"/>
          <w:szCs w:val="20"/>
        </w:rPr>
        <w:t xml:space="preserve">Cel II.5. Zwiększenie wykorzystania technologii cyfrowych </w:t>
      </w:r>
      <w:r>
        <w:rPr>
          <w:rFonts w:cstheme="minorHAnsi"/>
          <w:iCs/>
          <w:sz w:val="20"/>
          <w:szCs w:val="20"/>
        </w:rPr>
        <w:t>(z</w:t>
      </w:r>
      <w:r w:rsidRPr="00124712">
        <w:rPr>
          <w:rFonts w:cstheme="minorHAnsi"/>
          <w:sz w:val="20"/>
          <w:szCs w:val="20"/>
        </w:rPr>
        <w:t>apewnienie pow</w:t>
      </w:r>
      <w:r>
        <w:rPr>
          <w:rFonts w:cstheme="minorHAnsi"/>
          <w:sz w:val="20"/>
          <w:szCs w:val="20"/>
        </w:rPr>
        <w:t xml:space="preserve">szechnego dostępu </w:t>
      </w:r>
      <w:r>
        <w:rPr>
          <w:rFonts w:cstheme="minorHAnsi"/>
          <w:sz w:val="20"/>
          <w:szCs w:val="20"/>
        </w:rPr>
        <w:br/>
        <w:t>do Internetu; u</w:t>
      </w:r>
      <w:r w:rsidRPr="00124712">
        <w:rPr>
          <w:rFonts w:cstheme="minorHAnsi"/>
          <w:sz w:val="20"/>
          <w:szCs w:val="20"/>
        </w:rPr>
        <w:t>powszechnienie wykorzystania technologii cyfrowych</w:t>
      </w:r>
      <w:r>
        <w:rPr>
          <w:rFonts w:cstheme="minorHAnsi"/>
          <w:sz w:val="20"/>
          <w:szCs w:val="20"/>
        </w:rPr>
        <w:t>; z</w:t>
      </w:r>
      <w:r w:rsidRPr="00124712">
        <w:rPr>
          <w:rFonts w:cstheme="minorHAnsi"/>
          <w:sz w:val="20"/>
          <w:szCs w:val="20"/>
        </w:rPr>
        <w:t>apewnienie odpowiedniej j</w:t>
      </w:r>
      <w:r>
        <w:rPr>
          <w:rFonts w:cstheme="minorHAnsi"/>
          <w:sz w:val="20"/>
          <w:szCs w:val="20"/>
        </w:rPr>
        <w:t>akości treści i usług cyfrowych);</w:t>
      </w:r>
    </w:p>
    <w:p w14:paraId="0216DA84" w14:textId="77777777" w:rsidR="0062690A" w:rsidRPr="00124712" w:rsidRDefault="0062690A" w:rsidP="0062690A">
      <w:pPr>
        <w:autoSpaceDE w:val="0"/>
        <w:autoSpaceDN w:val="0"/>
        <w:adjustRightInd w:val="0"/>
        <w:spacing w:after="0" w:line="360" w:lineRule="auto"/>
        <w:jc w:val="both"/>
        <w:rPr>
          <w:rFonts w:cstheme="minorHAnsi"/>
          <w:sz w:val="20"/>
          <w:szCs w:val="20"/>
        </w:rPr>
      </w:pPr>
      <w:r w:rsidRPr="00124712">
        <w:rPr>
          <w:rFonts w:cstheme="minorHAnsi"/>
          <w:iCs/>
          <w:sz w:val="20"/>
          <w:szCs w:val="20"/>
        </w:rPr>
        <w:t xml:space="preserve">Cel II.6. Bezpieczeństwo energetyczne i środowisko </w:t>
      </w:r>
      <w:r>
        <w:rPr>
          <w:rFonts w:cstheme="minorHAnsi"/>
          <w:iCs/>
          <w:sz w:val="20"/>
          <w:szCs w:val="20"/>
        </w:rPr>
        <w:t>(r</w:t>
      </w:r>
      <w:r w:rsidRPr="00124712">
        <w:rPr>
          <w:rFonts w:cstheme="minorHAnsi"/>
          <w:sz w:val="20"/>
          <w:szCs w:val="20"/>
        </w:rPr>
        <w:t>acjonalne gospodarowanie zasobami</w:t>
      </w:r>
      <w:r>
        <w:rPr>
          <w:rFonts w:cstheme="minorHAnsi"/>
          <w:sz w:val="20"/>
          <w:szCs w:val="20"/>
        </w:rPr>
        <w:t>; p</w:t>
      </w:r>
      <w:r w:rsidRPr="00124712">
        <w:rPr>
          <w:rFonts w:cstheme="minorHAnsi"/>
          <w:sz w:val="20"/>
          <w:szCs w:val="20"/>
        </w:rPr>
        <w:t>op</w:t>
      </w:r>
      <w:r>
        <w:rPr>
          <w:rFonts w:cstheme="minorHAnsi"/>
          <w:sz w:val="20"/>
          <w:szCs w:val="20"/>
        </w:rPr>
        <w:t>rawa efektywności energetycznej; z</w:t>
      </w:r>
      <w:r w:rsidRPr="00124712">
        <w:rPr>
          <w:rFonts w:cstheme="minorHAnsi"/>
          <w:sz w:val="20"/>
          <w:szCs w:val="20"/>
        </w:rPr>
        <w:t>większenie dywers</w:t>
      </w:r>
      <w:r>
        <w:rPr>
          <w:rFonts w:cstheme="minorHAnsi"/>
          <w:sz w:val="20"/>
          <w:szCs w:val="20"/>
        </w:rPr>
        <w:t>yfikacji dostaw paliw i energii; p</w:t>
      </w:r>
      <w:r w:rsidRPr="00124712">
        <w:rPr>
          <w:rFonts w:cstheme="minorHAnsi"/>
          <w:sz w:val="20"/>
          <w:szCs w:val="20"/>
        </w:rPr>
        <w:t>oprawa stanu środowiska</w:t>
      </w:r>
      <w:r>
        <w:rPr>
          <w:rFonts w:cstheme="minorHAnsi"/>
          <w:sz w:val="20"/>
          <w:szCs w:val="20"/>
        </w:rPr>
        <w:t>; adaptacja do zmian klimatu);</w:t>
      </w:r>
    </w:p>
    <w:p w14:paraId="41C9BE5D" w14:textId="77777777" w:rsidR="0062690A" w:rsidRPr="00124712" w:rsidRDefault="0062690A" w:rsidP="0062690A">
      <w:pPr>
        <w:autoSpaceDE w:val="0"/>
        <w:autoSpaceDN w:val="0"/>
        <w:adjustRightInd w:val="0"/>
        <w:spacing w:after="0" w:line="360" w:lineRule="auto"/>
        <w:jc w:val="both"/>
        <w:rPr>
          <w:rFonts w:cstheme="minorHAnsi"/>
          <w:sz w:val="20"/>
          <w:szCs w:val="20"/>
        </w:rPr>
      </w:pPr>
      <w:r w:rsidRPr="00124712">
        <w:rPr>
          <w:rFonts w:cstheme="minorHAnsi"/>
          <w:iCs/>
          <w:sz w:val="20"/>
          <w:szCs w:val="20"/>
        </w:rPr>
        <w:t>Cel II.7. Zwiększenie efektywności transportu</w:t>
      </w:r>
      <w:r>
        <w:rPr>
          <w:rFonts w:cstheme="minorHAnsi"/>
          <w:iCs/>
          <w:sz w:val="20"/>
          <w:szCs w:val="20"/>
        </w:rPr>
        <w:t xml:space="preserve"> (m</w:t>
      </w:r>
      <w:r w:rsidRPr="00124712">
        <w:rPr>
          <w:rFonts w:cstheme="minorHAnsi"/>
          <w:sz w:val="20"/>
          <w:szCs w:val="20"/>
        </w:rPr>
        <w:t>odernizacja i rozbudowa połączeń transportowych</w:t>
      </w:r>
      <w:r>
        <w:rPr>
          <w:rFonts w:cstheme="minorHAnsi"/>
          <w:sz w:val="20"/>
          <w:szCs w:val="20"/>
        </w:rPr>
        <w:t>).</w:t>
      </w:r>
    </w:p>
    <w:p w14:paraId="7398C968" w14:textId="77777777" w:rsidR="0062690A" w:rsidRPr="008C4614" w:rsidRDefault="0062690A" w:rsidP="0062690A">
      <w:pPr>
        <w:autoSpaceDE w:val="0"/>
        <w:autoSpaceDN w:val="0"/>
        <w:adjustRightInd w:val="0"/>
        <w:spacing w:after="0" w:line="360" w:lineRule="auto"/>
        <w:jc w:val="center"/>
        <w:rPr>
          <w:rFonts w:cstheme="minorHAnsi"/>
          <w:sz w:val="20"/>
          <w:szCs w:val="20"/>
        </w:rPr>
      </w:pPr>
      <w:r w:rsidRPr="008C4614">
        <w:rPr>
          <w:rFonts w:cstheme="minorHAnsi"/>
          <w:sz w:val="20"/>
          <w:szCs w:val="20"/>
        </w:rPr>
        <w:lastRenderedPageBreak/>
        <w:t>Obszar strategiczny III. Spójność społeczna i terytorialna</w:t>
      </w:r>
    </w:p>
    <w:p w14:paraId="47738089" w14:textId="77777777" w:rsidR="0062690A" w:rsidRPr="00124712" w:rsidRDefault="0062690A" w:rsidP="0062690A">
      <w:pPr>
        <w:autoSpaceDE w:val="0"/>
        <w:autoSpaceDN w:val="0"/>
        <w:adjustRightInd w:val="0"/>
        <w:spacing w:after="0" w:line="360" w:lineRule="auto"/>
        <w:jc w:val="both"/>
        <w:rPr>
          <w:rFonts w:cstheme="minorHAnsi"/>
          <w:sz w:val="20"/>
          <w:szCs w:val="20"/>
        </w:rPr>
      </w:pPr>
      <w:r w:rsidRPr="00124712">
        <w:rPr>
          <w:rFonts w:cstheme="minorHAnsi"/>
          <w:iCs/>
          <w:sz w:val="20"/>
          <w:szCs w:val="20"/>
        </w:rPr>
        <w:t xml:space="preserve">Cel III.1. Integracja społeczna </w:t>
      </w:r>
      <w:r>
        <w:rPr>
          <w:rFonts w:cstheme="minorHAnsi"/>
          <w:iCs/>
          <w:sz w:val="20"/>
          <w:szCs w:val="20"/>
        </w:rPr>
        <w:t>(z</w:t>
      </w:r>
      <w:r w:rsidRPr="00124712">
        <w:rPr>
          <w:rFonts w:cstheme="minorHAnsi"/>
          <w:sz w:val="20"/>
          <w:szCs w:val="20"/>
        </w:rPr>
        <w:t>większenie aktywności osób wykluczonych i zagrożonych</w:t>
      </w:r>
      <w:r>
        <w:rPr>
          <w:rFonts w:cstheme="minorHAnsi"/>
          <w:sz w:val="20"/>
          <w:szCs w:val="20"/>
        </w:rPr>
        <w:t xml:space="preserve"> </w:t>
      </w:r>
      <w:r w:rsidRPr="00124712">
        <w:rPr>
          <w:rFonts w:cstheme="minorHAnsi"/>
          <w:sz w:val="20"/>
          <w:szCs w:val="20"/>
        </w:rPr>
        <w:t>wykluczeniem społ</w:t>
      </w:r>
      <w:r>
        <w:rPr>
          <w:rFonts w:cstheme="minorHAnsi"/>
          <w:sz w:val="20"/>
          <w:szCs w:val="20"/>
        </w:rPr>
        <w:t>ecznym; z</w:t>
      </w:r>
      <w:r w:rsidRPr="00124712">
        <w:rPr>
          <w:rFonts w:cstheme="minorHAnsi"/>
          <w:sz w:val="20"/>
          <w:szCs w:val="20"/>
        </w:rPr>
        <w:t>mniejszenie ubóstwa w grup</w:t>
      </w:r>
      <w:r>
        <w:rPr>
          <w:rFonts w:cstheme="minorHAnsi"/>
          <w:sz w:val="20"/>
          <w:szCs w:val="20"/>
        </w:rPr>
        <w:t>ach najbardziej nim zagrożonych);</w:t>
      </w:r>
    </w:p>
    <w:p w14:paraId="3516D506" w14:textId="77777777" w:rsidR="0062690A" w:rsidRDefault="0062690A" w:rsidP="0062690A">
      <w:pPr>
        <w:autoSpaceDE w:val="0"/>
        <w:autoSpaceDN w:val="0"/>
        <w:adjustRightInd w:val="0"/>
        <w:spacing w:after="0" w:line="360" w:lineRule="auto"/>
        <w:jc w:val="both"/>
        <w:rPr>
          <w:rFonts w:cstheme="minorHAnsi"/>
          <w:sz w:val="20"/>
          <w:szCs w:val="20"/>
        </w:rPr>
      </w:pPr>
      <w:r w:rsidRPr="00124712">
        <w:rPr>
          <w:rFonts w:cstheme="minorHAnsi"/>
          <w:iCs/>
          <w:sz w:val="20"/>
          <w:szCs w:val="20"/>
        </w:rPr>
        <w:t>Cel III.2. Zapewnienie dostępu i określonych standardów usług publicznych</w:t>
      </w:r>
      <w:r>
        <w:rPr>
          <w:rFonts w:cstheme="minorHAnsi"/>
          <w:iCs/>
          <w:sz w:val="20"/>
          <w:szCs w:val="20"/>
        </w:rPr>
        <w:t xml:space="preserve"> (p</w:t>
      </w:r>
      <w:r w:rsidRPr="00124712">
        <w:rPr>
          <w:rFonts w:cstheme="minorHAnsi"/>
          <w:sz w:val="20"/>
          <w:szCs w:val="20"/>
        </w:rPr>
        <w:t xml:space="preserve">odnoszenie jakości </w:t>
      </w:r>
      <w:r>
        <w:rPr>
          <w:rFonts w:cstheme="minorHAnsi"/>
          <w:sz w:val="20"/>
          <w:szCs w:val="20"/>
        </w:rPr>
        <w:br/>
      </w:r>
      <w:r w:rsidRPr="00124712">
        <w:rPr>
          <w:rFonts w:cstheme="minorHAnsi"/>
          <w:sz w:val="20"/>
          <w:szCs w:val="20"/>
        </w:rPr>
        <w:t>i dostępności usług publicznych</w:t>
      </w:r>
      <w:r>
        <w:rPr>
          <w:rFonts w:cstheme="minorHAnsi"/>
          <w:sz w:val="20"/>
          <w:szCs w:val="20"/>
        </w:rPr>
        <w:t>; z</w:t>
      </w:r>
      <w:r w:rsidRPr="00124712">
        <w:rPr>
          <w:rFonts w:cstheme="minorHAnsi"/>
          <w:sz w:val="20"/>
          <w:szCs w:val="20"/>
        </w:rPr>
        <w:t>większenie efektywności systemu świadczenia usług publicznych</w:t>
      </w:r>
      <w:r>
        <w:rPr>
          <w:rFonts w:cstheme="minorHAnsi"/>
          <w:sz w:val="20"/>
          <w:szCs w:val="20"/>
        </w:rPr>
        <w:t>).</w:t>
      </w:r>
    </w:p>
    <w:p w14:paraId="47F70512" w14:textId="77777777" w:rsidR="0062690A" w:rsidRDefault="0062690A" w:rsidP="0062690A">
      <w:pPr>
        <w:autoSpaceDE w:val="0"/>
        <w:autoSpaceDN w:val="0"/>
        <w:adjustRightInd w:val="0"/>
        <w:spacing w:after="0" w:line="360" w:lineRule="auto"/>
        <w:jc w:val="both"/>
        <w:rPr>
          <w:rFonts w:cstheme="minorHAnsi"/>
          <w:sz w:val="20"/>
          <w:szCs w:val="20"/>
        </w:rPr>
      </w:pPr>
    </w:p>
    <w:p w14:paraId="6A8A5EB9" w14:textId="77777777" w:rsidR="0062690A" w:rsidRDefault="0062690A" w:rsidP="0062690A">
      <w:pPr>
        <w:autoSpaceDE w:val="0"/>
        <w:autoSpaceDN w:val="0"/>
        <w:adjustRightInd w:val="0"/>
        <w:spacing w:after="0" w:line="360" w:lineRule="auto"/>
        <w:jc w:val="both"/>
        <w:rPr>
          <w:rFonts w:cstheme="minorHAnsi"/>
          <w:sz w:val="20"/>
          <w:szCs w:val="20"/>
        </w:rPr>
      </w:pPr>
      <w:r>
        <w:rPr>
          <w:rFonts w:cstheme="minorHAnsi"/>
          <w:sz w:val="20"/>
          <w:szCs w:val="20"/>
        </w:rPr>
        <w:t>Strategie są ze sobą spójne m. in. we wszystkich wyżej wymienionych obszarach aktywności.</w:t>
      </w:r>
    </w:p>
    <w:p w14:paraId="5960E195" w14:textId="77777777" w:rsidR="0062690A" w:rsidRDefault="0062690A" w:rsidP="0062690A">
      <w:pPr>
        <w:autoSpaceDE w:val="0"/>
        <w:autoSpaceDN w:val="0"/>
        <w:adjustRightInd w:val="0"/>
        <w:spacing w:after="0" w:line="360" w:lineRule="auto"/>
        <w:rPr>
          <w:rFonts w:cstheme="minorHAnsi"/>
          <w:sz w:val="20"/>
          <w:u w:val="single"/>
        </w:rPr>
      </w:pPr>
    </w:p>
    <w:p w14:paraId="74BAED10" w14:textId="77777777" w:rsidR="0062690A" w:rsidRPr="0021316B" w:rsidRDefault="0062690A" w:rsidP="0021316B">
      <w:pPr>
        <w:autoSpaceDE w:val="0"/>
        <w:autoSpaceDN w:val="0"/>
        <w:adjustRightInd w:val="0"/>
        <w:spacing w:after="0" w:line="360" w:lineRule="auto"/>
        <w:rPr>
          <w:rFonts w:cstheme="minorHAnsi"/>
          <w:b/>
        </w:rPr>
      </w:pPr>
      <w:r w:rsidRPr="0021316B">
        <w:rPr>
          <w:rFonts w:cstheme="minorHAnsi"/>
          <w:b/>
        </w:rPr>
        <w:t>Strategia Ro</w:t>
      </w:r>
      <w:r w:rsidR="000C5AD9">
        <w:rPr>
          <w:rFonts w:cstheme="minorHAnsi"/>
          <w:b/>
        </w:rPr>
        <w:t>zwoju Transportu do 2020 roku (</w:t>
      </w:r>
      <w:r w:rsidRPr="0021316B">
        <w:rPr>
          <w:rFonts w:cstheme="minorHAnsi"/>
          <w:b/>
        </w:rPr>
        <w:t>z perspektywą do 2030 roku)</w:t>
      </w:r>
    </w:p>
    <w:p w14:paraId="42257A25" w14:textId="77777777" w:rsidR="0062690A" w:rsidRPr="00844C1A" w:rsidRDefault="0062690A" w:rsidP="0062690A">
      <w:pPr>
        <w:autoSpaceDE w:val="0"/>
        <w:autoSpaceDN w:val="0"/>
        <w:adjustRightInd w:val="0"/>
        <w:spacing w:after="0" w:line="360" w:lineRule="auto"/>
        <w:jc w:val="both"/>
        <w:rPr>
          <w:rFonts w:cstheme="minorHAnsi"/>
          <w:sz w:val="20"/>
        </w:rPr>
      </w:pPr>
      <w:r w:rsidRPr="00844C1A">
        <w:rPr>
          <w:rFonts w:cstheme="minorHAnsi"/>
          <w:sz w:val="20"/>
        </w:rPr>
        <w:t>Zachodzi zgodność niniejszej strategii ze Strategią Rozwoju Transportu:</w:t>
      </w:r>
    </w:p>
    <w:p w14:paraId="32CBB6AF" w14:textId="77777777" w:rsidR="0062690A" w:rsidRPr="00844C1A" w:rsidRDefault="0062690A" w:rsidP="0062690A">
      <w:pPr>
        <w:autoSpaceDE w:val="0"/>
        <w:autoSpaceDN w:val="0"/>
        <w:adjustRightInd w:val="0"/>
        <w:spacing w:after="0" w:line="360" w:lineRule="auto"/>
        <w:jc w:val="both"/>
        <w:rPr>
          <w:rFonts w:cstheme="minorHAnsi"/>
          <w:sz w:val="20"/>
        </w:rPr>
      </w:pPr>
      <w:r w:rsidRPr="00844C1A">
        <w:rPr>
          <w:rFonts w:cstheme="minorHAnsi"/>
          <w:sz w:val="20"/>
        </w:rPr>
        <w:t xml:space="preserve">CEL GŁÓWNY: Zwiększenie dostępności transportowej oraz poprawa bezpieczeństwa uczestników ruchu i efektywności sektora transportowego, przez tworzenie spójnego, zrównoważonego </w:t>
      </w:r>
      <w:r w:rsidR="00E9399C">
        <w:rPr>
          <w:rFonts w:cstheme="minorHAnsi"/>
          <w:sz w:val="20"/>
        </w:rPr>
        <w:br/>
      </w:r>
      <w:r w:rsidRPr="00844C1A">
        <w:rPr>
          <w:rFonts w:cstheme="minorHAnsi"/>
          <w:sz w:val="20"/>
        </w:rPr>
        <w:t>i przyjaznego użytkownikowi systemu transportowego w wymiarze krajowym, europejskim i globalnym</w:t>
      </w:r>
      <w:r w:rsidRPr="00844C1A">
        <w:rPr>
          <w:rFonts w:cstheme="minorHAnsi"/>
          <w:sz w:val="20"/>
        </w:rPr>
        <w:cr/>
        <w:t>CEL STRATEGICZNY 1: Stworzenie zinteg</w:t>
      </w:r>
      <w:r w:rsidR="00E9399C">
        <w:rPr>
          <w:rFonts w:cstheme="minorHAnsi"/>
          <w:sz w:val="20"/>
        </w:rPr>
        <w:t>rowanego systemu transportowego; C</w:t>
      </w:r>
      <w:r w:rsidRPr="00844C1A">
        <w:rPr>
          <w:rFonts w:cstheme="minorHAnsi"/>
          <w:sz w:val="20"/>
        </w:rPr>
        <w:t>ele szczegółowe:</w:t>
      </w:r>
    </w:p>
    <w:p w14:paraId="4C2C17DD" w14:textId="77777777" w:rsidR="0062690A" w:rsidRPr="00844C1A" w:rsidRDefault="0062690A" w:rsidP="0062690A">
      <w:pPr>
        <w:autoSpaceDE w:val="0"/>
        <w:autoSpaceDN w:val="0"/>
        <w:adjustRightInd w:val="0"/>
        <w:spacing w:after="0" w:line="360" w:lineRule="auto"/>
        <w:jc w:val="both"/>
        <w:rPr>
          <w:rFonts w:cstheme="minorHAnsi"/>
          <w:sz w:val="20"/>
        </w:rPr>
      </w:pPr>
      <w:r w:rsidRPr="00844C1A">
        <w:rPr>
          <w:rFonts w:cstheme="minorHAnsi"/>
          <w:sz w:val="20"/>
        </w:rPr>
        <w:t>- Stworzenie nowoczesnej, spójnej sieci infrastruktury transportowej</w:t>
      </w:r>
    </w:p>
    <w:p w14:paraId="529C4D47" w14:textId="77777777" w:rsidR="0062690A" w:rsidRPr="00844C1A" w:rsidRDefault="0062690A" w:rsidP="0062690A">
      <w:pPr>
        <w:autoSpaceDE w:val="0"/>
        <w:autoSpaceDN w:val="0"/>
        <w:adjustRightInd w:val="0"/>
        <w:spacing w:after="0" w:line="360" w:lineRule="auto"/>
        <w:jc w:val="both"/>
        <w:rPr>
          <w:rFonts w:cstheme="minorHAnsi"/>
          <w:sz w:val="20"/>
        </w:rPr>
      </w:pPr>
      <w:r w:rsidRPr="00844C1A">
        <w:rPr>
          <w:rFonts w:cstheme="minorHAnsi"/>
          <w:sz w:val="20"/>
        </w:rPr>
        <w:t>- Poprawa sposobu organizacji i zarządzania systemem transportowym</w:t>
      </w:r>
    </w:p>
    <w:p w14:paraId="514D8E62" w14:textId="77777777" w:rsidR="0062690A" w:rsidRPr="00844C1A" w:rsidRDefault="0062690A" w:rsidP="0062690A">
      <w:pPr>
        <w:autoSpaceDE w:val="0"/>
        <w:autoSpaceDN w:val="0"/>
        <w:adjustRightInd w:val="0"/>
        <w:spacing w:after="0" w:line="360" w:lineRule="auto"/>
        <w:jc w:val="both"/>
        <w:rPr>
          <w:rFonts w:cstheme="minorHAnsi"/>
          <w:sz w:val="20"/>
        </w:rPr>
      </w:pPr>
      <w:r w:rsidRPr="00844C1A">
        <w:rPr>
          <w:rFonts w:cstheme="minorHAnsi"/>
          <w:sz w:val="20"/>
        </w:rPr>
        <w:t>- Bezpieczeństwo i niezawodność</w:t>
      </w:r>
      <w:r w:rsidRPr="00844C1A">
        <w:rPr>
          <w:rFonts w:cstheme="minorHAnsi"/>
          <w:sz w:val="20"/>
        </w:rPr>
        <w:cr/>
        <w:t>- Ograniczanie negatywnego wpływu transportu na środowisko</w:t>
      </w:r>
    </w:p>
    <w:p w14:paraId="275C2D87" w14:textId="77777777" w:rsidR="0062690A" w:rsidRPr="00844C1A" w:rsidRDefault="0062690A" w:rsidP="0062690A">
      <w:pPr>
        <w:autoSpaceDE w:val="0"/>
        <w:autoSpaceDN w:val="0"/>
        <w:adjustRightInd w:val="0"/>
        <w:spacing w:after="0" w:line="360" w:lineRule="auto"/>
        <w:jc w:val="both"/>
        <w:rPr>
          <w:rFonts w:cstheme="minorHAnsi"/>
          <w:sz w:val="20"/>
        </w:rPr>
      </w:pPr>
      <w:r w:rsidRPr="00844C1A">
        <w:rPr>
          <w:rFonts w:cstheme="minorHAnsi"/>
          <w:sz w:val="20"/>
        </w:rPr>
        <w:t>- Zbudowanie racjonalnego modelu finansowania inwestycji infrastrukturalnych</w:t>
      </w:r>
    </w:p>
    <w:p w14:paraId="164B6B6A" w14:textId="77777777" w:rsidR="0062690A" w:rsidRDefault="0062690A" w:rsidP="0062690A">
      <w:pPr>
        <w:autoSpaceDE w:val="0"/>
        <w:autoSpaceDN w:val="0"/>
        <w:adjustRightInd w:val="0"/>
        <w:spacing w:after="0" w:line="360" w:lineRule="auto"/>
        <w:jc w:val="both"/>
        <w:rPr>
          <w:rFonts w:cstheme="minorHAnsi"/>
          <w:sz w:val="20"/>
          <w:szCs w:val="20"/>
          <w:u w:val="single"/>
        </w:rPr>
      </w:pPr>
    </w:p>
    <w:p w14:paraId="66646D0A" w14:textId="77777777" w:rsidR="0062690A" w:rsidRPr="0021316B" w:rsidRDefault="0062690A" w:rsidP="0021316B">
      <w:pPr>
        <w:autoSpaceDE w:val="0"/>
        <w:autoSpaceDN w:val="0"/>
        <w:adjustRightInd w:val="0"/>
        <w:spacing w:after="0" w:line="360" w:lineRule="auto"/>
        <w:rPr>
          <w:rFonts w:cstheme="minorHAnsi"/>
          <w:b/>
        </w:rPr>
      </w:pPr>
      <w:r w:rsidRPr="0021316B">
        <w:rPr>
          <w:rFonts w:cstheme="minorHAnsi"/>
          <w:b/>
        </w:rPr>
        <w:t>Polityka Energetyczna Polski do roku 2030</w:t>
      </w:r>
    </w:p>
    <w:p w14:paraId="35B806EE" w14:textId="77777777" w:rsidR="0062690A" w:rsidRPr="005B42DF" w:rsidRDefault="0062690A" w:rsidP="0062690A">
      <w:pPr>
        <w:autoSpaceDE w:val="0"/>
        <w:autoSpaceDN w:val="0"/>
        <w:adjustRightInd w:val="0"/>
        <w:spacing w:after="0" w:line="360" w:lineRule="auto"/>
        <w:jc w:val="both"/>
        <w:rPr>
          <w:rFonts w:cstheme="minorHAnsi"/>
          <w:sz w:val="20"/>
        </w:rPr>
      </w:pPr>
      <w:r w:rsidRPr="005B42DF">
        <w:rPr>
          <w:rFonts w:cstheme="minorHAnsi"/>
          <w:sz w:val="20"/>
        </w:rPr>
        <w:t xml:space="preserve">Strategia zgodna jest z Polityką w szczególności w zakresie rozwoju wykorzystania odnawialnych źródeł energii, w tym biopaliw. Podkreślone jest w niej znaczenie energii słonecznej: „W znacznie większym niż dotychczas stopniu zakłada się wykorzystanie energii promieniowania słonecznego </w:t>
      </w:r>
      <w:r w:rsidRPr="005B42DF">
        <w:rPr>
          <w:rFonts w:cstheme="minorHAnsi"/>
          <w:sz w:val="20"/>
        </w:rPr>
        <w:br/>
        <w:t xml:space="preserve">za pośrednictwem kolektorów słonecznych oraz innowacyjnych technologii fotowoltaicznych.”. Zwrócono również uwagę na biomasę, energię geotermalną oraz wiatr. Polityka energetyczna zakłada wzrost udziału odnawialnych źródeł energii w finalnym zużyciu energii co najmniej do poziomu </w:t>
      </w:r>
      <w:r w:rsidRPr="005B42DF">
        <w:rPr>
          <w:rFonts w:cstheme="minorHAnsi"/>
          <w:sz w:val="20"/>
        </w:rPr>
        <w:br/>
        <w:t>15% w 2020 roku oraz dalszy wzrost tego wskaźnika w latach następnych.</w:t>
      </w:r>
    </w:p>
    <w:p w14:paraId="6FEE9A52" w14:textId="77777777" w:rsidR="0062690A" w:rsidRPr="0070725B" w:rsidRDefault="0062690A" w:rsidP="0062690A">
      <w:pPr>
        <w:autoSpaceDE w:val="0"/>
        <w:autoSpaceDN w:val="0"/>
        <w:adjustRightInd w:val="0"/>
        <w:spacing w:after="0" w:line="360" w:lineRule="auto"/>
        <w:jc w:val="both"/>
        <w:rPr>
          <w:rFonts w:cstheme="minorHAnsi"/>
          <w:sz w:val="20"/>
          <w:szCs w:val="20"/>
          <w:u w:val="single"/>
        </w:rPr>
      </w:pPr>
    </w:p>
    <w:p w14:paraId="2FA32F08" w14:textId="77777777" w:rsidR="0062690A" w:rsidRPr="0021316B" w:rsidRDefault="0062690A" w:rsidP="0021316B">
      <w:pPr>
        <w:autoSpaceDE w:val="0"/>
        <w:autoSpaceDN w:val="0"/>
        <w:adjustRightInd w:val="0"/>
        <w:spacing w:after="0" w:line="360" w:lineRule="auto"/>
        <w:rPr>
          <w:rFonts w:cstheme="minorHAnsi"/>
          <w:b/>
          <w:szCs w:val="20"/>
        </w:rPr>
      </w:pPr>
      <w:r w:rsidRPr="0021316B">
        <w:rPr>
          <w:rFonts w:cstheme="minorHAnsi"/>
          <w:b/>
          <w:szCs w:val="20"/>
        </w:rPr>
        <w:t>Program Operacyjny Wiedza Edukacja Rozwój 2014 - 2020</w:t>
      </w:r>
    </w:p>
    <w:p w14:paraId="22500778" w14:textId="77777777" w:rsidR="0062690A" w:rsidRDefault="0062690A" w:rsidP="0062690A">
      <w:pPr>
        <w:autoSpaceDE w:val="0"/>
        <w:autoSpaceDN w:val="0"/>
        <w:adjustRightInd w:val="0"/>
        <w:spacing w:after="0" w:line="360" w:lineRule="auto"/>
        <w:jc w:val="both"/>
        <w:rPr>
          <w:rFonts w:cstheme="minorHAnsi"/>
          <w:sz w:val="20"/>
          <w:szCs w:val="20"/>
        </w:rPr>
      </w:pPr>
      <w:r w:rsidRPr="007D2F7F">
        <w:rPr>
          <w:rFonts w:cstheme="minorHAnsi"/>
          <w:sz w:val="20"/>
          <w:szCs w:val="20"/>
        </w:rPr>
        <w:t xml:space="preserve">Niniejsza Strategia </w:t>
      </w:r>
      <w:r>
        <w:rPr>
          <w:rFonts w:cstheme="minorHAnsi"/>
          <w:sz w:val="20"/>
          <w:szCs w:val="20"/>
        </w:rPr>
        <w:t xml:space="preserve">pozostaje spójna z Programem Operacyjnym Wiedza Edukacja Rozwój. Realizacja większości inwestycji zaplanowana jest w układzie komplementarnym do projektów realizowanych </w:t>
      </w:r>
      <w:r>
        <w:rPr>
          <w:rFonts w:cstheme="minorHAnsi"/>
          <w:sz w:val="20"/>
          <w:szCs w:val="20"/>
        </w:rPr>
        <w:br/>
        <w:t>ze środków m.in. Europejskiego Funduszu Społecznego. Zaplanowane w ten sposób przedsięwzięcia spowodują maksymalizację efektów interwencji, wpłyn</w:t>
      </w:r>
      <w:r w:rsidR="0021316B">
        <w:rPr>
          <w:rFonts w:cstheme="minorHAnsi"/>
          <w:sz w:val="20"/>
          <w:szCs w:val="20"/>
        </w:rPr>
        <w:t>ą na</w:t>
      </w:r>
      <w:r w:rsidR="000C5AD9">
        <w:rPr>
          <w:rFonts w:cstheme="minorHAnsi"/>
          <w:sz w:val="20"/>
          <w:szCs w:val="20"/>
        </w:rPr>
        <w:t xml:space="preserve"> zwiększenie ich spójności </w:t>
      </w:r>
      <w:r w:rsidR="000C5AD9">
        <w:rPr>
          <w:rFonts w:cstheme="minorHAnsi"/>
          <w:sz w:val="20"/>
          <w:szCs w:val="20"/>
        </w:rPr>
        <w:br/>
      </w:r>
      <w:r>
        <w:rPr>
          <w:rFonts w:cstheme="minorHAnsi"/>
          <w:sz w:val="20"/>
          <w:szCs w:val="20"/>
        </w:rPr>
        <w:t>oraz efektywności.</w:t>
      </w:r>
    </w:p>
    <w:p w14:paraId="733B5DF5" w14:textId="77777777" w:rsidR="0062690A" w:rsidRPr="002968B1" w:rsidRDefault="0062690A" w:rsidP="0062690A">
      <w:pPr>
        <w:autoSpaceDE w:val="0"/>
        <w:autoSpaceDN w:val="0"/>
        <w:adjustRightInd w:val="0"/>
        <w:spacing w:after="0" w:line="360" w:lineRule="auto"/>
        <w:jc w:val="both"/>
        <w:rPr>
          <w:rFonts w:cstheme="minorHAnsi"/>
          <w:sz w:val="20"/>
          <w:szCs w:val="20"/>
        </w:rPr>
      </w:pPr>
      <w:r w:rsidRPr="005839A5">
        <w:rPr>
          <w:rFonts w:cstheme="minorHAnsi"/>
          <w:sz w:val="20"/>
          <w:szCs w:val="20"/>
        </w:rPr>
        <w:t>W wyniku decentralizacji Europejskiego Funduszu Społecznego w Polsce w latach 2014</w:t>
      </w:r>
      <w:r w:rsidR="000C5AD9">
        <w:rPr>
          <w:rFonts w:cstheme="minorHAnsi"/>
          <w:sz w:val="20"/>
          <w:szCs w:val="20"/>
        </w:rPr>
        <w:t xml:space="preserve"> </w:t>
      </w:r>
      <w:r w:rsidRPr="005839A5">
        <w:rPr>
          <w:rFonts w:cstheme="minorHAnsi"/>
          <w:sz w:val="20"/>
          <w:szCs w:val="20"/>
        </w:rPr>
        <w:t>-</w:t>
      </w:r>
      <w:r w:rsidR="000C5AD9">
        <w:rPr>
          <w:rFonts w:cstheme="minorHAnsi"/>
          <w:sz w:val="20"/>
          <w:szCs w:val="20"/>
        </w:rPr>
        <w:t xml:space="preserve"> </w:t>
      </w:r>
      <w:r w:rsidRPr="005839A5">
        <w:rPr>
          <w:rFonts w:cstheme="minorHAnsi"/>
          <w:sz w:val="20"/>
          <w:szCs w:val="20"/>
        </w:rPr>
        <w:t xml:space="preserve">2020, </w:t>
      </w:r>
      <w:r w:rsidR="000C5AD9">
        <w:rPr>
          <w:rFonts w:cstheme="minorHAnsi"/>
          <w:sz w:val="20"/>
          <w:szCs w:val="20"/>
        </w:rPr>
        <w:br/>
      </w:r>
      <w:r w:rsidRPr="005839A5">
        <w:rPr>
          <w:rFonts w:cstheme="minorHAnsi"/>
          <w:sz w:val="20"/>
          <w:szCs w:val="20"/>
        </w:rPr>
        <w:t xml:space="preserve">72% środków tego Funduszu zasili regionalne programy operacyjne, a 28% Program Operacyjny Wiedza Edukacja Rozwój. </w:t>
      </w:r>
      <w:r w:rsidRPr="005839A5">
        <w:rPr>
          <w:rFonts w:cstheme="minorHAnsi"/>
          <w:sz w:val="20"/>
          <w:szCs w:val="20"/>
        </w:rPr>
        <w:cr/>
      </w:r>
    </w:p>
    <w:p w14:paraId="47907844" w14:textId="77777777" w:rsidR="0062690A" w:rsidRPr="0021316B" w:rsidRDefault="0062690A" w:rsidP="0021316B">
      <w:pPr>
        <w:autoSpaceDE w:val="0"/>
        <w:autoSpaceDN w:val="0"/>
        <w:adjustRightInd w:val="0"/>
        <w:spacing w:after="0" w:line="360" w:lineRule="auto"/>
        <w:rPr>
          <w:rFonts w:cstheme="minorHAnsi"/>
          <w:b/>
          <w:szCs w:val="20"/>
        </w:rPr>
      </w:pPr>
      <w:r w:rsidRPr="0021316B">
        <w:rPr>
          <w:rFonts w:cstheme="minorHAnsi"/>
          <w:b/>
          <w:szCs w:val="20"/>
        </w:rPr>
        <w:t>Program Operacyjny Infrastruktura i Środowisko 2014 - 2020</w:t>
      </w:r>
    </w:p>
    <w:p w14:paraId="0C6290B6" w14:textId="77777777" w:rsidR="0062690A" w:rsidRPr="002968B1" w:rsidRDefault="0062690A" w:rsidP="0062690A">
      <w:pPr>
        <w:autoSpaceDE w:val="0"/>
        <w:autoSpaceDN w:val="0"/>
        <w:adjustRightInd w:val="0"/>
        <w:spacing w:after="0" w:line="360" w:lineRule="auto"/>
        <w:jc w:val="both"/>
        <w:rPr>
          <w:rFonts w:cstheme="minorHAnsi"/>
          <w:sz w:val="20"/>
          <w:szCs w:val="20"/>
        </w:rPr>
      </w:pPr>
      <w:r>
        <w:rPr>
          <w:rFonts w:cstheme="minorHAnsi"/>
          <w:sz w:val="20"/>
          <w:szCs w:val="20"/>
        </w:rPr>
        <w:lastRenderedPageBreak/>
        <w:t xml:space="preserve">POIiŚ będzie kontynuacją Programu funkcjonującego w latach 2007 – 2013. Zgodność Strategii </w:t>
      </w:r>
      <w:r>
        <w:rPr>
          <w:rFonts w:cstheme="minorHAnsi"/>
          <w:sz w:val="20"/>
          <w:szCs w:val="20"/>
        </w:rPr>
        <w:br/>
        <w:t xml:space="preserve">z </w:t>
      </w:r>
      <w:r w:rsidRPr="002968B1">
        <w:rPr>
          <w:rFonts w:cstheme="minorHAnsi"/>
          <w:sz w:val="20"/>
          <w:szCs w:val="20"/>
        </w:rPr>
        <w:t>Programem przejawia się w następujących obszarach:</w:t>
      </w:r>
    </w:p>
    <w:p w14:paraId="3C565EF3" w14:textId="77777777" w:rsidR="0062690A" w:rsidRPr="00915CA9" w:rsidRDefault="0062690A" w:rsidP="0062690A">
      <w:pPr>
        <w:autoSpaceDE w:val="0"/>
        <w:autoSpaceDN w:val="0"/>
        <w:adjustRightInd w:val="0"/>
        <w:spacing w:after="0" w:line="360" w:lineRule="auto"/>
        <w:rPr>
          <w:rStyle w:val="Pogrubienie"/>
          <w:rFonts w:cstheme="minorHAnsi"/>
          <w:b w:val="0"/>
          <w:color w:val="000000"/>
          <w:sz w:val="20"/>
          <w:shd w:val="clear" w:color="auto" w:fill="FFFFFF"/>
        </w:rPr>
      </w:pPr>
      <w:r>
        <w:rPr>
          <w:rStyle w:val="Pogrubienie"/>
          <w:rFonts w:cstheme="minorHAnsi"/>
          <w:color w:val="000000"/>
          <w:sz w:val="20"/>
          <w:shd w:val="clear" w:color="auto" w:fill="FFFFFF"/>
        </w:rPr>
        <w:t xml:space="preserve">- </w:t>
      </w:r>
      <w:r w:rsidRPr="00915CA9">
        <w:rPr>
          <w:rStyle w:val="Pogrubienie"/>
          <w:rFonts w:cstheme="minorHAnsi"/>
          <w:color w:val="000000"/>
          <w:sz w:val="20"/>
          <w:shd w:val="clear" w:color="auto" w:fill="FFFFFF"/>
        </w:rPr>
        <w:t>PRIORYTET I (FS)</w:t>
      </w:r>
    </w:p>
    <w:p w14:paraId="58855908" w14:textId="77777777" w:rsidR="0062690A" w:rsidRDefault="0062690A" w:rsidP="0062690A">
      <w:pPr>
        <w:autoSpaceDE w:val="0"/>
        <w:autoSpaceDN w:val="0"/>
        <w:adjustRightInd w:val="0"/>
        <w:spacing w:after="0" w:line="360" w:lineRule="auto"/>
        <w:jc w:val="both"/>
        <w:rPr>
          <w:rFonts w:cstheme="minorHAnsi"/>
          <w:color w:val="000000"/>
          <w:sz w:val="20"/>
          <w:szCs w:val="20"/>
        </w:rPr>
      </w:pPr>
      <w:r w:rsidRPr="002968B1">
        <w:rPr>
          <w:rFonts w:cstheme="minorHAnsi"/>
          <w:color w:val="000000"/>
          <w:sz w:val="20"/>
          <w:szCs w:val="20"/>
          <w:shd w:val="clear" w:color="auto" w:fill="FFFFFF"/>
        </w:rPr>
        <w:t>Promocja odnawialnych źródeł energii i efektywności energetycznej:</w:t>
      </w:r>
    </w:p>
    <w:p w14:paraId="0EB5700F" w14:textId="77777777" w:rsidR="0062690A" w:rsidRDefault="0062690A" w:rsidP="0062690A">
      <w:pPr>
        <w:autoSpaceDE w:val="0"/>
        <w:autoSpaceDN w:val="0"/>
        <w:adjustRightInd w:val="0"/>
        <w:spacing w:after="0" w:line="360" w:lineRule="auto"/>
        <w:jc w:val="both"/>
        <w:rPr>
          <w:rFonts w:cstheme="minorHAnsi"/>
          <w:color w:val="000000"/>
          <w:sz w:val="20"/>
          <w:szCs w:val="20"/>
          <w:shd w:val="clear" w:color="auto" w:fill="FFFFFF"/>
        </w:rPr>
      </w:pPr>
      <w:r>
        <w:rPr>
          <w:rFonts w:cstheme="minorHAnsi"/>
          <w:color w:val="000000"/>
          <w:sz w:val="20"/>
          <w:szCs w:val="20"/>
        </w:rPr>
        <w:t>-</w:t>
      </w:r>
      <w:r>
        <w:rPr>
          <w:rFonts w:cstheme="minorHAnsi"/>
          <w:color w:val="000000"/>
          <w:sz w:val="20"/>
          <w:szCs w:val="20"/>
          <w:shd w:val="clear" w:color="auto" w:fill="FFFFFF"/>
        </w:rPr>
        <w:t xml:space="preserve"> </w:t>
      </w:r>
      <w:r w:rsidRPr="002968B1">
        <w:rPr>
          <w:rFonts w:cstheme="minorHAnsi"/>
          <w:color w:val="000000"/>
          <w:sz w:val="20"/>
          <w:szCs w:val="20"/>
          <w:shd w:val="clear" w:color="auto" w:fill="FFFFFF"/>
        </w:rPr>
        <w:t>produkcja, dystrybucja oraz wykorzystanie odn</w:t>
      </w:r>
      <w:r>
        <w:rPr>
          <w:rFonts w:cstheme="minorHAnsi"/>
          <w:color w:val="000000"/>
          <w:sz w:val="20"/>
          <w:szCs w:val="20"/>
          <w:shd w:val="clear" w:color="auto" w:fill="FFFFFF"/>
        </w:rPr>
        <w:t>awialnych źródeł energii (OZE);</w:t>
      </w:r>
    </w:p>
    <w:p w14:paraId="6198B55B" w14:textId="77777777" w:rsidR="0062690A" w:rsidRDefault="0062690A" w:rsidP="0062690A">
      <w:pPr>
        <w:autoSpaceDE w:val="0"/>
        <w:autoSpaceDN w:val="0"/>
        <w:adjustRightInd w:val="0"/>
        <w:spacing w:after="0" w:line="360" w:lineRule="auto"/>
        <w:jc w:val="both"/>
        <w:rPr>
          <w:rFonts w:cstheme="minorHAnsi"/>
          <w:color w:val="000000"/>
          <w:sz w:val="20"/>
          <w:szCs w:val="20"/>
        </w:rPr>
      </w:pPr>
      <w:r>
        <w:rPr>
          <w:rFonts w:cstheme="minorHAnsi"/>
          <w:color w:val="000000"/>
          <w:sz w:val="20"/>
          <w:szCs w:val="20"/>
        </w:rPr>
        <w:t xml:space="preserve">- </w:t>
      </w:r>
      <w:r w:rsidRPr="002968B1">
        <w:rPr>
          <w:rFonts w:cstheme="minorHAnsi"/>
          <w:color w:val="000000"/>
          <w:sz w:val="20"/>
          <w:szCs w:val="20"/>
          <w:shd w:val="clear" w:color="auto" w:fill="FFFFFF"/>
        </w:rPr>
        <w:t>poprawa efektywności energetycznej w sektorze publicznym i mieszkaniowym;</w:t>
      </w:r>
    </w:p>
    <w:p w14:paraId="3A724FF5" w14:textId="77777777" w:rsidR="0062690A" w:rsidRPr="002968B1" w:rsidRDefault="0062690A" w:rsidP="0062690A">
      <w:pPr>
        <w:autoSpaceDE w:val="0"/>
        <w:autoSpaceDN w:val="0"/>
        <w:adjustRightInd w:val="0"/>
        <w:spacing w:after="0" w:line="360" w:lineRule="auto"/>
        <w:jc w:val="both"/>
        <w:rPr>
          <w:rFonts w:cstheme="minorHAnsi"/>
          <w:color w:val="000000"/>
          <w:sz w:val="20"/>
          <w:szCs w:val="20"/>
          <w:shd w:val="clear" w:color="auto" w:fill="FFFFFF"/>
        </w:rPr>
      </w:pPr>
      <w:r>
        <w:rPr>
          <w:rFonts w:cstheme="minorHAnsi"/>
          <w:color w:val="000000"/>
          <w:sz w:val="20"/>
          <w:szCs w:val="20"/>
        </w:rPr>
        <w:t xml:space="preserve">- </w:t>
      </w:r>
      <w:r w:rsidRPr="002968B1">
        <w:rPr>
          <w:rFonts w:cstheme="minorHAnsi"/>
          <w:color w:val="000000"/>
          <w:sz w:val="20"/>
          <w:szCs w:val="20"/>
          <w:shd w:val="clear" w:color="auto" w:fill="FFFFFF"/>
        </w:rPr>
        <w:t>rozwój i wdrażanie inteligentnych systemów dystrybucji, np. budowa sieci dystrybucyjnych średniego i niskiego napięcia.</w:t>
      </w:r>
    </w:p>
    <w:p w14:paraId="4E72330F" w14:textId="77777777" w:rsidR="0062690A" w:rsidRPr="00915CA9" w:rsidRDefault="0062690A" w:rsidP="0062690A">
      <w:pPr>
        <w:autoSpaceDE w:val="0"/>
        <w:autoSpaceDN w:val="0"/>
        <w:adjustRightInd w:val="0"/>
        <w:spacing w:after="0" w:line="360" w:lineRule="auto"/>
        <w:rPr>
          <w:rFonts w:cstheme="minorHAnsi"/>
          <w:b/>
          <w:bCs/>
          <w:color w:val="000000"/>
          <w:sz w:val="18"/>
          <w:szCs w:val="20"/>
          <w:shd w:val="clear" w:color="auto" w:fill="FFFFFF"/>
        </w:rPr>
      </w:pPr>
      <w:r>
        <w:rPr>
          <w:rStyle w:val="Pogrubienie"/>
          <w:rFonts w:cstheme="minorHAnsi"/>
          <w:color w:val="000000"/>
          <w:sz w:val="20"/>
          <w:shd w:val="clear" w:color="auto" w:fill="FFFFFF"/>
        </w:rPr>
        <w:t xml:space="preserve">- </w:t>
      </w:r>
      <w:r w:rsidRPr="00915CA9">
        <w:rPr>
          <w:rStyle w:val="Pogrubienie"/>
          <w:rFonts w:cstheme="minorHAnsi"/>
          <w:color w:val="000000"/>
          <w:sz w:val="20"/>
          <w:shd w:val="clear" w:color="auto" w:fill="FFFFFF"/>
        </w:rPr>
        <w:t>PRIORYTET II (FS)</w:t>
      </w:r>
    </w:p>
    <w:p w14:paraId="0E1DA41D" w14:textId="77777777" w:rsidR="0062690A" w:rsidRDefault="0062690A" w:rsidP="0062690A">
      <w:pPr>
        <w:autoSpaceDE w:val="0"/>
        <w:autoSpaceDN w:val="0"/>
        <w:adjustRightInd w:val="0"/>
        <w:spacing w:after="0" w:line="360" w:lineRule="auto"/>
        <w:jc w:val="both"/>
        <w:rPr>
          <w:rFonts w:cstheme="minorHAnsi"/>
          <w:color w:val="000000"/>
          <w:sz w:val="20"/>
          <w:szCs w:val="20"/>
        </w:rPr>
      </w:pPr>
      <w:r w:rsidRPr="002968B1">
        <w:rPr>
          <w:rFonts w:cstheme="minorHAnsi"/>
          <w:color w:val="000000"/>
          <w:sz w:val="20"/>
          <w:szCs w:val="20"/>
          <w:shd w:val="clear" w:color="auto" w:fill="FFFFFF"/>
        </w:rPr>
        <w:t>Ochrona środowiska, w tym adaptacja do zmian klimatu:</w:t>
      </w:r>
    </w:p>
    <w:p w14:paraId="222DA1F6" w14:textId="77777777" w:rsidR="0062690A" w:rsidRDefault="0062690A" w:rsidP="0062690A">
      <w:pPr>
        <w:autoSpaceDE w:val="0"/>
        <w:autoSpaceDN w:val="0"/>
        <w:adjustRightInd w:val="0"/>
        <w:spacing w:after="0" w:line="360" w:lineRule="auto"/>
        <w:jc w:val="both"/>
        <w:rPr>
          <w:rFonts w:cstheme="minorHAnsi"/>
          <w:color w:val="000000"/>
          <w:sz w:val="20"/>
          <w:szCs w:val="20"/>
        </w:rPr>
      </w:pPr>
      <w:r>
        <w:rPr>
          <w:rFonts w:cstheme="minorHAnsi"/>
          <w:color w:val="000000"/>
          <w:sz w:val="20"/>
          <w:szCs w:val="20"/>
        </w:rPr>
        <w:t xml:space="preserve">- </w:t>
      </w:r>
      <w:r w:rsidRPr="002968B1">
        <w:rPr>
          <w:rFonts w:cstheme="minorHAnsi"/>
          <w:color w:val="000000"/>
          <w:sz w:val="20"/>
          <w:szCs w:val="20"/>
          <w:shd w:val="clear" w:color="auto" w:fill="FFFFFF"/>
        </w:rPr>
        <w:t>rozwój infrastruktury środowiskowej (np. oczyszczalnie ścieków, sieć kanalizacyjna oraz wodociągowa, instalacje do zagospodarowania odpadów komunalnych, w tym do ich termicznego przetwarzania);</w:t>
      </w:r>
    </w:p>
    <w:p w14:paraId="4BAB2166" w14:textId="77777777" w:rsidR="0062690A" w:rsidRDefault="0062690A" w:rsidP="0062690A">
      <w:pPr>
        <w:autoSpaceDE w:val="0"/>
        <w:autoSpaceDN w:val="0"/>
        <w:adjustRightInd w:val="0"/>
        <w:spacing w:after="0" w:line="360" w:lineRule="auto"/>
        <w:jc w:val="both"/>
        <w:rPr>
          <w:rFonts w:cstheme="minorHAnsi"/>
          <w:color w:val="000000"/>
          <w:sz w:val="20"/>
          <w:szCs w:val="20"/>
        </w:rPr>
      </w:pPr>
      <w:r>
        <w:rPr>
          <w:rFonts w:cstheme="minorHAnsi"/>
          <w:color w:val="000000"/>
          <w:sz w:val="20"/>
          <w:szCs w:val="20"/>
        </w:rPr>
        <w:t xml:space="preserve">- </w:t>
      </w:r>
      <w:r w:rsidRPr="002968B1">
        <w:rPr>
          <w:rFonts w:cstheme="minorHAnsi"/>
          <w:color w:val="000000"/>
          <w:sz w:val="20"/>
          <w:szCs w:val="20"/>
          <w:shd w:val="clear" w:color="auto" w:fill="FFFFFF"/>
        </w:rPr>
        <w:t xml:space="preserve">ochrona i przywrócenie różnorodności biologicznej, poprawa jakości środowiska miejskiego </w:t>
      </w:r>
      <w:r w:rsidR="000C5AD9">
        <w:rPr>
          <w:rFonts w:cstheme="minorHAnsi"/>
          <w:color w:val="000000"/>
          <w:sz w:val="20"/>
          <w:szCs w:val="20"/>
          <w:shd w:val="clear" w:color="auto" w:fill="FFFFFF"/>
        </w:rPr>
        <w:br/>
      </w:r>
      <w:r w:rsidRPr="002968B1">
        <w:rPr>
          <w:rFonts w:cstheme="minorHAnsi"/>
          <w:color w:val="000000"/>
          <w:sz w:val="20"/>
          <w:szCs w:val="20"/>
          <w:shd w:val="clear" w:color="auto" w:fill="FFFFFF"/>
        </w:rPr>
        <w:t>(np. redukcja zanieczyszczenia powietrza i rekultywacja terenów zdegradowanych);</w:t>
      </w:r>
    </w:p>
    <w:p w14:paraId="7F2D2762" w14:textId="77777777" w:rsidR="0062690A" w:rsidRPr="002968B1" w:rsidRDefault="0062690A" w:rsidP="0062690A">
      <w:pPr>
        <w:autoSpaceDE w:val="0"/>
        <w:autoSpaceDN w:val="0"/>
        <w:adjustRightInd w:val="0"/>
        <w:spacing w:after="0" w:line="360" w:lineRule="auto"/>
        <w:jc w:val="both"/>
        <w:rPr>
          <w:rFonts w:cstheme="minorHAnsi"/>
          <w:color w:val="000000"/>
          <w:sz w:val="20"/>
          <w:szCs w:val="20"/>
          <w:shd w:val="clear" w:color="auto" w:fill="FFFFFF"/>
        </w:rPr>
      </w:pPr>
      <w:r>
        <w:rPr>
          <w:rFonts w:cstheme="minorHAnsi"/>
          <w:color w:val="000000"/>
          <w:sz w:val="20"/>
          <w:szCs w:val="20"/>
        </w:rPr>
        <w:t xml:space="preserve">- </w:t>
      </w:r>
      <w:r w:rsidRPr="002968B1">
        <w:rPr>
          <w:rFonts w:cstheme="minorHAnsi"/>
          <w:color w:val="000000"/>
          <w:sz w:val="20"/>
          <w:szCs w:val="20"/>
          <w:shd w:val="clear" w:color="auto" w:fill="FFFFFF"/>
        </w:rPr>
        <w:t>dostosowanie do zmian klimatu, np. zabezpieczenie obszarów miejskich przed niekorzystnymi zjawiskami pogodowymi, zarządzanie wodami opadowymi, projekty z zakresu małej retencji oraz systemy zarządzania klęskami żywiołowymi.</w:t>
      </w:r>
    </w:p>
    <w:p w14:paraId="024CD8EF" w14:textId="77777777" w:rsidR="0062690A" w:rsidRPr="00915CA9" w:rsidRDefault="0062690A" w:rsidP="0062690A">
      <w:pPr>
        <w:autoSpaceDE w:val="0"/>
        <w:autoSpaceDN w:val="0"/>
        <w:adjustRightInd w:val="0"/>
        <w:spacing w:after="0" w:line="360" w:lineRule="auto"/>
        <w:rPr>
          <w:rFonts w:cstheme="minorHAnsi"/>
          <w:b/>
          <w:bCs/>
          <w:color w:val="000000"/>
          <w:sz w:val="18"/>
          <w:szCs w:val="20"/>
          <w:shd w:val="clear" w:color="auto" w:fill="FFFFFF"/>
        </w:rPr>
      </w:pPr>
      <w:r>
        <w:rPr>
          <w:rStyle w:val="Pogrubienie"/>
          <w:rFonts w:cstheme="minorHAnsi"/>
          <w:color w:val="000000"/>
          <w:sz w:val="20"/>
          <w:shd w:val="clear" w:color="auto" w:fill="FFFFFF"/>
        </w:rPr>
        <w:t xml:space="preserve">- </w:t>
      </w:r>
      <w:r w:rsidRPr="00915CA9">
        <w:rPr>
          <w:rStyle w:val="Pogrubienie"/>
          <w:rFonts w:cstheme="minorHAnsi"/>
          <w:color w:val="000000"/>
          <w:sz w:val="20"/>
          <w:shd w:val="clear" w:color="auto" w:fill="FFFFFF"/>
        </w:rPr>
        <w:t>PRIORYTET III (FS)</w:t>
      </w:r>
    </w:p>
    <w:p w14:paraId="592B05E4" w14:textId="77777777" w:rsidR="0062690A" w:rsidRDefault="0062690A" w:rsidP="0062690A">
      <w:pPr>
        <w:autoSpaceDE w:val="0"/>
        <w:autoSpaceDN w:val="0"/>
        <w:adjustRightInd w:val="0"/>
        <w:spacing w:after="0" w:line="360" w:lineRule="auto"/>
        <w:jc w:val="both"/>
        <w:rPr>
          <w:rFonts w:cstheme="minorHAnsi"/>
          <w:color w:val="000000"/>
          <w:sz w:val="20"/>
          <w:szCs w:val="20"/>
        </w:rPr>
      </w:pPr>
      <w:r w:rsidRPr="002968B1">
        <w:rPr>
          <w:rFonts w:cstheme="minorHAnsi"/>
          <w:color w:val="000000"/>
          <w:sz w:val="20"/>
          <w:szCs w:val="20"/>
          <w:shd w:val="clear" w:color="auto" w:fill="FFFFFF"/>
        </w:rPr>
        <w:t>Rozwój infrastruktury transportowej przyjaznej dla środowiska i ważnej w skali europejskiej:</w:t>
      </w:r>
    </w:p>
    <w:p w14:paraId="628DD717" w14:textId="77777777" w:rsidR="0062690A" w:rsidRDefault="0062690A" w:rsidP="0062690A">
      <w:pPr>
        <w:autoSpaceDE w:val="0"/>
        <w:autoSpaceDN w:val="0"/>
        <w:adjustRightInd w:val="0"/>
        <w:spacing w:after="0" w:line="360" w:lineRule="auto"/>
        <w:jc w:val="both"/>
        <w:rPr>
          <w:rStyle w:val="apple-converted-space"/>
          <w:rFonts w:cstheme="minorHAnsi"/>
          <w:color w:val="000000"/>
          <w:sz w:val="20"/>
          <w:szCs w:val="20"/>
          <w:shd w:val="clear" w:color="auto" w:fill="FFFFFF"/>
        </w:rPr>
      </w:pPr>
      <w:r>
        <w:rPr>
          <w:rFonts w:cstheme="minorHAnsi"/>
          <w:color w:val="000000"/>
          <w:sz w:val="20"/>
          <w:szCs w:val="20"/>
        </w:rPr>
        <w:t xml:space="preserve">- </w:t>
      </w:r>
      <w:r w:rsidRPr="002968B1">
        <w:rPr>
          <w:rFonts w:cstheme="minorHAnsi"/>
          <w:color w:val="000000"/>
          <w:sz w:val="20"/>
          <w:szCs w:val="20"/>
          <w:shd w:val="clear" w:color="auto" w:fill="FFFFFF"/>
        </w:rPr>
        <w:t xml:space="preserve">rozwój drogowej i kolejowej infrastruktury w sieci TEN-T, połączeń kolejowych poza tą siecią oraz </w:t>
      </w:r>
      <w:r>
        <w:rPr>
          <w:rFonts w:cstheme="minorHAnsi"/>
          <w:color w:val="000000"/>
          <w:sz w:val="20"/>
          <w:szCs w:val="20"/>
          <w:shd w:val="clear" w:color="auto" w:fill="FFFFFF"/>
        </w:rPr>
        <w:br/>
      </w:r>
      <w:r w:rsidRPr="002968B1">
        <w:rPr>
          <w:rFonts w:cstheme="minorHAnsi"/>
          <w:color w:val="000000"/>
          <w:sz w:val="20"/>
          <w:szCs w:val="20"/>
          <w:shd w:val="clear" w:color="auto" w:fill="FFFFFF"/>
        </w:rPr>
        <w:t>w aglomeracjach;</w:t>
      </w:r>
    </w:p>
    <w:p w14:paraId="76818756" w14:textId="77777777" w:rsidR="0062690A" w:rsidRDefault="0062690A" w:rsidP="0062690A">
      <w:pPr>
        <w:autoSpaceDE w:val="0"/>
        <w:autoSpaceDN w:val="0"/>
        <w:adjustRightInd w:val="0"/>
        <w:spacing w:after="0" w:line="360" w:lineRule="auto"/>
        <w:jc w:val="both"/>
        <w:rPr>
          <w:rFonts w:cstheme="minorHAnsi"/>
          <w:color w:val="000000"/>
          <w:sz w:val="20"/>
          <w:szCs w:val="20"/>
        </w:rPr>
      </w:pPr>
      <w:r>
        <w:rPr>
          <w:rStyle w:val="apple-converted-space"/>
          <w:rFonts w:cstheme="minorHAnsi"/>
          <w:color w:val="000000"/>
          <w:sz w:val="20"/>
          <w:szCs w:val="20"/>
          <w:shd w:val="clear" w:color="auto" w:fill="FFFFFF"/>
        </w:rPr>
        <w:t xml:space="preserve">- </w:t>
      </w:r>
      <w:r w:rsidRPr="002968B1">
        <w:rPr>
          <w:rFonts w:cstheme="minorHAnsi"/>
          <w:color w:val="000000"/>
          <w:sz w:val="20"/>
          <w:szCs w:val="20"/>
          <w:shd w:val="clear" w:color="auto" w:fill="FFFFFF"/>
        </w:rPr>
        <w:t>niskoemisyjny transport miejski, transport śródlądowy, morski i intermodalny;</w:t>
      </w:r>
    </w:p>
    <w:p w14:paraId="6231E35A" w14:textId="77777777" w:rsidR="0062690A" w:rsidRDefault="0062690A" w:rsidP="0062690A">
      <w:pPr>
        <w:autoSpaceDE w:val="0"/>
        <w:autoSpaceDN w:val="0"/>
        <w:adjustRightInd w:val="0"/>
        <w:spacing w:after="0" w:line="360" w:lineRule="auto"/>
        <w:jc w:val="both"/>
        <w:rPr>
          <w:rFonts w:cstheme="minorHAnsi"/>
          <w:color w:val="000000"/>
          <w:sz w:val="20"/>
          <w:szCs w:val="20"/>
          <w:shd w:val="clear" w:color="auto" w:fill="FFFFFF"/>
        </w:rPr>
      </w:pPr>
      <w:r>
        <w:rPr>
          <w:rFonts w:cstheme="minorHAnsi"/>
          <w:color w:val="000000"/>
          <w:sz w:val="20"/>
          <w:szCs w:val="20"/>
        </w:rPr>
        <w:t xml:space="preserve">- </w:t>
      </w:r>
      <w:r w:rsidRPr="002968B1">
        <w:rPr>
          <w:rFonts w:cstheme="minorHAnsi"/>
          <w:color w:val="000000"/>
          <w:sz w:val="20"/>
          <w:szCs w:val="20"/>
          <w:shd w:val="clear" w:color="auto" w:fill="FFFFFF"/>
        </w:rPr>
        <w:t>poprawa bezpieczeństwa w ruchu lotniczym.</w:t>
      </w:r>
    </w:p>
    <w:p w14:paraId="2EEBF04D" w14:textId="77777777" w:rsidR="0062690A" w:rsidRPr="00915CA9" w:rsidRDefault="0062690A" w:rsidP="0062690A">
      <w:pPr>
        <w:autoSpaceDE w:val="0"/>
        <w:autoSpaceDN w:val="0"/>
        <w:adjustRightInd w:val="0"/>
        <w:spacing w:after="0" w:line="360" w:lineRule="auto"/>
        <w:rPr>
          <w:rFonts w:cstheme="minorHAnsi"/>
          <w:b/>
          <w:bCs/>
          <w:color w:val="000000"/>
          <w:sz w:val="18"/>
          <w:szCs w:val="20"/>
          <w:shd w:val="clear" w:color="auto" w:fill="FFFFFF"/>
        </w:rPr>
      </w:pPr>
      <w:r>
        <w:rPr>
          <w:rStyle w:val="Pogrubienie"/>
          <w:rFonts w:cstheme="minorHAnsi"/>
          <w:color w:val="000000"/>
          <w:sz w:val="20"/>
          <w:shd w:val="clear" w:color="auto" w:fill="FFFFFF"/>
        </w:rPr>
        <w:t xml:space="preserve">- </w:t>
      </w:r>
      <w:r w:rsidRPr="00915CA9">
        <w:rPr>
          <w:rStyle w:val="Pogrubienie"/>
          <w:rFonts w:cstheme="minorHAnsi"/>
          <w:color w:val="000000"/>
          <w:sz w:val="20"/>
          <w:shd w:val="clear" w:color="auto" w:fill="FFFFFF"/>
        </w:rPr>
        <w:t>PRIORYTET V (EFRR)</w:t>
      </w:r>
    </w:p>
    <w:p w14:paraId="2C6E9670" w14:textId="77777777" w:rsidR="0062690A" w:rsidRDefault="0062690A" w:rsidP="0062690A">
      <w:pPr>
        <w:autoSpaceDE w:val="0"/>
        <w:autoSpaceDN w:val="0"/>
        <w:adjustRightInd w:val="0"/>
        <w:spacing w:after="0" w:line="360" w:lineRule="auto"/>
        <w:jc w:val="both"/>
        <w:rPr>
          <w:rFonts w:cstheme="minorHAnsi"/>
          <w:color w:val="000000"/>
          <w:sz w:val="20"/>
          <w:szCs w:val="20"/>
        </w:rPr>
      </w:pPr>
      <w:r w:rsidRPr="002968B1">
        <w:rPr>
          <w:rFonts w:cstheme="minorHAnsi"/>
          <w:color w:val="000000"/>
          <w:sz w:val="20"/>
          <w:szCs w:val="20"/>
          <w:shd w:val="clear" w:color="auto" w:fill="FFFFFF"/>
        </w:rPr>
        <w:t>Rozwój infrastruktury bezpieczeństwa energetycznego:</w:t>
      </w:r>
    </w:p>
    <w:p w14:paraId="298DFFB6" w14:textId="77777777" w:rsidR="0062690A" w:rsidRPr="002968B1" w:rsidRDefault="0062690A" w:rsidP="0062690A">
      <w:pPr>
        <w:autoSpaceDE w:val="0"/>
        <w:autoSpaceDN w:val="0"/>
        <w:adjustRightInd w:val="0"/>
        <w:spacing w:after="0" w:line="360" w:lineRule="auto"/>
        <w:jc w:val="both"/>
        <w:rPr>
          <w:rFonts w:cstheme="minorHAnsi"/>
          <w:color w:val="000000"/>
          <w:sz w:val="20"/>
          <w:szCs w:val="20"/>
          <w:shd w:val="clear" w:color="auto" w:fill="FFFFFF"/>
        </w:rPr>
      </w:pPr>
      <w:r>
        <w:rPr>
          <w:rFonts w:cstheme="minorHAnsi"/>
          <w:color w:val="000000"/>
          <w:sz w:val="20"/>
          <w:szCs w:val="20"/>
          <w:shd w:val="clear" w:color="auto" w:fill="FFFFFF"/>
        </w:rPr>
        <w:t xml:space="preserve">- </w:t>
      </w:r>
      <w:r w:rsidRPr="002968B1">
        <w:rPr>
          <w:rFonts w:cstheme="minorHAnsi"/>
          <w:color w:val="000000"/>
          <w:sz w:val="20"/>
          <w:szCs w:val="20"/>
          <w:shd w:val="clear" w:color="auto" w:fill="FFFFFF"/>
        </w:rPr>
        <w:t>rozwój inteligentnych systemów dystrybucji, magazynowania i przesyłu gazu ziemnego i energii elektrycznej, np. budowa sieci przesyłowych i dystrybucyjnych gazu ziemnego lub energii elektrycznej.</w:t>
      </w:r>
    </w:p>
    <w:p w14:paraId="4797A55C" w14:textId="77777777" w:rsidR="0062690A" w:rsidRPr="00915CA9" w:rsidRDefault="0062690A" w:rsidP="0062690A">
      <w:pPr>
        <w:autoSpaceDE w:val="0"/>
        <w:autoSpaceDN w:val="0"/>
        <w:adjustRightInd w:val="0"/>
        <w:spacing w:after="0" w:line="360" w:lineRule="auto"/>
        <w:rPr>
          <w:rFonts w:cstheme="minorHAnsi"/>
          <w:b/>
          <w:bCs/>
          <w:color w:val="000000"/>
          <w:sz w:val="18"/>
          <w:szCs w:val="20"/>
          <w:shd w:val="clear" w:color="auto" w:fill="FFFFFF"/>
        </w:rPr>
      </w:pPr>
      <w:r>
        <w:rPr>
          <w:rStyle w:val="Pogrubienie"/>
          <w:rFonts w:cstheme="minorHAnsi"/>
          <w:color w:val="000000"/>
          <w:sz w:val="20"/>
          <w:shd w:val="clear" w:color="auto" w:fill="FFFFFF"/>
        </w:rPr>
        <w:t xml:space="preserve">- </w:t>
      </w:r>
      <w:r w:rsidRPr="00915CA9">
        <w:rPr>
          <w:rStyle w:val="Pogrubienie"/>
          <w:rFonts w:cstheme="minorHAnsi"/>
          <w:color w:val="000000"/>
          <w:sz w:val="20"/>
          <w:shd w:val="clear" w:color="auto" w:fill="FFFFFF"/>
        </w:rPr>
        <w:t>PRIORYTET VI (EFRR)</w:t>
      </w:r>
    </w:p>
    <w:p w14:paraId="1FAF95C3" w14:textId="77777777" w:rsidR="0062690A" w:rsidRDefault="0062690A" w:rsidP="0062690A">
      <w:pPr>
        <w:autoSpaceDE w:val="0"/>
        <w:autoSpaceDN w:val="0"/>
        <w:adjustRightInd w:val="0"/>
        <w:spacing w:after="0" w:line="360" w:lineRule="auto"/>
        <w:jc w:val="both"/>
        <w:rPr>
          <w:rFonts w:cstheme="minorHAnsi"/>
          <w:color w:val="000000"/>
          <w:sz w:val="20"/>
          <w:szCs w:val="20"/>
        </w:rPr>
      </w:pPr>
      <w:r w:rsidRPr="002968B1">
        <w:rPr>
          <w:rFonts w:cstheme="minorHAnsi"/>
          <w:color w:val="000000"/>
          <w:sz w:val="20"/>
          <w:szCs w:val="20"/>
          <w:shd w:val="clear" w:color="auto" w:fill="FFFFFF"/>
        </w:rPr>
        <w:t>Ochrona i rozwój dziedzictwa kulturowego:</w:t>
      </w:r>
    </w:p>
    <w:p w14:paraId="2E111D6D" w14:textId="77777777" w:rsidR="0062690A" w:rsidRPr="000C5AD9" w:rsidRDefault="0062690A" w:rsidP="0062690A">
      <w:pPr>
        <w:autoSpaceDE w:val="0"/>
        <w:autoSpaceDN w:val="0"/>
        <w:adjustRightInd w:val="0"/>
        <w:spacing w:after="0" w:line="360" w:lineRule="auto"/>
        <w:jc w:val="both"/>
        <w:rPr>
          <w:rFonts w:cstheme="minorHAnsi"/>
          <w:sz w:val="20"/>
          <w:szCs w:val="20"/>
          <w:shd w:val="clear" w:color="auto" w:fill="FFFFFF"/>
        </w:rPr>
      </w:pPr>
      <w:r>
        <w:rPr>
          <w:rFonts w:cstheme="minorHAnsi"/>
          <w:color w:val="000000"/>
          <w:sz w:val="20"/>
          <w:szCs w:val="20"/>
        </w:rPr>
        <w:t xml:space="preserve">- </w:t>
      </w:r>
      <w:r w:rsidRPr="002968B1">
        <w:rPr>
          <w:rFonts w:cstheme="minorHAnsi"/>
          <w:color w:val="000000"/>
          <w:sz w:val="20"/>
          <w:szCs w:val="20"/>
          <w:shd w:val="clear" w:color="auto" w:fill="FFFFFF"/>
        </w:rPr>
        <w:t xml:space="preserve">inwestycje w ochronę i rozwój dziedzictwa kulturowego oraz zasobów kultury, np. instytucji kultury, czy też </w:t>
      </w:r>
      <w:r w:rsidRPr="000C5AD9">
        <w:rPr>
          <w:rFonts w:cstheme="minorHAnsi"/>
          <w:sz w:val="20"/>
          <w:szCs w:val="20"/>
          <w:shd w:val="clear" w:color="auto" w:fill="FFFFFF"/>
        </w:rPr>
        <w:t>szkół artystycznych.</w:t>
      </w:r>
    </w:p>
    <w:p w14:paraId="61A2B24A" w14:textId="77777777" w:rsidR="0062690A" w:rsidRPr="000C5AD9" w:rsidRDefault="0062690A" w:rsidP="0062690A">
      <w:pPr>
        <w:autoSpaceDE w:val="0"/>
        <w:autoSpaceDN w:val="0"/>
        <w:adjustRightInd w:val="0"/>
        <w:spacing w:after="0" w:line="360" w:lineRule="auto"/>
        <w:jc w:val="both"/>
        <w:rPr>
          <w:rFonts w:cstheme="minorHAnsi"/>
          <w:sz w:val="20"/>
          <w:szCs w:val="20"/>
        </w:rPr>
      </w:pPr>
    </w:p>
    <w:p w14:paraId="399EBCF7" w14:textId="77777777" w:rsidR="0062690A" w:rsidRPr="0021316B" w:rsidRDefault="0062690A" w:rsidP="0021316B">
      <w:pPr>
        <w:autoSpaceDE w:val="0"/>
        <w:autoSpaceDN w:val="0"/>
        <w:adjustRightInd w:val="0"/>
        <w:spacing w:after="0" w:line="360" w:lineRule="auto"/>
        <w:rPr>
          <w:rFonts w:cstheme="minorHAnsi"/>
          <w:b/>
          <w:szCs w:val="20"/>
        </w:rPr>
      </w:pPr>
      <w:r w:rsidRPr="0021316B">
        <w:rPr>
          <w:rFonts w:cstheme="minorHAnsi"/>
          <w:b/>
          <w:szCs w:val="20"/>
        </w:rPr>
        <w:t>Strategia Rozwoju Województwa Łódzkiego 2020</w:t>
      </w:r>
    </w:p>
    <w:p w14:paraId="19C421C8" w14:textId="77777777" w:rsidR="0062690A" w:rsidRPr="003801F4" w:rsidRDefault="0062690A" w:rsidP="0062690A">
      <w:pPr>
        <w:autoSpaceDE w:val="0"/>
        <w:autoSpaceDN w:val="0"/>
        <w:adjustRightInd w:val="0"/>
        <w:spacing w:after="0" w:line="360" w:lineRule="auto"/>
        <w:jc w:val="both"/>
        <w:rPr>
          <w:rFonts w:cstheme="minorHAnsi"/>
          <w:bCs/>
          <w:sz w:val="20"/>
          <w:szCs w:val="20"/>
        </w:rPr>
      </w:pPr>
      <w:r w:rsidRPr="003801F4">
        <w:rPr>
          <w:rFonts w:cstheme="minorHAnsi"/>
          <w:sz w:val="20"/>
          <w:szCs w:val="20"/>
        </w:rPr>
        <w:t xml:space="preserve">Jak czytamy w Strategii: „Strategia Rozwoju Województwa Łódzkiego 2020 przyjmuje następującą </w:t>
      </w:r>
      <w:r w:rsidRPr="003801F4">
        <w:rPr>
          <w:rFonts w:cstheme="minorHAnsi"/>
          <w:bCs/>
          <w:sz w:val="20"/>
          <w:szCs w:val="20"/>
        </w:rPr>
        <w:t>wizję rozwoju regionu:</w:t>
      </w:r>
    </w:p>
    <w:p w14:paraId="1450A52A" w14:textId="77777777" w:rsidR="0062690A" w:rsidRDefault="0062690A" w:rsidP="0062690A">
      <w:pPr>
        <w:autoSpaceDE w:val="0"/>
        <w:autoSpaceDN w:val="0"/>
        <w:adjustRightInd w:val="0"/>
        <w:spacing w:after="0" w:line="360" w:lineRule="auto"/>
        <w:jc w:val="both"/>
        <w:rPr>
          <w:rFonts w:cstheme="minorHAnsi"/>
          <w:sz w:val="20"/>
          <w:szCs w:val="20"/>
        </w:rPr>
      </w:pPr>
      <w:r w:rsidRPr="0021316B">
        <w:rPr>
          <w:rFonts w:cstheme="minorHAnsi"/>
          <w:bCs/>
          <w:sz w:val="20"/>
          <w:szCs w:val="20"/>
        </w:rPr>
        <w:t xml:space="preserve">REGION SPÓJNY TERYTORIALNIE I WIZERUNKOWO, KREATYWNY I KONKURENCYJNY </w:t>
      </w:r>
      <w:r w:rsidRPr="0021316B">
        <w:rPr>
          <w:rFonts w:cstheme="minorHAnsi"/>
          <w:bCs/>
          <w:sz w:val="20"/>
          <w:szCs w:val="20"/>
        </w:rPr>
        <w:br/>
        <w:t>W SKALI KRAJU I EUROPY, O NAJLEPSZEJ DOSTĘPNOŚCI KOMUNIKACYJNEJ, WYRÓŻNIAJĄCY SIĘ ATRAKCYJNOŚCIĄ INWESTYCYJNĄ I WYSOKĄ JAKOŚCIĄ ŻYCIA.</w:t>
      </w:r>
      <w:r w:rsidRPr="003801F4">
        <w:rPr>
          <w:rFonts w:cstheme="minorHAnsi"/>
          <w:bCs/>
          <w:sz w:val="20"/>
          <w:szCs w:val="20"/>
        </w:rPr>
        <w:t xml:space="preserve"> </w:t>
      </w:r>
      <w:r w:rsidRPr="003801F4">
        <w:rPr>
          <w:rFonts w:cstheme="minorHAnsi"/>
          <w:sz w:val="20"/>
          <w:szCs w:val="20"/>
        </w:rPr>
        <w:t xml:space="preserve">Terytorium województwa </w:t>
      </w:r>
      <w:r>
        <w:rPr>
          <w:rFonts w:cstheme="minorHAnsi"/>
          <w:sz w:val="20"/>
          <w:szCs w:val="20"/>
        </w:rPr>
        <w:t>ł</w:t>
      </w:r>
      <w:r w:rsidRPr="003801F4">
        <w:rPr>
          <w:rFonts w:cstheme="minorHAnsi"/>
          <w:sz w:val="20"/>
          <w:szCs w:val="20"/>
        </w:rPr>
        <w:t xml:space="preserve">ódzkiego cechować będą silne powiązania wewnętrzne i zewnętrzne oraz </w:t>
      </w:r>
      <w:r w:rsidRPr="003801F4">
        <w:rPr>
          <w:rFonts w:cstheme="minorHAnsi"/>
          <w:sz w:val="20"/>
          <w:szCs w:val="20"/>
        </w:rPr>
        <w:lastRenderedPageBreak/>
        <w:t xml:space="preserve">atrakcyjne warunki zamieszkania i </w:t>
      </w:r>
      <w:r w:rsidRPr="00622833">
        <w:rPr>
          <w:rFonts w:cstheme="minorHAnsi"/>
          <w:sz w:val="20"/>
          <w:szCs w:val="20"/>
        </w:rPr>
        <w:t>pracy. Promowane</w:t>
      </w:r>
      <w:r>
        <w:rPr>
          <w:rFonts w:cstheme="minorHAnsi"/>
          <w:sz w:val="20"/>
          <w:szCs w:val="20"/>
        </w:rPr>
        <w:t xml:space="preserve"> będą kreatywne postawy mieszkań</w:t>
      </w:r>
      <w:r w:rsidRPr="00622833">
        <w:rPr>
          <w:rFonts w:cstheme="minorHAnsi"/>
          <w:sz w:val="20"/>
          <w:szCs w:val="20"/>
        </w:rPr>
        <w:t xml:space="preserve">ców </w:t>
      </w:r>
      <w:r>
        <w:rPr>
          <w:rFonts w:cstheme="minorHAnsi"/>
          <w:sz w:val="20"/>
          <w:szCs w:val="20"/>
        </w:rPr>
        <w:br/>
      </w:r>
      <w:r w:rsidRPr="00622833">
        <w:rPr>
          <w:rFonts w:cstheme="minorHAnsi"/>
          <w:sz w:val="20"/>
          <w:szCs w:val="20"/>
        </w:rPr>
        <w:t>i przedsiębiorców. Zagwarantowanie najlepszej</w:t>
      </w:r>
      <w:r>
        <w:rPr>
          <w:rFonts w:cstheme="minorHAnsi"/>
          <w:sz w:val="20"/>
          <w:szCs w:val="20"/>
        </w:rPr>
        <w:t xml:space="preserve"> d</w:t>
      </w:r>
      <w:r w:rsidRPr="00622833">
        <w:rPr>
          <w:rFonts w:cstheme="minorHAnsi"/>
          <w:sz w:val="20"/>
          <w:szCs w:val="20"/>
        </w:rPr>
        <w:t>ostępności komunikacyjnej prz</w:t>
      </w:r>
      <w:r>
        <w:rPr>
          <w:rFonts w:cstheme="minorHAnsi"/>
          <w:sz w:val="20"/>
          <w:szCs w:val="20"/>
        </w:rPr>
        <w:t>ełoży się na wysoką atrakcyjność</w:t>
      </w:r>
      <w:r w:rsidRPr="00622833">
        <w:rPr>
          <w:rFonts w:cstheme="minorHAnsi"/>
          <w:sz w:val="20"/>
          <w:szCs w:val="20"/>
        </w:rPr>
        <w:t xml:space="preserve"> inwestycyjną. Istotnym czynnikiem</w:t>
      </w:r>
      <w:r>
        <w:rPr>
          <w:rFonts w:cstheme="minorHAnsi"/>
          <w:sz w:val="20"/>
          <w:szCs w:val="20"/>
        </w:rPr>
        <w:t xml:space="preserve"> p</w:t>
      </w:r>
      <w:r w:rsidRPr="00622833">
        <w:rPr>
          <w:rFonts w:cstheme="minorHAnsi"/>
          <w:sz w:val="20"/>
          <w:szCs w:val="20"/>
        </w:rPr>
        <w:t xml:space="preserve">odnoszącym </w:t>
      </w:r>
      <w:r>
        <w:rPr>
          <w:rFonts w:cstheme="minorHAnsi"/>
          <w:sz w:val="20"/>
          <w:szCs w:val="20"/>
        </w:rPr>
        <w:t>warunki i poziom życia mieszkań</w:t>
      </w:r>
      <w:r w:rsidRPr="00622833">
        <w:rPr>
          <w:rFonts w:cstheme="minorHAnsi"/>
          <w:sz w:val="20"/>
          <w:szCs w:val="20"/>
        </w:rPr>
        <w:t>ców będzie wysoka jakoś</w:t>
      </w:r>
      <w:r>
        <w:rPr>
          <w:rFonts w:cstheme="minorHAnsi"/>
          <w:sz w:val="20"/>
          <w:szCs w:val="20"/>
        </w:rPr>
        <w:t>ć</w:t>
      </w:r>
      <w:r w:rsidRPr="00622833">
        <w:rPr>
          <w:rFonts w:cstheme="minorHAnsi"/>
          <w:sz w:val="20"/>
          <w:szCs w:val="20"/>
        </w:rPr>
        <w:t xml:space="preserve"> środowiska przyrodniczego osiągana</w:t>
      </w:r>
      <w:r>
        <w:rPr>
          <w:rFonts w:cstheme="minorHAnsi"/>
          <w:sz w:val="20"/>
          <w:szCs w:val="20"/>
        </w:rPr>
        <w:t xml:space="preserve"> d</w:t>
      </w:r>
      <w:r w:rsidRPr="00622833">
        <w:rPr>
          <w:rFonts w:cstheme="minorHAnsi"/>
          <w:sz w:val="20"/>
          <w:szCs w:val="20"/>
        </w:rPr>
        <w:t>zięki racjonalnej gospodarce jego zasobami. Województwo łódzkie będzie postrzegane jako region kreatywny</w:t>
      </w:r>
      <w:r>
        <w:rPr>
          <w:rFonts w:cstheme="minorHAnsi"/>
          <w:sz w:val="20"/>
          <w:szCs w:val="20"/>
        </w:rPr>
        <w:t xml:space="preserve"> i</w:t>
      </w:r>
      <w:r w:rsidRPr="00622833">
        <w:rPr>
          <w:rFonts w:cstheme="minorHAnsi"/>
          <w:sz w:val="20"/>
          <w:szCs w:val="20"/>
        </w:rPr>
        <w:t xml:space="preserve"> konkurencyjny, wyróżniający się specyficznym potencjałem efektywnie wykorzystywanym na rzecz</w:t>
      </w:r>
      <w:r>
        <w:rPr>
          <w:rFonts w:cstheme="minorHAnsi"/>
          <w:sz w:val="20"/>
          <w:szCs w:val="20"/>
        </w:rPr>
        <w:t xml:space="preserve"> d</w:t>
      </w:r>
      <w:r w:rsidRPr="00622833">
        <w:rPr>
          <w:rFonts w:cstheme="minorHAnsi"/>
          <w:sz w:val="20"/>
          <w:szCs w:val="20"/>
        </w:rPr>
        <w:t xml:space="preserve">ługookresowego wzrostu oraz zrównoważonego i trwałego rozwoju. </w:t>
      </w:r>
    </w:p>
    <w:p w14:paraId="74DCF5E0" w14:textId="77777777" w:rsidR="0062690A" w:rsidRPr="00622833" w:rsidRDefault="0062690A" w:rsidP="0062690A">
      <w:pPr>
        <w:autoSpaceDE w:val="0"/>
        <w:autoSpaceDN w:val="0"/>
        <w:adjustRightInd w:val="0"/>
        <w:spacing w:after="0" w:line="360" w:lineRule="auto"/>
        <w:jc w:val="both"/>
        <w:rPr>
          <w:rFonts w:cstheme="minorHAnsi"/>
          <w:sz w:val="20"/>
          <w:szCs w:val="20"/>
        </w:rPr>
      </w:pPr>
      <w:r w:rsidRPr="00622833">
        <w:rPr>
          <w:rFonts w:cstheme="minorHAnsi"/>
          <w:bCs/>
          <w:sz w:val="20"/>
          <w:szCs w:val="20"/>
        </w:rPr>
        <w:t xml:space="preserve">Misja regionu łódzkiego </w:t>
      </w:r>
      <w:r w:rsidRPr="00622833">
        <w:rPr>
          <w:rFonts w:cstheme="minorHAnsi"/>
          <w:sz w:val="20"/>
          <w:szCs w:val="20"/>
        </w:rPr>
        <w:t>zorientowana na:</w:t>
      </w:r>
    </w:p>
    <w:p w14:paraId="5BD1865D" w14:textId="77777777" w:rsidR="0062690A" w:rsidRPr="0021316B" w:rsidRDefault="0062690A" w:rsidP="0062690A">
      <w:pPr>
        <w:autoSpaceDE w:val="0"/>
        <w:autoSpaceDN w:val="0"/>
        <w:adjustRightInd w:val="0"/>
        <w:spacing w:after="0" w:line="360" w:lineRule="auto"/>
        <w:jc w:val="both"/>
        <w:rPr>
          <w:rFonts w:cstheme="minorHAnsi"/>
          <w:bCs/>
          <w:sz w:val="20"/>
          <w:szCs w:val="20"/>
        </w:rPr>
      </w:pPr>
      <w:r w:rsidRPr="0021316B">
        <w:rPr>
          <w:rFonts w:cstheme="minorHAnsi"/>
          <w:bCs/>
          <w:sz w:val="20"/>
          <w:szCs w:val="20"/>
        </w:rPr>
        <w:t>PROWADZENIE ZINTEGROWANEJ I TERYTORIALNIE UKIERUNKOWANEJ POLITYKI ZRÓWNOWAŻONEGO ROZWOJU, OPARTEJ NA WSPÓŁPRACY GOSPODARCZEJ, BUDOWANIU WIĘZI SPOŁECZNYCH ORAZ TOŻSAMOŚCI REGIONALNEJ.</w:t>
      </w:r>
    </w:p>
    <w:p w14:paraId="101C7E85" w14:textId="77777777" w:rsidR="0062690A" w:rsidRPr="00622833" w:rsidRDefault="0062690A" w:rsidP="0062690A">
      <w:pPr>
        <w:autoSpaceDE w:val="0"/>
        <w:autoSpaceDN w:val="0"/>
        <w:adjustRightInd w:val="0"/>
        <w:spacing w:after="0" w:line="360" w:lineRule="auto"/>
        <w:jc w:val="both"/>
        <w:rPr>
          <w:rFonts w:cstheme="minorHAnsi"/>
          <w:sz w:val="20"/>
          <w:szCs w:val="20"/>
        </w:rPr>
      </w:pPr>
      <w:r w:rsidRPr="00622833">
        <w:rPr>
          <w:rFonts w:cstheme="minorHAnsi"/>
          <w:sz w:val="20"/>
          <w:szCs w:val="20"/>
        </w:rPr>
        <w:t>Misja koncentru</w:t>
      </w:r>
      <w:r>
        <w:rPr>
          <w:rFonts w:cstheme="minorHAnsi"/>
          <w:sz w:val="20"/>
          <w:szCs w:val="20"/>
        </w:rPr>
        <w:t>je strategiczne kierunki działań</w:t>
      </w:r>
      <w:r w:rsidRPr="00622833">
        <w:rPr>
          <w:rFonts w:cstheme="minorHAnsi"/>
          <w:sz w:val="20"/>
          <w:szCs w:val="20"/>
        </w:rPr>
        <w:t xml:space="preserve"> na:</w:t>
      </w:r>
    </w:p>
    <w:p w14:paraId="302E7AE6" w14:textId="77777777" w:rsidR="0062690A" w:rsidRPr="00622833" w:rsidRDefault="0062690A" w:rsidP="0062690A">
      <w:pPr>
        <w:autoSpaceDE w:val="0"/>
        <w:autoSpaceDN w:val="0"/>
        <w:adjustRightInd w:val="0"/>
        <w:spacing w:after="0" w:line="360" w:lineRule="auto"/>
        <w:jc w:val="both"/>
        <w:rPr>
          <w:rFonts w:cstheme="minorHAnsi"/>
          <w:sz w:val="20"/>
          <w:szCs w:val="20"/>
        </w:rPr>
      </w:pPr>
      <w:r>
        <w:rPr>
          <w:rFonts w:cstheme="minorHAnsi"/>
          <w:bCs/>
          <w:sz w:val="20"/>
          <w:szCs w:val="20"/>
        </w:rPr>
        <w:t>- b</w:t>
      </w:r>
      <w:r w:rsidRPr="00622833">
        <w:rPr>
          <w:rFonts w:cstheme="minorHAnsi"/>
          <w:bCs/>
          <w:sz w:val="20"/>
          <w:szCs w:val="20"/>
        </w:rPr>
        <w:t xml:space="preserve">udowaniu przyszłości (dobrobytu) regionu </w:t>
      </w:r>
      <w:r w:rsidRPr="00622833">
        <w:rPr>
          <w:rFonts w:cstheme="minorHAnsi"/>
          <w:sz w:val="20"/>
          <w:szCs w:val="20"/>
        </w:rPr>
        <w:t>dzięki wzmacnianiu endogenicznych potencjałów</w:t>
      </w:r>
      <w:r>
        <w:rPr>
          <w:rFonts w:cstheme="minorHAnsi"/>
          <w:sz w:val="20"/>
          <w:szCs w:val="20"/>
        </w:rPr>
        <w:t xml:space="preserve"> </w:t>
      </w:r>
      <w:r w:rsidRPr="00622833">
        <w:rPr>
          <w:rFonts w:cstheme="minorHAnsi"/>
          <w:sz w:val="20"/>
          <w:szCs w:val="20"/>
        </w:rPr>
        <w:t>Województwa oraz współpracy gospodarczej, zarówno w wymiarze regionalnym, krajowym</w:t>
      </w:r>
      <w:r>
        <w:rPr>
          <w:rFonts w:cstheme="minorHAnsi"/>
          <w:sz w:val="20"/>
          <w:szCs w:val="20"/>
        </w:rPr>
        <w:t xml:space="preserve"> </w:t>
      </w:r>
      <w:r>
        <w:rPr>
          <w:rFonts w:cstheme="minorHAnsi"/>
          <w:sz w:val="20"/>
          <w:szCs w:val="20"/>
        </w:rPr>
        <w:br/>
        <w:t>i</w:t>
      </w:r>
      <w:r w:rsidRPr="00622833">
        <w:rPr>
          <w:rFonts w:cstheme="minorHAnsi"/>
          <w:sz w:val="20"/>
          <w:szCs w:val="20"/>
        </w:rPr>
        <w:t xml:space="preserve"> międzynarodowym;</w:t>
      </w:r>
    </w:p>
    <w:p w14:paraId="022DA772" w14:textId="77777777" w:rsidR="0062690A" w:rsidRPr="00622833" w:rsidRDefault="0062690A" w:rsidP="0062690A">
      <w:pPr>
        <w:autoSpaceDE w:val="0"/>
        <w:autoSpaceDN w:val="0"/>
        <w:adjustRightInd w:val="0"/>
        <w:spacing w:after="0" w:line="360" w:lineRule="auto"/>
        <w:jc w:val="both"/>
        <w:rPr>
          <w:rFonts w:cstheme="minorHAnsi"/>
          <w:sz w:val="20"/>
          <w:szCs w:val="20"/>
        </w:rPr>
      </w:pPr>
      <w:r>
        <w:rPr>
          <w:rFonts w:cstheme="minorHAnsi"/>
          <w:bCs/>
          <w:sz w:val="20"/>
          <w:szCs w:val="20"/>
        </w:rPr>
        <w:t>- b</w:t>
      </w:r>
      <w:r w:rsidRPr="00622833">
        <w:rPr>
          <w:rFonts w:cstheme="minorHAnsi"/>
          <w:bCs/>
          <w:sz w:val="20"/>
          <w:szCs w:val="20"/>
        </w:rPr>
        <w:t>udowaniu p</w:t>
      </w:r>
      <w:r>
        <w:rPr>
          <w:rFonts w:cstheme="minorHAnsi"/>
          <w:bCs/>
          <w:sz w:val="20"/>
          <w:szCs w:val="20"/>
        </w:rPr>
        <w:t>owiązań</w:t>
      </w:r>
      <w:r w:rsidRPr="00622833">
        <w:rPr>
          <w:rFonts w:cstheme="minorHAnsi"/>
          <w:bCs/>
          <w:sz w:val="20"/>
          <w:szCs w:val="20"/>
        </w:rPr>
        <w:t xml:space="preserve"> między mieszka</w:t>
      </w:r>
      <w:r>
        <w:rPr>
          <w:rFonts w:cstheme="minorHAnsi"/>
          <w:bCs/>
          <w:sz w:val="20"/>
          <w:szCs w:val="20"/>
        </w:rPr>
        <w:t>ń</w:t>
      </w:r>
      <w:r w:rsidRPr="00622833">
        <w:rPr>
          <w:rFonts w:cstheme="minorHAnsi"/>
          <w:bCs/>
          <w:sz w:val="20"/>
          <w:szCs w:val="20"/>
        </w:rPr>
        <w:t xml:space="preserve">cami i społecznościami </w:t>
      </w:r>
      <w:r w:rsidRPr="00622833">
        <w:rPr>
          <w:rFonts w:cstheme="minorHAnsi"/>
          <w:sz w:val="20"/>
          <w:szCs w:val="20"/>
        </w:rPr>
        <w:t>oraz sprzyjaniu kreowania tożsamości</w:t>
      </w:r>
    </w:p>
    <w:p w14:paraId="2C7D6462" w14:textId="77777777" w:rsidR="0062690A" w:rsidRPr="00622833" w:rsidRDefault="0062690A" w:rsidP="0062690A">
      <w:pPr>
        <w:autoSpaceDE w:val="0"/>
        <w:autoSpaceDN w:val="0"/>
        <w:adjustRightInd w:val="0"/>
        <w:spacing w:after="0" w:line="360" w:lineRule="auto"/>
        <w:jc w:val="both"/>
        <w:rPr>
          <w:rFonts w:cstheme="minorHAnsi"/>
          <w:bCs/>
          <w:sz w:val="20"/>
          <w:szCs w:val="20"/>
        </w:rPr>
      </w:pPr>
      <w:r w:rsidRPr="00622833">
        <w:rPr>
          <w:rFonts w:cstheme="minorHAnsi"/>
          <w:sz w:val="20"/>
          <w:szCs w:val="20"/>
        </w:rPr>
        <w:t>Regionalnej z uwzględnieniem wielokulturowości i różnorodności regionalnej.</w:t>
      </w:r>
      <w:r>
        <w:rPr>
          <w:rFonts w:cstheme="minorHAnsi"/>
          <w:sz w:val="20"/>
          <w:szCs w:val="20"/>
        </w:rPr>
        <w:t>”</w:t>
      </w:r>
    </w:p>
    <w:p w14:paraId="6180BE45" w14:textId="77777777" w:rsidR="0062690A" w:rsidRDefault="0062690A" w:rsidP="0062690A">
      <w:pPr>
        <w:autoSpaceDE w:val="0"/>
        <w:autoSpaceDN w:val="0"/>
        <w:adjustRightInd w:val="0"/>
        <w:spacing w:after="0" w:line="360" w:lineRule="auto"/>
        <w:jc w:val="both"/>
        <w:rPr>
          <w:rFonts w:cstheme="minorHAnsi"/>
          <w:bCs/>
          <w:sz w:val="20"/>
          <w:szCs w:val="20"/>
        </w:rPr>
      </w:pPr>
    </w:p>
    <w:p w14:paraId="23105687" w14:textId="77777777" w:rsidR="0062690A" w:rsidRDefault="0062690A" w:rsidP="0062690A">
      <w:pPr>
        <w:autoSpaceDE w:val="0"/>
        <w:autoSpaceDN w:val="0"/>
        <w:adjustRightInd w:val="0"/>
        <w:spacing w:after="0" w:line="360" w:lineRule="auto"/>
        <w:jc w:val="both"/>
        <w:rPr>
          <w:rFonts w:cstheme="minorHAnsi"/>
          <w:bCs/>
          <w:sz w:val="20"/>
          <w:szCs w:val="20"/>
        </w:rPr>
      </w:pPr>
      <w:r>
        <w:rPr>
          <w:rFonts w:cstheme="minorHAnsi"/>
          <w:bCs/>
          <w:sz w:val="20"/>
          <w:szCs w:val="20"/>
        </w:rPr>
        <w:t xml:space="preserve">Niniejsza </w:t>
      </w:r>
      <w:r w:rsidRPr="000C5AD9">
        <w:rPr>
          <w:rFonts w:cstheme="minorHAnsi"/>
          <w:bCs/>
          <w:i/>
          <w:sz w:val="20"/>
          <w:szCs w:val="20"/>
        </w:rPr>
        <w:t xml:space="preserve">Strategia Rozwoju Gminy </w:t>
      </w:r>
      <w:r w:rsidR="0021316B" w:rsidRPr="000C5AD9">
        <w:rPr>
          <w:rFonts w:cstheme="minorHAnsi"/>
          <w:bCs/>
          <w:i/>
          <w:sz w:val="20"/>
          <w:szCs w:val="20"/>
        </w:rPr>
        <w:t>Godzianów</w:t>
      </w:r>
      <w:r w:rsidRPr="000C5AD9">
        <w:rPr>
          <w:rFonts w:cstheme="minorHAnsi"/>
          <w:bCs/>
          <w:i/>
          <w:sz w:val="20"/>
          <w:szCs w:val="20"/>
        </w:rPr>
        <w:t xml:space="preserve"> na lata 201</w:t>
      </w:r>
      <w:r w:rsidR="009A09BD" w:rsidRPr="000C5AD9">
        <w:rPr>
          <w:rFonts w:cstheme="minorHAnsi"/>
          <w:bCs/>
          <w:i/>
          <w:sz w:val="20"/>
          <w:szCs w:val="20"/>
        </w:rPr>
        <w:t>5</w:t>
      </w:r>
      <w:r w:rsidRPr="000C5AD9">
        <w:rPr>
          <w:rFonts w:cstheme="minorHAnsi"/>
          <w:bCs/>
          <w:i/>
          <w:sz w:val="20"/>
          <w:szCs w:val="20"/>
        </w:rPr>
        <w:t xml:space="preserve"> – 2022</w:t>
      </w:r>
      <w:r>
        <w:rPr>
          <w:rFonts w:cstheme="minorHAnsi"/>
          <w:bCs/>
          <w:sz w:val="20"/>
          <w:szCs w:val="20"/>
        </w:rPr>
        <w:t xml:space="preserve"> wpisuje się w swych założeniach </w:t>
      </w:r>
      <w:r>
        <w:rPr>
          <w:rFonts w:cstheme="minorHAnsi"/>
          <w:bCs/>
          <w:sz w:val="20"/>
          <w:szCs w:val="20"/>
        </w:rPr>
        <w:br/>
        <w:t xml:space="preserve">w wykładnię rozwoju województwa łódzkiego. Jej cele są spójne z celami strategicznymi dokumentu, </w:t>
      </w:r>
      <w:r>
        <w:rPr>
          <w:rFonts w:cstheme="minorHAnsi"/>
          <w:bCs/>
          <w:sz w:val="20"/>
          <w:szCs w:val="20"/>
        </w:rPr>
        <w:br/>
        <w:t xml:space="preserve">a więc także z celami operacyjnymi oraz strategicznymi kierunkami działań. Realizacja działań zawartych w Strategii </w:t>
      </w:r>
      <w:r w:rsidR="009A09BD">
        <w:rPr>
          <w:rFonts w:cstheme="minorHAnsi"/>
          <w:bCs/>
          <w:sz w:val="20"/>
          <w:szCs w:val="20"/>
        </w:rPr>
        <w:t>Gminy</w:t>
      </w:r>
      <w:r>
        <w:rPr>
          <w:rFonts w:cstheme="minorHAnsi"/>
          <w:bCs/>
          <w:sz w:val="20"/>
          <w:szCs w:val="20"/>
        </w:rPr>
        <w:t xml:space="preserve"> przyczynia się do realizacji założeń wskazanych w Strategii Rozwoju Województwa Łódzkiego 2020.</w:t>
      </w:r>
    </w:p>
    <w:p w14:paraId="44D43D61" w14:textId="77777777" w:rsidR="0062690A" w:rsidRDefault="0062690A" w:rsidP="0062690A">
      <w:pPr>
        <w:autoSpaceDE w:val="0"/>
        <w:autoSpaceDN w:val="0"/>
        <w:adjustRightInd w:val="0"/>
        <w:spacing w:after="0" w:line="360" w:lineRule="auto"/>
        <w:jc w:val="both"/>
        <w:rPr>
          <w:rFonts w:cstheme="minorHAnsi"/>
          <w:bCs/>
          <w:sz w:val="20"/>
          <w:szCs w:val="20"/>
        </w:rPr>
      </w:pPr>
    </w:p>
    <w:p w14:paraId="1D437EE4" w14:textId="77777777" w:rsidR="0062690A" w:rsidRPr="0021316B" w:rsidRDefault="0062690A" w:rsidP="0021316B">
      <w:pPr>
        <w:autoSpaceDE w:val="0"/>
        <w:autoSpaceDN w:val="0"/>
        <w:adjustRightInd w:val="0"/>
        <w:spacing w:after="0" w:line="360" w:lineRule="auto"/>
        <w:rPr>
          <w:rFonts w:cstheme="minorHAnsi"/>
          <w:b/>
          <w:szCs w:val="20"/>
        </w:rPr>
      </w:pPr>
      <w:r w:rsidRPr="0021316B">
        <w:rPr>
          <w:rFonts w:cstheme="minorHAnsi"/>
          <w:b/>
          <w:szCs w:val="20"/>
        </w:rPr>
        <w:t>Plan Przeciwdziałania Depopulacji w Województwie Łódzkim</w:t>
      </w:r>
    </w:p>
    <w:p w14:paraId="4167C3B3" w14:textId="77777777" w:rsidR="0062690A" w:rsidRPr="00B870FA" w:rsidRDefault="0062690A" w:rsidP="0062690A">
      <w:pPr>
        <w:tabs>
          <w:tab w:val="left" w:pos="709"/>
        </w:tabs>
        <w:autoSpaceDE w:val="0"/>
        <w:autoSpaceDN w:val="0"/>
        <w:adjustRightInd w:val="0"/>
        <w:spacing w:after="0" w:line="360" w:lineRule="auto"/>
        <w:jc w:val="both"/>
        <w:rPr>
          <w:rFonts w:cstheme="minorHAnsi"/>
          <w:sz w:val="20"/>
          <w:szCs w:val="20"/>
        </w:rPr>
      </w:pPr>
      <w:r w:rsidRPr="00A25118">
        <w:rPr>
          <w:rFonts w:cstheme="minorHAnsi"/>
          <w:sz w:val="20"/>
          <w:szCs w:val="20"/>
        </w:rPr>
        <w:t xml:space="preserve">Celem głównym Planu jest </w:t>
      </w:r>
      <w:r>
        <w:rPr>
          <w:rFonts w:cstheme="minorHAnsi"/>
          <w:sz w:val="20"/>
          <w:szCs w:val="20"/>
        </w:rPr>
        <w:t>„</w:t>
      </w:r>
      <w:r w:rsidRPr="00A25118">
        <w:rPr>
          <w:rFonts w:cstheme="minorHAnsi"/>
          <w:sz w:val="20"/>
          <w:szCs w:val="20"/>
        </w:rPr>
        <w:t>Odbudowa kapitału ludzkiego poprzez tworzenie sprzyjających warunków na rynku pracy, rozwój wykształcenia i kompetencji oraz poprawę jakości życia mieszkańców województwa łódzkiego w perspektywie krótko i długookresowej.</w:t>
      </w:r>
      <w:r>
        <w:rPr>
          <w:rFonts w:cstheme="minorHAnsi"/>
          <w:sz w:val="20"/>
          <w:szCs w:val="20"/>
        </w:rPr>
        <w:t xml:space="preserve">” Cel ten jest </w:t>
      </w:r>
      <w:r w:rsidRPr="00B870FA">
        <w:rPr>
          <w:rFonts w:cstheme="minorHAnsi"/>
          <w:sz w:val="20"/>
          <w:szCs w:val="20"/>
        </w:rPr>
        <w:t>realizowany za pomocą celów szczegółowych. Przedmiotowa Strategia jest zgodna w szczególności z celami o brzmieniu:</w:t>
      </w:r>
    </w:p>
    <w:p w14:paraId="44CB7FD2" w14:textId="77777777" w:rsidR="0062690A" w:rsidRPr="00B870FA" w:rsidRDefault="0062690A" w:rsidP="0062690A">
      <w:pPr>
        <w:pStyle w:val="Default"/>
        <w:spacing w:line="360" w:lineRule="auto"/>
        <w:jc w:val="both"/>
        <w:rPr>
          <w:rFonts w:asciiTheme="minorHAnsi" w:hAnsiTheme="minorHAnsi" w:cstheme="minorHAnsi"/>
          <w:sz w:val="20"/>
          <w:szCs w:val="20"/>
        </w:rPr>
      </w:pPr>
      <w:r w:rsidRPr="00B870FA">
        <w:rPr>
          <w:rFonts w:asciiTheme="minorHAnsi" w:hAnsiTheme="minorHAnsi" w:cstheme="minorHAnsi"/>
          <w:sz w:val="20"/>
          <w:szCs w:val="20"/>
        </w:rPr>
        <w:t xml:space="preserve">- Dostępność i atrakcyjność miejsc pracy w regionie, sprzyjające warunki dla napływu ludności </w:t>
      </w:r>
      <w:r>
        <w:rPr>
          <w:rFonts w:asciiTheme="minorHAnsi" w:hAnsiTheme="minorHAnsi" w:cstheme="minorHAnsi"/>
          <w:sz w:val="20"/>
          <w:szCs w:val="20"/>
        </w:rPr>
        <w:br/>
      </w:r>
      <w:r w:rsidRPr="00B870FA">
        <w:rPr>
          <w:rFonts w:asciiTheme="minorHAnsi" w:hAnsiTheme="minorHAnsi" w:cstheme="minorHAnsi"/>
          <w:sz w:val="20"/>
          <w:szCs w:val="20"/>
        </w:rPr>
        <w:t>d</w:t>
      </w:r>
      <w:r>
        <w:rPr>
          <w:rFonts w:asciiTheme="minorHAnsi" w:hAnsiTheme="minorHAnsi" w:cstheme="minorHAnsi"/>
          <w:sz w:val="20"/>
          <w:szCs w:val="20"/>
        </w:rPr>
        <w:t>o województwa łódzkiego;</w:t>
      </w:r>
    </w:p>
    <w:p w14:paraId="4DF3744E" w14:textId="77777777" w:rsidR="0062690A" w:rsidRPr="00B870FA" w:rsidRDefault="0062690A" w:rsidP="0062690A">
      <w:pPr>
        <w:pStyle w:val="Default"/>
        <w:spacing w:line="360" w:lineRule="auto"/>
        <w:jc w:val="both"/>
        <w:rPr>
          <w:rFonts w:asciiTheme="minorHAnsi" w:hAnsiTheme="minorHAnsi" w:cstheme="minorHAnsi"/>
          <w:sz w:val="20"/>
          <w:szCs w:val="20"/>
        </w:rPr>
      </w:pPr>
      <w:r w:rsidRPr="00B870FA">
        <w:rPr>
          <w:rFonts w:asciiTheme="minorHAnsi" w:hAnsiTheme="minorHAnsi" w:cstheme="minorHAnsi"/>
          <w:sz w:val="20"/>
          <w:szCs w:val="20"/>
        </w:rPr>
        <w:t>- Równe szanse edukacyjne w regionie, wysoka jakość usług świadczonych w systemie oświaty oraz równy poziom kształcenia na obszarach miejskich i wiejskich, w tym wsparcie na rzecz przeciwdziałania marginalizacji osób z obszarów wiejskich;</w:t>
      </w:r>
    </w:p>
    <w:p w14:paraId="0FC1A616" w14:textId="77777777" w:rsidR="0062690A" w:rsidRPr="00B870FA" w:rsidRDefault="0062690A" w:rsidP="0062690A">
      <w:pPr>
        <w:pStyle w:val="Default"/>
        <w:spacing w:line="360" w:lineRule="auto"/>
        <w:jc w:val="both"/>
        <w:rPr>
          <w:rFonts w:asciiTheme="minorHAnsi" w:hAnsiTheme="minorHAnsi" w:cstheme="minorHAnsi"/>
          <w:sz w:val="20"/>
          <w:szCs w:val="20"/>
        </w:rPr>
      </w:pPr>
      <w:r w:rsidRPr="00B870FA">
        <w:rPr>
          <w:rFonts w:asciiTheme="minorHAnsi" w:hAnsiTheme="minorHAnsi" w:cstheme="minorHAnsi"/>
          <w:sz w:val="20"/>
          <w:szCs w:val="20"/>
        </w:rPr>
        <w:t>- Modernizacja szkolnictwa zawodowego oraz dostosowanie oferty edukacyjnej placówek kształcenia ustawicznego i praktycznego do potrzeb regionalnego i lokalnego rynku pracy;</w:t>
      </w:r>
    </w:p>
    <w:p w14:paraId="130D53FD" w14:textId="77777777" w:rsidR="0062690A" w:rsidRPr="00B870FA" w:rsidRDefault="0062690A" w:rsidP="0062690A">
      <w:pPr>
        <w:pStyle w:val="Default"/>
        <w:spacing w:line="360" w:lineRule="auto"/>
        <w:jc w:val="both"/>
        <w:rPr>
          <w:rFonts w:asciiTheme="minorHAnsi" w:hAnsiTheme="minorHAnsi" w:cstheme="minorHAnsi"/>
          <w:sz w:val="20"/>
          <w:szCs w:val="20"/>
        </w:rPr>
      </w:pPr>
      <w:r w:rsidRPr="00B870FA">
        <w:rPr>
          <w:rFonts w:asciiTheme="minorHAnsi" w:hAnsiTheme="minorHAnsi" w:cstheme="minorHAnsi"/>
          <w:sz w:val="20"/>
          <w:szCs w:val="20"/>
        </w:rPr>
        <w:t>- Zdrowi i świadomi profilaktyki zdrowia mieszkańcy województwa;</w:t>
      </w:r>
    </w:p>
    <w:p w14:paraId="015BDB05" w14:textId="77777777" w:rsidR="0062690A" w:rsidRPr="00B870FA" w:rsidRDefault="0062690A" w:rsidP="0062690A">
      <w:pPr>
        <w:pStyle w:val="Default"/>
        <w:spacing w:line="360" w:lineRule="auto"/>
        <w:jc w:val="both"/>
        <w:rPr>
          <w:rFonts w:asciiTheme="minorHAnsi" w:hAnsiTheme="minorHAnsi" w:cstheme="minorHAnsi"/>
          <w:sz w:val="20"/>
          <w:szCs w:val="20"/>
        </w:rPr>
      </w:pPr>
      <w:r w:rsidRPr="00B870FA">
        <w:rPr>
          <w:rFonts w:asciiTheme="minorHAnsi" w:hAnsiTheme="minorHAnsi" w:cstheme="minorHAnsi"/>
          <w:sz w:val="20"/>
          <w:szCs w:val="20"/>
        </w:rPr>
        <w:t xml:space="preserve">- Aktywizacja zawodowa kobiet/osób powracających na rynek pracy po przerwie związanej </w:t>
      </w:r>
      <w:r>
        <w:rPr>
          <w:rFonts w:asciiTheme="minorHAnsi" w:hAnsiTheme="minorHAnsi" w:cstheme="minorHAnsi"/>
          <w:sz w:val="20"/>
          <w:szCs w:val="20"/>
        </w:rPr>
        <w:br/>
      </w:r>
      <w:r w:rsidRPr="00B870FA">
        <w:rPr>
          <w:rFonts w:asciiTheme="minorHAnsi" w:hAnsiTheme="minorHAnsi" w:cstheme="minorHAnsi"/>
          <w:sz w:val="20"/>
          <w:szCs w:val="20"/>
        </w:rPr>
        <w:t>z wychowywaniem dzieci lub opieką nad osobami zależnymi;</w:t>
      </w:r>
    </w:p>
    <w:p w14:paraId="3BEDF495" w14:textId="77777777" w:rsidR="0062690A" w:rsidRPr="00915CA9" w:rsidRDefault="0062690A" w:rsidP="0062690A">
      <w:pPr>
        <w:pStyle w:val="Default"/>
        <w:spacing w:line="360" w:lineRule="auto"/>
        <w:jc w:val="both"/>
        <w:rPr>
          <w:rFonts w:asciiTheme="minorHAnsi" w:hAnsiTheme="minorHAnsi" w:cstheme="minorHAnsi"/>
          <w:sz w:val="20"/>
          <w:szCs w:val="20"/>
        </w:rPr>
      </w:pPr>
      <w:r w:rsidRPr="00B870FA">
        <w:rPr>
          <w:rFonts w:asciiTheme="minorHAnsi" w:hAnsiTheme="minorHAnsi" w:cstheme="minorHAnsi"/>
          <w:sz w:val="20"/>
          <w:szCs w:val="20"/>
        </w:rPr>
        <w:lastRenderedPageBreak/>
        <w:t>- Wysoka atrakcyjność zatrudniania osób z grup defaworyzowanych (kobiety/młode matki/osoby niepełnosprawne</w:t>
      </w:r>
      <w:r>
        <w:rPr>
          <w:rFonts w:asciiTheme="minorHAnsi" w:hAnsiTheme="minorHAnsi" w:cstheme="minorHAnsi"/>
          <w:sz w:val="20"/>
          <w:szCs w:val="20"/>
        </w:rPr>
        <w:t>) dla potencjalnego pracodawcy.</w:t>
      </w:r>
    </w:p>
    <w:p w14:paraId="32CCC096" w14:textId="77777777" w:rsidR="0062690A" w:rsidRPr="00A25118" w:rsidRDefault="0062690A" w:rsidP="0062690A">
      <w:pPr>
        <w:autoSpaceDE w:val="0"/>
        <w:autoSpaceDN w:val="0"/>
        <w:adjustRightInd w:val="0"/>
        <w:spacing w:after="0" w:line="360" w:lineRule="auto"/>
        <w:jc w:val="both"/>
        <w:rPr>
          <w:rFonts w:cstheme="minorHAnsi"/>
          <w:sz w:val="20"/>
          <w:szCs w:val="20"/>
        </w:rPr>
      </w:pPr>
    </w:p>
    <w:p w14:paraId="7405123B" w14:textId="77777777" w:rsidR="0062690A" w:rsidRPr="0021316B" w:rsidRDefault="0062690A" w:rsidP="0021316B">
      <w:pPr>
        <w:autoSpaceDE w:val="0"/>
        <w:autoSpaceDN w:val="0"/>
        <w:adjustRightInd w:val="0"/>
        <w:spacing w:after="0" w:line="360" w:lineRule="auto"/>
        <w:rPr>
          <w:rFonts w:cstheme="minorHAnsi"/>
          <w:b/>
          <w:szCs w:val="20"/>
        </w:rPr>
      </w:pPr>
      <w:r w:rsidRPr="0021316B">
        <w:rPr>
          <w:rFonts w:cstheme="minorHAnsi"/>
          <w:b/>
          <w:szCs w:val="20"/>
        </w:rPr>
        <w:t>Regionalna Strategia Innowacji dla Województwa Łódzkiego – „LORIS - 2030”</w:t>
      </w:r>
    </w:p>
    <w:p w14:paraId="0199562D" w14:textId="77777777" w:rsidR="0062690A" w:rsidRPr="00483AA7" w:rsidRDefault="0062690A" w:rsidP="0062690A">
      <w:pPr>
        <w:autoSpaceDE w:val="0"/>
        <w:autoSpaceDN w:val="0"/>
        <w:adjustRightInd w:val="0"/>
        <w:spacing w:after="0" w:line="360" w:lineRule="auto"/>
        <w:jc w:val="both"/>
        <w:rPr>
          <w:rFonts w:cstheme="minorHAnsi"/>
          <w:sz w:val="20"/>
          <w:szCs w:val="20"/>
        </w:rPr>
      </w:pPr>
      <w:r w:rsidRPr="00483AA7">
        <w:rPr>
          <w:rFonts w:cstheme="minorHAnsi"/>
          <w:bCs/>
          <w:sz w:val="20"/>
          <w:szCs w:val="20"/>
        </w:rPr>
        <w:t>Wizja Innowacyjnego Województwa Łódzkiego w roku</w:t>
      </w:r>
      <w:r w:rsidRPr="00483AA7">
        <w:rPr>
          <w:rFonts w:cstheme="minorHAnsi"/>
          <w:b/>
          <w:bCs/>
          <w:sz w:val="20"/>
          <w:szCs w:val="20"/>
        </w:rPr>
        <w:t xml:space="preserve"> </w:t>
      </w:r>
      <w:r w:rsidRPr="00483AA7">
        <w:rPr>
          <w:rFonts w:cstheme="minorHAnsi"/>
          <w:bCs/>
          <w:sz w:val="20"/>
          <w:szCs w:val="20"/>
        </w:rPr>
        <w:t>2030</w:t>
      </w:r>
      <w:r>
        <w:rPr>
          <w:rFonts w:cstheme="minorHAnsi"/>
          <w:bCs/>
          <w:sz w:val="20"/>
          <w:szCs w:val="20"/>
        </w:rPr>
        <w:t xml:space="preserve"> brzmi:</w:t>
      </w:r>
      <w:r w:rsidRPr="000C5AD9">
        <w:rPr>
          <w:rFonts w:cstheme="minorHAnsi"/>
          <w:bCs/>
          <w:sz w:val="20"/>
          <w:szCs w:val="20"/>
        </w:rPr>
        <w:t xml:space="preserve"> „</w:t>
      </w:r>
      <w:r w:rsidRPr="00483AA7">
        <w:rPr>
          <w:rFonts w:cstheme="minorHAnsi"/>
          <w:bCs/>
          <w:sz w:val="20"/>
          <w:szCs w:val="20"/>
        </w:rPr>
        <w:t>S</w:t>
      </w:r>
      <w:r w:rsidRPr="00483AA7">
        <w:rPr>
          <w:rFonts w:cstheme="minorHAnsi"/>
          <w:iCs/>
          <w:sz w:val="20"/>
          <w:szCs w:val="20"/>
        </w:rPr>
        <w:t>pójny terytorialnie i wizerunkowo, kreatywny i konkurencyjny w skali kraju i Europy, o najlepszej dostępności komunikacyjnej, wyróżniający się atrakcyjnością inwestycyjną i wysoką jakością życia</w:t>
      </w:r>
      <w:r w:rsidRPr="00483AA7">
        <w:rPr>
          <w:rFonts w:cstheme="minorHAnsi"/>
          <w:sz w:val="20"/>
          <w:szCs w:val="20"/>
        </w:rPr>
        <w:t>.”.</w:t>
      </w:r>
    </w:p>
    <w:p w14:paraId="728BAFD2" w14:textId="77777777" w:rsidR="0062690A" w:rsidRPr="009A3941" w:rsidRDefault="0062690A" w:rsidP="0062690A">
      <w:pPr>
        <w:pStyle w:val="Default"/>
        <w:spacing w:line="360" w:lineRule="auto"/>
        <w:jc w:val="both"/>
        <w:rPr>
          <w:rFonts w:asciiTheme="minorHAnsi" w:hAnsiTheme="minorHAnsi" w:cstheme="minorHAnsi"/>
          <w:sz w:val="20"/>
          <w:szCs w:val="20"/>
        </w:rPr>
      </w:pPr>
      <w:r w:rsidRPr="00483AA7">
        <w:rPr>
          <w:rFonts w:asciiTheme="minorHAnsi" w:hAnsiTheme="minorHAnsi" w:cstheme="minorHAnsi"/>
          <w:sz w:val="20"/>
          <w:szCs w:val="20"/>
        </w:rPr>
        <w:t xml:space="preserve">Misją jest natomiast: </w:t>
      </w:r>
      <w:r>
        <w:rPr>
          <w:rFonts w:asciiTheme="minorHAnsi" w:hAnsiTheme="minorHAnsi" w:cstheme="minorHAnsi"/>
          <w:sz w:val="20"/>
          <w:szCs w:val="20"/>
        </w:rPr>
        <w:t>„</w:t>
      </w:r>
      <w:r>
        <w:rPr>
          <w:rFonts w:asciiTheme="minorHAnsi" w:hAnsiTheme="minorHAnsi" w:cstheme="minorHAnsi"/>
          <w:bCs/>
          <w:sz w:val="20"/>
          <w:szCs w:val="20"/>
        </w:rPr>
        <w:t>P</w:t>
      </w:r>
      <w:r w:rsidRPr="009A3941">
        <w:rPr>
          <w:rFonts w:asciiTheme="minorHAnsi" w:hAnsiTheme="minorHAnsi" w:cstheme="minorHAnsi"/>
          <w:bCs/>
          <w:sz w:val="20"/>
          <w:szCs w:val="20"/>
        </w:rPr>
        <w:t xml:space="preserve">rowadzenie aktywnej polityki innowacyjnej z wykorzystaniem potencjału wewnętrznego regionu do pobudzania kreatywności i przedsiębiorczości mieszkańców w trosce </w:t>
      </w:r>
      <w:r>
        <w:rPr>
          <w:rFonts w:asciiTheme="minorHAnsi" w:hAnsiTheme="minorHAnsi" w:cstheme="minorHAnsi"/>
          <w:bCs/>
          <w:sz w:val="20"/>
          <w:szCs w:val="20"/>
        </w:rPr>
        <w:br/>
      </w:r>
      <w:r w:rsidRPr="009A3941">
        <w:rPr>
          <w:rFonts w:asciiTheme="minorHAnsi" w:hAnsiTheme="minorHAnsi" w:cstheme="minorHAnsi"/>
          <w:bCs/>
          <w:sz w:val="20"/>
          <w:szCs w:val="20"/>
        </w:rPr>
        <w:t>o zrównoważony rozwój.</w:t>
      </w:r>
      <w:r>
        <w:rPr>
          <w:rFonts w:asciiTheme="minorHAnsi" w:hAnsiTheme="minorHAnsi" w:cstheme="minorHAnsi"/>
          <w:bCs/>
          <w:sz w:val="20"/>
          <w:szCs w:val="20"/>
        </w:rPr>
        <w:t>”</w:t>
      </w:r>
      <w:r w:rsidRPr="009A3941">
        <w:rPr>
          <w:rFonts w:asciiTheme="minorHAnsi" w:hAnsiTheme="minorHAnsi" w:cstheme="minorHAnsi"/>
          <w:bCs/>
          <w:sz w:val="20"/>
          <w:szCs w:val="20"/>
        </w:rPr>
        <w:t xml:space="preserve"> </w:t>
      </w:r>
    </w:p>
    <w:p w14:paraId="73E50353" w14:textId="77777777" w:rsidR="0062690A" w:rsidRPr="009A3941" w:rsidRDefault="0062690A" w:rsidP="0062690A">
      <w:pPr>
        <w:pStyle w:val="Default"/>
        <w:spacing w:line="360" w:lineRule="auto"/>
        <w:jc w:val="both"/>
        <w:rPr>
          <w:rFonts w:asciiTheme="minorHAnsi" w:hAnsiTheme="minorHAnsi" w:cstheme="minorHAnsi"/>
          <w:sz w:val="20"/>
          <w:szCs w:val="20"/>
        </w:rPr>
      </w:pPr>
      <w:r w:rsidRPr="009A3941">
        <w:rPr>
          <w:rFonts w:asciiTheme="minorHAnsi" w:hAnsiTheme="minorHAnsi" w:cstheme="minorHAnsi"/>
          <w:bCs/>
          <w:sz w:val="20"/>
          <w:szCs w:val="20"/>
        </w:rPr>
        <w:t xml:space="preserve">Województwo Łódzkie w 2030 to region: </w:t>
      </w:r>
    </w:p>
    <w:p w14:paraId="33BD6C15" w14:textId="77777777" w:rsidR="0062690A" w:rsidRDefault="0062690A" w:rsidP="0062690A">
      <w:pPr>
        <w:pStyle w:val="Default"/>
        <w:spacing w:line="360" w:lineRule="auto"/>
        <w:jc w:val="both"/>
        <w:rPr>
          <w:rFonts w:asciiTheme="minorHAnsi" w:hAnsiTheme="minorHAnsi" w:cstheme="minorHAnsi"/>
          <w:sz w:val="20"/>
          <w:szCs w:val="20"/>
        </w:rPr>
      </w:pPr>
      <w:r>
        <w:rPr>
          <w:rFonts w:asciiTheme="minorHAnsi" w:hAnsiTheme="minorHAnsi" w:cstheme="minorHAnsi"/>
          <w:sz w:val="20"/>
          <w:szCs w:val="20"/>
        </w:rPr>
        <w:t xml:space="preserve">- </w:t>
      </w:r>
      <w:r w:rsidRPr="00483AA7">
        <w:rPr>
          <w:rFonts w:asciiTheme="minorHAnsi" w:hAnsiTheme="minorHAnsi" w:cstheme="minorHAnsi"/>
          <w:sz w:val="20"/>
          <w:szCs w:val="20"/>
        </w:rPr>
        <w:t xml:space="preserve">W </w:t>
      </w:r>
      <w:r>
        <w:rPr>
          <w:rFonts w:asciiTheme="minorHAnsi" w:hAnsiTheme="minorHAnsi" w:cstheme="minorHAnsi"/>
          <w:sz w:val="20"/>
          <w:szCs w:val="20"/>
        </w:rPr>
        <w:t xml:space="preserve">którym siłą jest różnorodność. </w:t>
      </w:r>
    </w:p>
    <w:p w14:paraId="04E82EE2" w14:textId="77777777" w:rsidR="0062690A" w:rsidRPr="00483AA7" w:rsidRDefault="0062690A" w:rsidP="0062690A">
      <w:pPr>
        <w:pStyle w:val="Default"/>
        <w:spacing w:line="360" w:lineRule="auto"/>
        <w:jc w:val="both"/>
        <w:rPr>
          <w:rFonts w:asciiTheme="minorHAnsi" w:hAnsiTheme="minorHAnsi" w:cstheme="minorHAnsi"/>
          <w:sz w:val="20"/>
          <w:szCs w:val="20"/>
        </w:rPr>
      </w:pPr>
      <w:r>
        <w:rPr>
          <w:rFonts w:asciiTheme="minorHAnsi" w:hAnsiTheme="minorHAnsi" w:cstheme="minorHAnsi"/>
          <w:sz w:val="20"/>
          <w:szCs w:val="20"/>
        </w:rPr>
        <w:t xml:space="preserve">- </w:t>
      </w:r>
      <w:r w:rsidRPr="00483AA7">
        <w:rPr>
          <w:rFonts w:asciiTheme="minorHAnsi" w:hAnsiTheme="minorHAnsi" w:cstheme="minorHAnsi"/>
          <w:sz w:val="20"/>
          <w:szCs w:val="20"/>
        </w:rPr>
        <w:t xml:space="preserve">Który posiada tożsamość kulturową i gospodarczą. </w:t>
      </w:r>
    </w:p>
    <w:p w14:paraId="5A5B51FE" w14:textId="77777777" w:rsidR="0062690A" w:rsidRPr="00483AA7" w:rsidRDefault="0062690A" w:rsidP="0062690A">
      <w:pPr>
        <w:pStyle w:val="Default"/>
        <w:spacing w:line="360" w:lineRule="auto"/>
        <w:jc w:val="both"/>
        <w:rPr>
          <w:rFonts w:asciiTheme="minorHAnsi" w:hAnsiTheme="minorHAnsi" w:cstheme="minorHAnsi"/>
          <w:sz w:val="20"/>
          <w:szCs w:val="20"/>
        </w:rPr>
      </w:pPr>
      <w:r>
        <w:rPr>
          <w:rFonts w:asciiTheme="minorHAnsi" w:hAnsiTheme="minorHAnsi" w:cstheme="minorHAnsi"/>
          <w:sz w:val="20"/>
          <w:szCs w:val="20"/>
        </w:rPr>
        <w:t xml:space="preserve">- </w:t>
      </w:r>
      <w:r w:rsidRPr="00483AA7">
        <w:rPr>
          <w:rFonts w:asciiTheme="minorHAnsi" w:hAnsiTheme="minorHAnsi" w:cstheme="minorHAnsi"/>
          <w:sz w:val="20"/>
          <w:szCs w:val="20"/>
        </w:rPr>
        <w:t xml:space="preserve">Który jest otwarty i przychylny dla przedsiębiorstw. </w:t>
      </w:r>
    </w:p>
    <w:p w14:paraId="7C655875" w14:textId="77777777" w:rsidR="0062690A" w:rsidRPr="00483AA7" w:rsidRDefault="0062690A" w:rsidP="0062690A">
      <w:pPr>
        <w:pStyle w:val="Default"/>
        <w:spacing w:line="360" w:lineRule="auto"/>
        <w:jc w:val="both"/>
        <w:rPr>
          <w:rFonts w:asciiTheme="minorHAnsi" w:hAnsiTheme="minorHAnsi" w:cstheme="minorHAnsi"/>
          <w:sz w:val="20"/>
          <w:szCs w:val="20"/>
        </w:rPr>
      </w:pPr>
      <w:r>
        <w:rPr>
          <w:rFonts w:asciiTheme="minorHAnsi" w:hAnsiTheme="minorHAnsi" w:cstheme="minorHAnsi"/>
          <w:sz w:val="20"/>
          <w:szCs w:val="20"/>
        </w:rPr>
        <w:t xml:space="preserve">- </w:t>
      </w:r>
      <w:r w:rsidRPr="00483AA7">
        <w:rPr>
          <w:rFonts w:asciiTheme="minorHAnsi" w:hAnsiTheme="minorHAnsi" w:cstheme="minorHAnsi"/>
          <w:sz w:val="20"/>
          <w:szCs w:val="20"/>
        </w:rPr>
        <w:t xml:space="preserve">Kreatywnych ludzi i przedsiębiorców. </w:t>
      </w:r>
    </w:p>
    <w:p w14:paraId="56FF82E1" w14:textId="77777777" w:rsidR="0062690A" w:rsidRPr="00483AA7" w:rsidRDefault="0062690A" w:rsidP="0062690A">
      <w:pPr>
        <w:pStyle w:val="Default"/>
        <w:spacing w:line="360" w:lineRule="auto"/>
        <w:jc w:val="both"/>
        <w:rPr>
          <w:rFonts w:asciiTheme="minorHAnsi" w:hAnsiTheme="minorHAnsi" w:cstheme="minorHAnsi"/>
          <w:sz w:val="20"/>
          <w:szCs w:val="20"/>
        </w:rPr>
      </w:pPr>
      <w:r>
        <w:rPr>
          <w:rFonts w:asciiTheme="minorHAnsi" w:hAnsiTheme="minorHAnsi" w:cstheme="minorHAnsi"/>
          <w:sz w:val="20"/>
          <w:szCs w:val="20"/>
        </w:rPr>
        <w:t xml:space="preserve">- </w:t>
      </w:r>
      <w:r w:rsidRPr="00483AA7">
        <w:rPr>
          <w:rFonts w:asciiTheme="minorHAnsi" w:hAnsiTheme="minorHAnsi" w:cstheme="minorHAnsi"/>
          <w:sz w:val="20"/>
          <w:szCs w:val="20"/>
        </w:rPr>
        <w:t xml:space="preserve">Silnego i konkurencyjnego lokalnego biznesu. </w:t>
      </w:r>
    </w:p>
    <w:p w14:paraId="234CCDAD" w14:textId="77777777" w:rsidR="0062690A" w:rsidRDefault="0062690A" w:rsidP="0062690A">
      <w:pPr>
        <w:pStyle w:val="Default"/>
        <w:spacing w:line="360" w:lineRule="auto"/>
        <w:jc w:val="both"/>
        <w:rPr>
          <w:rFonts w:asciiTheme="minorHAnsi" w:hAnsiTheme="minorHAnsi" w:cstheme="minorHAnsi"/>
          <w:sz w:val="20"/>
          <w:szCs w:val="20"/>
        </w:rPr>
      </w:pPr>
      <w:r>
        <w:rPr>
          <w:rFonts w:asciiTheme="minorHAnsi" w:hAnsiTheme="minorHAnsi" w:cstheme="minorHAnsi"/>
          <w:sz w:val="20"/>
          <w:szCs w:val="20"/>
        </w:rPr>
        <w:t xml:space="preserve">- </w:t>
      </w:r>
      <w:r w:rsidRPr="00483AA7">
        <w:rPr>
          <w:rFonts w:asciiTheme="minorHAnsi" w:hAnsiTheme="minorHAnsi" w:cstheme="minorHAnsi"/>
          <w:sz w:val="20"/>
          <w:szCs w:val="20"/>
        </w:rPr>
        <w:t xml:space="preserve">Lokalnych patriotów. </w:t>
      </w:r>
    </w:p>
    <w:p w14:paraId="547B3AD1" w14:textId="77777777" w:rsidR="0062690A" w:rsidRDefault="0062690A" w:rsidP="0062690A">
      <w:pPr>
        <w:pStyle w:val="Default"/>
        <w:spacing w:line="360" w:lineRule="auto"/>
        <w:jc w:val="both"/>
        <w:rPr>
          <w:rFonts w:asciiTheme="minorHAnsi" w:hAnsiTheme="minorHAnsi" w:cstheme="minorHAnsi"/>
          <w:sz w:val="20"/>
          <w:szCs w:val="20"/>
        </w:rPr>
      </w:pPr>
    </w:p>
    <w:p w14:paraId="168C3D05" w14:textId="77777777" w:rsidR="0062690A" w:rsidRDefault="0062690A" w:rsidP="0062690A">
      <w:pPr>
        <w:spacing w:after="0" w:line="360" w:lineRule="auto"/>
        <w:jc w:val="both"/>
        <w:rPr>
          <w:rFonts w:cstheme="minorHAnsi"/>
          <w:sz w:val="20"/>
          <w:szCs w:val="20"/>
        </w:rPr>
      </w:pPr>
      <w:r>
        <w:rPr>
          <w:rFonts w:cstheme="minorHAnsi"/>
          <w:sz w:val="20"/>
          <w:szCs w:val="20"/>
        </w:rPr>
        <w:t>Przekładając zapisy „LORIS – 2030” na rzeczywistość lokalną, widoczna jest zależność pomiędzy niniejszą Strategią, a dokumentem wojewódzkim</w:t>
      </w:r>
      <w:r w:rsidR="009A09BD">
        <w:rPr>
          <w:rFonts w:cstheme="minorHAnsi"/>
          <w:sz w:val="20"/>
          <w:szCs w:val="20"/>
        </w:rPr>
        <w:t>.</w:t>
      </w:r>
      <w:r w:rsidRPr="00915CA9">
        <w:rPr>
          <w:rFonts w:ascii="Arial" w:hAnsi="Arial" w:cs="Arial"/>
          <w:b/>
          <w:i/>
          <w:sz w:val="20"/>
          <w:szCs w:val="20"/>
        </w:rPr>
        <w:t xml:space="preserve"> </w:t>
      </w:r>
      <w:r w:rsidRPr="00915CA9">
        <w:rPr>
          <w:rFonts w:cstheme="minorHAnsi"/>
          <w:sz w:val="20"/>
          <w:szCs w:val="20"/>
        </w:rPr>
        <w:t xml:space="preserve">Cel </w:t>
      </w:r>
      <w:r w:rsidR="009A09BD">
        <w:rPr>
          <w:rFonts w:cstheme="minorHAnsi"/>
          <w:sz w:val="20"/>
          <w:szCs w:val="20"/>
        </w:rPr>
        <w:t>Str</w:t>
      </w:r>
      <w:r w:rsidR="000C5AD9">
        <w:rPr>
          <w:rFonts w:cstheme="minorHAnsi"/>
          <w:sz w:val="20"/>
          <w:szCs w:val="20"/>
        </w:rPr>
        <w:t>a</w:t>
      </w:r>
      <w:r w:rsidR="009A09BD">
        <w:rPr>
          <w:rFonts w:cstheme="minorHAnsi"/>
          <w:sz w:val="20"/>
          <w:szCs w:val="20"/>
        </w:rPr>
        <w:t>tegii</w:t>
      </w:r>
      <w:r w:rsidRPr="00915CA9">
        <w:rPr>
          <w:rFonts w:cstheme="minorHAnsi"/>
          <w:sz w:val="20"/>
          <w:szCs w:val="20"/>
        </w:rPr>
        <w:t xml:space="preserve"> wpisuje </w:t>
      </w:r>
      <w:r>
        <w:rPr>
          <w:rFonts w:cstheme="minorHAnsi"/>
          <w:sz w:val="20"/>
          <w:szCs w:val="20"/>
        </w:rPr>
        <w:t>się w przedstawioną powyżej Wizję i Misję.</w:t>
      </w:r>
    </w:p>
    <w:p w14:paraId="1D0D9B2C" w14:textId="77777777" w:rsidR="0062690A" w:rsidRPr="009A3941" w:rsidRDefault="0062690A" w:rsidP="0062690A">
      <w:pPr>
        <w:spacing w:after="0" w:line="360" w:lineRule="auto"/>
        <w:jc w:val="both"/>
        <w:rPr>
          <w:rFonts w:cstheme="minorHAnsi"/>
          <w:sz w:val="20"/>
          <w:szCs w:val="20"/>
          <w:u w:val="single"/>
        </w:rPr>
      </w:pPr>
    </w:p>
    <w:p w14:paraId="2E069CDC" w14:textId="77777777" w:rsidR="0062690A" w:rsidRPr="0021316B" w:rsidRDefault="0062690A" w:rsidP="0021316B">
      <w:pPr>
        <w:autoSpaceDE w:val="0"/>
        <w:autoSpaceDN w:val="0"/>
        <w:adjustRightInd w:val="0"/>
        <w:spacing w:after="0" w:line="360" w:lineRule="auto"/>
        <w:rPr>
          <w:rFonts w:cstheme="minorHAnsi"/>
          <w:b/>
          <w:szCs w:val="20"/>
        </w:rPr>
      </w:pPr>
      <w:r w:rsidRPr="0021316B">
        <w:rPr>
          <w:rFonts w:cstheme="minorHAnsi"/>
          <w:b/>
          <w:szCs w:val="20"/>
        </w:rPr>
        <w:t>Regionalny Program Operacyjny Województwa Łódzkiego na lata 2014 – 2020</w:t>
      </w:r>
    </w:p>
    <w:p w14:paraId="4EBC6E66" w14:textId="77777777" w:rsidR="000C5AD9" w:rsidRPr="00356A77" w:rsidRDefault="000C5AD9" w:rsidP="000C5AD9">
      <w:pPr>
        <w:autoSpaceDE w:val="0"/>
        <w:autoSpaceDN w:val="0"/>
        <w:adjustRightInd w:val="0"/>
        <w:spacing w:after="0" w:line="360" w:lineRule="auto"/>
        <w:jc w:val="both"/>
        <w:rPr>
          <w:sz w:val="20"/>
          <w:szCs w:val="20"/>
        </w:rPr>
      </w:pPr>
      <w:r w:rsidRPr="00356A77">
        <w:rPr>
          <w:sz w:val="20"/>
          <w:szCs w:val="20"/>
        </w:rPr>
        <w:t>Stwierdza się zgodność niniejszej Strategii z RPO WŁ na lata 2014 – 2020, wersja 6.0.</w:t>
      </w:r>
    </w:p>
    <w:p w14:paraId="2DE42E06" w14:textId="77777777" w:rsidR="000C5AD9" w:rsidRPr="00356A77" w:rsidRDefault="000C5AD9" w:rsidP="000C5AD9">
      <w:pPr>
        <w:autoSpaceDE w:val="0"/>
        <w:autoSpaceDN w:val="0"/>
        <w:adjustRightInd w:val="0"/>
        <w:spacing w:after="0" w:line="360" w:lineRule="auto"/>
        <w:jc w:val="both"/>
        <w:rPr>
          <w:sz w:val="20"/>
          <w:szCs w:val="20"/>
        </w:rPr>
      </w:pPr>
      <w:r w:rsidRPr="00356A77">
        <w:rPr>
          <w:sz w:val="20"/>
          <w:szCs w:val="20"/>
        </w:rPr>
        <w:t>RPO WŁ na lata 2014 – 2020 składać się będzie z dwunastu osi priorytetowych:</w:t>
      </w:r>
    </w:p>
    <w:p w14:paraId="25C67665" w14:textId="77777777" w:rsidR="000C5AD9" w:rsidRPr="00356A77" w:rsidRDefault="000C5AD9" w:rsidP="000C5AD9">
      <w:pPr>
        <w:autoSpaceDE w:val="0"/>
        <w:autoSpaceDN w:val="0"/>
        <w:adjustRightInd w:val="0"/>
        <w:spacing w:after="0" w:line="360" w:lineRule="auto"/>
        <w:jc w:val="both"/>
        <w:rPr>
          <w:sz w:val="20"/>
          <w:szCs w:val="20"/>
        </w:rPr>
      </w:pPr>
      <w:r w:rsidRPr="00356A77">
        <w:rPr>
          <w:sz w:val="20"/>
          <w:szCs w:val="20"/>
        </w:rPr>
        <w:t xml:space="preserve">Oś priorytetowa I – Badania, rozwój i komercjalizacja wiedzy </w:t>
      </w:r>
    </w:p>
    <w:p w14:paraId="49B8CED7" w14:textId="77777777" w:rsidR="000C5AD9" w:rsidRPr="00356A77" w:rsidRDefault="000C5AD9" w:rsidP="000C5AD9">
      <w:pPr>
        <w:autoSpaceDE w:val="0"/>
        <w:autoSpaceDN w:val="0"/>
        <w:adjustRightInd w:val="0"/>
        <w:spacing w:after="0" w:line="360" w:lineRule="auto"/>
        <w:jc w:val="both"/>
        <w:rPr>
          <w:sz w:val="20"/>
          <w:szCs w:val="20"/>
        </w:rPr>
      </w:pPr>
      <w:r w:rsidRPr="00356A77">
        <w:rPr>
          <w:sz w:val="20"/>
          <w:szCs w:val="20"/>
        </w:rPr>
        <w:t>Oś priorytetowa II – Innowacyjna i konkurencyjna gospodarka</w:t>
      </w:r>
    </w:p>
    <w:p w14:paraId="51E3F941" w14:textId="77777777" w:rsidR="000C5AD9" w:rsidRPr="00356A77" w:rsidRDefault="000C5AD9" w:rsidP="000C5AD9">
      <w:pPr>
        <w:autoSpaceDE w:val="0"/>
        <w:autoSpaceDN w:val="0"/>
        <w:adjustRightInd w:val="0"/>
        <w:spacing w:after="0" w:line="360" w:lineRule="auto"/>
        <w:jc w:val="both"/>
        <w:rPr>
          <w:sz w:val="20"/>
          <w:szCs w:val="20"/>
        </w:rPr>
      </w:pPr>
      <w:r w:rsidRPr="00356A77">
        <w:rPr>
          <w:sz w:val="20"/>
          <w:szCs w:val="20"/>
        </w:rPr>
        <w:t xml:space="preserve">Oś priorytetowa III – Transport </w:t>
      </w:r>
    </w:p>
    <w:p w14:paraId="31DE02B6" w14:textId="77777777" w:rsidR="000C5AD9" w:rsidRPr="00356A77" w:rsidRDefault="000C5AD9" w:rsidP="000C5AD9">
      <w:pPr>
        <w:autoSpaceDE w:val="0"/>
        <w:autoSpaceDN w:val="0"/>
        <w:adjustRightInd w:val="0"/>
        <w:spacing w:after="0" w:line="360" w:lineRule="auto"/>
        <w:jc w:val="both"/>
        <w:rPr>
          <w:sz w:val="20"/>
          <w:szCs w:val="20"/>
        </w:rPr>
      </w:pPr>
      <w:r w:rsidRPr="00356A77">
        <w:rPr>
          <w:sz w:val="20"/>
          <w:szCs w:val="20"/>
        </w:rPr>
        <w:t xml:space="preserve">Oś priorytetowa IV – Gospodarka niskoemisyjna </w:t>
      </w:r>
    </w:p>
    <w:p w14:paraId="2D1AE0A0" w14:textId="77777777" w:rsidR="000C5AD9" w:rsidRPr="00356A77" w:rsidRDefault="000C5AD9" w:rsidP="000C5AD9">
      <w:pPr>
        <w:autoSpaceDE w:val="0"/>
        <w:autoSpaceDN w:val="0"/>
        <w:adjustRightInd w:val="0"/>
        <w:spacing w:after="0" w:line="360" w:lineRule="auto"/>
        <w:jc w:val="both"/>
        <w:rPr>
          <w:sz w:val="20"/>
          <w:szCs w:val="20"/>
        </w:rPr>
      </w:pPr>
      <w:r w:rsidRPr="00356A77">
        <w:rPr>
          <w:sz w:val="20"/>
          <w:szCs w:val="20"/>
        </w:rPr>
        <w:t xml:space="preserve">Oś Priorytetowa V – Ochrona środowiska </w:t>
      </w:r>
    </w:p>
    <w:p w14:paraId="7B28322A" w14:textId="77777777" w:rsidR="000C5AD9" w:rsidRPr="00356A77" w:rsidRDefault="000C5AD9" w:rsidP="000C5AD9">
      <w:pPr>
        <w:autoSpaceDE w:val="0"/>
        <w:autoSpaceDN w:val="0"/>
        <w:adjustRightInd w:val="0"/>
        <w:spacing w:after="0" w:line="360" w:lineRule="auto"/>
        <w:jc w:val="both"/>
        <w:rPr>
          <w:sz w:val="20"/>
          <w:szCs w:val="20"/>
        </w:rPr>
      </w:pPr>
      <w:r w:rsidRPr="00356A77">
        <w:rPr>
          <w:sz w:val="20"/>
          <w:szCs w:val="20"/>
        </w:rPr>
        <w:t xml:space="preserve">Oś Priorytetowa VI – Rewitalizacja i potencjał endogeniczny regionu </w:t>
      </w:r>
    </w:p>
    <w:p w14:paraId="50195F81" w14:textId="77777777" w:rsidR="000C5AD9" w:rsidRPr="00356A77" w:rsidRDefault="000C5AD9" w:rsidP="000C5AD9">
      <w:pPr>
        <w:autoSpaceDE w:val="0"/>
        <w:autoSpaceDN w:val="0"/>
        <w:adjustRightInd w:val="0"/>
        <w:spacing w:after="0" w:line="360" w:lineRule="auto"/>
        <w:jc w:val="both"/>
        <w:rPr>
          <w:sz w:val="20"/>
          <w:szCs w:val="20"/>
        </w:rPr>
      </w:pPr>
      <w:r w:rsidRPr="00356A77">
        <w:rPr>
          <w:sz w:val="20"/>
          <w:szCs w:val="20"/>
        </w:rPr>
        <w:t>Oś Priorytetowa VII – Infrastruktura dla usług społecznych</w:t>
      </w:r>
    </w:p>
    <w:p w14:paraId="7871C794" w14:textId="77777777" w:rsidR="000C5AD9" w:rsidRPr="00356A77" w:rsidRDefault="000C5AD9" w:rsidP="000C5AD9">
      <w:pPr>
        <w:autoSpaceDE w:val="0"/>
        <w:autoSpaceDN w:val="0"/>
        <w:adjustRightInd w:val="0"/>
        <w:spacing w:after="0" w:line="360" w:lineRule="auto"/>
        <w:jc w:val="both"/>
        <w:rPr>
          <w:sz w:val="20"/>
          <w:szCs w:val="20"/>
        </w:rPr>
      </w:pPr>
      <w:r w:rsidRPr="00356A77">
        <w:rPr>
          <w:sz w:val="20"/>
          <w:szCs w:val="20"/>
        </w:rPr>
        <w:t>Oś Priorytetowa VIII – Zatrudnienie</w:t>
      </w:r>
    </w:p>
    <w:p w14:paraId="4002724D" w14:textId="77777777" w:rsidR="000C5AD9" w:rsidRPr="00356A77" w:rsidRDefault="000C5AD9" w:rsidP="000C5AD9">
      <w:pPr>
        <w:autoSpaceDE w:val="0"/>
        <w:autoSpaceDN w:val="0"/>
        <w:adjustRightInd w:val="0"/>
        <w:spacing w:after="0" w:line="360" w:lineRule="auto"/>
        <w:jc w:val="both"/>
        <w:rPr>
          <w:sz w:val="20"/>
          <w:szCs w:val="20"/>
        </w:rPr>
      </w:pPr>
      <w:r w:rsidRPr="00356A77">
        <w:rPr>
          <w:sz w:val="20"/>
          <w:szCs w:val="20"/>
        </w:rPr>
        <w:t>Oś Priorytetowa IX – Włączenie społeczne</w:t>
      </w:r>
    </w:p>
    <w:p w14:paraId="38E7BF6D" w14:textId="77777777" w:rsidR="000C5AD9" w:rsidRPr="00EE1492" w:rsidRDefault="000C5AD9" w:rsidP="000C5AD9">
      <w:pPr>
        <w:autoSpaceDE w:val="0"/>
        <w:autoSpaceDN w:val="0"/>
        <w:adjustRightInd w:val="0"/>
        <w:spacing w:after="0" w:line="360" w:lineRule="auto"/>
        <w:jc w:val="both"/>
        <w:rPr>
          <w:sz w:val="20"/>
          <w:szCs w:val="20"/>
        </w:rPr>
      </w:pPr>
      <w:r w:rsidRPr="00356A77">
        <w:rPr>
          <w:sz w:val="20"/>
          <w:szCs w:val="20"/>
        </w:rPr>
        <w:t xml:space="preserve">Oś </w:t>
      </w:r>
      <w:r w:rsidRPr="00EE1492">
        <w:rPr>
          <w:sz w:val="20"/>
          <w:szCs w:val="20"/>
        </w:rPr>
        <w:t>Priorytetowa X – Adaptacyjność pracowników i przedsiębiorstw w regionie</w:t>
      </w:r>
    </w:p>
    <w:p w14:paraId="2DA78F11" w14:textId="77777777" w:rsidR="000C5AD9" w:rsidRPr="00EE1492" w:rsidRDefault="000C5AD9" w:rsidP="000C5AD9">
      <w:pPr>
        <w:autoSpaceDE w:val="0"/>
        <w:autoSpaceDN w:val="0"/>
        <w:adjustRightInd w:val="0"/>
        <w:spacing w:after="0" w:line="360" w:lineRule="auto"/>
        <w:jc w:val="both"/>
        <w:rPr>
          <w:sz w:val="20"/>
          <w:szCs w:val="20"/>
        </w:rPr>
      </w:pPr>
      <w:r w:rsidRPr="00EE1492">
        <w:rPr>
          <w:sz w:val="20"/>
          <w:szCs w:val="20"/>
        </w:rPr>
        <w:t>Oś Priorytetowa XI – Edukacja, Kwalifikacje, Umiejętności</w:t>
      </w:r>
    </w:p>
    <w:p w14:paraId="10284A2F" w14:textId="77777777" w:rsidR="000C5AD9" w:rsidRPr="00EE1492" w:rsidRDefault="000C5AD9" w:rsidP="000C5AD9">
      <w:pPr>
        <w:autoSpaceDE w:val="0"/>
        <w:autoSpaceDN w:val="0"/>
        <w:adjustRightInd w:val="0"/>
        <w:spacing w:after="0" w:line="360" w:lineRule="auto"/>
        <w:jc w:val="both"/>
        <w:rPr>
          <w:sz w:val="20"/>
          <w:szCs w:val="20"/>
        </w:rPr>
      </w:pPr>
      <w:r w:rsidRPr="00EE1492">
        <w:rPr>
          <w:sz w:val="20"/>
          <w:szCs w:val="20"/>
        </w:rPr>
        <w:t>Oś Priorytetowa XII – Pomoc Techniczna</w:t>
      </w:r>
    </w:p>
    <w:p w14:paraId="74B299BB" w14:textId="77777777" w:rsidR="000C5AD9" w:rsidRPr="00EE1492" w:rsidRDefault="000C5AD9" w:rsidP="000C5AD9">
      <w:pPr>
        <w:autoSpaceDE w:val="0"/>
        <w:autoSpaceDN w:val="0"/>
        <w:adjustRightInd w:val="0"/>
        <w:spacing w:after="0" w:line="360" w:lineRule="auto"/>
        <w:jc w:val="both"/>
        <w:rPr>
          <w:sz w:val="20"/>
          <w:szCs w:val="20"/>
        </w:rPr>
      </w:pPr>
    </w:p>
    <w:p w14:paraId="02C07EAB" w14:textId="77777777" w:rsidR="000C5AD9" w:rsidRPr="005B1242" w:rsidRDefault="000C5AD9" w:rsidP="000C5AD9">
      <w:pPr>
        <w:autoSpaceDE w:val="0"/>
        <w:autoSpaceDN w:val="0"/>
        <w:adjustRightInd w:val="0"/>
        <w:spacing w:after="0" w:line="360" w:lineRule="auto"/>
        <w:jc w:val="both"/>
        <w:rPr>
          <w:sz w:val="20"/>
          <w:szCs w:val="20"/>
        </w:rPr>
      </w:pPr>
      <w:r w:rsidRPr="00EE1492">
        <w:rPr>
          <w:sz w:val="20"/>
          <w:szCs w:val="20"/>
        </w:rPr>
        <w:t xml:space="preserve">Niniejsza Strategia </w:t>
      </w:r>
      <w:r w:rsidRPr="005B1242">
        <w:rPr>
          <w:sz w:val="20"/>
          <w:szCs w:val="20"/>
        </w:rPr>
        <w:t>zgodna jest w swych zapisach w szczególności z działaniami w obrębie:</w:t>
      </w:r>
    </w:p>
    <w:p w14:paraId="2DC8109B" w14:textId="77777777" w:rsidR="000C5AD9" w:rsidRPr="005B1242" w:rsidRDefault="000C5AD9" w:rsidP="000C5AD9">
      <w:pPr>
        <w:spacing w:after="0" w:line="360" w:lineRule="auto"/>
        <w:jc w:val="both"/>
        <w:rPr>
          <w:sz w:val="20"/>
          <w:szCs w:val="20"/>
        </w:rPr>
      </w:pPr>
    </w:p>
    <w:p w14:paraId="6F31E3C6" w14:textId="77777777" w:rsidR="000C5AD9" w:rsidRPr="005B1242" w:rsidRDefault="000C5AD9" w:rsidP="000C5AD9">
      <w:pPr>
        <w:spacing w:after="0" w:line="360" w:lineRule="auto"/>
        <w:jc w:val="center"/>
        <w:rPr>
          <w:sz w:val="20"/>
          <w:szCs w:val="20"/>
        </w:rPr>
      </w:pPr>
      <w:r w:rsidRPr="005B1242">
        <w:rPr>
          <w:sz w:val="20"/>
          <w:szCs w:val="20"/>
        </w:rPr>
        <w:lastRenderedPageBreak/>
        <w:t>Oś priorytetowa III – Transport</w:t>
      </w:r>
    </w:p>
    <w:p w14:paraId="67FC0F20" w14:textId="77777777" w:rsidR="000C5AD9" w:rsidRPr="005B1242" w:rsidRDefault="000C5AD9" w:rsidP="000C5AD9">
      <w:pPr>
        <w:spacing w:after="0" w:line="360" w:lineRule="auto"/>
        <w:jc w:val="both"/>
        <w:rPr>
          <w:sz w:val="20"/>
          <w:szCs w:val="20"/>
        </w:rPr>
      </w:pPr>
      <w:r w:rsidRPr="005B1242">
        <w:rPr>
          <w:sz w:val="20"/>
          <w:szCs w:val="20"/>
          <w:u w:val="single"/>
        </w:rPr>
        <w:t>Priorytet inwestycyjny 7b</w:t>
      </w:r>
      <w:r w:rsidRPr="005B1242">
        <w:rPr>
          <w:sz w:val="20"/>
          <w:szCs w:val="20"/>
        </w:rPr>
        <w:t>. Zwiększenie mobilności regionalnej poprzez łączenie węzłów drugorzędnych i trzeciorzędnych z infrastrukturą TEN-T, w tym z węzłami multimodalnymi</w:t>
      </w:r>
    </w:p>
    <w:p w14:paraId="4BDD238E" w14:textId="77777777" w:rsidR="000C5AD9" w:rsidRPr="005B1242" w:rsidRDefault="000C5AD9" w:rsidP="000C5AD9">
      <w:pPr>
        <w:spacing w:after="0" w:line="360" w:lineRule="auto"/>
        <w:jc w:val="both"/>
        <w:rPr>
          <w:sz w:val="20"/>
          <w:szCs w:val="20"/>
        </w:rPr>
      </w:pPr>
      <w:r w:rsidRPr="005B1242">
        <w:rPr>
          <w:sz w:val="20"/>
          <w:szCs w:val="20"/>
          <w:u w:val="single"/>
        </w:rPr>
        <w:t xml:space="preserve">Cel szczegółowy: </w:t>
      </w:r>
      <w:r w:rsidRPr="005B1242">
        <w:rPr>
          <w:sz w:val="20"/>
          <w:szCs w:val="20"/>
        </w:rPr>
        <w:t>Lepsza dostępność transportowa województwa w ruchu drogowym.</w:t>
      </w:r>
    </w:p>
    <w:p w14:paraId="7DA9CBC2" w14:textId="77777777" w:rsidR="000C5AD9" w:rsidRPr="005B1242" w:rsidRDefault="000C5AD9" w:rsidP="000C5AD9">
      <w:pPr>
        <w:spacing w:after="0" w:line="360" w:lineRule="auto"/>
        <w:jc w:val="both"/>
        <w:rPr>
          <w:sz w:val="20"/>
          <w:szCs w:val="20"/>
        </w:rPr>
      </w:pPr>
      <w:r w:rsidRPr="005B1242">
        <w:rPr>
          <w:sz w:val="20"/>
          <w:szCs w:val="20"/>
          <w:u w:val="single"/>
        </w:rPr>
        <w:t>Typy przedsięwzięć przewidziane w ramach PI 7b</w:t>
      </w:r>
      <w:r w:rsidRPr="005B1242">
        <w:rPr>
          <w:sz w:val="20"/>
          <w:szCs w:val="20"/>
        </w:rPr>
        <w:t>:</w:t>
      </w:r>
    </w:p>
    <w:p w14:paraId="75FAD51F" w14:textId="77777777" w:rsidR="000C5AD9" w:rsidRPr="001510FD" w:rsidRDefault="000C5AD9" w:rsidP="000C5AD9">
      <w:pPr>
        <w:spacing w:after="0" w:line="360" w:lineRule="auto"/>
        <w:jc w:val="both"/>
        <w:rPr>
          <w:sz w:val="20"/>
          <w:szCs w:val="20"/>
        </w:rPr>
      </w:pPr>
      <w:r w:rsidRPr="005B1242">
        <w:rPr>
          <w:sz w:val="20"/>
          <w:szCs w:val="20"/>
        </w:rPr>
        <w:t xml:space="preserve">W ramach PI 7b wspierana będzie budowa, przebudowa lub modernizacja dróg wojewódzkich </w:t>
      </w:r>
      <w:r w:rsidRPr="005B1242">
        <w:rPr>
          <w:sz w:val="20"/>
          <w:szCs w:val="20"/>
        </w:rPr>
        <w:br/>
        <w:t xml:space="preserve">lub lokalnych (w tym m.in. obiektów inżynierskich w ich ciągach), w tym także inwestycje z zakresu inteligentnych systemów transportowych oraz poprawy bezpieczeństwa ruchu </w:t>
      </w:r>
      <w:r w:rsidRPr="001510FD">
        <w:rPr>
          <w:sz w:val="20"/>
          <w:szCs w:val="20"/>
        </w:rPr>
        <w:t>drogowego.</w:t>
      </w:r>
    </w:p>
    <w:p w14:paraId="32CF0C03" w14:textId="77777777" w:rsidR="000C5AD9" w:rsidRPr="001510FD" w:rsidRDefault="000C5AD9" w:rsidP="000C5AD9">
      <w:pPr>
        <w:spacing w:after="0" w:line="360" w:lineRule="auto"/>
        <w:jc w:val="both"/>
        <w:rPr>
          <w:sz w:val="20"/>
          <w:szCs w:val="20"/>
        </w:rPr>
      </w:pPr>
    </w:p>
    <w:p w14:paraId="4C0C8B68" w14:textId="77777777" w:rsidR="000C5AD9" w:rsidRPr="001510FD" w:rsidRDefault="000C5AD9" w:rsidP="000C5AD9">
      <w:pPr>
        <w:spacing w:after="0" w:line="360" w:lineRule="auto"/>
        <w:jc w:val="center"/>
        <w:rPr>
          <w:sz w:val="20"/>
          <w:szCs w:val="20"/>
        </w:rPr>
      </w:pPr>
      <w:r w:rsidRPr="001510FD">
        <w:rPr>
          <w:sz w:val="20"/>
          <w:szCs w:val="20"/>
        </w:rPr>
        <w:t>Oś priorytetowa IV – Gospodarka niskoemisyjna</w:t>
      </w:r>
    </w:p>
    <w:p w14:paraId="184CF717" w14:textId="77777777" w:rsidR="000C5AD9" w:rsidRPr="001510FD" w:rsidRDefault="000C5AD9" w:rsidP="000C5AD9">
      <w:pPr>
        <w:spacing w:after="0" w:line="360" w:lineRule="auto"/>
        <w:jc w:val="both"/>
        <w:rPr>
          <w:sz w:val="20"/>
          <w:szCs w:val="20"/>
        </w:rPr>
      </w:pPr>
      <w:r w:rsidRPr="001510FD">
        <w:rPr>
          <w:sz w:val="20"/>
          <w:szCs w:val="20"/>
          <w:u w:val="single"/>
        </w:rPr>
        <w:t>Priorytet inwestycyjny 4.a</w:t>
      </w:r>
      <w:r w:rsidRPr="001510FD">
        <w:rPr>
          <w:sz w:val="20"/>
          <w:szCs w:val="20"/>
        </w:rPr>
        <w:t>. Wspieranie wytwarzania i dystrybucji energii pochodzącej ze źródeł odnawialnych</w:t>
      </w:r>
    </w:p>
    <w:p w14:paraId="5BAFECD2" w14:textId="77777777" w:rsidR="000C5AD9" w:rsidRPr="001510FD" w:rsidRDefault="000C5AD9" w:rsidP="000C5AD9">
      <w:pPr>
        <w:spacing w:after="0" w:line="360" w:lineRule="auto"/>
        <w:jc w:val="both"/>
        <w:rPr>
          <w:sz w:val="20"/>
          <w:szCs w:val="20"/>
        </w:rPr>
      </w:pPr>
      <w:r w:rsidRPr="001510FD">
        <w:rPr>
          <w:sz w:val="20"/>
          <w:szCs w:val="20"/>
          <w:u w:val="single"/>
        </w:rPr>
        <w:t>Cel szczegółowy</w:t>
      </w:r>
      <w:r>
        <w:rPr>
          <w:sz w:val="20"/>
          <w:szCs w:val="20"/>
          <w:u w:val="single"/>
        </w:rPr>
        <w:t xml:space="preserve">: </w:t>
      </w:r>
      <w:r w:rsidRPr="001510FD">
        <w:rPr>
          <w:sz w:val="20"/>
          <w:szCs w:val="20"/>
        </w:rPr>
        <w:t>Zwiększona produkcja energii ze źródeł odnawialnych.</w:t>
      </w:r>
    </w:p>
    <w:p w14:paraId="071D085D" w14:textId="77777777" w:rsidR="000C5AD9" w:rsidRPr="001510FD" w:rsidRDefault="000C5AD9" w:rsidP="000C5AD9">
      <w:pPr>
        <w:spacing w:after="0" w:line="360" w:lineRule="auto"/>
        <w:jc w:val="both"/>
        <w:rPr>
          <w:sz w:val="20"/>
          <w:szCs w:val="20"/>
        </w:rPr>
      </w:pPr>
      <w:r w:rsidRPr="001510FD">
        <w:rPr>
          <w:sz w:val="20"/>
          <w:szCs w:val="20"/>
          <w:u w:val="single"/>
        </w:rPr>
        <w:t>Typy przedsięwzięć przewidziane w ramach PI 4.a</w:t>
      </w:r>
      <w:r w:rsidRPr="001510FD">
        <w:rPr>
          <w:sz w:val="20"/>
          <w:szCs w:val="20"/>
        </w:rPr>
        <w:t>:</w:t>
      </w:r>
    </w:p>
    <w:p w14:paraId="7FD6839D" w14:textId="77777777" w:rsidR="000C5AD9" w:rsidRDefault="000C5AD9" w:rsidP="000C5AD9">
      <w:pPr>
        <w:spacing w:after="0" w:line="360" w:lineRule="auto"/>
        <w:jc w:val="both"/>
        <w:rPr>
          <w:sz w:val="20"/>
          <w:szCs w:val="20"/>
        </w:rPr>
      </w:pPr>
      <w:r w:rsidRPr="001510FD">
        <w:rPr>
          <w:sz w:val="20"/>
          <w:szCs w:val="20"/>
        </w:rPr>
        <w:t xml:space="preserve">- budowa, przebudowa lub modernizacja infrastruktury służącej do produkcji i dystrybucji energii (sieci niskiego napięcia poniżej 110 kV), pochodzącej ze źródeł odnawialnych (ze szczególnym nastawieniem na produkcję energii elektrycznej), w oparciu o moc instalowanej jednostki: energia wodna (wyłącznie na już istniejących budowlach piętrzących, wyposażonych w hydroelektrownie, przy jednoczesnym zapewnieniu pełnej drożności budowli dla przemieszczeń fauny wodnej), energia wiatru, energia słoneczna, energia geotermalna, energia biogazu, energia biomasy. </w:t>
      </w:r>
    </w:p>
    <w:p w14:paraId="63842833" w14:textId="77777777" w:rsidR="000C5AD9" w:rsidRPr="001510FD" w:rsidRDefault="000C5AD9" w:rsidP="000C5AD9">
      <w:pPr>
        <w:spacing w:after="0" w:line="360" w:lineRule="auto"/>
        <w:jc w:val="both"/>
        <w:rPr>
          <w:sz w:val="20"/>
          <w:szCs w:val="20"/>
        </w:rPr>
      </w:pPr>
    </w:p>
    <w:p w14:paraId="60072AA1" w14:textId="77777777" w:rsidR="000C5AD9" w:rsidRPr="001510FD" w:rsidRDefault="000C5AD9" w:rsidP="000C5AD9">
      <w:pPr>
        <w:spacing w:after="0" w:line="360" w:lineRule="auto"/>
        <w:jc w:val="both"/>
        <w:rPr>
          <w:sz w:val="20"/>
          <w:szCs w:val="20"/>
        </w:rPr>
      </w:pPr>
      <w:r w:rsidRPr="001510FD">
        <w:rPr>
          <w:sz w:val="20"/>
          <w:szCs w:val="20"/>
          <w:u w:val="single"/>
        </w:rPr>
        <w:t>Priorytet inwestycyjny 4.c</w:t>
      </w:r>
      <w:r w:rsidRPr="001510FD">
        <w:rPr>
          <w:sz w:val="20"/>
          <w:szCs w:val="20"/>
        </w:rPr>
        <w:t>. Wspieranie efektywności energetycznej, inteligentnego zarządzania energią i wykorzystania odnawialnych źródeł energii w infrastrukturze publicznej, w tym w budynkach publicznych, i w sektorze mieszkaniowym.</w:t>
      </w:r>
    </w:p>
    <w:p w14:paraId="0DFB573B" w14:textId="77777777" w:rsidR="000C5AD9" w:rsidRPr="001510FD" w:rsidRDefault="000C5AD9" w:rsidP="000C5AD9">
      <w:pPr>
        <w:spacing w:after="0" w:line="360" w:lineRule="auto"/>
        <w:jc w:val="both"/>
        <w:rPr>
          <w:sz w:val="20"/>
          <w:szCs w:val="20"/>
        </w:rPr>
      </w:pPr>
      <w:r w:rsidRPr="001510FD">
        <w:rPr>
          <w:sz w:val="20"/>
          <w:szCs w:val="20"/>
          <w:u w:val="single"/>
        </w:rPr>
        <w:t>Cel szczegółowy</w:t>
      </w:r>
      <w:r>
        <w:rPr>
          <w:sz w:val="20"/>
          <w:szCs w:val="20"/>
          <w:u w:val="single"/>
        </w:rPr>
        <w:t xml:space="preserve">: </w:t>
      </w:r>
      <w:r w:rsidRPr="001510FD">
        <w:rPr>
          <w:sz w:val="20"/>
          <w:szCs w:val="20"/>
        </w:rPr>
        <w:t>Poprawiona efektywność energetyczna w sektorze publicznym i w sektorze budownictwa mieszkaniowego.</w:t>
      </w:r>
    </w:p>
    <w:p w14:paraId="7E4E25C2" w14:textId="77777777" w:rsidR="000C5AD9" w:rsidRPr="001510FD" w:rsidRDefault="000C5AD9" w:rsidP="000C5AD9">
      <w:pPr>
        <w:spacing w:after="0" w:line="360" w:lineRule="auto"/>
        <w:jc w:val="both"/>
        <w:rPr>
          <w:sz w:val="20"/>
          <w:szCs w:val="20"/>
        </w:rPr>
      </w:pPr>
      <w:r w:rsidRPr="001510FD">
        <w:rPr>
          <w:sz w:val="20"/>
          <w:szCs w:val="20"/>
          <w:u w:val="single"/>
        </w:rPr>
        <w:t>Typy przedsięwzięć przewidziane w ramach PI 4.c</w:t>
      </w:r>
      <w:r w:rsidRPr="001510FD">
        <w:rPr>
          <w:sz w:val="20"/>
          <w:szCs w:val="20"/>
        </w:rPr>
        <w:t>.:</w:t>
      </w:r>
    </w:p>
    <w:p w14:paraId="170B6D94" w14:textId="77777777" w:rsidR="000C5AD9" w:rsidRPr="001510FD" w:rsidRDefault="000C5AD9" w:rsidP="000C5AD9">
      <w:pPr>
        <w:spacing w:after="0" w:line="360" w:lineRule="auto"/>
        <w:jc w:val="both"/>
        <w:rPr>
          <w:sz w:val="20"/>
          <w:szCs w:val="20"/>
        </w:rPr>
      </w:pPr>
      <w:r w:rsidRPr="001510FD">
        <w:rPr>
          <w:sz w:val="20"/>
          <w:szCs w:val="20"/>
        </w:rPr>
        <w:t>- głęboka modernizacja energetyczna budynków użyteczności publicznej lub wielorodzinnych budynków</w:t>
      </w:r>
      <w:r>
        <w:rPr>
          <w:sz w:val="20"/>
          <w:szCs w:val="20"/>
        </w:rPr>
        <w:t xml:space="preserve"> </w:t>
      </w:r>
      <w:r w:rsidRPr="001510FD">
        <w:rPr>
          <w:sz w:val="20"/>
          <w:szCs w:val="20"/>
        </w:rPr>
        <w:t>mieszkalnych wraz z wymianą wyposażenia tych obiektów na energooszczędne (ocieplenie obiektu, wymiana okien, drzwi zewnętrznych oraz oświetlenia na energooszczędne, przebudowa systemów grzewczych wraz z wymianą i podłączeniem do źródła ciepła), modernizacja systemów wentylacji i klimatyzacji, instalacja OZE w modernizowanych energetycznie budynkach. W ramach przedsięwzięcia</w:t>
      </w:r>
      <w:r>
        <w:rPr>
          <w:sz w:val="20"/>
          <w:szCs w:val="20"/>
        </w:rPr>
        <w:t xml:space="preserve"> </w:t>
      </w:r>
      <w:r w:rsidRPr="001510FD">
        <w:rPr>
          <w:sz w:val="20"/>
          <w:szCs w:val="20"/>
        </w:rPr>
        <w:t xml:space="preserve">możliwa będzie wymiana źródła ciepła z opartego na paliwach konwencjonalnych </w:t>
      </w:r>
      <w:r>
        <w:rPr>
          <w:sz w:val="20"/>
          <w:szCs w:val="20"/>
        </w:rPr>
        <w:br/>
      </w:r>
      <w:r w:rsidRPr="001510FD">
        <w:rPr>
          <w:sz w:val="20"/>
          <w:szCs w:val="20"/>
        </w:rPr>
        <w:t>na źródła ciepła wytwarzające energię ze źródeł odnawialnych bądź na przyłącza sieciowe oraz najbardziej wydajne urządzenia grzewcze wykorzystujące paliwa konwencjonalne. Zastosowanie pieców węglowych nie będzie przedmiotem dofinansowania.</w:t>
      </w:r>
    </w:p>
    <w:p w14:paraId="2C778209" w14:textId="77777777" w:rsidR="000C5AD9" w:rsidRPr="001510FD" w:rsidRDefault="000C5AD9" w:rsidP="000C5AD9">
      <w:pPr>
        <w:spacing w:after="0" w:line="360" w:lineRule="auto"/>
        <w:jc w:val="both"/>
        <w:rPr>
          <w:sz w:val="20"/>
          <w:szCs w:val="20"/>
        </w:rPr>
      </w:pPr>
    </w:p>
    <w:p w14:paraId="7FC460BE" w14:textId="77777777" w:rsidR="000C5AD9" w:rsidRPr="001510FD" w:rsidRDefault="000C5AD9" w:rsidP="000C5AD9">
      <w:pPr>
        <w:spacing w:after="0" w:line="360" w:lineRule="auto"/>
        <w:jc w:val="both"/>
        <w:rPr>
          <w:sz w:val="20"/>
          <w:szCs w:val="20"/>
        </w:rPr>
      </w:pPr>
      <w:r w:rsidRPr="001510FD">
        <w:rPr>
          <w:sz w:val="20"/>
          <w:szCs w:val="20"/>
          <w:u w:val="single"/>
        </w:rPr>
        <w:t>Priorytet inwestycyjny 4.e</w:t>
      </w:r>
      <w:r w:rsidRPr="001510FD">
        <w:rPr>
          <w:sz w:val="20"/>
          <w:szCs w:val="20"/>
        </w:rPr>
        <w:t>. Promowanie strategii niskoemisyjnych dla wszystkich rodzajów terytoriów, w szczególności dla obszarów miejskich, w tym wspieranie zrównoważonej multimodalnej mobilności miejskiej i działań adaptacyjnych mających oddziaływanie łagodzące na zmiany klimatu.</w:t>
      </w:r>
    </w:p>
    <w:p w14:paraId="2BC0522F" w14:textId="77777777" w:rsidR="000C5AD9" w:rsidRPr="001510FD" w:rsidRDefault="000C5AD9" w:rsidP="000C5AD9">
      <w:pPr>
        <w:spacing w:after="0" w:line="360" w:lineRule="auto"/>
        <w:jc w:val="both"/>
        <w:rPr>
          <w:sz w:val="20"/>
          <w:szCs w:val="20"/>
        </w:rPr>
      </w:pPr>
      <w:r w:rsidRPr="001510FD">
        <w:rPr>
          <w:sz w:val="20"/>
          <w:szCs w:val="20"/>
          <w:u w:val="single"/>
        </w:rPr>
        <w:lastRenderedPageBreak/>
        <w:t>Cel szczegółowy</w:t>
      </w:r>
      <w:r w:rsidRPr="001510FD">
        <w:rPr>
          <w:sz w:val="20"/>
          <w:szCs w:val="20"/>
        </w:rPr>
        <w:t>:</w:t>
      </w:r>
      <w:r>
        <w:rPr>
          <w:sz w:val="20"/>
          <w:szCs w:val="20"/>
        </w:rPr>
        <w:t xml:space="preserve"> </w:t>
      </w:r>
      <w:r w:rsidRPr="001510FD">
        <w:rPr>
          <w:sz w:val="20"/>
          <w:szCs w:val="20"/>
        </w:rPr>
        <w:t>Lepsza jakość powietrza.</w:t>
      </w:r>
    </w:p>
    <w:p w14:paraId="0C1DA3FA" w14:textId="77777777" w:rsidR="000C5AD9" w:rsidRPr="001510FD" w:rsidRDefault="000C5AD9" w:rsidP="000C5AD9">
      <w:pPr>
        <w:spacing w:after="0" w:line="360" w:lineRule="auto"/>
        <w:jc w:val="both"/>
        <w:rPr>
          <w:sz w:val="20"/>
          <w:szCs w:val="20"/>
        </w:rPr>
      </w:pPr>
      <w:r w:rsidRPr="004168C8">
        <w:rPr>
          <w:sz w:val="20"/>
          <w:szCs w:val="20"/>
          <w:u w:val="single"/>
        </w:rPr>
        <w:t>Typy przedsięwzięć przewidziane w ramach PI 4.e</w:t>
      </w:r>
      <w:r w:rsidRPr="001510FD">
        <w:rPr>
          <w:sz w:val="20"/>
          <w:szCs w:val="20"/>
        </w:rPr>
        <w:t>.:</w:t>
      </w:r>
    </w:p>
    <w:p w14:paraId="68286B8F" w14:textId="77777777" w:rsidR="000C5AD9" w:rsidRPr="001510FD" w:rsidRDefault="000C5AD9" w:rsidP="000C5AD9">
      <w:pPr>
        <w:spacing w:after="0" w:line="360" w:lineRule="auto"/>
        <w:jc w:val="both"/>
        <w:rPr>
          <w:sz w:val="20"/>
          <w:szCs w:val="20"/>
        </w:rPr>
      </w:pPr>
      <w:r w:rsidRPr="001510FD">
        <w:rPr>
          <w:sz w:val="20"/>
          <w:szCs w:val="20"/>
        </w:rPr>
        <w:t xml:space="preserve">- inwestycje w ramach modernizacji źródeł ciepła (kompleksowa wymiana lub renowacja), rozbudowy systemów zaopatrzenia w ciepło oraz doprowadzenia źródeł ciepła do budownictwa jednorodzinnego </w:t>
      </w:r>
      <w:r>
        <w:rPr>
          <w:sz w:val="20"/>
          <w:szCs w:val="20"/>
        </w:rPr>
        <w:br/>
      </w:r>
      <w:r w:rsidRPr="001510FD">
        <w:rPr>
          <w:sz w:val="20"/>
          <w:szCs w:val="20"/>
        </w:rPr>
        <w:t>i wielorodzinnego oraz budynków użyteczności publicznej. Zastosowanie pieców węglowych nie będzie przedmiotem dofinansowania,</w:t>
      </w:r>
    </w:p>
    <w:p w14:paraId="71B34090" w14:textId="77777777" w:rsidR="000C5AD9" w:rsidRPr="001510FD" w:rsidRDefault="000C5AD9" w:rsidP="000C5AD9">
      <w:pPr>
        <w:spacing w:after="0" w:line="360" w:lineRule="auto"/>
        <w:jc w:val="both"/>
        <w:rPr>
          <w:sz w:val="20"/>
          <w:szCs w:val="20"/>
        </w:rPr>
      </w:pPr>
      <w:r w:rsidRPr="001510FD">
        <w:rPr>
          <w:sz w:val="20"/>
          <w:szCs w:val="20"/>
        </w:rPr>
        <w:t xml:space="preserve">- inwestycje w zakresie oświetlenia publicznego z wykorzystaniem urządzeń energooszczędnych </w:t>
      </w:r>
      <w:r>
        <w:rPr>
          <w:sz w:val="20"/>
          <w:szCs w:val="20"/>
        </w:rPr>
        <w:br/>
      </w:r>
      <w:r w:rsidRPr="001510FD">
        <w:rPr>
          <w:sz w:val="20"/>
          <w:szCs w:val="20"/>
        </w:rPr>
        <w:t>i ekologicznych jako element szerszego projektu infrastrukturalnego.</w:t>
      </w:r>
    </w:p>
    <w:p w14:paraId="04C0B892" w14:textId="77777777" w:rsidR="000C5AD9" w:rsidRPr="005B1242" w:rsidRDefault="000C5AD9" w:rsidP="000C5AD9">
      <w:pPr>
        <w:spacing w:after="0" w:line="360" w:lineRule="auto"/>
        <w:jc w:val="both"/>
        <w:rPr>
          <w:sz w:val="20"/>
          <w:szCs w:val="20"/>
        </w:rPr>
      </w:pPr>
    </w:p>
    <w:p w14:paraId="70756E03" w14:textId="77777777" w:rsidR="000C5AD9" w:rsidRPr="005B1242" w:rsidRDefault="000C5AD9" w:rsidP="000C5AD9">
      <w:pPr>
        <w:spacing w:after="0" w:line="360" w:lineRule="auto"/>
        <w:jc w:val="center"/>
        <w:rPr>
          <w:sz w:val="20"/>
          <w:szCs w:val="20"/>
        </w:rPr>
      </w:pPr>
      <w:r w:rsidRPr="005B1242">
        <w:rPr>
          <w:sz w:val="20"/>
          <w:szCs w:val="20"/>
        </w:rPr>
        <w:t>Oś priorytetowa V – Ochrona środowiska</w:t>
      </w:r>
    </w:p>
    <w:p w14:paraId="640A5309" w14:textId="77777777" w:rsidR="004168C8" w:rsidRPr="004168C8" w:rsidRDefault="004168C8" w:rsidP="004168C8">
      <w:pPr>
        <w:spacing w:after="0" w:line="360" w:lineRule="auto"/>
        <w:jc w:val="both"/>
        <w:rPr>
          <w:sz w:val="20"/>
        </w:rPr>
      </w:pPr>
      <w:r w:rsidRPr="004168C8">
        <w:rPr>
          <w:sz w:val="20"/>
          <w:u w:val="single"/>
        </w:rPr>
        <w:t>Priorytet inwestycyjny 6.a</w:t>
      </w:r>
      <w:r w:rsidRPr="004168C8">
        <w:rPr>
          <w:sz w:val="20"/>
        </w:rPr>
        <w:t>. Inwestowanie w sektor gospodarki odpadami celem</w:t>
      </w:r>
      <w:r>
        <w:rPr>
          <w:sz w:val="20"/>
        </w:rPr>
        <w:t xml:space="preserve"> </w:t>
      </w:r>
      <w:r w:rsidRPr="004168C8">
        <w:rPr>
          <w:sz w:val="20"/>
        </w:rPr>
        <w:t>wypełnienia zobowiązań określonych w dorobku prawnym Unii w zakresie środowiska oraz</w:t>
      </w:r>
      <w:r>
        <w:rPr>
          <w:sz w:val="20"/>
        </w:rPr>
        <w:t xml:space="preserve"> </w:t>
      </w:r>
      <w:r w:rsidRPr="004168C8">
        <w:rPr>
          <w:sz w:val="20"/>
        </w:rPr>
        <w:t>zaspokojenia wykraczających poza te zobowiązania potrzeb inwestycyjnych określonych przez</w:t>
      </w:r>
      <w:r>
        <w:rPr>
          <w:sz w:val="20"/>
        </w:rPr>
        <w:t xml:space="preserve"> </w:t>
      </w:r>
      <w:r w:rsidRPr="004168C8">
        <w:rPr>
          <w:sz w:val="20"/>
        </w:rPr>
        <w:t>państwa członkowskie</w:t>
      </w:r>
    </w:p>
    <w:p w14:paraId="7B207A79" w14:textId="77777777" w:rsidR="004168C8" w:rsidRPr="004168C8" w:rsidRDefault="004168C8" w:rsidP="004168C8">
      <w:pPr>
        <w:spacing w:after="0" w:line="360" w:lineRule="auto"/>
        <w:jc w:val="both"/>
        <w:rPr>
          <w:sz w:val="20"/>
        </w:rPr>
      </w:pPr>
      <w:r w:rsidRPr="004168C8">
        <w:rPr>
          <w:sz w:val="20"/>
          <w:u w:val="single"/>
        </w:rPr>
        <w:t>Cel szczegółowy</w:t>
      </w:r>
      <w:r>
        <w:rPr>
          <w:sz w:val="20"/>
          <w:u w:val="single"/>
        </w:rPr>
        <w:t xml:space="preserve">: </w:t>
      </w:r>
      <w:r w:rsidRPr="004168C8">
        <w:rPr>
          <w:sz w:val="20"/>
        </w:rPr>
        <w:t>Ograniczone składowanie odpadów w regionie.</w:t>
      </w:r>
    </w:p>
    <w:p w14:paraId="28077DFA" w14:textId="77777777" w:rsidR="004168C8" w:rsidRPr="004168C8" w:rsidRDefault="004168C8" w:rsidP="004168C8">
      <w:pPr>
        <w:spacing w:after="0" w:line="360" w:lineRule="auto"/>
        <w:jc w:val="both"/>
        <w:rPr>
          <w:sz w:val="20"/>
          <w:u w:val="single"/>
        </w:rPr>
      </w:pPr>
      <w:r w:rsidRPr="004168C8">
        <w:rPr>
          <w:sz w:val="20"/>
          <w:u w:val="single"/>
        </w:rPr>
        <w:t>Typy przedsięwzięć przewidziane w ramach PI 6.a.:</w:t>
      </w:r>
    </w:p>
    <w:p w14:paraId="4278A9C6" w14:textId="77777777" w:rsidR="004168C8" w:rsidRPr="004168C8" w:rsidRDefault="004168C8" w:rsidP="004168C8">
      <w:pPr>
        <w:spacing w:after="0" w:line="360" w:lineRule="auto"/>
        <w:jc w:val="both"/>
        <w:rPr>
          <w:sz w:val="20"/>
        </w:rPr>
      </w:pPr>
      <w:r w:rsidRPr="004168C8">
        <w:rPr>
          <w:sz w:val="20"/>
        </w:rPr>
        <w:t>- projekty skierowane na poprawę gospodarki odpadami komunalnymi przez zapobieganie powstawaniu</w:t>
      </w:r>
      <w:r>
        <w:rPr>
          <w:sz w:val="20"/>
        </w:rPr>
        <w:t xml:space="preserve"> </w:t>
      </w:r>
      <w:r w:rsidRPr="004168C8">
        <w:rPr>
          <w:sz w:val="20"/>
        </w:rPr>
        <w:t xml:space="preserve">odpadów, promowanie ponownego użycia, wdrażanie technologii odzysku, </w:t>
      </w:r>
      <w:r>
        <w:rPr>
          <w:sz w:val="20"/>
        </w:rPr>
        <w:br/>
      </w:r>
      <w:r w:rsidRPr="004168C8">
        <w:rPr>
          <w:sz w:val="20"/>
        </w:rPr>
        <w:t>w tym recyklingu</w:t>
      </w:r>
      <w:r>
        <w:rPr>
          <w:sz w:val="20"/>
        </w:rPr>
        <w:t xml:space="preserve"> </w:t>
      </w:r>
      <w:r w:rsidRPr="004168C8">
        <w:rPr>
          <w:sz w:val="20"/>
        </w:rPr>
        <w:t xml:space="preserve">i ostatecznego unieszkodliwiania odpadów w procesach innych niż składowanie, </w:t>
      </w:r>
      <w:r>
        <w:rPr>
          <w:sz w:val="20"/>
        </w:rPr>
        <w:br/>
      </w:r>
      <w:r w:rsidRPr="004168C8">
        <w:rPr>
          <w:sz w:val="20"/>
        </w:rPr>
        <w:t>w tym związane</w:t>
      </w:r>
      <w:r>
        <w:rPr>
          <w:sz w:val="20"/>
        </w:rPr>
        <w:t xml:space="preserve"> </w:t>
      </w:r>
      <w:r w:rsidRPr="004168C8">
        <w:rPr>
          <w:sz w:val="20"/>
        </w:rPr>
        <w:t xml:space="preserve">z budową, modernizacją lub przebudową zakładów zagospodarowania odpadów - </w:t>
      </w:r>
      <w:r>
        <w:rPr>
          <w:sz w:val="20"/>
        </w:rPr>
        <w:br/>
      </w:r>
      <w:r w:rsidRPr="004168C8">
        <w:rPr>
          <w:sz w:val="20"/>
        </w:rPr>
        <w:t>w oparciu o WPGO</w:t>
      </w:r>
      <w:r>
        <w:rPr>
          <w:sz w:val="20"/>
        </w:rPr>
        <w:t xml:space="preserve"> </w:t>
      </w:r>
      <w:r w:rsidRPr="004168C8">
        <w:rPr>
          <w:sz w:val="20"/>
        </w:rPr>
        <w:t>oraz plany inwestycyjne,</w:t>
      </w:r>
    </w:p>
    <w:p w14:paraId="2A15F57C" w14:textId="77777777" w:rsidR="004168C8" w:rsidRDefault="004168C8" w:rsidP="004168C8">
      <w:pPr>
        <w:spacing w:after="0" w:line="360" w:lineRule="auto"/>
        <w:jc w:val="both"/>
        <w:rPr>
          <w:sz w:val="20"/>
        </w:rPr>
      </w:pPr>
      <w:r w:rsidRPr="004168C8">
        <w:rPr>
          <w:sz w:val="20"/>
        </w:rPr>
        <w:t>- kompleksowe projekty skierowane na poprawę gospodarki odpadami innymi niż komunalne przez</w:t>
      </w:r>
      <w:r>
        <w:rPr>
          <w:sz w:val="20"/>
        </w:rPr>
        <w:t xml:space="preserve"> </w:t>
      </w:r>
      <w:r w:rsidRPr="004168C8">
        <w:rPr>
          <w:sz w:val="20"/>
        </w:rPr>
        <w:t>zapobieganie powstawaniu odpadów, promowanie ponownego użycia, wdrażanie technologii odzysku,</w:t>
      </w:r>
      <w:r>
        <w:rPr>
          <w:sz w:val="20"/>
        </w:rPr>
        <w:t xml:space="preserve"> </w:t>
      </w:r>
      <w:r w:rsidRPr="004168C8">
        <w:rPr>
          <w:sz w:val="20"/>
        </w:rPr>
        <w:t>w tym recyklingu lub ostatecznego unieszkodliwiania odpadów, a także likwidacji dzikich wysypisk</w:t>
      </w:r>
      <w:r>
        <w:rPr>
          <w:sz w:val="20"/>
        </w:rPr>
        <w:t xml:space="preserve"> </w:t>
      </w:r>
      <w:r w:rsidRPr="004168C8">
        <w:rPr>
          <w:sz w:val="20"/>
        </w:rPr>
        <w:t>śmieci.</w:t>
      </w:r>
    </w:p>
    <w:p w14:paraId="277766BF" w14:textId="77777777" w:rsidR="004168C8" w:rsidRPr="004168C8" w:rsidRDefault="004168C8" w:rsidP="004168C8">
      <w:pPr>
        <w:spacing w:after="0" w:line="360" w:lineRule="auto"/>
        <w:jc w:val="both"/>
        <w:rPr>
          <w:sz w:val="20"/>
        </w:rPr>
      </w:pPr>
    </w:p>
    <w:p w14:paraId="2AAD78EB" w14:textId="77777777" w:rsidR="000C5AD9" w:rsidRPr="00584C75" w:rsidRDefault="000C5AD9" w:rsidP="000C5AD9">
      <w:pPr>
        <w:spacing w:after="0" w:line="360" w:lineRule="auto"/>
        <w:jc w:val="both"/>
        <w:rPr>
          <w:sz w:val="20"/>
          <w:szCs w:val="20"/>
        </w:rPr>
      </w:pPr>
      <w:r w:rsidRPr="00584C75">
        <w:rPr>
          <w:sz w:val="20"/>
          <w:szCs w:val="20"/>
          <w:u w:val="single"/>
        </w:rPr>
        <w:t>Priorytet inwestycyjny 6.b</w:t>
      </w:r>
      <w:r w:rsidRPr="00584C75">
        <w:rPr>
          <w:sz w:val="20"/>
          <w:szCs w:val="20"/>
        </w:rPr>
        <w:t xml:space="preserve">. Inwestowanie w sektor gospodarki wodnej celem wypełnienia zobowiązań określonych w dorobku prawnym Unii zakresie środowiska oraz zaspokojenia wykraczających poza </w:t>
      </w:r>
      <w:r w:rsidRPr="00584C75">
        <w:rPr>
          <w:sz w:val="20"/>
          <w:szCs w:val="20"/>
        </w:rPr>
        <w:br/>
        <w:t>te zobowiązania potrzeb inwestycyjnych określonych przez państwa członkowskie.</w:t>
      </w:r>
    </w:p>
    <w:p w14:paraId="5C048671" w14:textId="77777777" w:rsidR="000C5AD9" w:rsidRPr="00584C75" w:rsidRDefault="000C5AD9" w:rsidP="000C5AD9">
      <w:pPr>
        <w:spacing w:after="0" w:line="360" w:lineRule="auto"/>
        <w:jc w:val="both"/>
        <w:rPr>
          <w:sz w:val="20"/>
          <w:szCs w:val="20"/>
        </w:rPr>
      </w:pPr>
      <w:r w:rsidRPr="00584C75">
        <w:rPr>
          <w:sz w:val="20"/>
          <w:szCs w:val="20"/>
          <w:u w:val="single"/>
        </w:rPr>
        <w:t xml:space="preserve">Cel szczegółowy: </w:t>
      </w:r>
      <w:r w:rsidRPr="00584C75">
        <w:rPr>
          <w:sz w:val="20"/>
          <w:szCs w:val="20"/>
        </w:rPr>
        <w:t>Zwiększony odsetek ludności korzystającej z systemu oczyszczania ścieków zgodnego z dyrektywą dotyczącą ścieków komunalnych.</w:t>
      </w:r>
    </w:p>
    <w:p w14:paraId="34A68A4C" w14:textId="77777777" w:rsidR="000C5AD9" w:rsidRPr="00584C75" w:rsidRDefault="000C5AD9" w:rsidP="000C5AD9">
      <w:pPr>
        <w:spacing w:after="0" w:line="360" w:lineRule="auto"/>
        <w:jc w:val="both"/>
        <w:rPr>
          <w:sz w:val="20"/>
          <w:szCs w:val="20"/>
        </w:rPr>
      </w:pPr>
      <w:r w:rsidRPr="00584C75">
        <w:rPr>
          <w:sz w:val="20"/>
          <w:szCs w:val="20"/>
          <w:u w:val="single"/>
        </w:rPr>
        <w:t>Typy przedsięwzięć przewidziane w ramach PI 6.b</w:t>
      </w:r>
      <w:r w:rsidRPr="00584C75">
        <w:rPr>
          <w:sz w:val="20"/>
          <w:szCs w:val="20"/>
        </w:rPr>
        <w:t>.:</w:t>
      </w:r>
    </w:p>
    <w:p w14:paraId="74145900" w14:textId="77777777" w:rsidR="000C5AD9" w:rsidRPr="00584C75" w:rsidRDefault="000C5AD9" w:rsidP="000C5AD9">
      <w:pPr>
        <w:spacing w:after="0" w:line="360" w:lineRule="auto"/>
        <w:jc w:val="both"/>
        <w:rPr>
          <w:sz w:val="20"/>
          <w:szCs w:val="20"/>
        </w:rPr>
      </w:pPr>
      <w:r w:rsidRPr="00584C75">
        <w:rPr>
          <w:sz w:val="20"/>
          <w:szCs w:val="20"/>
        </w:rPr>
        <w:t>- budowa, modernizacja kanalizacji ściekowej (…). Możliwa jest również realizacja inwestycji dotyczących budowy, rozbudowy sieci wodociągowej (w tym m.in. ujęcia lub stacje uzdatniania wody oraz zakup lub remont urządzeń służących gromadzeniu, odprowadzaniu, uzdatnianiu lub przesyłowi wody).</w:t>
      </w:r>
    </w:p>
    <w:p w14:paraId="4BA75B92" w14:textId="77777777" w:rsidR="000C5AD9" w:rsidRPr="004509B7" w:rsidRDefault="000C5AD9" w:rsidP="000C5AD9">
      <w:pPr>
        <w:spacing w:after="0" w:line="360" w:lineRule="auto"/>
        <w:jc w:val="both"/>
        <w:rPr>
          <w:sz w:val="20"/>
          <w:szCs w:val="20"/>
        </w:rPr>
      </w:pPr>
    </w:p>
    <w:p w14:paraId="6E70D291" w14:textId="77777777" w:rsidR="000C5AD9" w:rsidRPr="00584C75" w:rsidRDefault="000C5AD9" w:rsidP="000C5AD9">
      <w:pPr>
        <w:spacing w:after="0" w:line="360" w:lineRule="auto"/>
        <w:jc w:val="center"/>
        <w:rPr>
          <w:sz w:val="20"/>
          <w:szCs w:val="20"/>
        </w:rPr>
      </w:pPr>
      <w:r w:rsidRPr="00584C75">
        <w:rPr>
          <w:sz w:val="20"/>
          <w:szCs w:val="20"/>
        </w:rPr>
        <w:t>Oś priorytetowa VI – Rewitalizacja i potencjał endogeniczny regionu</w:t>
      </w:r>
    </w:p>
    <w:p w14:paraId="794AFF68" w14:textId="77777777" w:rsidR="000C5AD9" w:rsidRPr="00584C75" w:rsidRDefault="000C5AD9" w:rsidP="000C5AD9">
      <w:pPr>
        <w:spacing w:after="0" w:line="360" w:lineRule="auto"/>
        <w:jc w:val="both"/>
        <w:rPr>
          <w:sz w:val="20"/>
        </w:rPr>
      </w:pPr>
      <w:r w:rsidRPr="00584C75">
        <w:rPr>
          <w:sz w:val="20"/>
          <w:u w:val="single"/>
        </w:rPr>
        <w:t>Priorytet inwestycyjny 6c</w:t>
      </w:r>
      <w:r>
        <w:rPr>
          <w:sz w:val="20"/>
        </w:rPr>
        <w:t>.</w:t>
      </w:r>
      <w:r w:rsidRPr="00584C75">
        <w:rPr>
          <w:sz w:val="20"/>
        </w:rPr>
        <w:t xml:space="preserve"> Zachowanie, ochrona, promowanie i rozwój dziedzictwa naturalnego </w:t>
      </w:r>
      <w:r>
        <w:rPr>
          <w:sz w:val="20"/>
        </w:rPr>
        <w:br/>
      </w:r>
      <w:r w:rsidRPr="00584C75">
        <w:rPr>
          <w:sz w:val="20"/>
        </w:rPr>
        <w:t>i kulturowego</w:t>
      </w:r>
    </w:p>
    <w:p w14:paraId="4D352700" w14:textId="77777777" w:rsidR="000C5AD9" w:rsidRPr="00584C75" w:rsidRDefault="000C5AD9" w:rsidP="000C5AD9">
      <w:pPr>
        <w:spacing w:after="0" w:line="360" w:lineRule="auto"/>
        <w:jc w:val="both"/>
        <w:rPr>
          <w:sz w:val="20"/>
        </w:rPr>
      </w:pPr>
      <w:r w:rsidRPr="00584C75">
        <w:rPr>
          <w:sz w:val="20"/>
          <w:u w:val="single"/>
        </w:rPr>
        <w:lastRenderedPageBreak/>
        <w:t>Cel szczegółowy</w:t>
      </w:r>
      <w:r>
        <w:rPr>
          <w:sz w:val="20"/>
        </w:rPr>
        <w:t xml:space="preserve">: </w:t>
      </w:r>
      <w:r w:rsidRPr="00584C75">
        <w:rPr>
          <w:sz w:val="20"/>
        </w:rPr>
        <w:t>Zwiększona partycypacja w kulturze na terenie województwa łódzkiego.</w:t>
      </w:r>
    </w:p>
    <w:p w14:paraId="0B260C56" w14:textId="77777777" w:rsidR="000C5AD9" w:rsidRPr="00584C75" w:rsidRDefault="000C5AD9" w:rsidP="000C5AD9">
      <w:pPr>
        <w:spacing w:after="0" w:line="360" w:lineRule="auto"/>
        <w:jc w:val="both"/>
        <w:rPr>
          <w:sz w:val="20"/>
          <w:u w:val="single"/>
        </w:rPr>
      </w:pPr>
      <w:r w:rsidRPr="00584C75">
        <w:rPr>
          <w:sz w:val="20"/>
          <w:u w:val="single"/>
        </w:rPr>
        <w:t>Typy przedsięwzięć przewidziane w ramach PI 6c:</w:t>
      </w:r>
    </w:p>
    <w:p w14:paraId="4DB3F0D8" w14:textId="77777777" w:rsidR="000C5AD9" w:rsidRPr="00584C75" w:rsidRDefault="000C5AD9" w:rsidP="000C5AD9">
      <w:pPr>
        <w:spacing w:after="0" w:line="360" w:lineRule="auto"/>
        <w:jc w:val="both"/>
        <w:rPr>
          <w:sz w:val="20"/>
        </w:rPr>
      </w:pPr>
      <w:r w:rsidRPr="00584C75">
        <w:rPr>
          <w:sz w:val="20"/>
        </w:rPr>
        <w:t xml:space="preserve">- prace konserwatorskie, restauratorskie lub roboty budowlane przy zabytkach nieruchomych </w:t>
      </w:r>
      <w:r>
        <w:rPr>
          <w:sz w:val="20"/>
        </w:rPr>
        <w:br/>
      </w:r>
      <w:r w:rsidRPr="00584C75">
        <w:rPr>
          <w:sz w:val="20"/>
        </w:rPr>
        <w:t>wraz z ich otoczeniem oraz zakup wyposażenia niezbędnego do zachowania pełnionych przez nie dotychczas funkcji kulturalnych lub nadaniem im takich funkcji,</w:t>
      </w:r>
    </w:p>
    <w:p w14:paraId="0B2B71C1" w14:textId="77777777" w:rsidR="000C5AD9" w:rsidRPr="00584C75" w:rsidRDefault="000C5AD9" w:rsidP="000C5AD9">
      <w:pPr>
        <w:spacing w:after="0" w:line="360" w:lineRule="auto"/>
        <w:jc w:val="both"/>
        <w:rPr>
          <w:sz w:val="20"/>
        </w:rPr>
      </w:pPr>
      <w:r w:rsidRPr="00584C75">
        <w:rPr>
          <w:sz w:val="20"/>
        </w:rPr>
        <w:t xml:space="preserve">- roboty budowlane z wyłączeniem prac polegających na budowie oraz/lub zakup wyposażenia </w:t>
      </w:r>
      <w:r>
        <w:rPr>
          <w:sz w:val="20"/>
        </w:rPr>
        <w:br/>
      </w:r>
      <w:r w:rsidRPr="00584C75">
        <w:rPr>
          <w:sz w:val="20"/>
        </w:rPr>
        <w:t xml:space="preserve">do obiektów instytucji kultury, zabezpieczenie zasobów instytucji kultury na wypadek zagrożeń, </w:t>
      </w:r>
      <w:r>
        <w:rPr>
          <w:sz w:val="20"/>
        </w:rPr>
        <w:br/>
      </w:r>
      <w:r w:rsidRPr="00584C75">
        <w:rPr>
          <w:sz w:val="20"/>
        </w:rPr>
        <w:t>w szczególności w zakresie zabezpieczeń np. przeciwpożarowych.</w:t>
      </w:r>
    </w:p>
    <w:p w14:paraId="1CB7A014" w14:textId="77777777" w:rsidR="000C5AD9" w:rsidRPr="00584C75" w:rsidRDefault="000C5AD9" w:rsidP="000C5AD9">
      <w:pPr>
        <w:spacing w:after="0" w:line="360" w:lineRule="auto"/>
        <w:jc w:val="both"/>
        <w:rPr>
          <w:sz w:val="20"/>
        </w:rPr>
      </w:pPr>
      <w:r w:rsidRPr="00584C75">
        <w:rPr>
          <w:sz w:val="20"/>
        </w:rPr>
        <w:t xml:space="preserve">Ponadto, w ramach interwencji PI 6c możliwa jest również realizacja kompleksowego projektu, którego elementem mogą być działania polegające na konserwacji i renowacji zabytków ruchomych, </w:t>
      </w:r>
      <w:r>
        <w:rPr>
          <w:sz w:val="20"/>
        </w:rPr>
        <w:br/>
      </w:r>
      <w:r w:rsidRPr="00584C75">
        <w:rPr>
          <w:sz w:val="20"/>
        </w:rPr>
        <w:t xml:space="preserve">w tym przede wszystkim muzealiów, starodruków, zbiorów piśmienniczych, archiwaliów, księgozbiorów. Wsparciem zostaną objęte projekty z zakresu małej skali infrastruktury kultury, </w:t>
      </w:r>
      <w:r>
        <w:rPr>
          <w:sz w:val="20"/>
        </w:rPr>
        <w:br/>
      </w:r>
      <w:r w:rsidRPr="00584C75">
        <w:rPr>
          <w:sz w:val="20"/>
        </w:rPr>
        <w:t>dla których całkowity koszt inwestycji wspieranych w ramach PI 6c nie może przekroczyć 5 mln EUR.</w:t>
      </w:r>
    </w:p>
    <w:p w14:paraId="4B84E420" w14:textId="77777777" w:rsidR="000C5AD9" w:rsidRPr="00584C75" w:rsidRDefault="000C5AD9" w:rsidP="000C5AD9">
      <w:pPr>
        <w:spacing w:after="0" w:line="360" w:lineRule="auto"/>
        <w:jc w:val="both"/>
        <w:rPr>
          <w:sz w:val="20"/>
        </w:rPr>
      </w:pPr>
    </w:p>
    <w:p w14:paraId="443076B1" w14:textId="77777777" w:rsidR="000C5AD9" w:rsidRPr="00584C75" w:rsidRDefault="000C5AD9" w:rsidP="000C5AD9">
      <w:pPr>
        <w:spacing w:after="0" w:line="360" w:lineRule="auto"/>
        <w:jc w:val="both"/>
        <w:rPr>
          <w:sz w:val="20"/>
          <w:szCs w:val="20"/>
        </w:rPr>
      </w:pPr>
      <w:r w:rsidRPr="00584C75">
        <w:rPr>
          <w:sz w:val="20"/>
          <w:szCs w:val="20"/>
          <w:u w:val="single"/>
        </w:rPr>
        <w:t>Priorytet inwestycyjny 8.b.</w:t>
      </w:r>
      <w:r w:rsidRPr="00584C75">
        <w:rPr>
          <w:sz w:val="20"/>
          <w:szCs w:val="20"/>
        </w:rPr>
        <w:t xml:space="preserve"> Wspieranie wzrostu gospodarczego sprzyjającego zatrudnieniu poprzez rozwój potencjału endogenicznego jako elementu strategii terytorialnej dla określonych obszarów, </w:t>
      </w:r>
      <w:r w:rsidRPr="00584C75">
        <w:rPr>
          <w:sz w:val="20"/>
          <w:szCs w:val="20"/>
        </w:rPr>
        <w:br/>
        <w:t xml:space="preserve">w tym poprzez przekształcanie upadających regionów przemysłowych i zwiększenie dostępu </w:t>
      </w:r>
      <w:r w:rsidRPr="00584C75">
        <w:rPr>
          <w:sz w:val="20"/>
          <w:szCs w:val="20"/>
        </w:rPr>
        <w:br/>
        <w:t>do określonych zasobów naturalnych i kulturalnych oraz ich rozwój</w:t>
      </w:r>
    </w:p>
    <w:p w14:paraId="124640B1" w14:textId="77777777" w:rsidR="000C5AD9" w:rsidRPr="00584C75" w:rsidRDefault="000C5AD9" w:rsidP="000C5AD9">
      <w:pPr>
        <w:spacing w:after="0" w:line="360" w:lineRule="auto"/>
        <w:jc w:val="both"/>
        <w:rPr>
          <w:sz w:val="20"/>
          <w:szCs w:val="20"/>
        </w:rPr>
      </w:pPr>
      <w:r w:rsidRPr="00584C75">
        <w:rPr>
          <w:sz w:val="20"/>
          <w:szCs w:val="20"/>
          <w:u w:val="single"/>
        </w:rPr>
        <w:t>Cel szczegółowy</w:t>
      </w:r>
      <w:r w:rsidRPr="00584C75">
        <w:rPr>
          <w:sz w:val="20"/>
          <w:szCs w:val="20"/>
        </w:rPr>
        <w:t>: Zwiększone wykorzystanie walorów przyrodniczych i kulturowych województwa łódzkiego dla rozwoju gospodarki turystycznej.</w:t>
      </w:r>
    </w:p>
    <w:p w14:paraId="2C2C785B" w14:textId="77777777" w:rsidR="000C5AD9" w:rsidRPr="00584C75" w:rsidRDefault="000C5AD9" w:rsidP="000C5AD9">
      <w:pPr>
        <w:spacing w:after="0" w:line="360" w:lineRule="auto"/>
        <w:jc w:val="both"/>
        <w:rPr>
          <w:sz w:val="20"/>
          <w:szCs w:val="20"/>
          <w:u w:val="single"/>
        </w:rPr>
      </w:pPr>
      <w:r w:rsidRPr="00584C75">
        <w:rPr>
          <w:sz w:val="20"/>
          <w:szCs w:val="20"/>
          <w:u w:val="single"/>
        </w:rPr>
        <w:t>Typy przedsięwzięć przewidziane w ramach PI 8b:</w:t>
      </w:r>
    </w:p>
    <w:p w14:paraId="4111FB6C" w14:textId="77777777" w:rsidR="000C5AD9" w:rsidRPr="00584C75" w:rsidRDefault="000C5AD9" w:rsidP="000C5AD9">
      <w:pPr>
        <w:spacing w:after="0" w:line="360" w:lineRule="auto"/>
        <w:jc w:val="both"/>
        <w:rPr>
          <w:sz w:val="20"/>
          <w:szCs w:val="20"/>
        </w:rPr>
      </w:pPr>
      <w:r w:rsidRPr="00584C75">
        <w:rPr>
          <w:sz w:val="20"/>
          <w:szCs w:val="20"/>
        </w:rPr>
        <w:t>Budowa, przebudowa infrastruktury turystycznej (w tym obiektów i urządzeń) wraz z zakupem wyposażenia i sprzętu oraz zagospodarowanie otoczenia pozostającego w bezpośredniej lokalizacji inwestycji. W ramach interwencji PI 8b wsparcie mogą uzyskać również projekty związane z adaptacją</w:t>
      </w:r>
    </w:p>
    <w:p w14:paraId="69E73932" w14:textId="77777777" w:rsidR="000C5AD9" w:rsidRPr="00584C75" w:rsidRDefault="000C5AD9" w:rsidP="000C5AD9">
      <w:pPr>
        <w:spacing w:after="0" w:line="360" w:lineRule="auto"/>
        <w:jc w:val="both"/>
        <w:rPr>
          <w:sz w:val="20"/>
          <w:szCs w:val="20"/>
        </w:rPr>
      </w:pPr>
      <w:r w:rsidRPr="00584C75">
        <w:rPr>
          <w:sz w:val="20"/>
          <w:szCs w:val="20"/>
        </w:rPr>
        <w:t>obiektów do pełnienia funkcji turystycznych.</w:t>
      </w:r>
    </w:p>
    <w:p w14:paraId="668A20A2" w14:textId="77777777" w:rsidR="000C5AD9" w:rsidRPr="00584C75" w:rsidRDefault="000C5AD9" w:rsidP="000C5AD9">
      <w:pPr>
        <w:spacing w:after="0" w:line="360" w:lineRule="auto"/>
        <w:jc w:val="both"/>
        <w:rPr>
          <w:sz w:val="20"/>
        </w:rPr>
      </w:pPr>
    </w:p>
    <w:p w14:paraId="5C12CF26" w14:textId="77777777" w:rsidR="000C5AD9" w:rsidRPr="00584C75" w:rsidRDefault="000C5AD9" w:rsidP="000C5AD9">
      <w:pPr>
        <w:spacing w:after="0" w:line="360" w:lineRule="auto"/>
        <w:jc w:val="both"/>
        <w:rPr>
          <w:sz w:val="20"/>
        </w:rPr>
      </w:pPr>
      <w:r w:rsidRPr="00584C75">
        <w:rPr>
          <w:sz w:val="20"/>
          <w:u w:val="single"/>
        </w:rPr>
        <w:t>Priorytet inwestycyjny 9b</w:t>
      </w:r>
      <w:r>
        <w:rPr>
          <w:sz w:val="20"/>
        </w:rPr>
        <w:t>.</w:t>
      </w:r>
      <w:r w:rsidRPr="00584C75">
        <w:rPr>
          <w:sz w:val="20"/>
        </w:rPr>
        <w:t xml:space="preserve"> Wspieranie rewitalizacji fizycznej, gospodarczej i społecznej ubogich społeczności na obszarach miejskich i wiejskich</w:t>
      </w:r>
    </w:p>
    <w:p w14:paraId="58A1DF03" w14:textId="77777777" w:rsidR="000C5AD9" w:rsidRPr="00584C75" w:rsidRDefault="000C5AD9" w:rsidP="000C5AD9">
      <w:pPr>
        <w:spacing w:after="0" w:line="360" w:lineRule="auto"/>
        <w:jc w:val="both"/>
        <w:rPr>
          <w:sz w:val="20"/>
        </w:rPr>
      </w:pPr>
      <w:r w:rsidRPr="00584C75">
        <w:rPr>
          <w:sz w:val="20"/>
          <w:u w:val="single"/>
        </w:rPr>
        <w:t>Cel szczegółowy</w:t>
      </w:r>
      <w:r w:rsidRPr="00584C75">
        <w:rPr>
          <w:sz w:val="20"/>
        </w:rPr>
        <w:t>:</w:t>
      </w:r>
      <w:r>
        <w:rPr>
          <w:sz w:val="20"/>
        </w:rPr>
        <w:t xml:space="preserve"> </w:t>
      </w:r>
      <w:r w:rsidRPr="00584C75">
        <w:rPr>
          <w:sz w:val="20"/>
        </w:rPr>
        <w:t>Przywrócenie lub nadanie funkcji społecznych i gospodarczych na terenach zdegradowanych.</w:t>
      </w:r>
    </w:p>
    <w:p w14:paraId="54F559BE" w14:textId="77777777" w:rsidR="000C5AD9" w:rsidRPr="00584C75" w:rsidRDefault="000C5AD9" w:rsidP="000C5AD9">
      <w:pPr>
        <w:spacing w:after="0" w:line="360" w:lineRule="auto"/>
        <w:jc w:val="both"/>
        <w:rPr>
          <w:sz w:val="20"/>
          <w:u w:val="single"/>
        </w:rPr>
      </w:pPr>
      <w:r w:rsidRPr="00584C75">
        <w:rPr>
          <w:sz w:val="20"/>
          <w:u w:val="single"/>
        </w:rPr>
        <w:t>Typy przedsięwzięć przewidziane w ramach PI 9b:</w:t>
      </w:r>
    </w:p>
    <w:p w14:paraId="6380BE30" w14:textId="77777777" w:rsidR="000C5AD9" w:rsidRPr="00584C75" w:rsidRDefault="000C5AD9" w:rsidP="000C5AD9">
      <w:pPr>
        <w:spacing w:after="0" w:line="360" w:lineRule="auto"/>
        <w:jc w:val="both"/>
        <w:rPr>
          <w:sz w:val="20"/>
        </w:rPr>
      </w:pPr>
      <w:r w:rsidRPr="00584C75">
        <w:rPr>
          <w:sz w:val="20"/>
        </w:rPr>
        <w:t xml:space="preserve">- renowacja, adaptacja budynków, obiektów, terenów i przestrzeni prowadząca do przywrócenia </w:t>
      </w:r>
      <w:r>
        <w:rPr>
          <w:sz w:val="20"/>
        </w:rPr>
        <w:br/>
      </w:r>
      <w:r w:rsidRPr="00584C75">
        <w:rPr>
          <w:sz w:val="20"/>
        </w:rPr>
        <w:t xml:space="preserve">lub nadania nowych funkcji, wraz z możliwością zakupu sprzętu i wyposażenia niezbędnego </w:t>
      </w:r>
      <w:r>
        <w:rPr>
          <w:sz w:val="20"/>
        </w:rPr>
        <w:br/>
      </w:r>
      <w:r w:rsidRPr="00584C75">
        <w:rPr>
          <w:sz w:val="20"/>
        </w:rPr>
        <w:t>do realizacji celu interwencji 9b,</w:t>
      </w:r>
    </w:p>
    <w:p w14:paraId="5D0D346B" w14:textId="77777777" w:rsidR="000C5AD9" w:rsidRPr="00584C75" w:rsidRDefault="000C5AD9" w:rsidP="000C5AD9">
      <w:pPr>
        <w:spacing w:after="0" w:line="360" w:lineRule="auto"/>
        <w:jc w:val="both"/>
        <w:rPr>
          <w:sz w:val="20"/>
        </w:rPr>
      </w:pPr>
      <w:r w:rsidRPr="00584C75">
        <w:rPr>
          <w:sz w:val="20"/>
        </w:rPr>
        <w:t xml:space="preserve">- rewitalizacja tkanki mieszkaniowej w ramach części wspólnych wielorodzinnych budynków, </w:t>
      </w:r>
      <w:r>
        <w:rPr>
          <w:sz w:val="20"/>
        </w:rPr>
        <w:br/>
      </w:r>
      <w:r w:rsidRPr="00584C75">
        <w:rPr>
          <w:sz w:val="20"/>
        </w:rPr>
        <w:t>w tym termomodernizacja budynków mieszkalnych (jako element szerszego projektu).</w:t>
      </w:r>
    </w:p>
    <w:p w14:paraId="5EA0C5CF" w14:textId="77777777" w:rsidR="000C5AD9" w:rsidRPr="004509B7" w:rsidRDefault="000C5AD9" w:rsidP="000C5AD9">
      <w:pPr>
        <w:spacing w:after="0" w:line="360" w:lineRule="auto"/>
        <w:jc w:val="both"/>
        <w:rPr>
          <w:sz w:val="20"/>
        </w:rPr>
      </w:pPr>
    </w:p>
    <w:p w14:paraId="58D18757" w14:textId="77777777" w:rsidR="0062690A" w:rsidRDefault="0062690A" w:rsidP="0062690A">
      <w:pPr>
        <w:autoSpaceDE w:val="0"/>
        <w:autoSpaceDN w:val="0"/>
        <w:adjustRightInd w:val="0"/>
        <w:spacing w:after="0" w:line="360" w:lineRule="auto"/>
        <w:jc w:val="both"/>
        <w:rPr>
          <w:rFonts w:cstheme="minorHAnsi"/>
          <w:sz w:val="20"/>
          <w:szCs w:val="20"/>
        </w:rPr>
      </w:pPr>
    </w:p>
    <w:p w14:paraId="7941F915" w14:textId="77777777" w:rsidR="0062690A" w:rsidRDefault="0062690A" w:rsidP="0062690A">
      <w:pPr>
        <w:autoSpaceDE w:val="0"/>
        <w:autoSpaceDN w:val="0"/>
        <w:adjustRightInd w:val="0"/>
        <w:spacing w:after="0" w:line="360" w:lineRule="auto"/>
        <w:jc w:val="both"/>
        <w:rPr>
          <w:rFonts w:cstheme="minorHAnsi"/>
          <w:sz w:val="20"/>
          <w:szCs w:val="20"/>
        </w:rPr>
      </w:pPr>
      <w:r w:rsidRPr="000C5AD9">
        <w:rPr>
          <w:rFonts w:cstheme="minorHAnsi"/>
          <w:i/>
          <w:sz w:val="20"/>
          <w:szCs w:val="20"/>
        </w:rPr>
        <w:t xml:space="preserve">Strategia Rozwoju Gminy </w:t>
      </w:r>
      <w:r w:rsidR="0021316B" w:rsidRPr="000C5AD9">
        <w:rPr>
          <w:rFonts w:cstheme="minorHAnsi"/>
          <w:i/>
          <w:sz w:val="20"/>
          <w:szCs w:val="20"/>
        </w:rPr>
        <w:t>Godzianów</w:t>
      </w:r>
      <w:r w:rsidRPr="000C5AD9">
        <w:rPr>
          <w:rFonts w:cstheme="minorHAnsi"/>
          <w:i/>
          <w:sz w:val="20"/>
          <w:szCs w:val="20"/>
        </w:rPr>
        <w:t xml:space="preserve"> na lata 201</w:t>
      </w:r>
      <w:r w:rsidR="009A09BD" w:rsidRPr="000C5AD9">
        <w:rPr>
          <w:rFonts w:cstheme="minorHAnsi"/>
          <w:i/>
          <w:sz w:val="20"/>
          <w:szCs w:val="20"/>
        </w:rPr>
        <w:t>5</w:t>
      </w:r>
      <w:r w:rsidRPr="000C5AD9">
        <w:rPr>
          <w:rFonts w:cstheme="minorHAnsi"/>
          <w:i/>
          <w:sz w:val="20"/>
          <w:szCs w:val="20"/>
        </w:rPr>
        <w:t xml:space="preserve"> - 2022</w:t>
      </w:r>
      <w:r>
        <w:rPr>
          <w:rFonts w:cstheme="minorHAnsi"/>
          <w:sz w:val="20"/>
          <w:szCs w:val="20"/>
        </w:rPr>
        <w:t xml:space="preserve"> jest spójna ze wszystkimi osiami priorytetowymi wyszczególnionymi w Projekcie RPO WŁ na lata 2014 – 2020.</w:t>
      </w:r>
    </w:p>
    <w:p w14:paraId="72FD8AB8" w14:textId="77777777" w:rsidR="0062690A" w:rsidRPr="0021316B" w:rsidRDefault="0062690A" w:rsidP="0021316B">
      <w:pPr>
        <w:autoSpaceDE w:val="0"/>
        <w:autoSpaceDN w:val="0"/>
        <w:adjustRightInd w:val="0"/>
        <w:spacing w:after="0" w:line="360" w:lineRule="auto"/>
        <w:jc w:val="both"/>
        <w:rPr>
          <w:rFonts w:cstheme="minorHAnsi"/>
          <w:color w:val="000000"/>
          <w:sz w:val="20"/>
          <w:szCs w:val="20"/>
          <w:shd w:val="clear" w:color="auto" w:fill="FFFFFF"/>
        </w:rPr>
      </w:pPr>
      <w:r w:rsidRPr="0021316B">
        <w:rPr>
          <w:rFonts w:cstheme="minorHAnsi"/>
          <w:color w:val="000000"/>
          <w:sz w:val="20"/>
          <w:szCs w:val="20"/>
          <w:shd w:val="clear" w:color="auto" w:fill="FFFFFF"/>
        </w:rPr>
        <w:lastRenderedPageBreak/>
        <w:t xml:space="preserve">Wszelkie działania podejmowane w ramach realizacji założeń niniejszej Strategii są także zgodne </w:t>
      </w:r>
      <w:r w:rsidR="0021316B">
        <w:rPr>
          <w:rFonts w:cstheme="minorHAnsi"/>
          <w:color w:val="000000"/>
          <w:sz w:val="20"/>
          <w:szCs w:val="20"/>
          <w:shd w:val="clear" w:color="auto" w:fill="FFFFFF"/>
        </w:rPr>
        <w:br/>
      </w:r>
      <w:r w:rsidRPr="0021316B">
        <w:rPr>
          <w:rFonts w:cstheme="minorHAnsi"/>
          <w:color w:val="000000"/>
          <w:sz w:val="20"/>
          <w:szCs w:val="20"/>
          <w:shd w:val="clear" w:color="auto" w:fill="FFFFFF"/>
        </w:rPr>
        <w:t xml:space="preserve">z założeniami </w:t>
      </w:r>
      <w:r w:rsidRPr="0021316B">
        <w:rPr>
          <w:rFonts w:cstheme="minorHAnsi"/>
          <w:b/>
          <w:color w:val="000000"/>
          <w:szCs w:val="20"/>
          <w:shd w:val="clear" w:color="auto" w:fill="FFFFFF"/>
        </w:rPr>
        <w:t>Strategii Rozwoju Powiatu Skierniewickiego</w:t>
      </w:r>
      <w:r w:rsidRPr="0021316B">
        <w:rPr>
          <w:rFonts w:cstheme="minorHAnsi"/>
          <w:color w:val="000000"/>
          <w:szCs w:val="20"/>
          <w:shd w:val="clear" w:color="auto" w:fill="FFFFFF"/>
        </w:rPr>
        <w:t>.</w:t>
      </w:r>
    </w:p>
    <w:p w14:paraId="03BFAADC" w14:textId="77777777" w:rsidR="0062690A" w:rsidRPr="004A2E74" w:rsidRDefault="0062690A" w:rsidP="0062690A">
      <w:pPr>
        <w:autoSpaceDE w:val="0"/>
        <w:autoSpaceDN w:val="0"/>
        <w:adjustRightInd w:val="0"/>
        <w:spacing w:after="0" w:line="360" w:lineRule="auto"/>
        <w:jc w:val="both"/>
        <w:rPr>
          <w:rFonts w:cstheme="minorHAnsi"/>
          <w:sz w:val="20"/>
          <w:szCs w:val="20"/>
          <w:shd w:val="clear" w:color="auto" w:fill="FFFFFF"/>
        </w:rPr>
      </w:pPr>
    </w:p>
    <w:p w14:paraId="6B0A70B1" w14:textId="77777777" w:rsidR="0062690A" w:rsidRPr="004A2E74" w:rsidRDefault="0062690A" w:rsidP="0021316B">
      <w:pPr>
        <w:spacing w:after="0" w:line="360" w:lineRule="auto"/>
        <w:jc w:val="both"/>
        <w:rPr>
          <w:rFonts w:cstheme="minorHAnsi"/>
          <w:b/>
          <w:szCs w:val="20"/>
        </w:rPr>
      </w:pPr>
      <w:r w:rsidRPr="004A2E74">
        <w:rPr>
          <w:rFonts w:cstheme="minorHAnsi"/>
          <w:b/>
          <w:szCs w:val="20"/>
        </w:rPr>
        <w:t>Program Ochrony Środowiska dla Powi</w:t>
      </w:r>
      <w:r w:rsidR="004A2E74" w:rsidRPr="004A2E74">
        <w:rPr>
          <w:rFonts w:cstheme="minorHAnsi"/>
          <w:b/>
          <w:szCs w:val="20"/>
        </w:rPr>
        <w:t>atu Skierniewickiego na lata 2014</w:t>
      </w:r>
      <w:r w:rsidRPr="004A2E74">
        <w:rPr>
          <w:rFonts w:cstheme="minorHAnsi"/>
          <w:b/>
          <w:szCs w:val="20"/>
        </w:rPr>
        <w:t xml:space="preserve"> – 201</w:t>
      </w:r>
      <w:r w:rsidR="004A2E74" w:rsidRPr="004A2E74">
        <w:rPr>
          <w:rFonts w:cstheme="minorHAnsi"/>
          <w:b/>
          <w:szCs w:val="20"/>
        </w:rPr>
        <w:t>7</w:t>
      </w:r>
      <w:r w:rsidRPr="004A2E74">
        <w:rPr>
          <w:rFonts w:cstheme="minorHAnsi"/>
          <w:b/>
          <w:szCs w:val="20"/>
        </w:rPr>
        <w:t xml:space="preserve"> </w:t>
      </w:r>
      <w:r w:rsidR="0021316B" w:rsidRPr="004A2E74">
        <w:rPr>
          <w:rFonts w:cstheme="minorHAnsi"/>
          <w:b/>
          <w:szCs w:val="20"/>
        </w:rPr>
        <w:br/>
      </w:r>
      <w:r w:rsidRPr="004A2E74">
        <w:rPr>
          <w:rFonts w:cstheme="minorHAnsi"/>
          <w:b/>
          <w:szCs w:val="20"/>
        </w:rPr>
        <w:t>z perspektywą na lata 201</w:t>
      </w:r>
      <w:r w:rsidR="004A2E74" w:rsidRPr="004A2E74">
        <w:rPr>
          <w:rFonts w:cstheme="minorHAnsi"/>
          <w:b/>
          <w:szCs w:val="20"/>
        </w:rPr>
        <w:t>8</w:t>
      </w:r>
      <w:r w:rsidRPr="004A2E74">
        <w:rPr>
          <w:rFonts w:cstheme="minorHAnsi"/>
          <w:b/>
          <w:szCs w:val="20"/>
        </w:rPr>
        <w:t xml:space="preserve"> – 20</w:t>
      </w:r>
      <w:r w:rsidR="004A2E74" w:rsidRPr="004A2E74">
        <w:rPr>
          <w:rFonts w:cstheme="minorHAnsi"/>
          <w:b/>
          <w:szCs w:val="20"/>
        </w:rPr>
        <w:t>21</w:t>
      </w:r>
    </w:p>
    <w:p w14:paraId="0A922E0A" w14:textId="77777777" w:rsidR="004A2E74" w:rsidRDefault="0062690A" w:rsidP="0062690A">
      <w:pPr>
        <w:autoSpaceDE w:val="0"/>
        <w:autoSpaceDN w:val="0"/>
        <w:adjustRightInd w:val="0"/>
        <w:spacing w:after="0" w:line="360" w:lineRule="auto"/>
        <w:jc w:val="both"/>
        <w:rPr>
          <w:rFonts w:cstheme="minorHAnsi"/>
          <w:sz w:val="20"/>
          <w:szCs w:val="20"/>
        </w:rPr>
      </w:pPr>
      <w:r>
        <w:rPr>
          <w:rFonts w:cstheme="minorHAnsi"/>
          <w:sz w:val="20"/>
          <w:szCs w:val="20"/>
        </w:rPr>
        <w:t>St</w:t>
      </w:r>
      <w:r w:rsidR="0021316B">
        <w:rPr>
          <w:rFonts w:cstheme="minorHAnsi"/>
          <w:sz w:val="20"/>
          <w:szCs w:val="20"/>
        </w:rPr>
        <w:t xml:space="preserve">rategia </w:t>
      </w:r>
      <w:r w:rsidR="004A2E74">
        <w:rPr>
          <w:rFonts w:cstheme="minorHAnsi"/>
          <w:sz w:val="20"/>
          <w:szCs w:val="20"/>
        </w:rPr>
        <w:t xml:space="preserve">rozwoju Gminy Godzianów </w:t>
      </w:r>
      <w:r w:rsidR="0021316B">
        <w:rPr>
          <w:rFonts w:cstheme="minorHAnsi"/>
          <w:sz w:val="20"/>
          <w:szCs w:val="20"/>
        </w:rPr>
        <w:t xml:space="preserve">wpisuje się w założenia </w:t>
      </w:r>
      <w:r>
        <w:rPr>
          <w:rFonts w:cstheme="minorHAnsi"/>
          <w:sz w:val="20"/>
          <w:szCs w:val="20"/>
        </w:rPr>
        <w:t>Programu. Wszelkie działania w niej zapisane będą realizowane z respektowaniem obowiązujących zarządzeń prawnych oraz ustaleń</w:t>
      </w:r>
      <w:r w:rsidR="0021316B">
        <w:rPr>
          <w:rFonts w:cstheme="minorHAnsi"/>
          <w:sz w:val="20"/>
          <w:szCs w:val="20"/>
        </w:rPr>
        <w:t xml:space="preserve"> dotyczących ochrony środowiska.</w:t>
      </w:r>
      <w:r w:rsidR="004A2E74">
        <w:rPr>
          <w:rFonts w:cstheme="minorHAnsi"/>
          <w:sz w:val="20"/>
          <w:szCs w:val="20"/>
        </w:rPr>
        <w:t xml:space="preserve"> Strategia wpis</w:t>
      </w:r>
      <w:r w:rsidR="00E9399C">
        <w:rPr>
          <w:rFonts w:cstheme="minorHAnsi"/>
          <w:sz w:val="20"/>
          <w:szCs w:val="20"/>
        </w:rPr>
        <w:t>uje się w szczególności w cele:</w:t>
      </w:r>
    </w:p>
    <w:tbl>
      <w:tblPr>
        <w:tblStyle w:val="Tabela-Siatka"/>
        <w:tblW w:w="5000" w:type="pct"/>
        <w:tblBorders>
          <w:top w:val="single" w:sz="24" w:space="0" w:color="FFC000"/>
          <w:left w:val="single" w:sz="24" w:space="0" w:color="FFC000"/>
          <w:bottom w:val="single" w:sz="24" w:space="0" w:color="FFC000"/>
          <w:right w:val="single" w:sz="24" w:space="0" w:color="FFC000"/>
          <w:insideH w:val="none" w:sz="0" w:space="0" w:color="auto"/>
          <w:insideV w:val="none" w:sz="0" w:space="0" w:color="auto"/>
        </w:tblBorders>
        <w:tblLook w:val="04A0" w:firstRow="1" w:lastRow="0" w:firstColumn="1" w:lastColumn="0" w:noHBand="0" w:noVBand="1"/>
      </w:tblPr>
      <w:tblGrid>
        <w:gridCol w:w="1950"/>
        <w:gridCol w:w="2837"/>
        <w:gridCol w:w="4501"/>
      </w:tblGrid>
      <w:tr w:rsidR="00C756FB" w:rsidRPr="001D4D08" w14:paraId="57DA44B9" w14:textId="77777777" w:rsidTr="00E9399C">
        <w:trPr>
          <w:trHeight w:val="613"/>
        </w:trPr>
        <w:tc>
          <w:tcPr>
            <w:tcW w:w="1050" w:type="pct"/>
            <w:tcBorders>
              <w:top w:val="single" w:sz="24" w:space="0" w:color="FFC000"/>
              <w:bottom w:val="single" w:sz="18" w:space="0" w:color="FFC000"/>
              <w:right w:val="single" w:sz="12" w:space="0" w:color="FFC000"/>
            </w:tcBorders>
            <w:shd w:val="clear" w:color="auto" w:fill="BBFB6D"/>
            <w:vAlign w:val="center"/>
          </w:tcPr>
          <w:p w14:paraId="24FCF34D" w14:textId="77777777" w:rsidR="004A2E74" w:rsidRPr="001D4D08" w:rsidRDefault="001D4D08" w:rsidP="00E9399C">
            <w:pPr>
              <w:spacing w:before="20" w:after="20"/>
              <w:jc w:val="center"/>
              <w:rPr>
                <w:sz w:val="20"/>
              </w:rPr>
            </w:pPr>
            <w:r>
              <w:rPr>
                <w:sz w:val="20"/>
              </w:rPr>
              <w:t>cele długotermino</w:t>
            </w:r>
            <w:r w:rsidR="004A2E74" w:rsidRPr="001D4D08">
              <w:rPr>
                <w:sz w:val="20"/>
              </w:rPr>
              <w:t>we do roku 2020</w:t>
            </w:r>
          </w:p>
        </w:tc>
        <w:tc>
          <w:tcPr>
            <w:tcW w:w="1527" w:type="pct"/>
            <w:tcBorders>
              <w:top w:val="single" w:sz="24" w:space="0" w:color="FFC000"/>
              <w:left w:val="single" w:sz="12" w:space="0" w:color="FFC000"/>
              <w:bottom w:val="single" w:sz="18" w:space="0" w:color="FFC000"/>
              <w:right w:val="single" w:sz="12" w:space="0" w:color="FFC000"/>
            </w:tcBorders>
            <w:shd w:val="clear" w:color="auto" w:fill="BBFB6D"/>
            <w:vAlign w:val="center"/>
          </w:tcPr>
          <w:p w14:paraId="170E9742" w14:textId="77777777" w:rsidR="004A2E74" w:rsidRPr="001D4D08" w:rsidRDefault="001D4D08" w:rsidP="00E9399C">
            <w:pPr>
              <w:spacing w:before="20" w:after="20"/>
              <w:jc w:val="center"/>
              <w:rPr>
                <w:sz w:val="20"/>
              </w:rPr>
            </w:pPr>
            <w:r>
              <w:rPr>
                <w:sz w:val="20"/>
              </w:rPr>
              <w:t>c</w:t>
            </w:r>
            <w:r w:rsidR="004A2E74" w:rsidRPr="001D4D08">
              <w:rPr>
                <w:sz w:val="20"/>
              </w:rPr>
              <w:t>ele krótkoterminowe do roku 2017</w:t>
            </w:r>
          </w:p>
        </w:tc>
        <w:tc>
          <w:tcPr>
            <w:tcW w:w="2424" w:type="pct"/>
            <w:tcBorders>
              <w:top w:val="single" w:sz="24" w:space="0" w:color="FFC000"/>
              <w:left w:val="single" w:sz="12" w:space="0" w:color="FFC000"/>
              <w:bottom w:val="single" w:sz="18" w:space="0" w:color="FFC000"/>
            </w:tcBorders>
            <w:shd w:val="clear" w:color="auto" w:fill="BBFB6D"/>
            <w:vAlign w:val="center"/>
          </w:tcPr>
          <w:p w14:paraId="25CD80FE" w14:textId="77777777" w:rsidR="004A2E74" w:rsidRPr="001D4D08" w:rsidRDefault="001D4D08" w:rsidP="00E9399C">
            <w:pPr>
              <w:spacing w:before="20" w:after="20"/>
              <w:jc w:val="center"/>
              <w:rPr>
                <w:sz w:val="20"/>
              </w:rPr>
            </w:pPr>
            <w:r>
              <w:rPr>
                <w:sz w:val="20"/>
              </w:rPr>
              <w:t>z</w:t>
            </w:r>
            <w:r w:rsidR="004A2E74" w:rsidRPr="001D4D08">
              <w:rPr>
                <w:sz w:val="20"/>
              </w:rPr>
              <w:t>adani</w:t>
            </w:r>
            <w:r>
              <w:rPr>
                <w:sz w:val="20"/>
              </w:rPr>
              <w:t>a</w:t>
            </w:r>
          </w:p>
        </w:tc>
      </w:tr>
      <w:tr w:rsidR="001D4D08" w:rsidRPr="001D4D08" w14:paraId="58F88DFC" w14:textId="77777777" w:rsidTr="00E9399C">
        <w:tc>
          <w:tcPr>
            <w:tcW w:w="1050" w:type="pct"/>
            <w:vMerge w:val="restart"/>
            <w:tcBorders>
              <w:top w:val="single" w:sz="18" w:space="0" w:color="FFC000"/>
              <w:bottom w:val="single" w:sz="18" w:space="0" w:color="FFC000"/>
              <w:right w:val="single" w:sz="12" w:space="0" w:color="FFC000"/>
            </w:tcBorders>
            <w:vAlign w:val="center"/>
          </w:tcPr>
          <w:p w14:paraId="6B8B4CBD" w14:textId="77777777" w:rsidR="004A2E74" w:rsidRPr="001D4D08" w:rsidRDefault="004A2E74" w:rsidP="00E9399C">
            <w:pPr>
              <w:spacing w:before="20" w:after="20"/>
              <w:rPr>
                <w:sz w:val="20"/>
              </w:rPr>
            </w:pPr>
            <w:r w:rsidRPr="001D4D08">
              <w:rPr>
                <w:sz w:val="20"/>
              </w:rPr>
              <w:t>Ochrona zasobów i poprawa stanu wód podziemnych oraz powierzchniowych</w:t>
            </w:r>
          </w:p>
        </w:tc>
        <w:tc>
          <w:tcPr>
            <w:tcW w:w="1527" w:type="pct"/>
            <w:vMerge w:val="restart"/>
            <w:tcBorders>
              <w:top w:val="single" w:sz="18" w:space="0" w:color="FFC000"/>
              <w:left w:val="single" w:sz="12" w:space="0" w:color="FFC000"/>
              <w:bottom w:val="single" w:sz="18" w:space="0" w:color="FFC000"/>
              <w:right w:val="single" w:sz="12" w:space="0" w:color="FFC000"/>
            </w:tcBorders>
            <w:vAlign w:val="center"/>
          </w:tcPr>
          <w:p w14:paraId="5A0BDF34" w14:textId="77777777" w:rsidR="004A2E74" w:rsidRPr="001D4D08" w:rsidRDefault="001D4D08" w:rsidP="00E9399C">
            <w:pPr>
              <w:spacing w:before="20" w:after="20"/>
              <w:rPr>
                <w:sz w:val="20"/>
              </w:rPr>
            </w:pPr>
            <w:r>
              <w:rPr>
                <w:sz w:val="20"/>
              </w:rPr>
              <w:t xml:space="preserve">Rozbudowa i </w:t>
            </w:r>
            <w:r w:rsidR="004A2E74" w:rsidRPr="001D4D08">
              <w:rPr>
                <w:sz w:val="20"/>
              </w:rPr>
              <w:t>modernizacja sieci kanalizacyjnej sanitarnej oraz deszczowej</w:t>
            </w:r>
          </w:p>
        </w:tc>
        <w:tc>
          <w:tcPr>
            <w:tcW w:w="2424" w:type="pct"/>
            <w:tcBorders>
              <w:top w:val="single" w:sz="18" w:space="0" w:color="FFC000"/>
              <w:left w:val="single" w:sz="12" w:space="0" w:color="FFC000"/>
              <w:bottom w:val="single" w:sz="8" w:space="0" w:color="FFC000"/>
            </w:tcBorders>
            <w:vAlign w:val="center"/>
          </w:tcPr>
          <w:p w14:paraId="147EA124" w14:textId="77777777" w:rsidR="004A2E74" w:rsidRPr="001D4D08" w:rsidRDefault="004A2E74" w:rsidP="00E9399C">
            <w:pPr>
              <w:spacing w:before="20" w:after="20"/>
              <w:rPr>
                <w:sz w:val="20"/>
              </w:rPr>
            </w:pPr>
            <w:r w:rsidRPr="001D4D08">
              <w:rPr>
                <w:sz w:val="20"/>
              </w:rPr>
              <w:t>Wparcie finansowe dla gospodarstw realizujących przydomowe oczyszczalnie ścieków oraz porządkujących gospodarkę ściekową w zakresie składowania i wykorzystania odchodów zwierzęcych</w:t>
            </w:r>
          </w:p>
        </w:tc>
      </w:tr>
      <w:tr w:rsidR="001D4D08" w:rsidRPr="001D4D08" w14:paraId="72BD915B" w14:textId="77777777" w:rsidTr="00E9399C">
        <w:tc>
          <w:tcPr>
            <w:tcW w:w="1050" w:type="pct"/>
            <w:vMerge/>
            <w:tcBorders>
              <w:top w:val="single" w:sz="18" w:space="0" w:color="FFC000"/>
              <w:bottom w:val="single" w:sz="18" w:space="0" w:color="FFC000"/>
              <w:right w:val="single" w:sz="12" w:space="0" w:color="FFC000"/>
            </w:tcBorders>
            <w:vAlign w:val="center"/>
          </w:tcPr>
          <w:p w14:paraId="526BE752" w14:textId="77777777" w:rsidR="004A2E74" w:rsidRPr="001D4D08" w:rsidRDefault="004A2E74" w:rsidP="00E9399C">
            <w:pPr>
              <w:spacing w:before="20" w:after="20"/>
              <w:rPr>
                <w:sz w:val="20"/>
              </w:rPr>
            </w:pPr>
          </w:p>
        </w:tc>
        <w:tc>
          <w:tcPr>
            <w:tcW w:w="1527" w:type="pct"/>
            <w:vMerge/>
            <w:tcBorders>
              <w:top w:val="single" w:sz="18" w:space="0" w:color="FFC000"/>
              <w:left w:val="single" w:sz="12" w:space="0" w:color="FFC000"/>
              <w:bottom w:val="single" w:sz="12" w:space="0" w:color="FFC000"/>
              <w:right w:val="single" w:sz="12" w:space="0" w:color="FFC000"/>
            </w:tcBorders>
            <w:vAlign w:val="center"/>
          </w:tcPr>
          <w:p w14:paraId="1096086A" w14:textId="77777777" w:rsidR="004A2E74" w:rsidRPr="001D4D08" w:rsidRDefault="004A2E74" w:rsidP="00E9399C">
            <w:pPr>
              <w:spacing w:before="20" w:after="20"/>
              <w:rPr>
                <w:sz w:val="20"/>
              </w:rPr>
            </w:pPr>
          </w:p>
        </w:tc>
        <w:tc>
          <w:tcPr>
            <w:tcW w:w="2424" w:type="pct"/>
            <w:tcBorders>
              <w:top w:val="single" w:sz="8" w:space="0" w:color="FFC000"/>
              <w:left w:val="single" w:sz="12" w:space="0" w:color="FFC000"/>
              <w:bottom w:val="single" w:sz="12" w:space="0" w:color="FFC000"/>
            </w:tcBorders>
            <w:vAlign w:val="center"/>
          </w:tcPr>
          <w:p w14:paraId="66CD72E4" w14:textId="77777777" w:rsidR="004A2E74" w:rsidRPr="001D4D08" w:rsidRDefault="004A2E74" w:rsidP="00E9399C">
            <w:pPr>
              <w:spacing w:before="20" w:after="20"/>
              <w:rPr>
                <w:sz w:val="20"/>
              </w:rPr>
            </w:pPr>
            <w:r w:rsidRPr="001D4D08">
              <w:rPr>
                <w:sz w:val="20"/>
              </w:rPr>
              <w:t>Budowa, rozbudowa i modernizacja komunalnych oczyszczalni ścieków oraz systemów kanalizacyjnych zgodnie z planem przyjętym w Krajowym Programie Oczyszczania Ścieków Komunalnych (KPOŚK), w tym szczególnie na obszarach wiejskich</w:t>
            </w:r>
          </w:p>
        </w:tc>
      </w:tr>
      <w:tr w:rsidR="00C756FB" w:rsidRPr="001D4D08" w14:paraId="229142E9" w14:textId="77777777" w:rsidTr="00E9399C">
        <w:tc>
          <w:tcPr>
            <w:tcW w:w="1050" w:type="pct"/>
            <w:vMerge/>
            <w:tcBorders>
              <w:top w:val="single" w:sz="18" w:space="0" w:color="FFC000"/>
              <w:bottom w:val="single" w:sz="18" w:space="0" w:color="FFC000"/>
              <w:right w:val="single" w:sz="12" w:space="0" w:color="FFC000"/>
            </w:tcBorders>
            <w:vAlign w:val="center"/>
          </w:tcPr>
          <w:p w14:paraId="6D7E4BEA" w14:textId="77777777" w:rsidR="004A2E74" w:rsidRPr="001D4D08" w:rsidRDefault="004A2E74" w:rsidP="00E9399C">
            <w:pPr>
              <w:spacing w:before="20" w:after="20"/>
              <w:rPr>
                <w:sz w:val="20"/>
              </w:rPr>
            </w:pPr>
          </w:p>
        </w:tc>
        <w:tc>
          <w:tcPr>
            <w:tcW w:w="1527" w:type="pct"/>
            <w:tcBorders>
              <w:top w:val="single" w:sz="12" w:space="0" w:color="FFC000"/>
              <w:left w:val="single" w:sz="12" w:space="0" w:color="FFC000"/>
              <w:bottom w:val="single" w:sz="18" w:space="0" w:color="FFC000"/>
              <w:right w:val="single" w:sz="12" w:space="0" w:color="FFC000"/>
            </w:tcBorders>
            <w:vAlign w:val="center"/>
          </w:tcPr>
          <w:p w14:paraId="21333397" w14:textId="77777777" w:rsidR="004A2E74" w:rsidRPr="001D4D08" w:rsidRDefault="004A2E74" w:rsidP="00E9399C">
            <w:pPr>
              <w:spacing w:before="20" w:after="20"/>
              <w:rPr>
                <w:sz w:val="20"/>
              </w:rPr>
            </w:pPr>
            <w:r w:rsidRPr="001D4D08">
              <w:rPr>
                <w:sz w:val="20"/>
              </w:rPr>
              <w:t>Ograni</w:t>
            </w:r>
            <w:r w:rsidR="001D4D08">
              <w:rPr>
                <w:sz w:val="20"/>
              </w:rPr>
              <w:t xml:space="preserve">czenie strat wody związanych z </w:t>
            </w:r>
            <w:r w:rsidRPr="001D4D08">
              <w:rPr>
                <w:sz w:val="20"/>
              </w:rPr>
              <w:t>przesyłem oraz poprawa zaopatrzenia ludności w wodę</w:t>
            </w:r>
          </w:p>
        </w:tc>
        <w:tc>
          <w:tcPr>
            <w:tcW w:w="2424" w:type="pct"/>
            <w:tcBorders>
              <w:top w:val="single" w:sz="12" w:space="0" w:color="FFC000"/>
              <w:left w:val="single" w:sz="12" w:space="0" w:color="FFC000"/>
              <w:bottom w:val="single" w:sz="18" w:space="0" w:color="FFC000"/>
            </w:tcBorders>
            <w:vAlign w:val="center"/>
          </w:tcPr>
          <w:p w14:paraId="444EEAC4" w14:textId="77777777" w:rsidR="004A2E74" w:rsidRPr="001D4D08" w:rsidRDefault="004A2E74" w:rsidP="00E9399C">
            <w:pPr>
              <w:spacing w:before="20" w:after="20"/>
              <w:rPr>
                <w:sz w:val="20"/>
              </w:rPr>
            </w:pPr>
            <w:r w:rsidRPr="001D4D08">
              <w:rPr>
                <w:sz w:val="20"/>
              </w:rPr>
              <w:t>Rozbudowa i modernizacja sieci wodociągowej</w:t>
            </w:r>
          </w:p>
        </w:tc>
      </w:tr>
      <w:tr w:rsidR="001D4D08" w:rsidRPr="001D4D08" w14:paraId="6E7F456C" w14:textId="77777777" w:rsidTr="00E9399C">
        <w:tc>
          <w:tcPr>
            <w:tcW w:w="1050" w:type="pct"/>
            <w:vMerge w:val="restart"/>
            <w:tcBorders>
              <w:top w:val="single" w:sz="18" w:space="0" w:color="FFC000"/>
              <w:bottom w:val="single" w:sz="18" w:space="0" w:color="FFC000"/>
              <w:right w:val="single" w:sz="12" w:space="0" w:color="FFC000"/>
            </w:tcBorders>
            <w:vAlign w:val="center"/>
          </w:tcPr>
          <w:p w14:paraId="39C0B917" w14:textId="77777777" w:rsidR="001D4D08" w:rsidRPr="001D4D08" w:rsidRDefault="001D4D08" w:rsidP="00E9399C">
            <w:pPr>
              <w:spacing w:before="20" w:after="20"/>
              <w:rPr>
                <w:sz w:val="20"/>
              </w:rPr>
            </w:pPr>
            <w:r w:rsidRPr="001D4D08">
              <w:rPr>
                <w:sz w:val="20"/>
              </w:rPr>
              <w:t>Poprawa jakości powietrza oraz obniżenie poziomu substancji szkodliwych w powietrzu</w:t>
            </w:r>
          </w:p>
        </w:tc>
        <w:tc>
          <w:tcPr>
            <w:tcW w:w="1527" w:type="pct"/>
            <w:vMerge w:val="restart"/>
            <w:tcBorders>
              <w:top w:val="single" w:sz="18" w:space="0" w:color="FFC000"/>
              <w:left w:val="single" w:sz="12" w:space="0" w:color="FFC000"/>
              <w:bottom w:val="single" w:sz="18" w:space="0" w:color="FFC000"/>
              <w:right w:val="single" w:sz="12" w:space="0" w:color="FFC000"/>
            </w:tcBorders>
            <w:vAlign w:val="center"/>
          </w:tcPr>
          <w:p w14:paraId="31897608" w14:textId="77777777" w:rsidR="001D4D08" w:rsidRPr="001D4D08" w:rsidRDefault="001D4D08" w:rsidP="00E9399C">
            <w:pPr>
              <w:spacing w:before="20" w:after="20"/>
              <w:rPr>
                <w:sz w:val="20"/>
              </w:rPr>
            </w:pPr>
            <w:r w:rsidRPr="001D4D08">
              <w:rPr>
                <w:sz w:val="20"/>
              </w:rPr>
              <w:t>Poprawa, jakości powietrza poprzez ograniczenie emisji z procesów spalania paliw do celów grzewczych, ograniczenie niskiej emisji, zmniejszenie zapotrzebowania na energię</w:t>
            </w:r>
          </w:p>
        </w:tc>
        <w:tc>
          <w:tcPr>
            <w:tcW w:w="2424" w:type="pct"/>
            <w:tcBorders>
              <w:top w:val="single" w:sz="18" w:space="0" w:color="FFC000"/>
              <w:left w:val="single" w:sz="12" w:space="0" w:color="FFC000"/>
              <w:bottom w:val="single" w:sz="8" w:space="0" w:color="FFC000"/>
            </w:tcBorders>
            <w:vAlign w:val="center"/>
          </w:tcPr>
          <w:p w14:paraId="0181E01C" w14:textId="77777777" w:rsidR="001D4D08" w:rsidRPr="001D4D08" w:rsidRDefault="001D4D08" w:rsidP="00E9399C">
            <w:pPr>
              <w:spacing w:before="20" w:after="20"/>
              <w:rPr>
                <w:sz w:val="20"/>
              </w:rPr>
            </w:pPr>
            <w:r w:rsidRPr="001D4D08">
              <w:rPr>
                <w:sz w:val="20"/>
              </w:rPr>
              <w:t>Tworzenie i modernizacja lokalnych sieci ciepłowniczych i podłączanie do nich budynków z indywidualnymi paleniskami domowymi</w:t>
            </w:r>
          </w:p>
        </w:tc>
      </w:tr>
      <w:tr w:rsidR="001D4D08" w:rsidRPr="001D4D08" w14:paraId="53C18C2B" w14:textId="77777777" w:rsidTr="00E9399C">
        <w:tc>
          <w:tcPr>
            <w:tcW w:w="1050" w:type="pct"/>
            <w:vMerge/>
            <w:tcBorders>
              <w:top w:val="single" w:sz="18" w:space="0" w:color="FFC000"/>
              <w:bottom w:val="single" w:sz="18" w:space="0" w:color="FFC000"/>
              <w:right w:val="single" w:sz="12" w:space="0" w:color="FFC000"/>
            </w:tcBorders>
            <w:vAlign w:val="center"/>
          </w:tcPr>
          <w:p w14:paraId="2397235E" w14:textId="77777777" w:rsidR="001D4D08" w:rsidRPr="001D4D08" w:rsidRDefault="001D4D08" w:rsidP="00E9399C">
            <w:pPr>
              <w:spacing w:before="20" w:after="20"/>
              <w:rPr>
                <w:sz w:val="20"/>
              </w:rPr>
            </w:pPr>
          </w:p>
        </w:tc>
        <w:tc>
          <w:tcPr>
            <w:tcW w:w="1527" w:type="pct"/>
            <w:vMerge/>
            <w:tcBorders>
              <w:top w:val="single" w:sz="18" w:space="0" w:color="FFC000"/>
              <w:left w:val="single" w:sz="12" w:space="0" w:color="FFC000"/>
              <w:bottom w:val="single" w:sz="12" w:space="0" w:color="FFC000"/>
              <w:right w:val="single" w:sz="12" w:space="0" w:color="FFC000"/>
            </w:tcBorders>
            <w:vAlign w:val="center"/>
          </w:tcPr>
          <w:p w14:paraId="78349826" w14:textId="77777777" w:rsidR="001D4D08" w:rsidRPr="001D4D08" w:rsidRDefault="001D4D08" w:rsidP="00E9399C">
            <w:pPr>
              <w:spacing w:before="20" w:after="20"/>
              <w:rPr>
                <w:sz w:val="20"/>
              </w:rPr>
            </w:pPr>
          </w:p>
        </w:tc>
        <w:tc>
          <w:tcPr>
            <w:tcW w:w="2424" w:type="pct"/>
            <w:tcBorders>
              <w:top w:val="single" w:sz="8" w:space="0" w:color="FFC000"/>
              <w:left w:val="single" w:sz="12" w:space="0" w:color="FFC000"/>
              <w:bottom w:val="single" w:sz="12" w:space="0" w:color="FFC000"/>
            </w:tcBorders>
            <w:vAlign w:val="center"/>
          </w:tcPr>
          <w:p w14:paraId="14BDE331" w14:textId="77777777" w:rsidR="001D4D08" w:rsidRPr="001D4D08" w:rsidRDefault="001D4D08" w:rsidP="00E9399C">
            <w:pPr>
              <w:spacing w:before="20" w:after="20"/>
              <w:rPr>
                <w:sz w:val="20"/>
              </w:rPr>
            </w:pPr>
            <w:r w:rsidRPr="001D4D08">
              <w:rPr>
                <w:sz w:val="20"/>
              </w:rPr>
              <w:t>Zwiększenie udziału energii pozyskiwanej ze źródeł odnawialnych w ogólnym bilansie energetycznym</w:t>
            </w:r>
          </w:p>
        </w:tc>
      </w:tr>
      <w:tr w:rsidR="001D4D08" w:rsidRPr="001D4D08" w14:paraId="5C09485E" w14:textId="77777777" w:rsidTr="00E9399C">
        <w:tc>
          <w:tcPr>
            <w:tcW w:w="1050" w:type="pct"/>
            <w:vMerge/>
            <w:tcBorders>
              <w:top w:val="single" w:sz="18" w:space="0" w:color="FFC000"/>
              <w:bottom w:val="single" w:sz="18" w:space="0" w:color="FFC000"/>
              <w:right w:val="single" w:sz="12" w:space="0" w:color="FFC000"/>
            </w:tcBorders>
            <w:vAlign w:val="center"/>
          </w:tcPr>
          <w:p w14:paraId="432B1E65" w14:textId="77777777" w:rsidR="001D4D08" w:rsidRPr="001D4D08" w:rsidRDefault="001D4D08" w:rsidP="00E9399C">
            <w:pPr>
              <w:spacing w:before="20" w:after="20"/>
              <w:rPr>
                <w:sz w:val="20"/>
              </w:rPr>
            </w:pPr>
          </w:p>
        </w:tc>
        <w:tc>
          <w:tcPr>
            <w:tcW w:w="1527" w:type="pct"/>
            <w:tcBorders>
              <w:top w:val="single" w:sz="12" w:space="0" w:color="FFC000"/>
              <w:left w:val="single" w:sz="12" w:space="0" w:color="FFC000"/>
              <w:bottom w:val="single" w:sz="18" w:space="0" w:color="FFC000"/>
              <w:right w:val="single" w:sz="12" w:space="0" w:color="FFC000"/>
            </w:tcBorders>
            <w:vAlign w:val="center"/>
          </w:tcPr>
          <w:p w14:paraId="6839DB2F" w14:textId="77777777" w:rsidR="001D4D08" w:rsidRPr="001D4D08" w:rsidRDefault="001D4D08" w:rsidP="00E9399C">
            <w:pPr>
              <w:spacing w:before="20" w:after="20"/>
              <w:rPr>
                <w:sz w:val="20"/>
              </w:rPr>
            </w:pPr>
            <w:r w:rsidRPr="001D4D08">
              <w:rPr>
                <w:sz w:val="20"/>
              </w:rPr>
              <w:t>Poprawa jakości powietrza poprzez prowadzenie edukacji ekologicznej w zakresie ochrony powietrza</w:t>
            </w:r>
          </w:p>
        </w:tc>
        <w:tc>
          <w:tcPr>
            <w:tcW w:w="2424" w:type="pct"/>
            <w:tcBorders>
              <w:top w:val="single" w:sz="12" w:space="0" w:color="FFC000"/>
              <w:left w:val="single" w:sz="12" w:space="0" w:color="FFC000"/>
              <w:bottom w:val="single" w:sz="18" w:space="0" w:color="FFC000"/>
            </w:tcBorders>
            <w:vAlign w:val="center"/>
          </w:tcPr>
          <w:p w14:paraId="0E9A99C1" w14:textId="77777777" w:rsidR="001D4D08" w:rsidRPr="001D4D08" w:rsidRDefault="001D4D08" w:rsidP="00E9399C">
            <w:pPr>
              <w:spacing w:before="20" w:after="20"/>
              <w:rPr>
                <w:sz w:val="20"/>
              </w:rPr>
            </w:pPr>
            <w:r w:rsidRPr="001D4D08">
              <w:rPr>
                <w:sz w:val="20"/>
              </w:rPr>
              <w:t>Prowadzenie edukacji ekologicznej w zakresie wpływu spalania paliw złej jakości oraz odpadów w paleniskach domowych na stan czystości powietrza, możliwości oszczędzania energii oraz promocji korzystania z transportu zbiorowego oraz transportu rowerowego</w:t>
            </w:r>
          </w:p>
        </w:tc>
      </w:tr>
      <w:tr w:rsidR="001D4D08" w:rsidRPr="001D4D08" w14:paraId="5441F843" w14:textId="77777777" w:rsidTr="00E9399C">
        <w:tc>
          <w:tcPr>
            <w:tcW w:w="1050" w:type="pct"/>
            <w:vMerge w:val="restart"/>
            <w:tcBorders>
              <w:top w:val="single" w:sz="18" w:space="0" w:color="FFC000"/>
              <w:bottom w:val="single" w:sz="18" w:space="0" w:color="FFC000"/>
              <w:right w:val="single" w:sz="12" w:space="0" w:color="FFC000"/>
            </w:tcBorders>
            <w:vAlign w:val="center"/>
          </w:tcPr>
          <w:p w14:paraId="6B2A3462" w14:textId="77777777" w:rsidR="001D4D08" w:rsidRPr="001D4D08" w:rsidRDefault="001D4D08" w:rsidP="00E9399C">
            <w:pPr>
              <w:spacing w:before="20" w:after="20"/>
              <w:rPr>
                <w:sz w:val="20"/>
              </w:rPr>
            </w:pPr>
            <w:r w:rsidRPr="001D4D08">
              <w:rPr>
                <w:sz w:val="20"/>
              </w:rPr>
              <w:t>Racjonalna gospodarka odpadami</w:t>
            </w:r>
          </w:p>
        </w:tc>
        <w:tc>
          <w:tcPr>
            <w:tcW w:w="1527" w:type="pct"/>
            <w:vMerge w:val="restart"/>
            <w:tcBorders>
              <w:top w:val="single" w:sz="18" w:space="0" w:color="FFC000"/>
              <w:left w:val="single" w:sz="12" w:space="0" w:color="FFC000"/>
              <w:bottom w:val="single" w:sz="18" w:space="0" w:color="FFC000"/>
              <w:right w:val="single" w:sz="12" w:space="0" w:color="FFC000"/>
            </w:tcBorders>
            <w:vAlign w:val="center"/>
          </w:tcPr>
          <w:p w14:paraId="4D288591" w14:textId="77777777" w:rsidR="001D4D08" w:rsidRPr="001D4D08" w:rsidRDefault="001D4D08" w:rsidP="00E9399C">
            <w:pPr>
              <w:spacing w:before="20" w:after="20"/>
              <w:rPr>
                <w:sz w:val="20"/>
              </w:rPr>
            </w:pPr>
            <w:r w:rsidRPr="001D4D08">
              <w:rPr>
                <w:sz w:val="20"/>
              </w:rPr>
              <w:t>Usunięcie i unieszkodliwienie do 2032 r. wszystkich wyrobów zawierających azbest</w:t>
            </w:r>
          </w:p>
        </w:tc>
        <w:tc>
          <w:tcPr>
            <w:tcW w:w="2424" w:type="pct"/>
            <w:tcBorders>
              <w:top w:val="single" w:sz="18" w:space="0" w:color="FFC000"/>
              <w:left w:val="single" w:sz="12" w:space="0" w:color="FFC000"/>
              <w:bottom w:val="single" w:sz="8" w:space="0" w:color="FFC000"/>
            </w:tcBorders>
            <w:vAlign w:val="center"/>
          </w:tcPr>
          <w:p w14:paraId="2698F028" w14:textId="77777777" w:rsidR="001D4D08" w:rsidRPr="001D4D08" w:rsidRDefault="001D4D08" w:rsidP="00E9399C">
            <w:pPr>
              <w:spacing w:before="20" w:after="20"/>
              <w:rPr>
                <w:sz w:val="20"/>
              </w:rPr>
            </w:pPr>
            <w:r w:rsidRPr="001D4D08">
              <w:rPr>
                <w:sz w:val="20"/>
              </w:rPr>
              <w:t>Gromadzenie informacji o ilości, rodzaju i miejscach występowania wyrobów zawierających azbest</w:t>
            </w:r>
          </w:p>
        </w:tc>
      </w:tr>
      <w:tr w:rsidR="001D4D08" w:rsidRPr="001D4D08" w14:paraId="0DE693EE" w14:textId="77777777" w:rsidTr="00E9399C">
        <w:tc>
          <w:tcPr>
            <w:tcW w:w="1050" w:type="pct"/>
            <w:vMerge/>
            <w:tcBorders>
              <w:top w:val="single" w:sz="18" w:space="0" w:color="FFC000"/>
              <w:bottom w:val="single" w:sz="18" w:space="0" w:color="FFC000"/>
              <w:right w:val="single" w:sz="12" w:space="0" w:color="FFC000"/>
            </w:tcBorders>
            <w:vAlign w:val="center"/>
          </w:tcPr>
          <w:p w14:paraId="01DDF1FE" w14:textId="77777777" w:rsidR="001D4D08" w:rsidRPr="001D4D08" w:rsidRDefault="001D4D08" w:rsidP="00E9399C">
            <w:pPr>
              <w:spacing w:before="20" w:after="20"/>
              <w:rPr>
                <w:sz w:val="20"/>
              </w:rPr>
            </w:pPr>
          </w:p>
        </w:tc>
        <w:tc>
          <w:tcPr>
            <w:tcW w:w="1527" w:type="pct"/>
            <w:vMerge/>
            <w:tcBorders>
              <w:top w:val="single" w:sz="18" w:space="0" w:color="FFC000"/>
              <w:left w:val="single" w:sz="12" w:space="0" w:color="FFC000"/>
              <w:bottom w:val="single" w:sz="18" w:space="0" w:color="FFC000"/>
              <w:right w:val="single" w:sz="12" w:space="0" w:color="FFC000"/>
            </w:tcBorders>
            <w:vAlign w:val="center"/>
          </w:tcPr>
          <w:p w14:paraId="3A9953F9" w14:textId="77777777" w:rsidR="001D4D08" w:rsidRPr="001D4D08" w:rsidRDefault="001D4D08" w:rsidP="00E9399C">
            <w:pPr>
              <w:spacing w:before="20" w:after="20"/>
              <w:rPr>
                <w:sz w:val="20"/>
              </w:rPr>
            </w:pPr>
          </w:p>
        </w:tc>
        <w:tc>
          <w:tcPr>
            <w:tcW w:w="2424" w:type="pct"/>
            <w:tcBorders>
              <w:top w:val="single" w:sz="8" w:space="0" w:color="FFC000"/>
              <w:left w:val="single" w:sz="12" w:space="0" w:color="FFC000"/>
              <w:bottom w:val="single" w:sz="8" w:space="0" w:color="FFC000"/>
            </w:tcBorders>
            <w:vAlign w:val="center"/>
          </w:tcPr>
          <w:p w14:paraId="273741DD" w14:textId="77777777" w:rsidR="001D4D08" w:rsidRPr="001D4D08" w:rsidRDefault="001D4D08" w:rsidP="00E9399C">
            <w:pPr>
              <w:spacing w:before="20" w:after="20"/>
              <w:rPr>
                <w:sz w:val="20"/>
              </w:rPr>
            </w:pPr>
            <w:r w:rsidRPr="001D4D08">
              <w:rPr>
                <w:sz w:val="20"/>
              </w:rPr>
              <w:t>Przygotowanie i aktualizacja programów usuwania azbestu i wyrobów zawierających azbest</w:t>
            </w:r>
          </w:p>
        </w:tc>
      </w:tr>
      <w:tr w:rsidR="001D4D08" w:rsidRPr="001D4D08" w14:paraId="098677EC" w14:textId="77777777" w:rsidTr="00E9399C">
        <w:tc>
          <w:tcPr>
            <w:tcW w:w="1050" w:type="pct"/>
            <w:vMerge/>
            <w:tcBorders>
              <w:top w:val="single" w:sz="18" w:space="0" w:color="FFC000"/>
              <w:bottom w:val="single" w:sz="18" w:space="0" w:color="FFC000"/>
              <w:right w:val="single" w:sz="12" w:space="0" w:color="FFC000"/>
            </w:tcBorders>
            <w:vAlign w:val="center"/>
          </w:tcPr>
          <w:p w14:paraId="61C5C05D" w14:textId="77777777" w:rsidR="001D4D08" w:rsidRPr="001D4D08" w:rsidRDefault="001D4D08" w:rsidP="00E9399C">
            <w:pPr>
              <w:spacing w:before="20" w:after="20"/>
              <w:rPr>
                <w:sz w:val="20"/>
              </w:rPr>
            </w:pPr>
          </w:p>
        </w:tc>
        <w:tc>
          <w:tcPr>
            <w:tcW w:w="1527" w:type="pct"/>
            <w:vMerge/>
            <w:tcBorders>
              <w:top w:val="single" w:sz="18" w:space="0" w:color="FFC000"/>
              <w:left w:val="single" w:sz="12" w:space="0" w:color="FFC000"/>
              <w:bottom w:val="single" w:sz="18" w:space="0" w:color="FFC000"/>
              <w:right w:val="single" w:sz="12" w:space="0" w:color="FFC000"/>
            </w:tcBorders>
            <w:vAlign w:val="center"/>
          </w:tcPr>
          <w:p w14:paraId="7A71A4BF" w14:textId="77777777" w:rsidR="001D4D08" w:rsidRPr="001D4D08" w:rsidRDefault="001D4D08" w:rsidP="00E9399C">
            <w:pPr>
              <w:spacing w:before="20" w:after="20"/>
              <w:rPr>
                <w:sz w:val="20"/>
              </w:rPr>
            </w:pPr>
          </w:p>
        </w:tc>
        <w:tc>
          <w:tcPr>
            <w:tcW w:w="2424" w:type="pct"/>
            <w:tcBorders>
              <w:top w:val="single" w:sz="8" w:space="0" w:color="FFC000"/>
              <w:left w:val="single" w:sz="12" w:space="0" w:color="FFC000"/>
              <w:bottom w:val="single" w:sz="18" w:space="0" w:color="FFC000"/>
            </w:tcBorders>
            <w:vAlign w:val="center"/>
          </w:tcPr>
          <w:p w14:paraId="74CA21FA" w14:textId="77777777" w:rsidR="001D4D08" w:rsidRPr="001D4D08" w:rsidRDefault="001D4D08" w:rsidP="00E9399C">
            <w:pPr>
              <w:spacing w:before="20" w:after="20"/>
              <w:rPr>
                <w:sz w:val="20"/>
              </w:rPr>
            </w:pPr>
            <w:r w:rsidRPr="001D4D08">
              <w:rPr>
                <w:sz w:val="20"/>
              </w:rPr>
              <w:t>Usuwanie wyrobów zawierających azbest</w:t>
            </w:r>
          </w:p>
        </w:tc>
      </w:tr>
      <w:tr w:rsidR="001D4D08" w:rsidRPr="001D4D08" w14:paraId="6F7F80FC" w14:textId="77777777" w:rsidTr="00E9399C">
        <w:tc>
          <w:tcPr>
            <w:tcW w:w="1050" w:type="pct"/>
            <w:tcBorders>
              <w:top w:val="single" w:sz="18" w:space="0" w:color="FFC000"/>
              <w:bottom w:val="single" w:sz="24" w:space="0" w:color="FFC000"/>
              <w:right w:val="single" w:sz="12" w:space="0" w:color="FFC000"/>
            </w:tcBorders>
            <w:vAlign w:val="center"/>
          </w:tcPr>
          <w:p w14:paraId="06B35535" w14:textId="77777777" w:rsidR="001D4D08" w:rsidRPr="001D4D08" w:rsidRDefault="001D4D08" w:rsidP="00E9399C">
            <w:pPr>
              <w:spacing w:before="20" w:after="20"/>
              <w:rPr>
                <w:sz w:val="20"/>
              </w:rPr>
            </w:pPr>
            <w:r w:rsidRPr="001D4D08">
              <w:rPr>
                <w:sz w:val="20"/>
              </w:rPr>
              <w:t>Zapewnienie sprzyjającego komfortu akustycznego środowiska</w:t>
            </w:r>
          </w:p>
        </w:tc>
        <w:tc>
          <w:tcPr>
            <w:tcW w:w="1527" w:type="pct"/>
            <w:tcBorders>
              <w:top w:val="single" w:sz="18" w:space="0" w:color="FFC000"/>
              <w:left w:val="single" w:sz="12" w:space="0" w:color="FFC000"/>
              <w:bottom w:val="single" w:sz="24" w:space="0" w:color="FFC000"/>
              <w:right w:val="single" w:sz="12" w:space="0" w:color="FFC000"/>
            </w:tcBorders>
            <w:vAlign w:val="center"/>
          </w:tcPr>
          <w:p w14:paraId="28D875C6" w14:textId="77777777" w:rsidR="001D4D08" w:rsidRPr="001D4D08" w:rsidRDefault="001D4D08" w:rsidP="00E9399C">
            <w:pPr>
              <w:spacing w:before="20" w:after="20"/>
              <w:rPr>
                <w:sz w:val="20"/>
              </w:rPr>
            </w:pPr>
            <w:r w:rsidRPr="001D4D08">
              <w:rPr>
                <w:sz w:val="20"/>
              </w:rPr>
              <w:t>Tworzenie terenów wolnych od oddziaływań akustycznych związanych z przemysłem i komunikacja</w:t>
            </w:r>
          </w:p>
        </w:tc>
        <w:tc>
          <w:tcPr>
            <w:tcW w:w="2424" w:type="pct"/>
            <w:tcBorders>
              <w:top w:val="single" w:sz="18" w:space="0" w:color="FFC000"/>
              <w:left w:val="single" w:sz="12" w:space="0" w:color="FFC000"/>
              <w:bottom w:val="single" w:sz="24" w:space="0" w:color="FFC000"/>
            </w:tcBorders>
            <w:vAlign w:val="center"/>
          </w:tcPr>
          <w:p w14:paraId="132AE428" w14:textId="77777777" w:rsidR="001D4D08" w:rsidRPr="001D4D08" w:rsidRDefault="001D4D08" w:rsidP="00E9399C">
            <w:pPr>
              <w:spacing w:before="20" w:after="20"/>
              <w:rPr>
                <w:sz w:val="20"/>
              </w:rPr>
            </w:pPr>
            <w:r w:rsidRPr="001D4D08">
              <w:rPr>
                <w:sz w:val="20"/>
              </w:rPr>
              <w:t>Budowa, rozbudowa i modernizacja układu komunikacyjnego</w:t>
            </w:r>
          </w:p>
        </w:tc>
      </w:tr>
    </w:tbl>
    <w:p w14:paraId="09843511" w14:textId="77777777" w:rsidR="004A2E74" w:rsidRPr="00E7438F" w:rsidRDefault="004A2E74" w:rsidP="0062690A">
      <w:pPr>
        <w:autoSpaceDE w:val="0"/>
        <w:autoSpaceDN w:val="0"/>
        <w:adjustRightInd w:val="0"/>
        <w:spacing w:after="0" w:line="360" w:lineRule="auto"/>
        <w:jc w:val="both"/>
        <w:rPr>
          <w:rFonts w:cstheme="minorHAnsi"/>
          <w:sz w:val="20"/>
          <w:szCs w:val="20"/>
        </w:rPr>
      </w:pPr>
    </w:p>
    <w:p w14:paraId="2FF487D9" w14:textId="77777777" w:rsidR="0062690A" w:rsidRPr="0021316B" w:rsidRDefault="0062690A" w:rsidP="0021316B">
      <w:pPr>
        <w:spacing w:after="0" w:line="360" w:lineRule="auto"/>
        <w:jc w:val="both"/>
        <w:rPr>
          <w:rFonts w:cstheme="minorHAnsi"/>
          <w:b/>
          <w:szCs w:val="20"/>
        </w:rPr>
      </w:pPr>
      <w:r w:rsidRPr="0021316B">
        <w:rPr>
          <w:rFonts w:cstheme="minorHAnsi"/>
          <w:b/>
          <w:szCs w:val="20"/>
        </w:rPr>
        <w:lastRenderedPageBreak/>
        <w:t>Plan Rozwoju Lokalnego Powiatu Skierniewickiego na lata 2007 – 2015 pod hasłem „Powiat Skierniewicki – źródłem zielonej energii w Polsce”</w:t>
      </w:r>
    </w:p>
    <w:p w14:paraId="530C4BEC" w14:textId="77777777" w:rsidR="0062690A" w:rsidRPr="008E0240" w:rsidRDefault="0062690A" w:rsidP="0062690A">
      <w:pPr>
        <w:autoSpaceDE w:val="0"/>
        <w:autoSpaceDN w:val="0"/>
        <w:adjustRightInd w:val="0"/>
        <w:spacing w:after="0" w:line="360" w:lineRule="auto"/>
        <w:jc w:val="both"/>
        <w:rPr>
          <w:color w:val="000000"/>
          <w:sz w:val="20"/>
          <w:szCs w:val="20"/>
        </w:rPr>
      </w:pPr>
      <w:r w:rsidRPr="008E0240">
        <w:rPr>
          <w:rFonts w:cstheme="minorHAnsi"/>
          <w:sz w:val="20"/>
          <w:szCs w:val="20"/>
        </w:rPr>
        <w:t>Jak czytamy w Planie: „</w:t>
      </w:r>
      <w:r w:rsidRPr="008E0240">
        <w:rPr>
          <w:color w:val="000000"/>
          <w:sz w:val="20"/>
          <w:szCs w:val="20"/>
        </w:rPr>
        <w:t xml:space="preserve">Plan Rozwoju Lokalnego Powiatu Skierniewickiego na lata 2007 – 2015 </w:t>
      </w:r>
      <w:r>
        <w:rPr>
          <w:color w:val="000000"/>
          <w:sz w:val="20"/>
          <w:szCs w:val="20"/>
        </w:rPr>
        <w:br/>
      </w:r>
      <w:r w:rsidRPr="008E0240">
        <w:rPr>
          <w:color w:val="000000"/>
          <w:sz w:val="20"/>
          <w:szCs w:val="20"/>
        </w:rPr>
        <w:t>w założeniach jest kontynuacją Strategii Rozwoju Powiatu Skierniewickiego na lata 2000 -</w:t>
      </w:r>
      <w:r>
        <w:rPr>
          <w:color w:val="000000"/>
          <w:sz w:val="20"/>
          <w:szCs w:val="20"/>
        </w:rPr>
        <w:t xml:space="preserve"> </w:t>
      </w:r>
      <w:r w:rsidRPr="008E0240">
        <w:rPr>
          <w:color w:val="000000"/>
          <w:sz w:val="20"/>
          <w:szCs w:val="20"/>
        </w:rPr>
        <w:t>2006, uwzględniając w swej treści cel nadrzędny Strategii, czyli cyt: „Podnoszenie konkurencyjności Powiatu Ziemskiego Skierniewickiego oraz tworzenie warunków dla stabilnego i d</w:t>
      </w:r>
      <w:r>
        <w:rPr>
          <w:color w:val="000000"/>
          <w:sz w:val="20"/>
          <w:szCs w:val="20"/>
        </w:rPr>
        <w:t>ynamicznego rozwoju społeczno-</w:t>
      </w:r>
      <w:r w:rsidRPr="008E0240">
        <w:rPr>
          <w:color w:val="000000"/>
          <w:sz w:val="20"/>
          <w:szCs w:val="20"/>
        </w:rPr>
        <w:t>gospodarczego” oraz cele strategiczne tj.:</w:t>
      </w:r>
    </w:p>
    <w:p w14:paraId="19C99080" w14:textId="77777777" w:rsidR="0062690A" w:rsidRPr="008E0240" w:rsidRDefault="0062690A" w:rsidP="007F1244">
      <w:pPr>
        <w:numPr>
          <w:ilvl w:val="0"/>
          <w:numId w:val="2"/>
        </w:numPr>
        <w:autoSpaceDE w:val="0"/>
        <w:autoSpaceDN w:val="0"/>
        <w:adjustRightInd w:val="0"/>
        <w:spacing w:after="0" w:line="360" w:lineRule="auto"/>
        <w:jc w:val="both"/>
        <w:rPr>
          <w:color w:val="000000"/>
          <w:sz w:val="20"/>
          <w:szCs w:val="20"/>
        </w:rPr>
      </w:pPr>
      <w:r w:rsidRPr="008E0240">
        <w:rPr>
          <w:color w:val="000000"/>
          <w:sz w:val="20"/>
          <w:szCs w:val="20"/>
        </w:rPr>
        <w:t>Rozwój infrastruktury technicznej;</w:t>
      </w:r>
    </w:p>
    <w:p w14:paraId="64B94A53" w14:textId="77777777" w:rsidR="0062690A" w:rsidRPr="008E0240" w:rsidRDefault="0062690A" w:rsidP="007F1244">
      <w:pPr>
        <w:numPr>
          <w:ilvl w:val="0"/>
          <w:numId w:val="2"/>
        </w:numPr>
        <w:autoSpaceDE w:val="0"/>
        <w:autoSpaceDN w:val="0"/>
        <w:adjustRightInd w:val="0"/>
        <w:spacing w:after="0" w:line="360" w:lineRule="auto"/>
        <w:jc w:val="both"/>
        <w:rPr>
          <w:color w:val="000000"/>
          <w:sz w:val="20"/>
          <w:szCs w:val="20"/>
        </w:rPr>
      </w:pPr>
      <w:r w:rsidRPr="008E0240">
        <w:rPr>
          <w:color w:val="000000"/>
          <w:sz w:val="20"/>
          <w:szCs w:val="20"/>
        </w:rPr>
        <w:t>Pozyskiwanie inwestorów zewnętrznych przy wykorzystaniu walorów położenia oraz mobilizacji kapitału lokalnego;</w:t>
      </w:r>
    </w:p>
    <w:p w14:paraId="33654B76" w14:textId="77777777" w:rsidR="0062690A" w:rsidRPr="008E0240" w:rsidRDefault="0062690A" w:rsidP="007F1244">
      <w:pPr>
        <w:numPr>
          <w:ilvl w:val="0"/>
          <w:numId w:val="2"/>
        </w:numPr>
        <w:autoSpaceDE w:val="0"/>
        <w:autoSpaceDN w:val="0"/>
        <w:adjustRightInd w:val="0"/>
        <w:spacing w:after="0" w:line="360" w:lineRule="auto"/>
        <w:jc w:val="both"/>
        <w:rPr>
          <w:color w:val="000000"/>
          <w:sz w:val="20"/>
          <w:szCs w:val="20"/>
        </w:rPr>
      </w:pPr>
      <w:r w:rsidRPr="008E0240">
        <w:rPr>
          <w:color w:val="000000"/>
          <w:sz w:val="20"/>
          <w:szCs w:val="20"/>
        </w:rPr>
        <w:t>Wykorzystanie czystego i atrakcyjnego środowiska naturalnego oraz lokalizacji w paśmie Łódź – Warszawa dla rozwoju gospodarczego powiatu;</w:t>
      </w:r>
    </w:p>
    <w:p w14:paraId="500CCAA1" w14:textId="77777777" w:rsidR="0062690A" w:rsidRPr="008E0240" w:rsidRDefault="0062690A" w:rsidP="007F1244">
      <w:pPr>
        <w:numPr>
          <w:ilvl w:val="0"/>
          <w:numId w:val="2"/>
        </w:numPr>
        <w:autoSpaceDE w:val="0"/>
        <w:autoSpaceDN w:val="0"/>
        <w:adjustRightInd w:val="0"/>
        <w:spacing w:after="0" w:line="360" w:lineRule="auto"/>
        <w:jc w:val="both"/>
        <w:rPr>
          <w:color w:val="000000"/>
          <w:sz w:val="20"/>
          <w:szCs w:val="20"/>
        </w:rPr>
      </w:pPr>
      <w:r w:rsidRPr="008E0240">
        <w:rPr>
          <w:color w:val="000000"/>
          <w:sz w:val="20"/>
          <w:szCs w:val="20"/>
        </w:rPr>
        <w:t>Działania na rzecz restrukturyzacji i modernizacji rolnictwa;</w:t>
      </w:r>
    </w:p>
    <w:p w14:paraId="15C65763" w14:textId="77777777" w:rsidR="0062690A" w:rsidRPr="008E0240" w:rsidRDefault="0062690A" w:rsidP="007F1244">
      <w:pPr>
        <w:numPr>
          <w:ilvl w:val="0"/>
          <w:numId w:val="2"/>
        </w:numPr>
        <w:autoSpaceDE w:val="0"/>
        <w:autoSpaceDN w:val="0"/>
        <w:adjustRightInd w:val="0"/>
        <w:spacing w:after="0" w:line="360" w:lineRule="auto"/>
        <w:jc w:val="both"/>
        <w:rPr>
          <w:color w:val="000000"/>
          <w:sz w:val="20"/>
          <w:szCs w:val="20"/>
        </w:rPr>
      </w:pPr>
      <w:r w:rsidRPr="008E0240">
        <w:rPr>
          <w:color w:val="000000"/>
          <w:sz w:val="20"/>
          <w:szCs w:val="20"/>
        </w:rPr>
        <w:t xml:space="preserve">Poprawa ładu przestrzennego, funkcjonalności oraz stopnia zintegrowania wewnętrznego </w:t>
      </w:r>
      <w:r>
        <w:rPr>
          <w:color w:val="000000"/>
          <w:sz w:val="20"/>
          <w:szCs w:val="20"/>
        </w:rPr>
        <w:br/>
      </w:r>
      <w:r w:rsidRPr="008E0240">
        <w:rPr>
          <w:color w:val="000000"/>
          <w:sz w:val="20"/>
          <w:szCs w:val="20"/>
        </w:rPr>
        <w:t>i zewnętrznego powiatu;</w:t>
      </w:r>
    </w:p>
    <w:p w14:paraId="75131CB8" w14:textId="77777777" w:rsidR="0062690A" w:rsidRPr="008E0240" w:rsidRDefault="0062690A" w:rsidP="007F1244">
      <w:pPr>
        <w:numPr>
          <w:ilvl w:val="0"/>
          <w:numId w:val="2"/>
        </w:numPr>
        <w:autoSpaceDE w:val="0"/>
        <w:autoSpaceDN w:val="0"/>
        <w:adjustRightInd w:val="0"/>
        <w:spacing w:after="0" w:line="360" w:lineRule="auto"/>
        <w:jc w:val="both"/>
        <w:rPr>
          <w:color w:val="000000"/>
          <w:sz w:val="20"/>
          <w:szCs w:val="20"/>
        </w:rPr>
      </w:pPr>
      <w:r w:rsidRPr="008E0240">
        <w:rPr>
          <w:color w:val="000000"/>
          <w:sz w:val="20"/>
          <w:szCs w:val="20"/>
        </w:rPr>
        <w:t>Podnoszenie jakości kapitału ludzkiego powiatu;</w:t>
      </w:r>
    </w:p>
    <w:p w14:paraId="7941C20A" w14:textId="77777777" w:rsidR="0062690A" w:rsidRPr="008E0240" w:rsidRDefault="0062690A" w:rsidP="007F1244">
      <w:pPr>
        <w:numPr>
          <w:ilvl w:val="0"/>
          <w:numId w:val="2"/>
        </w:numPr>
        <w:autoSpaceDE w:val="0"/>
        <w:autoSpaceDN w:val="0"/>
        <w:adjustRightInd w:val="0"/>
        <w:spacing w:after="0" w:line="360" w:lineRule="auto"/>
        <w:jc w:val="both"/>
        <w:rPr>
          <w:color w:val="000000"/>
          <w:sz w:val="20"/>
          <w:szCs w:val="20"/>
        </w:rPr>
      </w:pPr>
      <w:r w:rsidRPr="008E0240">
        <w:rPr>
          <w:color w:val="000000"/>
          <w:sz w:val="20"/>
          <w:szCs w:val="20"/>
        </w:rPr>
        <w:t>Poprawa warunków życia mieszkańców powiatu;</w:t>
      </w:r>
    </w:p>
    <w:p w14:paraId="6ABDFBEE" w14:textId="77777777" w:rsidR="0062690A" w:rsidRDefault="0062690A" w:rsidP="007F1244">
      <w:pPr>
        <w:numPr>
          <w:ilvl w:val="0"/>
          <w:numId w:val="2"/>
        </w:numPr>
        <w:autoSpaceDE w:val="0"/>
        <w:autoSpaceDN w:val="0"/>
        <w:adjustRightInd w:val="0"/>
        <w:spacing w:after="0" w:line="360" w:lineRule="auto"/>
        <w:jc w:val="both"/>
        <w:rPr>
          <w:color w:val="000000"/>
          <w:sz w:val="20"/>
          <w:szCs w:val="20"/>
        </w:rPr>
      </w:pPr>
      <w:r w:rsidRPr="008E0240">
        <w:rPr>
          <w:color w:val="000000"/>
          <w:sz w:val="20"/>
          <w:szCs w:val="20"/>
        </w:rPr>
        <w:t xml:space="preserve">Tworzenie pozytywnego wizerunku władz powiatu wśród społeczeństwa i na zewnątrz oraz budowa integracji i samoidentyfikacji ludności władz samorządowych i ludności gmin </w:t>
      </w:r>
      <w:r>
        <w:rPr>
          <w:color w:val="000000"/>
          <w:sz w:val="20"/>
          <w:szCs w:val="20"/>
        </w:rPr>
        <w:br/>
      </w:r>
      <w:r w:rsidRPr="008E0240">
        <w:rPr>
          <w:color w:val="000000"/>
          <w:sz w:val="20"/>
          <w:szCs w:val="20"/>
        </w:rPr>
        <w:t>z powiatem.”</w:t>
      </w:r>
    </w:p>
    <w:p w14:paraId="1576D4DF" w14:textId="77777777" w:rsidR="0062690A" w:rsidRPr="008E0240" w:rsidRDefault="0062690A" w:rsidP="0062690A">
      <w:pPr>
        <w:autoSpaceDE w:val="0"/>
        <w:autoSpaceDN w:val="0"/>
        <w:adjustRightInd w:val="0"/>
        <w:spacing w:after="0" w:line="360" w:lineRule="auto"/>
        <w:ind w:left="45"/>
        <w:jc w:val="both"/>
        <w:rPr>
          <w:color w:val="000000"/>
          <w:sz w:val="20"/>
          <w:szCs w:val="20"/>
        </w:rPr>
      </w:pPr>
      <w:r>
        <w:rPr>
          <w:color w:val="000000"/>
          <w:sz w:val="20"/>
          <w:szCs w:val="20"/>
        </w:rPr>
        <w:t xml:space="preserve">Niniejsza </w:t>
      </w:r>
      <w:r w:rsidRPr="00AE039B">
        <w:rPr>
          <w:i/>
          <w:color w:val="000000"/>
          <w:sz w:val="20"/>
          <w:szCs w:val="20"/>
        </w:rPr>
        <w:t xml:space="preserve">Strategia Rozwoju Gminy </w:t>
      </w:r>
      <w:r w:rsidR="0021316B" w:rsidRPr="00AE039B">
        <w:rPr>
          <w:i/>
          <w:color w:val="000000"/>
          <w:sz w:val="20"/>
          <w:szCs w:val="20"/>
        </w:rPr>
        <w:t>Godzianów</w:t>
      </w:r>
      <w:r w:rsidR="009A09BD" w:rsidRPr="00AE039B">
        <w:rPr>
          <w:i/>
          <w:color w:val="000000"/>
          <w:sz w:val="20"/>
          <w:szCs w:val="20"/>
        </w:rPr>
        <w:t xml:space="preserve"> na lata 2015</w:t>
      </w:r>
      <w:r w:rsidRPr="00AE039B">
        <w:rPr>
          <w:i/>
          <w:color w:val="000000"/>
          <w:sz w:val="20"/>
          <w:szCs w:val="20"/>
        </w:rPr>
        <w:t xml:space="preserve"> – 2022</w:t>
      </w:r>
      <w:r>
        <w:rPr>
          <w:color w:val="000000"/>
          <w:sz w:val="20"/>
          <w:szCs w:val="20"/>
        </w:rPr>
        <w:t xml:space="preserve"> wpisuje się w realizację </w:t>
      </w:r>
      <w:r w:rsidR="0021316B">
        <w:rPr>
          <w:color w:val="000000"/>
          <w:sz w:val="20"/>
          <w:szCs w:val="20"/>
        </w:rPr>
        <w:br/>
      </w:r>
      <w:r>
        <w:rPr>
          <w:color w:val="000000"/>
          <w:sz w:val="20"/>
          <w:szCs w:val="20"/>
        </w:rPr>
        <w:t>ww. celów.</w:t>
      </w:r>
    </w:p>
    <w:p w14:paraId="0AD128B6" w14:textId="77777777" w:rsidR="0062690A" w:rsidRDefault="0062690A" w:rsidP="0062690A">
      <w:pPr>
        <w:autoSpaceDE w:val="0"/>
        <w:autoSpaceDN w:val="0"/>
        <w:adjustRightInd w:val="0"/>
        <w:spacing w:after="0" w:line="360" w:lineRule="auto"/>
        <w:jc w:val="both"/>
        <w:rPr>
          <w:rFonts w:cstheme="minorHAnsi"/>
          <w:color w:val="000000"/>
          <w:sz w:val="20"/>
          <w:szCs w:val="20"/>
          <w:shd w:val="clear" w:color="auto" w:fill="FFFFFF"/>
        </w:rPr>
      </w:pPr>
    </w:p>
    <w:p w14:paraId="15137C5A" w14:textId="77777777" w:rsidR="0062690A" w:rsidRPr="0021316B" w:rsidRDefault="0062690A" w:rsidP="0021316B">
      <w:pPr>
        <w:autoSpaceDE w:val="0"/>
        <w:autoSpaceDN w:val="0"/>
        <w:adjustRightInd w:val="0"/>
        <w:spacing w:after="0" w:line="360" w:lineRule="auto"/>
        <w:jc w:val="both"/>
        <w:rPr>
          <w:rFonts w:cstheme="minorHAnsi"/>
          <w:b/>
          <w:color w:val="000000"/>
          <w:szCs w:val="20"/>
          <w:shd w:val="clear" w:color="auto" w:fill="FFFFFF"/>
        </w:rPr>
      </w:pPr>
      <w:r w:rsidRPr="0021316B">
        <w:rPr>
          <w:rFonts w:cstheme="minorHAnsi"/>
          <w:b/>
          <w:color w:val="000000"/>
          <w:szCs w:val="20"/>
          <w:shd w:val="clear" w:color="auto" w:fill="FFFFFF"/>
        </w:rPr>
        <w:t>Zintegrowana Strategia Rozwoju Obszarów Wiejskich Lokalna Grupa Działania „Gniazdo”</w:t>
      </w:r>
    </w:p>
    <w:p w14:paraId="27963EF2" w14:textId="77777777" w:rsidR="0062690A" w:rsidRDefault="0062690A" w:rsidP="0062690A">
      <w:pPr>
        <w:spacing w:after="0" w:line="360" w:lineRule="auto"/>
        <w:jc w:val="both"/>
        <w:rPr>
          <w:sz w:val="20"/>
        </w:rPr>
      </w:pPr>
      <w:r w:rsidRPr="0001644D">
        <w:rPr>
          <w:sz w:val="20"/>
        </w:rPr>
        <w:t xml:space="preserve">Jak zapisano w Strategii LGD: „Tematem wiodącym </w:t>
      </w:r>
      <w:r>
        <w:rPr>
          <w:sz w:val="20"/>
        </w:rPr>
        <w:t>(…)</w:t>
      </w:r>
      <w:r w:rsidRPr="0001644D">
        <w:rPr>
          <w:sz w:val="20"/>
        </w:rPr>
        <w:t xml:space="preserve"> jest: Wykorzystanie zasobów naturalnych </w:t>
      </w:r>
      <w:r>
        <w:rPr>
          <w:sz w:val="20"/>
        </w:rPr>
        <w:br/>
      </w:r>
      <w:r w:rsidRPr="0001644D">
        <w:rPr>
          <w:sz w:val="20"/>
        </w:rPr>
        <w:t>i kulturowych, w tym</w:t>
      </w:r>
      <w:r>
        <w:rPr>
          <w:sz w:val="20"/>
        </w:rPr>
        <w:t xml:space="preserve"> </w:t>
      </w:r>
      <w:r w:rsidRPr="0001644D">
        <w:rPr>
          <w:sz w:val="20"/>
        </w:rPr>
        <w:t>potencjału obszarów należących do sieci Natura 2000.</w:t>
      </w:r>
      <w:r>
        <w:rPr>
          <w:sz w:val="20"/>
        </w:rPr>
        <w:t xml:space="preserve"> </w:t>
      </w:r>
      <w:r w:rsidRPr="0001644D">
        <w:rPr>
          <w:sz w:val="20"/>
        </w:rPr>
        <w:t>(…)</w:t>
      </w:r>
      <w:r>
        <w:rPr>
          <w:sz w:val="20"/>
        </w:rPr>
        <w:t xml:space="preserve"> </w:t>
      </w:r>
      <w:r w:rsidRPr="0001644D">
        <w:rPr>
          <w:sz w:val="20"/>
        </w:rPr>
        <w:t>Realizacja programu w oparciu o wybrany temat ma również za zadanie</w:t>
      </w:r>
      <w:r>
        <w:rPr>
          <w:sz w:val="20"/>
        </w:rPr>
        <w:t xml:space="preserve"> </w:t>
      </w:r>
      <w:r w:rsidRPr="0001644D">
        <w:rPr>
          <w:sz w:val="20"/>
        </w:rPr>
        <w:t>ochronę dziedzictwa kulturowego oraz przyrody. Szczególnie ważna jest edukacja</w:t>
      </w:r>
      <w:r>
        <w:rPr>
          <w:sz w:val="20"/>
        </w:rPr>
        <w:t xml:space="preserve"> ekologiczna. </w:t>
      </w:r>
      <w:r w:rsidRPr="0001644D">
        <w:rPr>
          <w:sz w:val="20"/>
        </w:rPr>
        <w:t>(…)</w:t>
      </w:r>
      <w:r>
        <w:rPr>
          <w:sz w:val="20"/>
        </w:rPr>
        <w:t xml:space="preserve"> </w:t>
      </w:r>
      <w:r w:rsidRPr="0001644D">
        <w:rPr>
          <w:sz w:val="20"/>
        </w:rPr>
        <w:t>Realizacja szkoleń, które stanowią zasadniczą część Strategii ma na celu budowę silnego</w:t>
      </w:r>
      <w:r>
        <w:rPr>
          <w:sz w:val="20"/>
        </w:rPr>
        <w:t xml:space="preserve"> s</w:t>
      </w:r>
      <w:r w:rsidRPr="0001644D">
        <w:rPr>
          <w:sz w:val="20"/>
        </w:rPr>
        <w:t xml:space="preserve">połeczeństwa obywatelskiego opartego o wiedzę </w:t>
      </w:r>
      <w:r>
        <w:rPr>
          <w:sz w:val="20"/>
        </w:rPr>
        <w:br/>
      </w:r>
      <w:r w:rsidRPr="0001644D">
        <w:rPr>
          <w:sz w:val="20"/>
        </w:rPr>
        <w:t>i edukację. (…)</w:t>
      </w:r>
      <w:r>
        <w:rPr>
          <w:sz w:val="20"/>
        </w:rPr>
        <w:t xml:space="preserve"> </w:t>
      </w:r>
      <w:r w:rsidRPr="0001644D">
        <w:rPr>
          <w:sz w:val="20"/>
        </w:rPr>
        <w:t>Budowa konkurencyjności regionu opierać się musi na innowacyjności.</w:t>
      </w:r>
      <w:r>
        <w:rPr>
          <w:sz w:val="20"/>
        </w:rPr>
        <w:t xml:space="preserve"> </w:t>
      </w:r>
      <w:r w:rsidRPr="0001644D">
        <w:rPr>
          <w:sz w:val="20"/>
        </w:rPr>
        <w:t>Innowacyjność nie jest możliwa bez wiedzy o nowoczesnych formach marketingu i</w:t>
      </w:r>
      <w:r>
        <w:rPr>
          <w:sz w:val="20"/>
        </w:rPr>
        <w:t xml:space="preserve"> </w:t>
      </w:r>
      <w:r w:rsidRPr="0001644D">
        <w:rPr>
          <w:sz w:val="20"/>
        </w:rPr>
        <w:t>reklamy. To marketing warunkuje dopływ turystów i sprzedaż lokalnych produktów i</w:t>
      </w:r>
      <w:r>
        <w:rPr>
          <w:sz w:val="20"/>
        </w:rPr>
        <w:t xml:space="preserve"> </w:t>
      </w:r>
      <w:r w:rsidRPr="0001644D">
        <w:rPr>
          <w:sz w:val="20"/>
        </w:rPr>
        <w:t>usług. Uznano więc, że szkolenia odegrają ważny element w Strategii. (…)</w:t>
      </w:r>
      <w:r>
        <w:rPr>
          <w:sz w:val="20"/>
        </w:rPr>
        <w:t xml:space="preserve"> </w:t>
      </w:r>
      <w:r w:rsidRPr="0001644D">
        <w:rPr>
          <w:sz w:val="20"/>
        </w:rPr>
        <w:t xml:space="preserve">Rozwój rolnictwa oraz dywersyfikacja źródeł dochodu na wsi jest jednym </w:t>
      </w:r>
      <w:r>
        <w:rPr>
          <w:sz w:val="20"/>
        </w:rPr>
        <w:br/>
      </w:r>
      <w:r w:rsidRPr="0001644D">
        <w:rPr>
          <w:sz w:val="20"/>
        </w:rPr>
        <w:t>z celów</w:t>
      </w:r>
      <w:r>
        <w:rPr>
          <w:sz w:val="20"/>
        </w:rPr>
        <w:t xml:space="preserve"> </w:t>
      </w:r>
      <w:r w:rsidRPr="0001644D">
        <w:rPr>
          <w:sz w:val="20"/>
        </w:rPr>
        <w:t>programu Leader+ a tym samym niniejszej ZSROW. (…)”.</w:t>
      </w:r>
    </w:p>
    <w:p w14:paraId="49F990DF" w14:textId="77777777" w:rsidR="0062690A" w:rsidRDefault="0062690A" w:rsidP="0062690A">
      <w:pPr>
        <w:spacing w:after="0" w:line="360" w:lineRule="auto"/>
        <w:jc w:val="both"/>
        <w:rPr>
          <w:sz w:val="20"/>
        </w:rPr>
      </w:pPr>
    </w:p>
    <w:p w14:paraId="06379561" w14:textId="77777777" w:rsidR="0062690A" w:rsidRPr="0001644D" w:rsidRDefault="0062690A" w:rsidP="0062690A">
      <w:pPr>
        <w:spacing w:after="0" w:line="360" w:lineRule="auto"/>
        <w:jc w:val="both"/>
        <w:rPr>
          <w:sz w:val="20"/>
        </w:rPr>
      </w:pPr>
      <w:r>
        <w:rPr>
          <w:sz w:val="20"/>
        </w:rPr>
        <w:t xml:space="preserve">Strategia Rozwoju Gminy </w:t>
      </w:r>
      <w:r w:rsidR="0021316B">
        <w:rPr>
          <w:sz w:val="20"/>
        </w:rPr>
        <w:t>Godzianów</w:t>
      </w:r>
      <w:r>
        <w:rPr>
          <w:sz w:val="20"/>
        </w:rPr>
        <w:t xml:space="preserve"> wpisuje się zatem w zapisy Zintegrowanej Strategii Rozwoju Obszarów Wiejskich Lokalna Grupa Działania „Gniazdo”. </w:t>
      </w:r>
    </w:p>
    <w:p w14:paraId="1D6A5FF7" w14:textId="77777777" w:rsidR="0062690A" w:rsidRDefault="0062690A" w:rsidP="0062690A">
      <w:pPr>
        <w:spacing w:after="0" w:line="360" w:lineRule="auto"/>
        <w:jc w:val="both"/>
        <w:rPr>
          <w:sz w:val="20"/>
        </w:rPr>
      </w:pPr>
    </w:p>
    <w:p w14:paraId="14F04347" w14:textId="77777777" w:rsidR="0062690A" w:rsidRPr="0001644D" w:rsidRDefault="0062690A" w:rsidP="0062690A">
      <w:pPr>
        <w:spacing w:after="0" w:line="360" w:lineRule="auto"/>
        <w:jc w:val="both"/>
        <w:rPr>
          <w:sz w:val="20"/>
        </w:rPr>
      </w:pPr>
    </w:p>
    <w:p w14:paraId="6051A547" w14:textId="77777777" w:rsidR="0062690A" w:rsidRPr="000C5AD9" w:rsidRDefault="0062690A" w:rsidP="00646168">
      <w:pPr>
        <w:pStyle w:val="Akapitzlist"/>
        <w:numPr>
          <w:ilvl w:val="0"/>
          <w:numId w:val="52"/>
        </w:numPr>
        <w:autoSpaceDE w:val="0"/>
        <w:autoSpaceDN w:val="0"/>
        <w:adjustRightInd w:val="0"/>
        <w:spacing w:after="0" w:line="360" w:lineRule="auto"/>
        <w:jc w:val="both"/>
        <w:rPr>
          <w:rFonts w:cstheme="minorHAnsi"/>
          <w:sz w:val="20"/>
          <w:szCs w:val="20"/>
        </w:rPr>
      </w:pPr>
      <w:r w:rsidRPr="000C5AD9">
        <w:rPr>
          <w:rFonts w:cstheme="minorHAnsi"/>
          <w:sz w:val="20"/>
          <w:szCs w:val="20"/>
        </w:rPr>
        <w:lastRenderedPageBreak/>
        <w:t xml:space="preserve">Zadania realizowane w ramach strategii rozwoju powinny być również komplementarne </w:t>
      </w:r>
      <w:r w:rsidRPr="000C5AD9">
        <w:rPr>
          <w:rFonts w:cstheme="minorHAnsi"/>
          <w:sz w:val="20"/>
          <w:szCs w:val="20"/>
        </w:rPr>
        <w:br/>
        <w:t xml:space="preserve">z innymi dokumentami określającymi rozwój danego obszaru, stanowić ich uzupełnienie </w:t>
      </w:r>
      <w:r w:rsidRPr="000C5AD9">
        <w:rPr>
          <w:rFonts w:cstheme="minorHAnsi"/>
          <w:sz w:val="20"/>
          <w:szCs w:val="20"/>
        </w:rPr>
        <w:br/>
        <w:t>i przyczyniać się do kompleksowego, zrównow</w:t>
      </w:r>
      <w:r w:rsidR="0021316B" w:rsidRPr="000C5AD9">
        <w:rPr>
          <w:rFonts w:cstheme="minorHAnsi"/>
          <w:sz w:val="20"/>
          <w:szCs w:val="20"/>
        </w:rPr>
        <w:t>ażonego rozwoju danego obszaru.</w:t>
      </w:r>
      <w:r w:rsidR="0021316B" w:rsidRPr="000C5AD9">
        <w:rPr>
          <w:rFonts w:cstheme="minorHAnsi"/>
          <w:sz w:val="20"/>
          <w:szCs w:val="20"/>
        </w:rPr>
        <w:br/>
        <w:t xml:space="preserve">W związku </w:t>
      </w:r>
      <w:r w:rsidRPr="000C5AD9">
        <w:rPr>
          <w:rFonts w:cstheme="minorHAnsi"/>
          <w:sz w:val="20"/>
          <w:szCs w:val="20"/>
        </w:rPr>
        <w:t>z tym, niniejsza Strategia pozostaje w ścisłym powiązaniu z:</w:t>
      </w:r>
    </w:p>
    <w:p w14:paraId="373E6E42" w14:textId="77777777" w:rsidR="0062690A" w:rsidRPr="00EF3F81" w:rsidRDefault="0062690A" w:rsidP="0062690A">
      <w:pPr>
        <w:pStyle w:val="Akapitzlist"/>
        <w:autoSpaceDE w:val="0"/>
        <w:autoSpaceDN w:val="0"/>
        <w:adjustRightInd w:val="0"/>
        <w:spacing w:after="0" w:line="360" w:lineRule="auto"/>
        <w:jc w:val="both"/>
        <w:rPr>
          <w:rFonts w:cstheme="minorHAnsi"/>
          <w:sz w:val="20"/>
          <w:szCs w:val="20"/>
        </w:rPr>
      </w:pPr>
    </w:p>
    <w:p w14:paraId="7118AF2B" w14:textId="77777777" w:rsidR="0062690A" w:rsidRPr="00062B19" w:rsidRDefault="0062690A" w:rsidP="00062B19">
      <w:pPr>
        <w:autoSpaceDE w:val="0"/>
        <w:autoSpaceDN w:val="0"/>
        <w:adjustRightInd w:val="0"/>
        <w:spacing w:after="0" w:line="360" w:lineRule="auto"/>
        <w:rPr>
          <w:rFonts w:cstheme="minorHAnsi"/>
          <w:b/>
          <w:szCs w:val="20"/>
        </w:rPr>
      </w:pPr>
      <w:r w:rsidRPr="00062B19">
        <w:rPr>
          <w:rFonts w:cstheme="minorHAnsi"/>
          <w:b/>
          <w:szCs w:val="20"/>
        </w:rPr>
        <w:t>Program</w:t>
      </w:r>
      <w:r w:rsidR="00AE039B">
        <w:rPr>
          <w:rFonts w:cstheme="minorHAnsi"/>
          <w:b/>
          <w:szCs w:val="20"/>
        </w:rPr>
        <w:t>em</w:t>
      </w:r>
      <w:r w:rsidRPr="00062B19">
        <w:rPr>
          <w:rFonts w:cstheme="minorHAnsi"/>
          <w:b/>
          <w:szCs w:val="20"/>
        </w:rPr>
        <w:t xml:space="preserve"> usuwania wyrobów zawierających azbest z terenu </w:t>
      </w:r>
      <w:r w:rsidRPr="00AE039B">
        <w:rPr>
          <w:rFonts w:cstheme="minorHAnsi"/>
          <w:b/>
          <w:szCs w:val="20"/>
        </w:rPr>
        <w:t xml:space="preserve">Gminy </w:t>
      </w:r>
      <w:r w:rsidR="00AE039B" w:rsidRPr="00AE039B">
        <w:rPr>
          <w:rFonts w:cstheme="minorHAnsi"/>
          <w:b/>
          <w:szCs w:val="20"/>
        </w:rPr>
        <w:t>Godzianów</w:t>
      </w:r>
    </w:p>
    <w:p w14:paraId="5B04F29D" w14:textId="77777777" w:rsidR="0062690A" w:rsidRDefault="0062690A" w:rsidP="00AE039B">
      <w:pPr>
        <w:spacing w:after="0" w:line="360" w:lineRule="auto"/>
        <w:jc w:val="both"/>
        <w:rPr>
          <w:sz w:val="20"/>
        </w:rPr>
      </w:pPr>
    </w:p>
    <w:p w14:paraId="67DC63C0" w14:textId="77777777" w:rsidR="0062690A" w:rsidRPr="00F8149D" w:rsidRDefault="0062690A" w:rsidP="00AE039B">
      <w:pPr>
        <w:spacing w:after="0" w:line="360" w:lineRule="auto"/>
        <w:jc w:val="both"/>
        <w:rPr>
          <w:sz w:val="20"/>
        </w:rPr>
      </w:pPr>
    </w:p>
    <w:p w14:paraId="0CEB9A1D" w14:textId="77777777" w:rsidR="0062690A" w:rsidRPr="000C5AD9" w:rsidRDefault="00062B19" w:rsidP="00646168">
      <w:pPr>
        <w:pStyle w:val="Akapitzlist"/>
        <w:numPr>
          <w:ilvl w:val="0"/>
          <w:numId w:val="52"/>
        </w:numPr>
        <w:autoSpaceDE w:val="0"/>
        <w:autoSpaceDN w:val="0"/>
        <w:adjustRightInd w:val="0"/>
        <w:spacing w:after="0" w:line="360" w:lineRule="auto"/>
        <w:jc w:val="both"/>
        <w:rPr>
          <w:rFonts w:cstheme="minorHAnsi"/>
          <w:sz w:val="20"/>
          <w:szCs w:val="20"/>
        </w:rPr>
      </w:pPr>
      <w:r w:rsidRPr="000C5AD9">
        <w:rPr>
          <w:rFonts w:cstheme="minorHAnsi"/>
          <w:sz w:val="20"/>
          <w:szCs w:val="20"/>
        </w:rPr>
        <w:t>Przykładowe i</w:t>
      </w:r>
      <w:r w:rsidR="0062690A" w:rsidRPr="000C5AD9">
        <w:rPr>
          <w:rFonts w:cstheme="minorHAnsi"/>
          <w:sz w:val="20"/>
          <w:szCs w:val="20"/>
        </w:rPr>
        <w:t>nwestycje</w:t>
      </w:r>
      <w:r w:rsidRPr="000C5AD9">
        <w:rPr>
          <w:rFonts w:cstheme="minorHAnsi"/>
          <w:sz w:val="20"/>
          <w:szCs w:val="20"/>
        </w:rPr>
        <w:t xml:space="preserve"> przeprowadzone przez</w:t>
      </w:r>
      <w:r w:rsidR="0062690A" w:rsidRPr="000C5AD9">
        <w:rPr>
          <w:rFonts w:cstheme="minorHAnsi"/>
          <w:sz w:val="20"/>
          <w:szCs w:val="20"/>
        </w:rPr>
        <w:t xml:space="preserve"> Gmin</w:t>
      </w:r>
      <w:r w:rsidRPr="000C5AD9">
        <w:rPr>
          <w:rFonts w:cstheme="minorHAnsi"/>
          <w:sz w:val="20"/>
          <w:szCs w:val="20"/>
        </w:rPr>
        <w:t>ę Godzianów w ostatnich latach, spójne wobec niniejszej Strategii</w:t>
      </w:r>
      <w:r w:rsidR="0062690A" w:rsidRPr="000C5AD9">
        <w:rPr>
          <w:rFonts w:cstheme="minorHAnsi"/>
          <w:sz w:val="20"/>
          <w:szCs w:val="20"/>
        </w:rPr>
        <w:t>:</w:t>
      </w:r>
    </w:p>
    <w:p w14:paraId="45840A73" w14:textId="77777777" w:rsidR="00062B19" w:rsidRPr="00851CC8" w:rsidRDefault="00062B19" w:rsidP="00851CC8">
      <w:pPr>
        <w:spacing w:after="0" w:line="360" w:lineRule="auto"/>
        <w:jc w:val="both"/>
        <w:rPr>
          <w:sz w:val="20"/>
        </w:rPr>
      </w:pPr>
    </w:p>
    <w:p w14:paraId="7591B54A" w14:textId="77777777" w:rsidR="00E9399C" w:rsidRDefault="00851CC8" w:rsidP="00851CC8">
      <w:pPr>
        <w:spacing w:after="0" w:line="360" w:lineRule="auto"/>
        <w:jc w:val="both"/>
        <w:rPr>
          <w:sz w:val="20"/>
        </w:rPr>
      </w:pPr>
      <w:r w:rsidRPr="00851CC8">
        <w:rPr>
          <w:sz w:val="20"/>
        </w:rPr>
        <w:t>W latach 2010</w:t>
      </w:r>
      <w:r w:rsidR="009A09BD">
        <w:rPr>
          <w:sz w:val="20"/>
        </w:rPr>
        <w:t xml:space="preserve"> </w:t>
      </w:r>
      <w:r w:rsidRPr="00851CC8">
        <w:rPr>
          <w:sz w:val="20"/>
        </w:rPr>
        <w:t>-</w:t>
      </w:r>
      <w:r w:rsidR="009A09BD">
        <w:rPr>
          <w:sz w:val="20"/>
        </w:rPr>
        <w:t xml:space="preserve"> </w:t>
      </w:r>
      <w:r w:rsidRPr="00851CC8">
        <w:rPr>
          <w:sz w:val="20"/>
        </w:rPr>
        <w:t>2014 w</w:t>
      </w:r>
      <w:r w:rsidR="00C45D4A">
        <w:rPr>
          <w:sz w:val="20"/>
        </w:rPr>
        <w:t xml:space="preserve"> G</w:t>
      </w:r>
      <w:r w:rsidR="009A09BD">
        <w:rPr>
          <w:sz w:val="20"/>
        </w:rPr>
        <w:t>minie Godzianów wyremontowano</w:t>
      </w:r>
      <w:r w:rsidRPr="00851CC8">
        <w:rPr>
          <w:sz w:val="20"/>
        </w:rPr>
        <w:t xml:space="preserve"> 3,262 km dróg w miejscowośc</w:t>
      </w:r>
      <w:r w:rsidR="009A09BD">
        <w:rPr>
          <w:sz w:val="20"/>
        </w:rPr>
        <w:t xml:space="preserve">iach Lnisno, Kawęczyn i Zapady. </w:t>
      </w:r>
      <w:r w:rsidRPr="00851CC8">
        <w:rPr>
          <w:sz w:val="20"/>
        </w:rPr>
        <w:t>Na ten cel pozyskano 461 250,00 zł dofinasowania ze środków M</w:t>
      </w:r>
      <w:r w:rsidR="009A09BD">
        <w:rPr>
          <w:sz w:val="20"/>
        </w:rPr>
        <w:t>arszałka Województwa Łódzkiego.</w:t>
      </w:r>
    </w:p>
    <w:p w14:paraId="71E4DE14" w14:textId="77777777" w:rsidR="00851CC8" w:rsidRDefault="00851CC8" w:rsidP="00851CC8">
      <w:pPr>
        <w:spacing w:after="0" w:line="360" w:lineRule="auto"/>
        <w:jc w:val="both"/>
        <w:rPr>
          <w:sz w:val="20"/>
        </w:rPr>
      </w:pPr>
      <w:r w:rsidRPr="00851CC8">
        <w:rPr>
          <w:sz w:val="20"/>
        </w:rPr>
        <w:t>W ramach środków własnych wykonano oświetlenie uliczne: w Płyćwi oraz w miejscowości Godzianów : ulice Modrzewiowa, Sportowa i Leśna.</w:t>
      </w:r>
    </w:p>
    <w:p w14:paraId="74288B64" w14:textId="77777777" w:rsidR="009A09BD" w:rsidRPr="00851CC8" w:rsidRDefault="009A09BD" w:rsidP="00851CC8">
      <w:pPr>
        <w:spacing w:after="0" w:line="360" w:lineRule="auto"/>
        <w:jc w:val="both"/>
        <w:rPr>
          <w:sz w:val="20"/>
        </w:rPr>
      </w:pPr>
    </w:p>
    <w:p w14:paraId="52786B58" w14:textId="77777777" w:rsidR="00851CC8" w:rsidRDefault="00851CC8" w:rsidP="00851CC8">
      <w:pPr>
        <w:spacing w:after="0" w:line="360" w:lineRule="auto"/>
        <w:jc w:val="both"/>
        <w:rPr>
          <w:sz w:val="20"/>
        </w:rPr>
      </w:pPr>
      <w:r w:rsidRPr="00851CC8">
        <w:rPr>
          <w:sz w:val="20"/>
        </w:rPr>
        <w:t xml:space="preserve">W latach 2010 – 2014 wyremontowane i zmodernizowane zostały wszystkie gminne hydrofornie: </w:t>
      </w:r>
      <w:r w:rsidR="009A09BD">
        <w:rPr>
          <w:sz w:val="20"/>
        </w:rPr>
        <w:br/>
      </w:r>
      <w:r w:rsidRPr="00851CC8">
        <w:rPr>
          <w:sz w:val="20"/>
        </w:rPr>
        <w:t>w Godzianow</w:t>
      </w:r>
      <w:r w:rsidR="009A09BD">
        <w:rPr>
          <w:sz w:val="20"/>
        </w:rPr>
        <w:t xml:space="preserve">ie, Zapadach, Lniśnie i Płyćwi. </w:t>
      </w:r>
      <w:r w:rsidRPr="00851CC8">
        <w:rPr>
          <w:sz w:val="20"/>
        </w:rPr>
        <w:t xml:space="preserve">Na ten cel Gmina Godzianów </w:t>
      </w:r>
      <w:r w:rsidR="009A09BD">
        <w:rPr>
          <w:sz w:val="20"/>
        </w:rPr>
        <w:t xml:space="preserve">uzyskała wsparcie </w:t>
      </w:r>
      <w:r w:rsidR="009A09BD">
        <w:rPr>
          <w:sz w:val="20"/>
        </w:rPr>
        <w:br/>
      </w:r>
      <w:r w:rsidRPr="00851CC8">
        <w:rPr>
          <w:sz w:val="20"/>
        </w:rPr>
        <w:t xml:space="preserve">ze środków zewnętrznych Wojewódzkiego Funduszu Ochrony Środowiska i Gospodarki Wodnej </w:t>
      </w:r>
      <w:r w:rsidR="009A09BD">
        <w:rPr>
          <w:sz w:val="20"/>
        </w:rPr>
        <w:br/>
      </w:r>
      <w:r w:rsidRPr="00851CC8">
        <w:rPr>
          <w:sz w:val="20"/>
        </w:rPr>
        <w:t>w Łodzi oraz Prog</w:t>
      </w:r>
      <w:r w:rsidR="00C45D4A">
        <w:rPr>
          <w:sz w:val="20"/>
        </w:rPr>
        <w:t>ramu Rozwoju Obszarów Wiejskich</w:t>
      </w:r>
      <w:r w:rsidRPr="00851CC8">
        <w:rPr>
          <w:sz w:val="20"/>
        </w:rPr>
        <w:t xml:space="preserve"> na lata 2007 - 2013 </w:t>
      </w:r>
      <w:r w:rsidR="00C45D4A">
        <w:rPr>
          <w:sz w:val="20"/>
        </w:rPr>
        <w:t>w kwocie 1 197 781,13 zł.</w:t>
      </w:r>
      <w:r w:rsidRPr="00851CC8">
        <w:rPr>
          <w:sz w:val="20"/>
        </w:rPr>
        <w:t xml:space="preserve"> Dzięki realizacji tych zadań hydrofornie są całkowicie skomputeryzowane i nowoczesne. Zapewniają mieszkańcom nieograniczony dostęp do wody pitnej spełniającej wszystkie niezbędne parametry</w:t>
      </w:r>
      <w:r w:rsidR="00C45D4A">
        <w:rPr>
          <w:sz w:val="20"/>
        </w:rPr>
        <w:t>.</w:t>
      </w:r>
    </w:p>
    <w:p w14:paraId="70BAFE16" w14:textId="77777777" w:rsidR="00C45D4A" w:rsidRPr="00851CC8" w:rsidRDefault="00C45D4A" w:rsidP="00851CC8">
      <w:pPr>
        <w:spacing w:after="0" w:line="360" w:lineRule="auto"/>
        <w:jc w:val="both"/>
        <w:rPr>
          <w:sz w:val="20"/>
        </w:rPr>
      </w:pPr>
    </w:p>
    <w:p w14:paraId="50B27A24" w14:textId="77777777" w:rsidR="00851CC8" w:rsidRDefault="00851CC8" w:rsidP="00851CC8">
      <w:pPr>
        <w:spacing w:after="0" w:line="360" w:lineRule="auto"/>
        <w:jc w:val="both"/>
        <w:rPr>
          <w:sz w:val="20"/>
        </w:rPr>
      </w:pPr>
      <w:r w:rsidRPr="00851CC8">
        <w:rPr>
          <w:sz w:val="20"/>
        </w:rPr>
        <w:t xml:space="preserve">W 2013 roku przeprowadzono remont i wyposażono Salę Widowiskową w Gminnym Ośrodku Kultury </w:t>
      </w:r>
      <w:r w:rsidR="00C45D4A">
        <w:rPr>
          <w:sz w:val="20"/>
        </w:rPr>
        <w:br/>
      </w:r>
      <w:r w:rsidRPr="00851CC8">
        <w:rPr>
          <w:sz w:val="20"/>
        </w:rPr>
        <w:t>i Sportu w Godzianowie. Na ten cel Gmina Godzianów pozyskała dofinasowanie w wysokości 153 000,00 zł w ramach PROW 2007</w:t>
      </w:r>
      <w:r w:rsidR="00C45D4A">
        <w:rPr>
          <w:sz w:val="20"/>
        </w:rPr>
        <w:t xml:space="preserve"> </w:t>
      </w:r>
      <w:r w:rsidRPr="00851CC8">
        <w:rPr>
          <w:sz w:val="20"/>
        </w:rPr>
        <w:t>-</w:t>
      </w:r>
      <w:r w:rsidR="00C45D4A">
        <w:rPr>
          <w:sz w:val="20"/>
        </w:rPr>
        <w:t xml:space="preserve"> 2013. Dzięki realizacji zadnia w G</w:t>
      </w:r>
      <w:r w:rsidRPr="00851CC8">
        <w:rPr>
          <w:sz w:val="20"/>
        </w:rPr>
        <w:t xml:space="preserve">minie </w:t>
      </w:r>
      <w:r w:rsidR="00C45D4A">
        <w:rPr>
          <w:sz w:val="20"/>
        </w:rPr>
        <w:t>funkcjonuje</w:t>
      </w:r>
      <w:r w:rsidRPr="00851CC8">
        <w:rPr>
          <w:sz w:val="20"/>
        </w:rPr>
        <w:t xml:space="preserve"> jedn</w:t>
      </w:r>
      <w:r w:rsidR="00C45D4A">
        <w:rPr>
          <w:sz w:val="20"/>
        </w:rPr>
        <w:t>a</w:t>
      </w:r>
      <w:r w:rsidRPr="00851CC8">
        <w:rPr>
          <w:sz w:val="20"/>
        </w:rPr>
        <w:t xml:space="preserve"> </w:t>
      </w:r>
      <w:r w:rsidR="00C45D4A">
        <w:rPr>
          <w:sz w:val="20"/>
        </w:rPr>
        <w:br/>
      </w:r>
      <w:r w:rsidRPr="00851CC8">
        <w:rPr>
          <w:sz w:val="20"/>
        </w:rPr>
        <w:t>z najbardziej nowoczesnych i najładniejszych sal widowiskowych w całym województwie. Odbywają się w niej gminne i szkol</w:t>
      </w:r>
      <w:r w:rsidR="00C45D4A">
        <w:rPr>
          <w:sz w:val="20"/>
        </w:rPr>
        <w:t>n</w:t>
      </w:r>
      <w:r w:rsidRPr="00851CC8">
        <w:rPr>
          <w:sz w:val="20"/>
        </w:rPr>
        <w:t>e uroczystości</w:t>
      </w:r>
      <w:r w:rsidR="00C45D4A">
        <w:rPr>
          <w:sz w:val="20"/>
        </w:rPr>
        <w:t>, szkolenia i projekcje filmów.</w:t>
      </w:r>
    </w:p>
    <w:p w14:paraId="6A04A37F" w14:textId="77777777" w:rsidR="00C45D4A" w:rsidRPr="00851CC8" w:rsidRDefault="00C45D4A" w:rsidP="00851CC8">
      <w:pPr>
        <w:spacing w:after="0" w:line="360" w:lineRule="auto"/>
        <w:jc w:val="both"/>
        <w:rPr>
          <w:sz w:val="20"/>
        </w:rPr>
      </w:pPr>
    </w:p>
    <w:p w14:paraId="4F0138F8" w14:textId="77777777" w:rsidR="00851CC8" w:rsidRDefault="00851CC8" w:rsidP="00851CC8">
      <w:pPr>
        <w:spacing w:after="0" w:line="360" w:lineRule="auto"/>
        <w:jc w:val="both"/>
        <w:rPr>
          <w:sz w:val="20"/>
        </w:rPr>
      </w:pPr>
      <w:r w:rsidRPr="00851CC8">
        <w:rPr>
          <w:sz w:val="20"/>
        </w:rPr>
        <w:t>W latach 2010</w:t>
      </w:r>
      <w:r w:rsidR="00C45D4A">
        <w:rPr>
          <w:sz w:val="20"/>
        </w:rPr>
        <w:t xml:space="preserve"> </w:t>
      </w:r>
      <w:r w:rsidRPr="00851CC8">
        <w:rPr>
          <w:sz w:val="20"/>
        </w:rPr>
        <w:t>-</w:t>
      </w:r>
      <w:r w:rsidR="00C45D4A">
        <w:rPr>
          <w:sz w:val="20"/>
        </w:rPr>
        <w:t xml:space="preserve"> </w:t>
      </w:r>
      <w:r w:rsidRPr="00851CC8">
        <w:rPr>
          <w:sz w:val="20"/>
        </w:rPr>
        <w:t>2014 wyremontowane i zmodernizowane zostały budynki użyteczności publicznej. Przeprowadzono wymianę okien w budynku szkoły podstawowej w Godzianowie, przebudowane zostało wejście do budynku ośrodka zdrowia</w:t>
      </w:r>
      <w:r w:rsidR="00C45D4A">
        <w:rPr>
          <w:sz w:val="20"/>
        </w:rPr>
        <w:t>,</w:t>
      </w:r>
      <w:r w:rsidRPr="00851CC8">
        <w:rPr>
          <w:sz w:val="20"/>
        </w:rPr>
        <w:t xml:space="preserve"> GOPS-u</w:t>
      </w:r>
      <w:r w:rsidR="00C45D4A">
        <w:rPr>
          <w:sz w:val="20"/>
        </w:rPr>
        <w:t>,</w:t>
      </w:r>
      <w:r w:rsidRPr="00851CC8">
        <w:rPr>
          <w:sz w:val="20"/>
        </w:rPr>
        <w:t xml:space="preserve"> a cały obiekt został odnowiony i pomalowany. Zakończono remont i termomodernizację budynku Urzędu Gminy w Godzianowie nadając </w:t>
      </w:r>
      <w:r w:rsidR="00C45D4A">
        <w:rPr>
          <w:sz w:val="20"/>
        </w:rPr>
        <w:br/>
      </w:r>
      <w:r w:rsidRPr="00851CC8">
        <w:rPr>
          <w:sz w:val="20"/>
        </w:rPr>
        <w:t xml:space="preserve">mu nowoczesny i atrakcyjny wygląd oraz przyczyniając się do obniżenia kosztów jego utrzymania. </w:t>
      </w:r>
      <w:r w:rsidR="00C45D4A">
        <w:rPr>
          <w:sz w:val="20"/>
        </w:rPr>
        <w:br/>
      </w:r>
      <w:r w:rsidRPr="00851CC8">
        <w:rPr>
          <w:sz w:val="20"/>
        </w:rPr>
        <w:t>Na ten cel Gmina Godzianów pozyskała 130 223,0</w:t>
      </w:r>
      <w:r w:rsidR="00C45D4A">
        <w:rPr>
          <w:sz w:val="20"/>
        </w:rPr>
        <w:t>0 zł dotacji z WFOŚiGW w Łodzi.</w:t>
      </w:r>
    </w:p>
    <w:p w14:paraId="7CF36944" w14:textId="77777777" w:rsidR="00C45D4A" w:rsidRPr="00851CC8" w:rsidRDefault="00C45D4A" w:rsidP="00851CC8">
      <w:pPr>
        <w:spacing w:after="0" w:line="360" w:lineRule="auto"/>
        <w:jc w:val="both"/>
        <w:rPr>
          <w:sz w:val="20"/>
        </w:rPr>
      </w:pPr>
    </w:p>
    <w:p w14:paraId="211A5A7A" w14:textId="77777777" w:rsidR="00851CC8" w:rsidRPr="00851CC8" w:rsidRDefault="00851CC8" w:rsidP="00851CC8">
      <w:pPr>
        <w:spacing w:after="0" w:line="360" w:lineRule="auto"/>
        <w:jc w:val="both"/>
        <w:rPr>
          <w:sz w:val="20"/>
        </w:rPr>
      </w:pPr>
      <w:r w:rsidRPr="00851CC8">
        <w:rPr>
          <w:sz w:val="20"/>
        </w:rPr>
        <w:t>W roku 2012 wybudowany został kompleks sportowy Orlik 2012. Służy on zarówno młodzieży szkolnej jak i osobo</w:t>
      </w:r>
      <w:r w:rsidR="00C45D4A">
        <w:rPr>
          <w:sz w:val="20"/>
        </w:rPr>
        <w:t>m</w:t>
      </w:r>
      <w:r w:rsidRPr="00851CC8">
        <w:rPr>
          <w:sz w:val="20"/>
        </w:rPr>
        <w:t xml:space="preserve"> prywatnym. Na jego budowę Gmina Godzianów pozyskała 813 334,00 zł z Ministerstwa Sportu oraz z Urzędu Marszałkowskiego w Łodzi. </w:t>
      </w:r>
    </w:p>
    <w:p w14:paraId="0B0DCF11" w14:textId="77777777" w:rsidR="00851CC8" w:rsidRPr="00851CC8" w:rsidRDefault="00851CC8" w:rsidP="00851CC8">
      <w:pPr>
        <w:spacing w:after="0" w:line="360" w:lineRule="auto"/>
        <w:jc w:val="both"/>
        <w:rPr>
          <w:sz w:val="20"/>
        </w:rPr>
      </w:pPr>
      <w:r w:rsidRPr="00851CC8">
        <w:rPr>
          <w:sz w:val="20"/>
        </w:rPr>
        <w:lastRenderedPageBreak/>
        <w:t xml:space="preserve">W latach 2010 – 2014 w </w:t>
      </w:r>
      <w:r w:rsidR="00C45D4A">
        <w:rPr>
          <w:sz w:val="20"/>
        </w:rPr>
        <w:t>Gminie powstały dwa nowoczesne place zabaw</w:t>
      </w:r>
      <w:r w:rsidRPr="00851CC8">
        <w:rPr>
          <w:sz w:val="20"/>
        </w:rPr>
        <w:t>: jeden przy szkole podstawowej w Lniśnie</w:t>
      </w:r>
      <w:r w:rsidR="00C45D4A">
        <w:rPr>
          <w:sz w:val="20"/>
        </w:rPr>
        <w:t>,</w:t>
      </w:r>
      <w:r w:rsidRPr="00851CC8">
        <w:rPr>
          <w:sz w:val="20"/>
        </w:rPr>
        <w:t xml:space="preserve"> a drugi przy przedszkolu w Godzianowie. Spełniają one wszystkie normy bezpieczeństwa i dzięki nim dzieci</w:t>
      </w:r>
      <w:r w:rsidR="00C45D4A">
        <w:rPr>
          <w:sz w:val="20"/>
        </w:rPr>
        <w:t xml:space="preserve"> mają atrakcyjne miejsce zabaw.</w:t>
      </w:r>
      <w:r w:rsidRPr="00851CC8">
        <w:rPr>
          <w:sz w:val="20"/>
        </w:rPr>
        <w:t xml:space="preserve"> Na ich budowę, w ra</w:t>
      </w:r>
      <w:r w:rsidR="00C45D4A">
        <w:rPr>
          <w:sz w:val="20"/>
        </w:rPr>
        <w:t>mach</w:t>
      </w:r>
      <w:r w:rsidRPr="00851CC8">
        <w:rPr>
          <w:sz w:val="20"/>
        </w:rPr>
        <w:t xml:space="preserve"> </w:t>
      </w:r>
      <w:r w:rsidR="008D0C05" w:rsidRPr="00851CC8">
        <w:rPr>
          <w:sz w:val="20"/>
        </w:rPr>
        <w:t>PROW 2007</w:t>
      </w:r>
      <w:r w:rsidR="008D0C05">
        <w:rPr>
          <w:sz w:val="20"/>
        </w:rPr>
        <w:t xml:space="preserve"> – 2013, </w:t>
      </w:r>
      <w:r w:rsidRPr="00851CC8">
        <w:rPr>
          <w:sz w:val="20"/>
        </w:rPr>
        <w:t>tzw. „małych projektów” Gmina Godzianów pozyskała 48 500,00 zł</w:t>
      </w:r>
      <w:r w:rsidR="00C45D4A">
        <w:rPr>
          <w:sz w:val="20"/>
        </w:rPr>
        <w:t>.</w:t>
      </w:r>
    </w:p>
    <w:p w14:paraId="2BCD835D" w14:textId="77777777" w:rsidR="00C45D4A" w:rsidRDefault="00C45D4A" w:rsidP="00851CC8">
      <w:pPr>
        <w:spacing w:after="0" w:line="360" w:lineRule="auto"/>
        <w:jc w:val="both"/>
        <w:rPr>
          <w:sz w:val="20"/>
        </w:rPr>
      </w:pPr>
    </w:p>
    <w:p w14:paraId="06354581" w14:textId="77777777" w:rsidR="00851CC8" w:rsidRPr="00851CC8" w:rsidRDefault="00851CC8" w:rsidP="00851CC8">
      <w:pPr>
        <w:spacing w:after="0" w:line="360" w:lineRule="auto"/>
        <w:jc w:val="both"/>
        <w:rPr>
          <w:sz w:val="20"/>
        </w:rPr>
      </w:pPr>
      <w:r w:rsidRPr="00851CC8">
        <w:rPr>
          <w:sz w:val="20"/>
        </w:rPr>
        <w:t xml:space="preserve">W latach 2010 – 2014 </w:t>
      </w:r>
      <w:r w:rsidR="00C45D4A">
        <w:rPr>
          <w:sz w:val="20"/>
        </w:rPr>
        <w:t xml:space="preserve">w </w:t>
      </w:r>
      <w:r w:rsidRPr="00851CC8">
        <w:rPr>
          <w:sz w:val="20"/>
        </w:rPr>
        <w:t>ramach „małych projektów”</w:t>
      </w:r>
      <w:r w:rsidR="008D0C05">
        <w:rPr>
          <w:sz w:val="20"/>
        </w:rPr>
        <w:t xml:space="preserve"> </w:t>
      </w:r>
      <w:r w:rsidR="008D0C05" w:rsidRPr="00851CC8">
        <w:rPr>
          <w:sz w:val="20"/>
        </w:rPr>
        <w:t>PROW 2007</w:t>
      </w:r>
      <w:r w:rsidR="008D0C05">
        <w:rPr>
          <w:sz w:val="20"/>
        </w:rPr>
        <w:t xml:space="preserve"> </w:t>
      </w:r>
      <w:r w:rsidR="008D0C05" w:rsidRPr="00851CC8">
        <w:rPr>
          <w:sz w:val="20"/>
        </w:rPr>
        <w:t>-</w:t>
      </w:r>
      <w:r w:rsidR="008D0C05">
        <w:rPr>
          <w:sz w:val="20"/>
        </w:rPr>
        <w:t xml:space="preserve"> 2013</w:t>
      </w:r>
      <w:r w:rsidRPr="00851CC8">
        <w:rPr>
          <w:sz w:val="20"/>
        </w:rPr>
        <w:t xml:space="preserve"> Gmina Godzianów pozyskała środki na doposażenie Młodzieżowej </w:t>
      </w:r>
      <w:r w:rsidR="00C45D4A">
        <w:rPr>
          <w:sz w:val="20"/>
        </w:rPr>
        <w:t>Orkiestry Dętej w instrumenty (</w:t>
      </w:r>
      <w:r w:rsidRPr="00851CC8">
        <w:rPr>
          <w:sz w:val="20"/>
        </w:rPr>
        <w:t>24 200,00 zł) oraz w stroje wzorowane na mundurach żoł</w:t>
      </w:r>
      <w:r w:rsidR="00C45D4A">
        <w:rPr>
          <w:sz w:val="20"/>
        </w:rPr>
        <w:t>nierzy Księstwa Warszawskiego (</w:t>
      </w:r>
      <w:r w:rsidRPr="00851CC8">
        <w:rPr>
          <w:sz w:val="20"/>
        </w:rPr>
        <w:t>25 000,00</w:t>
      </w:r>
      <w:r w:rsidR="00C45D4A">
        <w:rPr>
          <w:sz w:val="20"/>
        </w:rPr>
        <w:t xml:space="preserve"> zł).</w:t>
      </w:r>
      <w:r w:rsidRPr="00851CC8">
        <w:rPr>
          <w:sz w:val="20"/>
        </w:rPr>
        <w:t xml:space="preserve"> Dzięki temu muzycy mogą pracować na nowoczesnym sprzęcie</w:t>
      </w:r>
      <w:r w:rsidR="00C45D4A">
        <w:rPr>
          <w:sz w:val="20"/>
        </w:rPr>
        <w:t>,</w:t>
      </w:r>
      <w:r w:rsidRPr="00851CC8">
        <w:rPr>
          <w:sz w:val="20"/>
        </w:rPr>
        <w:t xml:space="preserve"> </w:t>
      </w:r>
      <w:r w:rsidR="00C45D4A" w:rsidRPr="00851CC8">
        <w:rPr>
          <w:sz w:val="20"/>
        </w:rPr>
        <w:t>reprezentują</w:t>
      </w:r>
      <w:r w:rsidR="00C45D4A">
        <w:rPr>
          <w:sz w:val="20"/>
        </w:rPr>
        <w:t>c Gminę</w:t>
      </w:r>
      <w:r w:rsidRPr="00851CC8">
        <w:rPr>
          <w:sz w:val="20"/>
        </w:rPr>
        <w:t xml:space="preserve"> po</w:t>
      </w:r>
      <w:r w:rsidR="00C45D4A">
        <w:rPr>
          <w:sz w:val="20"/>
        </w:rPr>
        <w:t>dczas imprez okolicznościowych oraz promocyjnych.</w:t>
      </w:r>
    </w:p>
    <w:p w14:paraId="44B81A9D" w14:textId="77777777" w:rsidR="00851CC8" w:rsidRPr="00851CC8" w:rsidRDefault="00851CC8" w:rsidP="00851CC8">
      <w:pPr>
        <w:spacing w:after="0" w:line="360" w:lineRule="auto"/>
        <w:jc w:val="both"/>
        <w:rPr>
          <w:sz w:val="20"/>
        </w:rPr>
      </w:pPr>
    </w:p>
    <w:p w14:paraId="65E1CE14" w14:textId="77777777" w:rsidR="00851CC8" w:rsidRDefault="00851CC8" w:rsidP="00851CC8">
      <w:pPr>
        <w:spacing w:after="0" w:line="360" w:lineRule="auto"/>
        <w:jc w:val="both"/>
        <w:rPr>
          <w:sz w:val="20"/>
        </w:rPr>
      </w:pPr>
      <w:r w:rsidRPr="00851CC8">
        <w:rPr>
          <w:sz w:val="20"/>
        </w:rPr>
        <w:t>W ramach promocj</w:t>
      </w:r>
      <w:r w:rsidR="00C45D4A">
        <w:rPr>
          <w:sz w:val="20"/>
        </w:rPr>
        <w:t>i</w:t>
      </w:r>
      <w:r w:rsidRPr="00851CC8">
        <w:rPr>
          <w:sz w:val="20"/>
        </w:rPr>
        <w:t xml:space="preserve"> Gminy Godzianów pozyska</w:t>
      </w:r>
      <w:r w:rsidR="00C45D4A">
        <w:rPr>
          <w:sz w:val="20"/>
        </w:rPr>
        <w:t>no</w:t>
      </w:r>
      <w:r w:rsidRPr="00851CC8">
        <w:rPr>
          <w:sz w:val="20"/>
        </w:rPr>
        <w:t xml:space="preserve"> środki zewnętrzne na budowę witaczy, tablicy informacyjn</w:t>
      </w:r>
      <w:r w:rsidR="00C45D4A">
        <w:rPr>
          <w:sz w:val="20"/>
        </w:rPr>
        <w:t>ej, wydanie książki o historii G</w:t>
      </w:r>
      <w:r w:rsidRPr="00851CC8">
        <w:rPr>
          <w:sz w:val="20"/>
        </w:rPr>
        <w:t>m</w:t>
      </w:r>
      <w:r w:rsidR="00C45D4A">
        <w:rPr>
          <w:sz w:val="20"/>
        </w:rPr>
        <w:t>iny oraz folderów promocyjnych.</w:t>
      </w:r>
      <w:r w:rsidRPr="00851CC8">
        <w:rPr>
          <w:sz w:val="20"/>
        </w:rPr>
        <w:t xml:space="preserve"> Na ten cel pozyskano 25 000,00 zł dofinasowania z PROW 2007 – 2013.</w:t>
      </w:r>
    </w:p>
    <w:p w14:paraId="22ABB553" w14:textId="77777777" w:rsidR="008D0C05" w:rsidRPr="00851CC8" w:rsidRDefault="008D0C05" w:rsidP="00851CC8">
      <w:pPr>
        <w:spacing w:after="0" w:line="360" w:lineRule="auto"/>
        <w:jc w:val="both"/>
        <w:rPr>
          <w:sz w:val="20"/>
        </w:rPr>
      </w:pPr>
    </w:p>
    <w:p w14:paraId="305805BF" w14:textId="77777777" w:rsidR="008D0C05" w:rsidRPr="00851CC8" w:rsidRDefault="00851CC8" w:rsidP="00851CC8">
      <w:pPr>
        <w:spacing w:after="0" w:line="360" w:lineRule="auto"/>
        <w:jc w:val="both"/>
        <w:rPr>
          <w:sz w:val="20"/>
        </w:rPr>
      </w:pPr>
      <w:r w:rsidRPr="00851CC8">
        <w:rPr>
          <w:sz w:val="20"/>
        </w:rPr>
        <w:t>W 2014 roku ukończono pierwszy etap budowy kompleksu sportowego</w:t>
      </w:r>
      <w:r w:rsidR="008D0C05">
        <w:rPr>
          <w:sz w:val="20"/>
        </w:rPr>
        <w:t xml:space="preserve"> z boiskiem do piłki nożnej</w:t>
      </w:r>
      <w:r w:rsidRPr="00851CC8">
        <w:rPr>
          <w:sz w:val="20"/>
        </w:rPr>
        <w:t xml:space="preserve">. </w:t>
      </w:r>
      <w:r w:rsidR="008D0C05">
        <w:rPr>
          <w:sz w:val="20"/>
        </w:rPr>
        <w:br/>
      </w:r>
      <w:r w:rsidRPr="00851CC8">
        <w:rPr>
          <w:sz w:val="20"/>
        </w:rPr>
        <w:t xml:space="preserve">Na ten cel Gmina Godzianów pozyskała </w:t>
      </w:r>
      <w:r w:rsidR="008D0C05">
        <w:rPr>
          <w:sz w:val="20"/>
        </w:rPr>
        <w:t xml:space="preserve">wsparcie w wysokości </w:t>
      </w:r>
      <w:r w:rsidR="008D0C05" w:rsidRPr="00851CC8">
        <w:rPr>
          <w:sz w:val="20"/>
        </w:rPr>
        <w:t xml:space="preserve">250 000,00 zł </w:t>
      </w:r>
      <w:r w:rsidRPr="00851CC8">
        <w:rPr>
          <w:sz w:val="20"/>
        </w:rPr>
        <w:t>ze środków Ministerstwa Sportu. Dzięki realizacji inwestycji mieszkańcy zyskają dostęp do nowoczesnego obiektu sportowego</w:t>
      </w:r>
      <w:r w:rsidR="008D0C05">
        <w:rPr>
          <w:sz w:val="20"/>
        </w:rPr>
        <w:t>,</w:t>
      </w:r>
      <w:r w:rsidRPr="00851CC8">
        <w:rPr>
          <w:sz w:val="20"/>
        </w:rPr>
        <w:t xml:space="preserve"> co przyczyni się do wzrostu aktywności fizycznej zarówn</w:t>
      </w:r>
      <w:r w:rsidR="008D0C05">
        <w:rPr>
          <w:sz w:val="20"/>
        </w:rPr>
        <w:t>o wśród dzieci jak i dorosłych.</w:t>
      </w:r>
    </w:p>
    <w:p w14:paraId="3BE14D00" w14:textId="77777777" w:rsidR="00851CC8" w:rsidRDefault="008D0C05" w:rsidP="00851CC8">
      <w:pPr>
        <w:spacing w:after="0" w:line="360" w:lineRule="auto"/>
        <w:jc w:val="both"/>
        <w:rPr>
          <w:sz w:val="20"/>
        </w:rPr>
      </w:pPr>
      <w:r>
        <w:rPr>
          <w:sz w:val="20"/>
        </w:rPr>
        <w:t>N</w:t>
      </w:r>
      <w:r w:rsidR="00851CC8" w:rsidRPr="00851CC8">
        <w:rPr>
          <w:sz w:val="20"/>
        </w:rPr>
        <w:t>a ukończeniu jest drugi etap budowy kompleksu sportowego, w ramach którego wykonana została bieżn</w:t>
      </w:r>
      <w:r>
        <w:rPr>
          <w:sz w:val="20"/>
        </w:rPr>
        <w:t>i</w:t>
      </w:r>
      <w:r w:rsidR="00851CC8" w:rsidRPr="00851CC8">
        <w:rPr>
          <w:sz w:val="20"/>
        </w:rPr>
        <w:t xml:space="preserve">a lekkoatletyczna. Na ten cel Gmina Godzianów pozyskała </w:t>
      </w:r>
      <w:r>
        <w:rPr>
          <w:sz w:val="20"/>
        </w:rPr>
        <w:t>wsparcie w wysokości 20</w:t>
      </w:r>
      <w:r w:rsidRPr="00851CC8">
        <w:rPr>
          <w:sz w:val="20"/>
        </w:rPr>
        <w:t>0 000,00</w:t>
      </w:r>
      <w:r>
        <w:rPr>
          <w:sz w:val="20"/>
        </w:rPr>
        <w:t xml:space="preserve"> zł</w:t>
      </w:r>
      <w:r w:rsidRPr="00851CC8">
        <w:rPr>
          <w:sz w:val="20"/>
        </w:rPr>
        <w:t xml:space="preserve"> </w:t>
      </w:r>
      <w:r>
        <w:rPr>
          <w:sz w:val="20"/>
        </w:rPr>
        <w:t>ze środków Ministerstwa Sportu.</w:t>
      </w:r>
    </w:p>
    <w:p w14:paraId="4D53BFF5" w14:textId="77777777" w:rsidR="008D0C05" w:rsidRPr="00851CC8" w:rsidRDefault="008D0C05" w:rsidP="00851CC8">
      <w:pPr>
        <w:spacing w:after="0" w:line="360" w:lineRule="auto"/>
        <w:jc w:val="both"/>
        <w:rPr>
          <w:sz w:val="20"/>
        </w:rPr>
      </w:pPr>
    </w:p>
    <w:p w14:paraId="20F7F45F" w14:textId="77777777" w:rsidR="00851CC8" w:rsidRDefault="008D0C05" w:rsidP="00851CC8">
      <w:pPr>
        <w:spacing w:after="0" w:line="360" w:lineRule="auto"/>
        <w:jc w:val="both"/>
        <w:rPr>
          <w:sz w:val="20"/>
        </w:rPr>
      </w:pPr>
      <w:r>
        <w:rPr>
          <w:sz w:val="20"/>
        </w:rPr>
        <w:t>„</w:t>
      </w:r>
      <w:r w:rsidR="00851CC8" w:rsidRPr="00851CC8">
        <w:rPr>
          <w:sz w:val="20"/>
        </w:rPr>
        <w:t>Zagospodarowanie przestrzeni wokół zbiornika przeciwpożarowego w Byczkach poprzez przebudowę stawu, utwardzenie i ogrodzenie ter</w:t>
      </w:r>
      <w:r>
        <w:rPr>
          <w:sz w:val="20"/>
        </w:rPr>
        <w:t>enu, dokonanie nasadzeń zieleni</w:t>
      </w:r>
      <w:r w:rsidR="00851CC8" w:rsidRPr="00851CC8">
        <w:rPr>
          <w:sz w:val="20"/>
        </w:rPr>
        <w:t xml:space="preserve"> i montaż małej architektury” </w:t>
      </w:r>
      <w:r>
        <w:rPr>
          <w:sz w:val="20"/>
        </w:rPr>
        <w:t>– uzyskano d</w:t>
      </w:r>
      <w:r w:rsidR="00851CC8" w:rsidRPr="00851CC8">
        <w:rPr>
          <w:sz w:val="20"/>
        </w:rPr>
        <w:t xml:space="preserve">ofinasowanie w ramach PROW </w:t>
      </w:r>
      <w:r>
        <w:rPr>
          <w:sz w:val="20"/>
        </w:rPr>
        <w:t xml:space="preserve">2007-2013 Odnowa i Rozwój Wsi w </w:t>
      </w:r>
      <w:r w:rsidR="00851CC8" w:rsidRPr="00851CC8">
        <w:rPr>
          <w:sz w:val="20"/>
        </w:rPr>
        <w:t>kwo</w:t>
      </w:r>
      <w:r>
        <w:rPr>
          <w:sz w:val="20"/>
        </w:rPr>
        <w:t>cie</w:t>
      </w:r>
      <w:r w:rsidR="00851CC8" w:rsidRPr="00851CC8">
        <w:rPr>
          <w:sz w:val="20"/>
        </w:rPr>
        <w:t xml:space="preserve"> 146 982,36 zł</w:t>
      </w:r>
      <w:r>
        <w:rPr>
          <w:sz w:val="20"/>
        </w:rPr>
        <w:t>.</w:t>
      </w:r>
    </w:p>
    <w:p w14:paraId="6366963C" w14:textId="77777777" w:rsidR="008D0C05" w:rsidRPr="00851CC8" w:rsidRDefault="008D0C05" w:rsidP="00851CC8">
      <w:pPr>
        <w:spacing w:after="0" w:line="360" w:lineRule="auto"/>
        <w:jc w:val="both"/>
        <w:rPr>
          <w:sz w:val="20"/>
        </w:rPr>
      </w:pPr>
    </w:p>
    <w:p w14:paraId="719E5EB3" w14:textId="77777777" w:rsidR="00851CC8" w:rsidRDefault="00851CC8" w:rsidP="00851CC8">
      <w:pPr>
        <w:spacing w:after="0" w:line="360" w:lineRule="auto"/>
        <w:jc w:val="both"/>
        <w:rPr>
          <w:sz w:val="20"/>
        </w:rPr>
      </w:pPr>
      <w:r w:rsidRPr="00851CC8">
        <w:rPr>
          <w:sz w:val="20"/>
        </w:rPr>
        <w:t xml:space="preserve">Zagospodarowanie terenu przed budynkiem Urzędu Gminy w Godzianowie poprzez zakup ławek </w:t>
      </w:r>
      <w:r w:rsidR="008D0C05">
        <w:rPr>
          <w:sz w:val="20"/>
        </w:rPr>
        <w:br/>
        <w:t>i donic oraz nasadzenia zieleni - d</w:t>
      </w:r>
      <w:r w:rsidRPr="00851CC8">
        <w:rPr>
          <w:sz w:val="20"/>
        </w:rPr>
        <w:t>ofinansowanie pozyskane w ramach PROW 2007</w:t>
      </w:r>
      <w:r w:rsidR="008D0C05">
        <w:rPr>
          <w:sz w:val="20"/>
        </w:rPr>
        <w:t xml:space="preserve"> </w:t>
      </w:r>
      <w:r w:rsidRPr="00851CC8">
        <w:rPr>
          <w:sz w:val="20"/>
        </w:rPr>
        <w:t>-</w:t>
      </w:r>
      <w:r w:rsidR="008D0C05">
        <w:rPr>
          <w:sz w:val="20"/>
        </w:rPr>
        <w:t xml:space="preserve"> 2013, Małe projekty w</w:t>
      </w:r>
      <w:r w:rsidRPr="00851CC8">
        <w:rPr>
          <w:sz w:val="20"/>
        </w:rPr>
        <w:t xml:space="preserve"> kwo</w:t>
      </w:r>
      <w:r w:rsidR="008D0C05">
        <w:rPr>
          <w:sz w:val="20"/>
        </w:rPr>
        <w:t>cie</w:t>
      </w:r>
      <w:r w:rsidRPr="00851CC8">
        <w:rPr>
          <w:sz w:val="20"/>
        </w:rPr>
        <w:t xml:space="preserve"> 5 994,40 zł</w:t>
      </w:r>
      <w:r w:rsidR="008D0C05">
        <w:rPr>
          <w:sz w:val="20"/>
        </w:rPr>
        <w:t>.</w:t>
      </w:r>
    </w:p>
    <w:p w14:paraId="63A3F03D" w14:textId="77777777" w:rsidR="008D0C05" w:rsidRPr="00851CC8" w:rsidRDefault="008D0C05" w:rsidP="00851CC8">
      <w:pPr>
        <w:spacing w:after="0" w:line="360" w:lineRule="auto"/>
        <w:jc w:val="both"/>
        <w:rPr>
          <w:sz w:val="20"/>
        </w:rPr>
      </w:pPr>
    </w:p>
    <w:p w14:paraId="23442DB4" w14:textId="77777777" w:rsidR="00851CC8" w:rsidRDefault="00851CC8" w:rsidP="00851CC8">
      <w:pPr>
        <w:spacing w:after="0" w:line="360" w:lineRule="auto"/>
        <w:jc w:val="both"/>
        <w:rPr>
          <w:sz w:val="20"/>
        </w:rPr>
      </w:pPr>
      <w:r w:rsidRPr="00851CC8">
        <w:rPr>
          <w:sz w:val="20"/>
        </w:rPr>
        <w:t>Remont elewacji budynku szkoły podstawowej</w:t>
      </w:r>
      <w:r w:rsidR="008D0C05">
        <w:rPr>
          <w:sz w:val="20"/>
        </w:rPr>
        <w:t xml:space="preserve"> w Godzianowie - </w:t>
      </w:r>
      <w:r w:rsidRPr="00851CC8">
        <w:rPr>
          <w:sz w:val="20"/>
        </w:rPr>
        <w:t>43 647,41 zł</w:t>
      </w:r>
      <w:r w:rsidR="008D0C05">
        <w:rPr>
          <w:sz w:val="20"/>
        </w:rPr>
        <w:t xml:space="preserve"> -</w:t>
      </w:r>
      <w:r w:rsidRPr="00851CC8">
        <w:rPr>
          <w:sz w:val="20"/>
        </w:rPr>
        <w:t xml:space="preserve"> środki własne</w:t>
      </w:r>
      <w:r w:rsidR="008D0C05">
        <w:rPr>
          <w:sz w:val="20"/>
        </w:rPr>
        <w:t>.</w:t>
      </w:r>
    </w:p>
    <w:p w14:paraId="099A0831" w14:textId="77777777" w:rsidR="008D0C05" w:rsidRPr="00851CC8" w:rsidRDefault="008D0C05" w:rsidP="00851CC8">
      <w:pPr>
        <w:spacing w:after="0" w:line="360" w:lineRule="auto"/>
        <w:jc w:val="both"/>
        <w:rPr>
          <w:sz w:val="20"/>
        </w:rPr>
      </w:pPr>
    </w:p>
    <w:p w14:paraId="7539034F" w14:textId="77777777" w:rsidR="00851CC8" w:rsidRDefault="00851CC8" w:rsidP="00851CC8">
      <w:pPr>
        <w:spacing w:after="0" w:line="360" w:lineRule="auto"/>
        <w:jc w:val="both"/>
        <w:rPr>
          <w:sz w:val="20"/>
        </w:rPr>
      </w:pPr>
      <w:r w:rsidRPr="00851CC8">
        <w:rPr>
          <w:sz w:val="20"/>
        </w:rPr>
        <w:t xml:space="preserve">Przebudowa drogi gminnej o długości 886,02 m oraz rozbudowa przepustu i wykonanie nawierzchni </w:t>
      </w:r>
      <w:r w:rsidR="008D0C05">
        <w:rPr>
          <w:sz w:val="20"/>
        </w:rPr>
        <w:br/>
        <w:t>o długości 5,00 m -</w:t>
      </w:r>
      <w:r w:rsidRPr="00851CC8">
        <w:rPr>
          <w:sz w:val="20"/>
        </w:rPr>
        <w:t xml:space="preserve"> dofinasowanie z budżetu samorządu województwa łódzkiego </w:t>
      </w:r>
      <w:r w:rsidR="008D0C05">
        <w:rPr>
          <w:sz w:val="20"/>
        </w:rPr>
        <w:t>-</w:t>
      </w:r>
      <w:r w:rsidRPr="00851CC8">
        <w:rPr>
          <w:sz w:val="20"/>
        </w:rPr>
        <w:t xml:space="preserve"> 121 410,00 zł</w:t>
      </w:r>
      <w:r w:rsidR="008D0C05">
        <w:rPr>
          <w:sz w:val="20"/>
        </w:rPr>
        <w:t>.</w:t>
      </w:r>
    </w:p>
    <w:p w14:paraId="2740E0CA" w14:textId="77777777" w:rsidR="008D0C05" w:rsidRPr="00851CC8" w:rsidRDefault="008D0C05" w:rsidP="00851CC8">
      <w:pPr>
        <w:spacing w:after="0" w:line="360" w:lineRule="auto"/>
        <w:jc w:val="both"/>
        <w:rPr>
          <w:sz w:val="20"/>
        </w:rPr>
      </w:pPr>
    </w:p>
    <w:p w14:paraId="7EFC7F38" w14:textId="77777777" w:rsidR="00851CC8" w:rsidRPr="00851CC8" w:rsidRDefault="00851CC8" w:rsidP="00851CC8">
      <w:pPr>
        <w:spacing w:after="0" w:line="360" w:lineRule="auto"/>
        <w:jc w:val="both"/>
        <w:rPr>
          <w:sz w:val="20"/>
        </w:rPr>
      </w:pPr>
      <w:r w:rsidRPr="00851CC8">
        <w:rPr>
          <w:sz w:val="20"/>
        </w:rPr>
        <w:t>Zakup sprzętu pożarniczego (motopompy) dla jednostki Ochotnicze</w:t>
      </w:r>
      <w:r w:rsidR="008D0C05">
        <w:rPr>
          <w:sz w:val="20"/>
        </w:rPr>
        <w:t>j Straży Pożarnej w Godzianowie</w:t>
      </w:r>
      <w:r w:rsidRPr="00851CC8">
        <w:rPr>
          <w:sz w:val="20"/>
        </w:rPr>
        <w:t xml:space="preserve"> </w:t>
      </w:r>
      <w:r w:rsidR="008D0C05">
        <w:rPr>
          <w:sz w:val="20"/>
        </w:rPr>
        <w:t>- dotacja 12 960,00 zł</w:t>
      </w:r>
      <w:r w:rsidRPr="00851CC8">
        <w:rPr>
          <w:sz w:val="20"/>
        </w:rPr>
        <w:t xml:space="preserve"> z WFOŚiGW w Łodzi</w:t>
      </w:r>
      <w:r w:rsidR="008D0C05">
        <w:rPr>
          <w:sz w:val="20"/>
        </w:rPr>
        <w:t>.</w:t>
      </w:r>
    </w:p>
    <w:p w14:paraId="37A97F61" w14:textId="77777777" w:rsidR="003C15CE" w:rsidRPr="008D0C05" w:rsidRDefault="008D0C05" w:rsidP="00851CC8">
      <w:pPr>
        <w:spacing w:after="0" w:line="360" w:lineRule="auto"/>
        <w:jc w:val="both"/>
        <w:rPr>
          <w:sz w:val="20"/>
        </w:rPr>
      </w:pPr>
      <w:r>
        <w:rPr>
          <w:sz w:val="20"/>
        </w:rPr>
        <w:t>Zakup sprzętu pożarniczego (</w:t>
      </w:r>
      <w:r w:rsidR="00851CC8" w:rsidRPr="00851CC8">
        <w:rPr>
          <w:sz w:val="20"/>
        </w:rPr>
        <w:t xml:space="preserve">sprzęt do ratownictwa technicznego) dla jednostki OSP w Godzianowie </w:t>
      </w:r>
      <w:r>
        <w:rPr>
          <w:sz w:val="20"/>
        </w:rPr>
        <w:t xml:space="preserve">- dotacja 16 440,00 zł </w:t>
      </w:r>
      <w:r w:rsidR="00851CC8" w:rsidRPr="00851CC8">
        <w:rPr>
          <w:sz w:val="20"/>
        </w:rPr>
        <w:t>z WFOŚiGW w Łodzi</w:t>
      </w:r>
      <w:r>
        <w:rPr>
          <w:sz w:val="20"/>
        </w:rPr>
        <w:t>.</w:t>
      </w:r>
    </w:p>
    <w:p w14:paraId="7C8885C6" w14:textId="77777777" w:rsidR="00AA3C6C" w:rsidRPr="00CC4EB3" w:rsidRDefault="00AA3C6C" w:rsidP="00DB2497">
      <w:pPr>
        <w:pStyle w:val="Akapitzlist"/>
        <w:numPr>
          <w:ilvl w:val="0"/>
          <w:numId w:val="1"/>
        </w:numPr>
        <w:outlineLvl w:val="0"/>
        <w:rPr>
          <w:sz w:val="36"/>
          <w:szCs w:val="32"/>
        </w:rPr>
      </w:pPr>
      <w:bookmarkStart w:id="113" w:name="_Toc432770616"/>
      <w:r w:rsidRPr="00CC4EB3">
        <w:rPr>
          <w:sz w:val="36"/>
          <w:szCs w:val="32"/>
        </w:rPr>
        <w:lastRenderedPageBreak/>
        <w:t>Oczekiwane wskaźniki efektów realizacji Strategii</w:t>
      </w:r>
      <w:bookmarkEnd w:id="113"/>
    </w:p>
    <w:p w14:paraId="1C80FF75" w14:textId="77777777" w:rsidR="0062690A" w:rsidRPr="003B0749" w:rsidRDefault="0062690A" w:rsidP="0062690A">
      <w:pPr>
        <w:tabs>
          <w:tab w:val="left" w:pos="709"/>
        </w:tabs>
        <w:spacing w:after="0" w:line="360" w:lineRule="auto"/>
        <w:jc w:val="both"/>
        <w:rPr>
          <w:rFonts w:cstheme="minorHAnsi"/>
          <w:sz w:val="20"/>
          <w:szCs w:val="20"/>
        </w:rPr>
      </w:pPr>
      <w:r w:rsidRPr="003B0749">
        <w:rPr>
          <w:rFonts w:cstheme="minorHAnsi"/>
          <w:sz w:val="20"/>
          <w:szCs w:val="20"/>
        </w:rPr>
        <w:t xml:space="preserve">Strategia Rozwoju </w:t>
      </w:r>
      <w:r>
        <w:rPr>
          <w:rFonts w:cstheme="minorHAnsi"/>
          <w:sz w:val="20"/>
          <w:szCs w:val="20"/>
        </w:rPr>
        <w:t>Gminy Godzianów</w:t>
      </w:r>
      <w:r w:rsidRPr="003B0749">
        <w:rPr>
          <w:rFonts w:cstheme="minorHAnsi"/>
          <w:sz w:val="20"/>
          <w:szCs w:val="20"/>
        </w:rPr>
        <w:t xml:space="preserve"> będzie monitorowana za pomocą zestawu wskaźników. Pomoże </w:t>
      </w:r>
      <w:r>
        <w:rPr>
          <w:rFonts w:cstheme="minorHAnsi"/>
          <w:sz w:val="20"/>
          <w:szCs w:val="20"/>
        </w:rPr>
        <w:br/>
      </w:r>
      <w:r w:rsidRPr="003B0749">
        <w:rPr>
          <w:rFonts w:cstheme="minorHAnsi"/>
          <w:sz w:val="20"/>
          <w:szCs w:val="20"/>
        </w:rPr>
        <w:t>to wyciągać wniosk</w:t>
      </w:r>
      <w:r>
        <w:rPr>
          <w:rFonts w:cstheme="minorHAnsi"/>
          <w:sz w:val="20"/>
          <w:szCs w:val="20"/>
        </w:rPr>
        <w:t>i</w:t>
      </w:r>
      <w:r w:rsidRPr="003B0749">
        <w:rPr>
          <w:rFonts w:cstheme="minorHAnsi"/>
          <w:sz w:val="20"/>
          <w:szCs w:val="20"/>
        </w:rPr>
        <w:t xml:space="preserve"> i mierzyć sk</w:t>
      </w:r>
      <w:r>
        <w:rPr>
          <w:rFonts w:cstheme="minorHAnsi"/>
          <w:sz w:val="20"/>
          <w:szCs w:val="20"/>
        </w:rPr>
        <w:t xml:space="preserve">uteczność działań podejmowanych </w:t>
      </w:r>
      <w:r w:rsidRPr="003B0749">
        <w:rPr>
          <w:rFonts w:cstheme="minorHAnsi"/>
          <w:sz w:val="20"/>
          <w:szCs w:val="20"/>
        </w:rPr>
        <w:t xml:space="preserve">przez </w:t>
      </w:r>
      <w:r>
        <w:rPr>
          <w:rFonts w:cstheme="minorHAnsi"/>
          <w:sz w:val="20"/>
          <w:szCs w:val="20"/>
        </w:rPr>
        <w:t>Gminę</w:t>
      </w:r>
      <w:r w:rsidRPr="003B0749">
        <w:rPr>
          <w:rFonts w:cstheme="minorHAnsi"/>
          <w:sz w:val="20"/>
          <w:szCs w:val="20"/>
        </w:rPr>
        <w:t xml:space="preserve">. Wskaźniki realizacji Strategii nie są tożsame ze wskaźnikami poszczególnych projektów realizowanych w ramach Programów Unijnych. Wskaźniki Strategii </w:t>
      </w:r>
      <w:r w:rsidRPr="001C083D">
        <w:rPr>
          <w:rFonts w:cstheme="minorHAnsi"/>
          <w:sz w:val="20"/>
          <w:szCs w:val="20"/>
        </w:rPr>
        <w:t xml:space="preserve">są bardziej ogólne i obrazują ogólne zmiany w Gminie, </w:t>
      </w:r>
      <w:r w:rsidRPr="001C083D">
        <w:rPr>
          <w:rFonts w:cstheme="minorHAnsi"/>
          <w:sz w:val="20"/>
          <w:szCs w:val="20"/>
        </w:rPr>
        <w:br/>
        <w:t xml:space="preserve">w następstwie realizacji różnych powiązanych ze sobą projektów. Dołożono wszelkich starań, </w:t>
      </w:r>
      <w:r w:rsidRPr="001C083D">
        <w:rPr>
          <w:rFonts w:cstheme="minorHAnsi"/>
          <w:sz w:val="20"/>
          <w:szCs w:val="20"/>
        </w:rPr>
        <w:br/>
        <w:t xml:space="preserve">aby poszczególne projekty wzajemnie na siebie oddziaływały tworząc efekt synergii. Np. </w:t>
      </w:r>
      <w:r w:rsidR="001C083D" w:rsidRPr="001C083D">
        <w:rPr>
          <w:rFonts w:cstheme="minorHAnsi"/>
          <w:sz w:val="20"/>
          <w:szCs w:val="20"/>
        </w:rPr>
        <w:t xml:space="preserve">działania związane z uporządkowaniem gospodarki wodno-ściekowej </w:t>
      </w:r>
      <w:r w:rsidRPr="001C083D">
        <w:rPr>
          <w:rFonts w:cstheme="minorHAnsi"/>
          <w:sz w:val="20"/>
          <w:szCs w:val="20"/>
        </w:rPr>
        <w:t xml:space="preserve">połączono z </w:t>
      </w:r>
      <w:r w:rsidR="001C083D" w:rsidRPr="001C083D">
        <w:rPr>
          <w:rFonts w:cstheme="minorHAnsi"/>
          <w:sz w:val="20"/>
          <w:szCs w:val="20"/>
        </w:rPr>
        <w:t xml:space="preserve">edukacją ekologiczną, </w:t>
      </w:r>
      <w:r w:rsidR="001C083D">
        <w:rPr>
          <w:rFonts w:cstheme="minorHAnsi"/>
          <w:sz w:val="20"/>
          <w:szCs w:val="20"/>
        </w:rPr>
        <w:br/>
      </w:r>
      <w:r w:rsidRPr="001C083D">
        <w:rPr>
          <w:rFonts w:cstheme="minorHAnsi"/>
          <w:sz w:val="20"/>
          <w:szCs w:val="20"/>
        </w:rPr>
        <w:t xml:space="preserve">co ma </w:t>
      </w:r>
      <w:r w:rsidR="001C083D" w:rsidRPr="001C083D">
        <w:rPr>
          <w:rFonts w:cstheme="minorHAnsi"/>
          <w:sz w:val="20"/>
          <w:szCs w:val="20"/>
        </w:rPr>
        <w:t>wpłynąć na polepszenie jakości środowiska</w:t>
      </w:r>
      <w:r w:rsidRPr="001C083D">
        <w:rPr>
          <w:rFonts w:cstheme="minorHAnsi"/>
          <w:sz w:val="20"/>
          <w:szCs w:val="20"/>
        </w:rPr>
        <w:t xml:space="preserve">. Strategia </w:t>
      </w:r>
      <w:r>
        <w:rPr>
          <w:rFonts w:cstheme="minorHAnsi"/>
          <w:sz w:val="20"/>
          <w:szCs w:val="20"/>
        </w:rPr>
        <w:t>ocenia te działania spójnie.</w:t>
      </w:r>
      <w:r w:rsidRPr="003B0749">
        <w:rPr>
          <w:rFonts w:cstheme="minorHAnsi"/>
          <w:sz w:val="20"/>
          <w:szCs w:val="20"/>
        </w:rPr>
        <w:t xml:space="preserve"> Niezwykle ważnym </w:t>
      </w:r>
      <w:r>
        <w:rPr>
          <w:rFonts w:cstheme="minorHAnsi"/>
          <w:sz w:val="20"/>
          <w:szCs w:val="20"/>
        </w:rPr>
        <w:t>i niezbędnym etapem</w:t>
      </w:r>
      <w:r w:rsidRPr="003B0749">
        <w:rPr>
          <w:rFonts w:cstheme="minorHAnsi"/>
          <w:sz w:val="20"/>
          <w:szCs w:val="20"/>
        </w:rPr>
        <w:t xml:space="preserve"> jest wyciągni</w:t>
      </w:r>
      <w:r>
        <w:rPr>
          <w:rFonts w:cstheme="minorHAnsi"/>
          <w:sz w:val="20"/>
          <w:szCs w:val="20"/>
        </w:rPr>
        <w:t>ę</w:t>
      </w:r>
      <w:r w:rsidRPr="003B0749">
        <w:rPr>
          <w:rFonts w:cstheme="minorHAnsi"/>
          <w:sz w:val="20"/>
          <w:szCs w:val="20"/>
        </w:rPr>
        <w:t xml:space="preserve">cie wniosków z realizacji Strategii. </w:t>
      </w:r>
    </w:p>
    <w:p w14:paraId="1BD4EF2B" w14:textId="77777777" w:rsidR="0062690A" w:rsidRDefault="0062690A" w:rsidP="0062690A">
      <w:pPr>
        <w:spacing w:after="0" w:line="360" w:lineRule="auto"/>
        <w:jc w:val="both"/>
        <w:rPr>
          <w:rFonts w:cstheme="minorHAnsi"/>
          <w:sz w:val="20"/>
          <w:szCs w:val="20"/>
        </w:rPr>
      </w:pPr>
      <w:r w:rsidRPr="003B0749">
        <w:rPr>
          <w:rFonts w:cstheme="minorHAnsi"/>
          <w:sz w:val="20"/>
          <w:szCs w:val="20"/>
        </w:rPr>
        <w:t xml:space="preserve">Poszczególne wskaźniki nie są również podporządkowane danym celom strategicznym. Ze względu na efekt synergii należy je monitorować wspólnie. </w:t>
      </w:r>
    </w:p>
    <w:p w14:paraId="52E7F8EC" w14:textId="77777777" w:rsidR="00062B19" w:rsidRPr="00E9399C" w:rsidRDefault="00062B19" w:rsidP="00E9399C">
      <w:pPr>
        <w:spacing w:after="0" w:line="360" w:lineRule="auto"/>
        <w:jc w:val="both"/>
        <w:rPr>
          <w:rFonts w:cstheme="minorHAnsi"/>
          <w:sz w:val="20"/>
          <w:szCs w:val="20"/>
        </w:rPr>
      </w:pPr>
    </w:p>
    <w:p w14:paraId="28454755" w14:textId="77777777" w:rsidR="009D4F4A" w:rsidRDefault="009D4F4A" w:rsidP="001C083D">
      <w:pPr>
        <w:spacing w:after="0" w:line="360" w:lineRule="auto"/>
        <w:jc w:val="both"/>
        <w:rPr>
          <w:b/>
          <w:sz w:val="20"/>
          <w:szCs w:val="20"/>
        </w:rPr>
      </w:pPr>
      <w:r>
        <w:rPr>
          <w:b/>
          <w:sz w:val="20"/>
          <w:szCs w:val="20"/>
        </w:rPr>
        <w:t>Liczba przedsiębiorstw w G</w:t>
      </w:r>
      <w:r w:rsidR="001C083D" w:rsidRPr="0006563C">
        <w:rPr>
          <w:b/>
          <w:sz w:val="20"/>
          <w:szCs w:val="20"/>
        </w:rPr>
        <w:t xml:space="preserve">minie </w:t>
      </w:r>
      <w:r>
        <w:rPr>
          <w:b/>
          <w:sz w:val="20"/>
          <w:szCs w:val="20"/>
        </w:rPr>
        <w:t>Godzianów</w:t>
      </w:r>
    </w:p>
    <w:p w14:paraId="04CE5A4E" w14:textId="77777777" w:rsidR="001C083D" w:rsidRDefault="009D4F4A" w:rsidP="001C083D">
      <w:pPr>
        <w:spacing w:after="0" w:line="360" w:lineRule="auto"/>
        <w:jc w:val="both"/>
        <w:rPr>
          <w:sz w:val="20"/>
          <w:szCs w:val="20"/>
        </w:rPr>
      </w:pPr>
      <w:r w:rsidRPr="009D4F4A">
        <w:rPr>
          <w:sz w:val="20"/>
          <w:szCs w:val="20"/>
        </w:rPr>
        <w:t>D</w:t>
      </w:r>
      <w:r w:rsidR="001C083D">
        <w:rPr>
          <w:sz w:val="20"/>
          <w:szCs w:val="20"/>
        </w:rPr>
        <w:t>ane można zweryfikować na stronie internetowej Głównego Urzędu Statystycznego, Bank Danych Lokalnych. Wzrost wskaźnika będzie świadczyć o zwiększeniu się atrakcyjności inwestycyjnej terenów</w:t>
      </w:r>
      <w:r>
        <w:rPr>
          <w:sz w:val="20"/>
          <w:szCs w:val="20"/>
        </w:rPr>
        <w:t xml:space="preserve"> G</w:t>
      </w:r>
      <w:r w:rsidR="001C083D">
        <w:rPr>
          <w:sz w:val="20"/>
          <w:szCs w:val="20"/>
        </w:rPr>
        <w:t>miny</w:t>
      </w:r>
      <w:r>
        <w:rPr>
          <w:sz w:val="20"/>
          <w:szCs w:val="20"/>
        </w:rPr>
        <w:t>, ale także o wzroście przedsiębiorczości mieszkańców</w:t>
      </w:r>
      <w:r w:rsidR="001C083D">
        <w:rPr>
          <w:sz w:val="20"/>
          <w:szCs w:val="20"/>
        </w:rPr>
        <w:t xml:space="preserve">. Zwiększenie się liczby przedsiębiorstw oznacza tworzenie nowych miejsc pracy, a tym samym zmniejszanie się poziomu bezrobocia. </w:t>
      </w:r>
      <w:r>
        <w:rPr>
          <w:sz w:val="20"/>
          <w:szCs w:val="20"/>
        </w:rPr>
        <w:br/>
      </w:r>
      <w:r w:rsidR="001C083D">
        <w:rPr>
          <w:sz w:val="20"/>
          <w:szCs w:val="20"/>
        </w:rPr>
        <w:t>To również wzrost dochodów gospodarstw domowych, a zatem podniesienie poziomu jakości życia mieszkańców. Wartości wskaźnika należy porównywać z innymi, wyżej wymienionymi.</w:t>
      </w:r>
    </w:p>
    <w:p w14:paraId="7B6B0E51" w14:textId="77777777" w:rsidR="001C083D" w:rsidRPr="00806CE1" w:rsidRDefault="001C083D" w:rsidP="001C083D">
      <w:pPr>
        <w:spacing w:after="0" w:line="360" w:lineRule="auto"/>
        <w:jc w:val="both"/>
        <w:rPr>
          <w:sz w:val="20"/>
          <w:szCs w:val="20"/>
        </w:rPr>
      </w:pPr>
    </w:p>
    <w:p w14:paraId="55112B2A" w14:textId="77777777" w:rsidR="009D4F4A" w:rsidRPr="00C61DE4" w:rsidRDefault="009D4F4A" w:rsidP="009D4F4A">
      <w:pPr>
        <w:spacing w:after="0" w:line="360" w:lineRule="auto"/>
        <w:jc w:val="both"/>
        <w:rPr>
          <w:rFonts w:cstheme="minorHAnsi"/>
          <w:b/>
          <w:sz w:val="20"/>
          <w:szCs w:val="20"/>
        </w:rPr>
      </w:pPr>
      <w:r>
        <w:rPr>
          <w:rFonts w:cstheme="minorHAnsi"/>
          <w:b/>
          <w:sz w:val="20"/>
          <w:szCs w:val="20"/>
        </w:rPr>
        <w:t>Poziom</w:t>
      </w:r>
      <w:r w:rsidRPr="00C61DE4">
        <w:rPr>
          <w:rFonts w:cstheme="minorHAnsi"/>
          <w:b/>
          <w:sz w:val="20"/>
          <w:szCs w:val="20"/>
        </w:rPr>
        <w:t xml:space="preserve"> wykształcenia mieszkańców</w:t>
      </w:r>
    </w:p>
    <w:p w14:paraId="0EB1E046" w14:textId="77777777" w:rsidR="009D4F4A" w:rsidRDefault="009D4F4A" w:rsidP="009D4F4A">
      <w:pPr>
        <w:spacing w:after="0" w:line="360" w:lineRule="auto"/>
        <w:jc w:val="both"/>
        <w:rPr>
          <w:rFonts w:cstheme="minorHAnsi"/>
          <w:sz w:val="20"/>
          <w:szCs w:val="20"/>
        </w:rPr>
      </w:pPr>
      <w:r>
        <w:rPr>
          <w:rFonts w:cstheme="minorHAnsi"/>
          <w:sz w:val="20"/>
          <w:szCs w:val="20"/>
        </w:rPr>
        <w:t xml:space="preserve">Wartości wskaźnika można zweryfikować na stronie internetowej Głównego Urzędu Statystycznego. Należy je porównać z poziomem bezrobocia mieszkańców, w tym z bardziej szczegółowymi danymi </w:t>
      </w:r>
      <w:r>
        <w:rPr>
          <w:rFonts w:cstheme="minorHAnsi"/>
          <w:sz w:val="20"/>
          <w:szCs w:val="20"/>
        </w:rPr>
        <w:br/>
        <w:t xml:space="preserve">o strukturze osób bezrobotnych, które są dostępne w Powiatowym Urzędzie Pracy. Należy również skorelować je z poziomem średnich dochodów mieszkańców. Szczegółowa analiza wskaże, </w:t>
      </w:r>
      <w:r>
        <w:rPr>
          <w:rFonts w:cstheme="minorHAnsi"/>
          <w:sz w:val="20"/>
          <w:szCs w:val="20"/>
        </w:rPr>
        <w:br/>
        <w:t>czy występują pomiędzy tymi wskaźnikami zależności.</w:t>
      </w:r>
    </w:p>
    <w:p w14:paraId="58F59420" w14:textId="77777777" w:rsidR="009D4F4A" w:rsidRPr="003D07F0" w:rsidRDefault="009D4F4A" w:rsidP="009D4F4A">
      <w:pPr>
        <w:spacing w:after="0" w:line="360" w:lineRule="auto"/>
        <w:jc w:val="both"/>
        <w:rPr>
          <w:rFonts w:cstheme="minorHAnsi"/>
          <w:sz w:val="20"/>
          <w:szCs w:val="20"/>
        </w:rPr>
      </w:pPr>
    </w:p>
    <w:p w14:paraId="60408064" w14:textId="77777777" w:rsidR="009D4F4A" w:rsidRPr="00C61DE4" w:rsidRDefault="009D4F4A" w:rsidP="009D4F4A">
      <w:pPr>
        <w:spacing w:after="0" w:line="360" w:lineRule="auto"/>
        <w:jc w:val="both"/>
        <w:rPr>
          <w:rFonts w:cstheme="minorHAnsi"/>
          <w:b/>
          <w:sz w:val="20"/>
          <w:szCs w:val="20"/>
        </w:rPr>
      </w:pPr>
      <w:r>
        <w:rPr>
          <w:rFonts w:cstheme="minorHAnsi"/>
          <w:b/>
          <w:sz w:val="20"/>
          <w:szCs w:val="20"/>
        </w:rPr>
        <w:t>L</w:t>
      </w:r>
      <w:r w:rsidRPr="00C61DE4">
        <w:rPr>
          <w:rFonts w:cstheme="minorHAnsi"/>
          <w:b/>
          <w:sz w:val="20"/>
          <w:szCs w:val="20"/>
        </w:rPr>
        <w:t>iczb</w:t>
      </w:r>
      <w:r>
        <w:rPr>
          <w:rFonts w:cstheme="minorHAnsi"/>
          <w:b/>
          <w:sz w:val="20"/>
          <w:szCs w:val="20"/>
        </w:rPr>
        <w:t>a</w:t>
      </w:r>
      <w:r w:rsidRPr="00C61DE4">
        <w:rPr>
          <w:rFonts w:cstheme="minorHAnsi"/>
          <w:b/>
          <w:sz w:val="20"/>
          <w:szCs w:val="20"/>
        </w:rPr>
        <w:t xml:space="preserve"> osób bezrobotnych w Gminie</w:t>
      </w:r>
    </w:p>
    <w:p w14:paraId="258A6455" w14:textId="77777777" w:rsidR="009D4F4A" w:rsidRDefault="009D4F4A" w:rsidP="009D4F4A">
      <w:pPr>
        <w:spacing w:after="0" w:line="360" w:lineRule="auto"/>
        <w:jc w:val="both"/>
        <w:rPr>
          <w:rFonts w:cstheme="minorHAnsi"/>
          <w:sz w:val="20"/>
          <w:szCs w:val="20"/>
        </w:rPr>
      </w:pPr>
      <w:r>
        <w:rPr>
          <w:rFonts w:cstheme="minorHAnsi"/>
          <w:sz w:val="20"/>
          <w:szCs w:val="20"/>
        </w:rPr>
        <w:t xml:space="preserve">Konieczne jest zmniejszenie liczby zarejestrowanych osób bezrobotnych. Jest to bardzo pożądany kierunek zmian w obszarze społeczno-gospodarczym. Aktywizacja miejscowej ludności nie tylko polepszy stan i jakość jej życia, ale również wpłynie pozytywnie na rozwój całej Gminy Godzianów. Dane te należy porównać do wskaźników dotyczących poziomu wykształcenia, wysokości średnich dochodów mieszkańców, ale również ilości podmiotów gospodarczych funkcjonujących w Gminie. </w:t>
      </w:r>
    </w:p>
    <w:p w14:paraId="4937C8DA" w14:textId="77777777" w:rsidR="009D4F4A" w:rsidRPr="003D07F0" w:rsidRDefault="009D4F4A" w:rsidP="009D4F4A">
      <w:pPr>
        <w:spacing w:after="0" w:line="360" w:lineRule="auto"/>
        <w:jc w:val="both"/>
        <w:rPr>
          <w:rFonts w:cstheme="minorHAnsi"/>
          <w:sz w:val="20"/>
          <w:szCs w:val="20"/>
        </w:rPr>
      </w:pPr>
    </w:p>
    <w:p w14:paraId="7C2120F8" w14:textId="77777777" w:rsidR="009D4F4A" w:rsidRPr="00C61DE4" w:rsidRDefault="009D4F4A" w:rsidP="009D4F4A">
      <w:pPr>
        <w:spacing w:after="0" w:line="360" w:lineRule="auto"/>
        <w:jc w:val="both"/>
        <w:rPr>
          <w:rFonts w:cstheme="minorHAnsi"/>
          <w:b/>
          <w:sz w:val="20"/>
          <w:szCs w:val="20"/>
        </w:rPr>
      </w:pPr>
      <w:r w:rsidRPr="00C61DE4">
        <w:rPr>
          <w:rFonts w:cstheme="minorHAnsi"/>
          <w:b/>
          <w:sz w:val="20"/>
          <w:szCs w:val="20"/>
        </w:rPr>
        <w:t>Wzrost cen działek na terenie Gminy</w:t>
      </w:r>
    </w:p>
    <w:p w14:paraId="1DFAB8C4" w14:textId="77777777" w:rsidR="009D4F4A" w:rsidRDefault="009D4F4A" w:rsidP="009D4F4A">
      <w:pPr>
        <w:spacing w:after="0" w:line="360" w:lineRule="auto"/>
        <w:jc w:val="both"/>
        <w:rPr>
          <w:rFonts w:cstheme="minorHAnsi"/>
          <w:sz w:val="20"/>
          <w:szCs w:val="20"/>
        </w:rPr>
      </w:pPr>
      <w:r>
        <w:rPr>
          <w:rFonts w:cstheme="minorHAnsi"/>
          <w:sz w:val="20"/>
          <w:szCs w:val="20"/>
        </w:rPr>
        <w:t xml:space="preserve">Dane dostępne w Urzędzie Gminy Godzianów. Wzrost wartości wskaźnika będzie świadczyć </w:t>
      </w:r>
      <w:r>
        <w:rPr>
          <w:rFonts w:cstheme="minorHAnsi"/>
          <w:sz w:val="20"/>
          <w:szCs w:val="20"/>
        </w:rPr>
        <w:br/>
        <w:t>o wzroście atrakcyjności tych terenów. Będzie jednocześnie wyrazem zasadności podejmowanych działań inwestycyjnych na rzecz rozwoju Gminy.</w:t>
      </w:r>
    </w:p>
    <w:p w14:paraId="368EF59F" w14:textId="77777777" w:rsidR="009D4F4A" w:rsidRPr="003D07F0" w:rsidRDefault="009D4F4A" w:rsidP="009D4F4A">
      <w:pPr>
        <w:spacing w:after="0" w:line="360" w:lineRule="auto"/>
        <w:jc w:val="both"/>
        <w:rPr>
          <w:rFonts w:cstheme="minorHAnsi"/>
          <w:sz w:val="20"/>
          <w:szCs w:val="20"/>
        </w:rPr>
      </w:pPr>
      <w:r>
        <w:rPr>
          <w:rFonts w:cstheme="minorHAnsi"/>
          <w:sz w:val="20"/>
          <w:szCs w:val="20"/>
        </w:rPr>
        <w:t xml:space="preserve"> </w:t>
      </w:r>
    </w:p>
    <w:p w14:paraId="25719401" w14:textId="77777777" w:rsidR="009D4F4A" w:rsidRPr="00C61DE4" w:rsidRDefault="009D4F4A" w:rsidP="009D4F4A">
      <w:pPr>
        <w:spacing w:after="0" w:line="360" w:lineRule="auto"/>
        <w:jc w:val="both"/>
        <w:rPr>
          <w:rFonts w:cstheme="minorHAnsi"/>
          <w:b/>
          <w:sz w:val="20"/>
          <w:szCs w:val="20"/>
        </w:rPr>
      </w:pPr>
      <w:r w:rsidRPr="00C61DE4">
        <w:rPr>
          <w:rFonts w:cstheme="minorHAnsi"/>
          <w:b/>
          <w:sz w:val="20"/>
          <w:szCs w:val="20"/>
        </w:rPr>
        <w:lastRenderedPageBreak/>
        <w:t>Wzrost średnich dochodów gospodarstw domowych</w:t>
      </w:r>
    </w:p>
    <w:p w14:paraId="1147A988" w14:textId="77777777" w:rsidR="009D4F4A" w:rsidRDefault="009D4F4A" w:rsidP="009D4F4A">
      <w:pPr>
        <w:spacing w:after="0" w:line="360" w:lineRule="auto"/>
        <w:jc w:val="both"/>
        <w:rPr>
          <w:rFonts w:cstheme="minorHAnsi"/>
          <w:sz w:val="20"/>
          <w:szCs w:val="20"/>
        </w:rPr>
      </w:pPr>
      <w:r>
        <w:rPr>
          <w:rFonts w:cstheme="minorHAnsi"/>
          <w:sz w:val="20"/>
          <w:szCs w:val="20"/>
        </w:rPr>
        <w:t>Wzrost wskaźnika wpłynie na lepszy rozwój społeczno-gospodarczy całej Gminy Godzianów. Posiadanie większych środków finansowych powiększa wachlarz produktów i usług, z których korzystają mieszkańcy. Daje również możliwość inwestowania zgromadzonych środków. Bardzo często niewystarczające zasoby finansowe hamują rozwój przedsiębiorstw, ich zwiększenie może zatem doprowadzić do unowocześnienia prowadzonych gospodarstw albo wprowadzania nowych produktów, usług lub rozwiązań w przedsiębiorstwach.</w:t>
      </w:r>
    </w:p>
    <w:p w14:paraId="053F7E9B" w14:textId="77777777" w:rsidR="009D4F4A" w:rsidRPr="003D07F0" w:rsidRDefault="009D4F4A" w:rsidP="009D4F4A">
      <w:pPr>
        <w:spacing w:after="0" w:line="360" w:lineRule="auto"/>
        <w:jc w:val="both"/>
        <w:rPr>
          <w:rFonts w:cstheme="minorHAnsi"/>
          <w:sz w:val="20"/>
          <w:szCs w:val="20"/>
        </w:rPr>
      </w:pPr>
    </w:p>
    <w:p w14:paraId="6FE8BCA0" w14:textId="77777777" w:rsidR="009D4F4A" w:rsidRPr="00C61DE4" w:rsidRDefault="009D4F4A" w:rsidP="009D4F4A">
      <w:pPr>
        <w:spacing w:after="0" w:line="360" w:lineRule="auto"/>
        <w:jc w:val="both"/>
        <w:rPr>
          <w:rFonts w:cstheme="minorHAnsi"/>
          <w:b/>
          <w:sz w:val="20"/>
          <w:szCs w:val="20"/>
        </w:rPr>
      </w:pPr>
      <w:r w:rsidRPr="00C61DE4">
        <w:rPr>
          <w:rFonts w:cstheme="minorHAnsi"/>
          <w:b/>
          <w:sz w:val="20"/>
          <w:szCs w:val="20"/>
        </w:rPr>
        <w:t>Polepszenie stanu zdrowia mieszkańców</w:t>
      </w:r>
    </w:p>
    <w:p w14:paraId="4E99286E" w14:textId="77777777" w:rsidR="009D4F4A" w:rsidRDefault="009D4F4A" w:rsidP="009D4F4A">
      <w:pPr>
        <w:spacing w:after="0" w:line="360" w:lineRule="auto"/>
        <w:jc w:val="both"/>
        <w:rPr>
          <w:rFonts w:cstheme="minorHAnsi"/>
          <w:sz w:val="20"/>
          <w:szCs w:val="20"/>
        </w:rPr>
      </w:pPr>
      <w:r>
        <w:rPr>
          <w:rFonts w:cstheme="minorHAnsi"/>
          <w:sz w:val="20"/>
          <w:szCs w:val="20"/>
        </w:rPr>
        <w:t xml:space="preserve">Dane można zweryfikować w jednostkach służby zdrowia. Wszelkie inwestycje, których efektem będzie polepszenie stanu i jakości środowiska przyrodniczego, a także bezpośrednie inwestycje </w:t>
      </w:r>
      <w:r>
        <w:rPr>
          <w:rFonts w:cstheme="minorHAnsi"/>
          <w:sz w:val="20"/>
          <w:szCs w:val="20"/>
        </w:rPr>
        <w:br/>
        <w:t>w infrastrukturę społeczną, w szczególności sportową, powinny przynieść pozytywne aspekty zdrowotne dla mieszkańców Gminy.</w:t>
      </w:r>
    </w:p>
    <w:p w14:paraId="64B0E9C9" w14:textId="77777777" w:rsidR="009D4F4A" w:rsidRPr="003D07F0" w:rsidRDefault="009D4F4A" w:rsidP="009D4F4A">
      <w:pPr>
        <w:spacing w:after="0" w:line="360" w:lineRule="auto"/>
        <w:jc w:val="both"/>
        <w:rPr>
          <w:rFonts w:cstheme="minorHAnsi"/>
          <w:sz w:val="20"/>
          <w:szCs w:val="20"/>
        </w:rPr>
      </w:pPr>
    </w:p>
    <w:p w14:paraId="7205BE73" w14:textId="77777777" w:rsidR="009D4F4A" w:rsidRPr="00C61DE4" w:rsidRDefault="009D4F4A" w:rsidP="009D4F4A">
      <w:pPr>
        <w:spacing w:after="0" w:line="360" w:lineRule="auto"/>
        <w:jc w:val="both"/>
        <w:rPr>
          <w:rFonts w:cstheme="minorHAnsi"/>
          <w:b/>
          <w:sz w:val="20"/>
          <w:szCs w:val="20"/>
        </w:rPr>
      </w:pPr>
      <w:r w:rsidRPr="00C61DE4">
        <w:rPr>
          <w:rFonts w:cstheme="minorHAnsi"/>
          <w:b/>
          <w:sz w:val="20"/>
          <w:szCs w:val="20"/>
        </w:rPr>
        <w:t>Poprawa jakości życia mieszkańców</w:t>
      </w:r>
    </w:p>
    <w:p w14:paraId="61683A56" w14:textId="77777777" w:rsidR="009D4F4A" w:rsidRDefault="009D4F4A" w:rsidP="009D4F4A">
      <w:pPr>
        <w:spacing w:after="0" w:line="360" w:lineRule="auto"/>
        <w:jc w:val="both"/>
        <w:rPr>
          <w:rFonts w:cstheme="minorHAnsi"/>
          <w:sz w:val="20"/>
          <w:szCs w:val="20"/>
        </w:rPr>
      </w:pPr>
      <w:r>
        <w:rPr>
          <w:rFonts w:cstheme="minorHAnsi"/>
          <w:sz w:val="20"/>
          <w:szCs w:val="20"/>
        </w:rPr>
        <w:t>Wzrost jakości życia mieszkańców Gminy będzie przejawiać się poprzez zwiększenie liczby ludności zamieszkującej Gminę Godzianów oraz dodatnie wartości salda migracji – w szczególności - wewnętrznych. Będą one świadczyły o polepszeniu się warunków dla zamieszkania i pracy, a zatem poprawy jakości życia mieszkańców.</w:t>
      </w:r>
    </w:p>
    <w:p w14:paraId="7692D91E" w14:textId="77777777" w:rsidR="009D4F4A" w:rsidRPr="003D07F0" w:rsidRDefault="009D4F4A" w:rsidP="009D4F4A">
      <w:pPr>
        <w:spacing w:after="0" w:line="360" w:lineRule="auto"/>
        <w:jc w:val="both"/>
        <w:rPr>
          <w:rFonts w:cstheme="minorHAnsi"/>
          <w:sz w:val="20"/>
          <w:szCs w:val="20"/>
        </w:rPr>
      </w:pPr>
    </w:p>
    <w:p w14:paraId="7AA058F8" w14:textId="77777777" w:rsidR="009D4F4A" w:rsidRPr="00C61DE4" w:rsidRDefault="009D4F4A" w:rsidP="009D4F4A">
      <w:pPr>
        <w:spacing w:after="0" w:line="360" w:lineRule="auto"/>
        <w:jc w:val="both"/>
        <w:rPr>
          <w:rFonts w:cstheme="minorHAnsi"/>
          <w:b/>
          <w:sz w:val="20"/>
          <w:szCs w:val="20"/>
        </w:rPr>
      </w:pPr>
      <w:r w:rsidRPr="00C61DE4">
        <w:rPr>
          <w:rFonts w:cstheme="minorHAnsi"/>
          <w:b/>
          <w:sz w:val="20"/>
          <w:szCs w:val="20"/>
        </w:rPr>
        <w:t>Spadek kosztów utrzymania budynków</w:t>
      </w:r>
    </w:p>
    <w:p w14:paraId="748212B5" w14:textId="77777777" w:rsidR="009D4F4A" w:rsidRDefault="009D4F4A" w:rsidP="009D4F4A">
      <w:pPr>
        <w:spacing w:after="0" w:line="360" w:lineRule="auto"/>
        <w:jc w:val="both"/>
        <w:rPr>
          <w:rFonts w:cstheme="minorHAnsi"/>
          <w:sz w:val="20"/>
          <w:szCs w:val="20"/>
        </w:rPr>
      </w:pPr>
      <w:r>
        <w:rPr>
          <w:rFonts w:cstheme="minorHAnsi"/>
          <w:sz w:val="20"/>
          <w:szCs w:val="20"/>
        </w:rPr>
        <w:t xml:space="preserve">Dane można zweryfikować w Urzędzie Gminy </w:t>
      </w:r>
      <w:r w:rsidR="007228E5">
        <w:rPr>
          <w:rFonts w:cstheme="minorHAnsi"/>
          <w:sz w:val="20"/>
          <w:szCs w:val="20"/>
        </w:rPr>
        <w:t>Godzianów</w:t>
      </w:r>
      <w:r>
        <w:rPr>
          <w:rFonts w:cstheme="minorHAnsi"/>
          <w:sz w:val="20"/>
          <w:szCs w:val="20"/>
        </w:rPr>
        <w:t xml:space="preserve">. Jest to bardzo pożądany kierunek zmian, dzięki któremu zaoszczędzone pieniądze będzie można przeznaczyć na inne działania służące rozwojowi Gminy oraz ich mieszkańców. Wskaźnik ten należy skorelować z poczynionymi w Gminie inwestycjami, w szczególności w zakresie termomodernizacji, wykorzystania odnawialnych źródeł energii jak i wprowadzenia rozwiązań energooszczędnych. </w:t>
      </w:r>
    </w:p>
    <w:p w14:paraId="3D14AA42" w14:textId="77777777" w:rsidR="009D4F4A" w:rsidRPr="003D07F0" w:rsidRDefault="009D4F4A" w:rsidP="009D4F4A">
      <w:pPr>
        <w:spacing w:after="0" w:line="360" w:lineRule="auto"/>
        <w:jc w:val="both"/>
        <w:rPr>
          <w:rFonts w:cstheme="minorHAnsi"/>
          <w:sz w:val="20"/>
          <w:szCs w:val="20"/>
        </w:rPr>
      </w:pPr>
    </w:p>
    <w:p w14:paraId="5CD46D3B" w14:textId="77777777" w:rsidR="009D4F4A" w:rsidRPr="00C61DE4" w:rsidRDefault="009D4F4A" w:rsidP="009D4F4A">
      <w:pPr>
        <w:spacing w:after="0" w:line="360" w:lineRule="auto"/>
        <w:jc w:val="both"/>
        <w:rPr>
          <w:rFonts w:cstheme="minorHAnsi"/>
          <w:b/>
          <w:sz w:val="20"/>
          <w:szCs w:val="20"/>
        </w:rPr>
      </w:pPr>
      <w:r w:rsidRPr="00C61DE4">
        <w:rPr>
          <w:rFonts w:cstheme="minorHAnsi"/>
          <w:b/>
          <w:sz w:val="20"/>
          <w:szCs w:val="20"/>
        </w:rPr>
        <w:t>Wzrost liczby mieszkańców Gminy</w:t>
      </w:r>
      <w:r>
        <w:rPr>
          <w:rFonts w:cstheme="minorHAnsi"/>
          <w:b/>
          <w:sz w:val="20"/>
          <w:szCs w:val="20"/>
        </w:rPr>
        <w:t xml:space="preserve"> </w:t>
      </w:r>
      <w:r w:rsidR="007228E5">
        <w:rPr>
          <w:rFonts w:cstheme="minorHAnsi"/>
          <w:b/>
          <w:sz w:val="20"/>
          <w:szCs w:val="20"/>
        </w:rPr>
        <w:t>Godzianów</w:t>
      </w:r>
    </w:p>
    <w:p w14:paraId="5C6F66AB" w14:textId="77777777" w:rsidR="009D4F4A" w:rsidRDefault="009D4F4A" w:rsidP="009D4F4A">
      <w:pPr>
        <w:spacing w:after="0" w:line="360" w:lineRule="auto"/>
        <w:jc w:val="both"/>
        <w:rPr>
          <w:rFonts w:cstheme="minorHAnsi"/>
          <w:sz w:val="20"/>
          <w:szCs w:val="20"/>
        </w:rPr>
      </w:pPr>
      <w:r>
        <w:rPr>
          <w:rFonts w:cstheme="minorHAnsi"/>
          <w:sz w:val="20"/>
          <w:szCs w:val="20"/>
        </w:rPr>
        <w:t>Szczegółowe dane dostępne są na stronie internetowej Głównego Urzędu Statystycznego. Rejestrację prowadzi się w podziale na płeć. Liczba mieszkańców wynika z ruchu naturalnego ludności oraz ruchu migracyjnego. Wzrost wartości wskaźnika będzie świadc</w:t>
      </w:r>
      <w:r w:rsidR="007228E5">
        <w:rPr>
          <w:rFonts w:cstheme="minorHAnsi"/>
          <w:sz w:val="20"/>
          <w:szCs w:val="20"/>
        </w:rPr>
        <w:t xml:space="preserve">zyć o polepszeniu się warunków </w:t>
      </w:r>
      <w:r w:rsidR="007228E5">
        <w:rPr>
          <w:rFonts w:cstheme="minorHAnsi"/>
          <w:sz w:val="20"/>
          <w:szCs w:val="20"/>
        </w:rPr>
        <w:br/>
      </w:r>
      <w:r>
        <w:rPr>
          <w:rFonts w:cstheme="minorHAnsi"/>
          <w:sz w:val="20"/>
          <w:szCs w:val="20"/>
        </w:rPr>
        <w:t xml:space="preserve">dla osiedlenia w Gminie </w:t>
      </w:r>
      <w:r w:rsidR="007228E5">
        <w:rPr>
          <w:rFonts w:cstheme="minorHAnsi"/>
          <w:sz w:val="20"/>
          <w:szCs w:val="20"/>
        </w:rPr>
        <w:t>Godzianów</w:t>
      </w:r>
      <w:r>
        <w:rPr>
          <w:rFonts w:cstheme="minorHAnsi"/>
          <w:sz w:val="20"/>
          <w:szCs w:val="20"/>
        </w:rPr>
        <w:t>. Warto sprawdzić, czy wzrost ludności jest wynikiem migracji czy też wzrostu liczby urodzeń.</w:t>
      </w:r>
    </w:p>
    <w:p w14:paraId="38C2A016" w14:textId="77777777" w:rsidR="00FC36DA" w:rsidRPr="00E9399C" w:rsidRDefault="00FC36DA" w:rsidP="00FC36DA">
      <w:pPr>
        <w:spacing w:after="0" w:line="360" w:lineRule="auto"/>
        <w:jc w:val="both"/>
        <w:rPr>
          <w:rFonts w:cstheme="minorHAnsi"/>
          <w:sz w:val="20"/>
          <w:szCs w:val="20"/>
        </w:rPr>
      </w:pPr>
    </w:p>
    <w:p w14:paraId="1D845066" w14:textId="77777777" w:rsidR="00E9399C" w:rsidRPr="007228E5" w:rsidRDefault="007228E5" w:rsidP="00E9399C">
      <w:pPr>
        <w:spacing w:after="0" w:line="360" w:lineRule="auto"/>
        <w:jc w:val="both"/>
        <w:rPr>
          <w:rFonts w:cstheme="minorHAnsi"/>
          <w:sz w:val="20"/>
          <w:szCs w:val="20"/>
        </w:rPr>
      </w:pPr>
      <w:r w:rsidRPr="00E9399C">
        <w:rPr>
          <w:sz w:val="20"/>
          <w:szCs w:val="20"/>
        </w:rPr>
        <w:t xml:space="preserve"> </w:t>
      </w:r>
    </w:p>
    <w:p w14:paraId="780D1BD0" w14:textId="77777777" w:rsidR="00DB2497" w:rsidRPr="003716D6" w:rsidRDefault="00AA3C6C" w:rsidP="003716D6">
      <w:pPr>
        <w:pStyle w:val="Akapitzlist"/>
        <w:numPr>
          <w:ilvl w:val="0"/>
          <w:numId w:val="1"/>
        </w:numPr>
        <w:outlineLvl w:val="0"/>
        <w:rPr>
          <w:sz w:val="36"/>
          <w:szCs w:val="32"/>
        </w:rPr>
      </w:pPr>
      <w:bookmarkStart w:id="114" w:name="_Toc432770617"/>
      <w:r w:rsidRPr="00CC4EB3">
        <w:rPr>
          <w:sz w:val="36"/>
          <w:szCs w:val="32"/>
        </w:rPr>
        <w:t>Plan finansowy</w:t>
      </w:r>
      <w:bookmarkEnd w:id="114"/>
    </w:p>
    <w:p w14:paraId="29F0F4B3" w14:textId="77777777" w:rsidR="003716D6" w:rsidRPr="00CB2AD9" w:rsidRDefault="003716D6" w:rsidP="003716D6">
      <w:pPr>
        <w:tabs>
          <w:tab w:val="left" w:pos="709"/>
        </w:tabs>
        <w:spacing w:after="0" w:line="360" w:lineRule="auto"/>
        <w:jc w:val="both"/>
        <w:rPr>
          <w:sz w:val="20"/>
        </w:rPr>
      </w:pPr>
      <w:r w:rsidRPr="00CB2AD9">
        <w:rPr>
          <w:sz w:val="20"/>
        </w:rPr>
        <w:t xml:space="preserve">Poniżej zamieszczono plan finansowy realizacji Strategii. Realizacja poszczególnych projektów jest uzależniona od otrzymania dofinansowania oraz dat ogłaszania poszczególnych konkursów w ramach RPO WŁ lub PROW. </w:t>
      </w:r>
      <w:r>
        <w:rPr>
          <w:sz w:val="20"/>
        </w:rPr>
        <w:t xml:space="preserve">Dlatego też harmonogram ma charakter intencyjny i będzie w ramach potrzeb modyfikowany. </w:t>
      </w:r>
      <w:r w:rsidR="00AA223C">
        <w:rPr>
          <w:sz w:val="20"/>
        </w:rPr>
        <w:t>Kwoty podano w tys. zł.</w:t>
      </w:r>
    </w:p>
    <w:p w14:paraId="1BE82D81" w14:textId="77777777" w:rsidR="003716D6" w:rsidRDefault="003716D6" w:rsidP="00851CC8">
      <w:pPr>
        <w:spacing w:after="0" w:line="360" w:lineRule="auto"/>
        <w:jc w:val="both"/>
        <w:rPr>
          <w:sz w:val="20"/>
          <w:szCs w:val="20"/>
        </w:rPr>
      </w:pPr>
    </w:p>
    <w:tbl>
      <w:tblPr>
        <w:tblW w:w="5000" w:type="pct"/>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Layout w:type="fixed"/>
        <w:tblCellMar>
          <w:left w:w="70" w:type="dxa"/>
          <w:right w:w="70" w:type="dxa"/>
        </w:tblCellMar>
        <w:tblLook w:val="04A0" w:firstRow="1" w:lastRow="0" w:firstColumn="1" w:lastColumn="0" w:noHBand="0" w:noVBand="1"/>
      </w:tblPr>
      <w:tblGrid>
        <w:gridCol w:w="2906"/>
        <w:gridCol w:w="850"/>
        <w:gridCol w:w="849"/>
        <w:gridCol w:w="851"/>
        <w:gridCol w:w="569"/>
        <w:gridCol w:w="849"/>
        <w:gridCol w:w="851"/>
        <w:gridCol w:w="857"/>
        <w:gridCol w:w="630"/>
      </w:tblGrid>
      <w:tr w:rsidR="00B3753B" w:rsidRPr="00AA223C" w14:paraId="03BA8FC7" w14:textId="77777777" w:rsidTr="00B3753B">
        <w:trPr>
          <w:trHeight w:val="300"/>
        </w:trPr>
        <w:tc>
          <w:tcPr>
            <w:tcW w:w="1577" w:type="pct"/>
            <w:vMerge w:val="restart"/>
            <w:shd w:val="clear" w:color="auto" w:fill="auto"/>
            <w:vAlign w:val="center"/>
            <w:hideMark/>
          </w:tcPr>
          <w:p w14:paraId="3526635D" w14:textId="77777777" w:rsidR="00B3753B" w:rsidRPr="00AA223C" w:rsidRDefault="00B3753B" w:rsidP="00B3753B">
            <w:pPr>
              <w:spacing w:after="0" w:line="240" w:lineRule="auto"/>
              <w:jc w:val="center"/>
              <w:rPr>
                <w:rFonts w:ascii="Arial" w:eastAsia="Times New Roman" w:hAnsi="Arial" w:cs="Arial"/>
                <w:sz w:val="20"/>
                <w:szCs w:val="20"/>
                <w:lang w:eastAsia="pl-PL"/>
              </w:rPr>
            </w:pPr>
            <w:r w:rsidRPr="00AA223C">
              <w:rPr>
                <w:rFonts w:ascii="Arial" w:eastAsia="Times New Roman" w:hAnsi="Arial" w:cs="Arial"/>
                <w:sz w:val="20"/>
                <w:szCs w:val="20"/>
                <w:lang w:eastAsia="pl-PL"/>
              </w:rPr>
              <w:t>Projekt</w:t>
            </w:r>
          </w:p>
        </w:tc>
        <w:tc>
          <w:tcPr>
            <w:tcW w:w="1693" w:type="pct"/>
            <w:gridSpan w:val="4"/>
            <w:tcBorders>
              <w:bottom w:val="single" w:sz="8" w:space="0" w:color="FFC000"/>
            </w:tcBorders>
            <w:shd w:val="clear" w:color="auto" w:fill="auto"/>
            <w:vAlign w:val="center"/>
            <w:hideMark/>
          </w:tcPr>
          <w:p w14:paraId="1CBEB4CA" w14:textId="77777777" w:rsidR="00B3753B" w:rsidRPr="00AA223C" w:rsidRDefault="00B3753B" w:rsidP="00AA223C">
            <w:pPr>
              <w:spacing w:after="0" w:line="240" w:lineRule="auto"/>
              <w:jc w:val="center"/>
              <w:rPr>
                <w:rFonts w:ascii="Arial" w:eastAsia="Times New Roman" w:hAnsi="Arial" w:cs="Arial"/>
                <w:b/>
                <w:sz w:val="20"/>
                <w:szCs w:val="20"/>
                <w:lang w:eastAsia="pl-PL"/>
              </w:rPr>
            </w:pPr>
            <w:r w:rsidRPr="00AA223C">
              <w:rPr>
                <w:rFonts w:ascii="Arial" w:eastAsia="Times New Roman" w:hAnsi="Arial" w:cs="Arial"/>
                <w:b/>
                <w:sz w:val="20"/>
                <w:szCs w:val="20"/>
                <w:lang w:eastAsia="pl-PL"/>
              </w:rPr>
              <w:t>rok 2014</w:t>
            </w:r>
          </w:p>
        </w:tc>
        <w:tc>
          <w:tcPr>
            <w:tcW w:w="1730" w:type="pct"/>
            <w:gridSpan w:val="4"/>
            <w:tcBorders>
              <w:bottom w:val="single" w:sz="8" w:space="0" w:color="FFC000"/>
            </w:tcBorders>
            <w:shd w:val="clear" w:color="auto" w:fill="auto"/>
            <w:vAlign w:val="center"/>
            <w:hideMark/>
          </w:tcPr>
          <w:p w14:paraId="5B2A603B" w14:textId="77777777" w:rsidR="00B3753B" w:rsidRPr="00AA223C" w:rsidRDefault="00B3753B" w:rsidP="00AA223C">
            <w:pPr>
              <w:spacing w:after="0" w:line="240" w:lineRule="auto"/>
              <w:jc w:val="center"/>
              <w:rPr>
                <w:rFonts w:ascii="Arial" w:eastAsia="Times New Roman" w:hAnsi="Arial" w:cs="Arial"/>
                <w:b/>
                <w:sz w:val="20"/>
                <w:szCs w:val="20"/>
                <w:lang w:eastAsia="pl-PL"/>
              </w:rPr>
            </w:pPr>
            <w:r w:rsidRPr="00AA223C">
              <w:rPr>
                <w:rFonts w:ascii="Arial" w:eastAsia="Times New Roman" w:hAnsi="Arial" w:cs="Arial"/>
                <w:b/>
                <w:sz w:val="20"/>
                <w:szCs w:val="20"/>
                <w:lang w:eastAsia="pl-PL"/>
              </w:rPr>
              <w:t>rok 2015</w:t>
            </w:r>
          </w:p>
        </w:tc>
      </w:tr>
      <w:tr w:rsidR="00B3753B" w:rsidRPr="00AA223C" w14:paraId="0001A156" w14:textId="77777777" w:rsidTr="00B3753B">
        <w:trPr>
          <w:trHeight w:val="320"/>
        </w:trPr>
        <w:tc>
          <w:tcPr>
            <w:tcW w:w="1577" w:type="pct"/>
            <w:vMerge/>
            <w:tcBorders>
              <w:bottom w:val="single" w:sz="12" w:space="0" w:color="FFC000"/>
            </w:tcBorders>
            <w:shd w:val="clear" w:color="auto" w:fill="auto"/>
            <w:vAlign w:val="center"/>
            <w:hideMark/>
          </w:tcPr>
          <w:p w14:paraId="272A7EB1" w14:textId="77777777" w:rsidR="00B3753B" w:rsidRPr="00AA223C" w:rsidRDefault="00B3753B" w:rsidP="00AA223C">
            <w:pPr>
              <w:spacing w:after="0" w:line="240" w:lineRule="auto"/>
              <w:jc w:val="center"/>
              <w:rPr>
                <w:rFonts w:ascii="Arial" w:eastAsia="Times New Roman" w:hAnsi="Arial" w:cs="Arial"/>
                <w:sz w:val="20"/>
                <w:szCs w:val="20"/>
                <w:lang w:eastAsia="pl-PL"/>
              </w:rPr>
            </w:pPr>
          </w:p>
        </w:tc>
        <w:tc>
          <w:tcPr>
            <w:tcW w:w="461" w:type="pct"/>
            <w:tcBorders>
              <w:top w:val="single" w:sz="8" w:space="0" w:color="FFC000"/>
              <w:bottom w:val="single" w:sz="12" w:space="0" w:color="FFC000"/>
              <w:right w:val="single" w:sz="8" w:space="0" w:color="FFC000"/>
            </w:tcBorders>
            <w:shd w:val="clear" w:color="auto" w:fill="BBFB6D"/>
            <w:vAlign w:val="center"/>
            <w:hideMark/>
          </w:tcPr>
          <w:p w14:paraId="244B0506" w14:textId="77777777" w:rsidR="00B3753B" w:rsidRPr="00AA223C" w:rsidRDefault="00B3753B" w:rsidP="00AA223C">
            <w:pPr>
              <w:spacing w:after="0" w:line="240" w:lineRule="auto"/>
              <w:jc w:val="center"/>
              <w:rPr>
                <w:rFonts w:ascii="Arial" w:eastAsia="Times New Roman" w:hAnsi="Arial" w:cs="Arial"/>
                <w:sz w:val="20"/>
                <w:szCs w:val="20"/>
                <w:lang w:eastAsia="pl-PL"/>
              </w:rPr>
            </w:pPr>
            <w:r w:rsidRPr="00AA223C">
              <w:rPr>
                <w:rFonts w:ascii="Arial" w:eastAsia="Times New Roman" w:hAnsi="Arial" w:cs="Arial"/>
                <w:sz w:val="20"/>
                <w:szCs w:val="20"/>
                <w:lang w:eastAsia="pl-PL"/>
              </w:rPr>
              <w:t>ogółem</w:t>
            </w:r>
          </w:p>
        </w:tc>
        <w:tc>
          <w:tcPr>
            <w:tcW w:w="461" w:type="pct"/>
            <w:tcBorders>
              <w:top w:val="single" w:sz="8" w:space="0" w:color="FFC000"/>
              <w:left w:val="single" w:sz="8" w:space="0" w:color="FFC000"/>
              <w:bottom w:val="single" w:sz="12" w:space="0" w:color="FFC000"/>
              <w:right w:val="single" w:sz="8" w:space="0" w:color="FFC000"/>
            </w:tcBorders>
            <w:shd w:val="clear" w:color="auto" w:fill="BBFB6D"/>
            <w:vAlign w:val="center"/>
            <w:hideMark/>
          </w:tcPr>
          <w:p w14:paraId="6D0C7DE9" w14:textId="77777777" w:rsidR="00B3753B" w:rsidRPr="00AA223C" w:rsidRDefault="00B3753B" w:rsidP="00AA223C">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ś</w:t>
            </w:r>
            <w:r w:rsidRPr="00AA223C">
              <w:rPr>
                <w:rFonts w:ascii="Arial" w:eastAsia="Times New Roman" w:hAnsi="Arial" w:cs="Arial"/>
                <w:sz w:val="20"/>
                <w:szCs w:val="20"/>
                <w:lang w:eastAsia="pl-PL"/>
              </w:rPr>
              <w:t>rodki UE</w:t>
            </w:r>
          </w:p>
        </w:tc>
        <w:tc>
          <w:tcPr>
            <w:tcW w:w="462" w:type="pct"/>
            <w:tcBorders>
              <w:top w:val="single" w:sz="8" w:space="0" w:color="FFC000"/>
              <w:left w:val="single" w:sz="8" w:space="0" w:color="FFC000"/>
              <w:bottom w:val="single" w:sz="12" w:space="0" w:color="FFC000"/>
              <w:right w:val="single" w:sz="8" w:space="0" w:color="FFC000"/>
            </w:tcBorders>
            <w:shd w:val="clear" w:color="auto" w:fill="BBFB6D"/>
            <w:vAlign w:val="center"/>
            <w:hideMark/>
          </w:tcPr>
          <w:p w14:paraId="13473F78" w14:textId="77777777" w:rsidR="00B3753B" w:rsidRPr="00AA223C" w:rsidRDefault="00B3753B" w:rsidP="00AA223C">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ś</w:t>
            </w:r>
            <w:r w:rsidRPr="00AA223C">
              <w:rPr>
                <w:rFonts w:ascii="Arial" w:eastAsia="Times New Roman" w:hAnsi="Arial" w:cs="Arial"/>
                <w:sz w:val="20"/>
                <w:szCs w:val="20"/>
                <w:lang w:eastAsia="pl-PL"/>
              </w:rPr>
              <w:t>rodki własne</w:t>
            </w:r>
          </w:p>
        </w:tc>
        <w:tc>
          <w:tcPr>
            <w:tcW w:w="308" w:type="pct"/>
            <w:tcBorders>
              <w:top w:val="single" w:sz="8" w:space="0" w:color="FFC000"/>
              <w:left w:val="single" w:sz="8" w:space="0" w:color="FFC000"/>
              <w:bottom w:val="single" w:sz="12" w:space="0" w:color="FFC000"/>
            </w:tcBorders>
            <w:shd w:val="clear" w:color="auto" w:fill="BBFB6D"/>
            <w:vAlign w:val="center"/>
            <w:hideMark/>
          </w:tcPr>
          <w:p w14:paraId="2F5AA0C2" w14:textId="77777777" w:rsidR="00B3753B" w:rsidRPr="00AA223C" w:rsidRDefault="00B3753B" w:rsidP="00AA223C">
            <w:pPr>
              <w:spacing w:after="0" w:line="240" w:lineRule="auto"/>
              <w:jc w:val="center"/>
              <w:rPr>
                <w:rFonts w:ascii="Arial" w:eastAsia="Times New Roman" w:hAnsi="Arial" w:cs="Arial"/>
                <w:sz w:val="20"/>
                <w:szCs w:val="20"/>
                <w:lang w:eastAsia="pl-PL"/>
              </w:rPr>
            </w:pPr>
            <w:r w:rsidRPr="00AA223C">
              <w:rPr>
                <w:rFonts w:ascii="Arial" w:eastAsia="Times New Roman" w:hAnsi="Arial" w:cs="Arial"/>
                <w:sz w:val="20"/>
                <w:szCs w:val="20"/>
                <w:lang w:eastAsia="pl-PL"/>
              </w:rPr>
              <w:t>inne</w:t>
            </w:r>
          </w:p>
        </w:tc>
        <w:tc>
          <w:tcPr>
            <w:tcW w:w="461" w:type="pct"/>
            <w:tcBorders>
              <w:top w:val="single" w:sz="8" w:space="0" w:color="FFC000"/>
              <w:bottom w:val="single" w:sz="12" w:space="0" w:color="FFC000"/>
              <w:right w:val="single" w:sz="8" w:space="0" w:color="FFC000"/>
            </w:tcBorders>
            <w:shd w:val="clear" w:color="auto" w:fill="BBFB6D"/>
            <w:vAlign w:val="center"/>
            <w:hideMark/>
          </w:tcPr>
          <w:p w14:paraId="42D5F4DD" w14:textId="77777777" w:rsidR="00B3753B" w:rsidRPr="00AA223C" w:rsidRDefault="00B3753B" w:rsidP="00AA223C">
            <w:pPr>
              <w:spacing w:after="0" w:line="240" w:lineRule="auto"/>
              <w:jc w:val="center"/>
              <w:rPr>
                <w:rFonts w:ascii="Arial" w:eastAsia="Times New Roman" w:hAnsi="Arial" w:cs="Arial"/>
                <w:sz w:val="20"/>
                <w:szCs w:val="20"/>
                <w:lang w:eastAsia="pl-PL"/>
              </w:rPr>
            </w:pPr>
            <w:r w:rsidRPr="00AA223C">
              <w:rPr>
                <w:rFonts w:ascii="Arial" w:eastAsia="Times New Roman" w:hAnsi="Arial" w:cs="Arial"/>
                <w:sz w:val="20"/>
                <w:szCs w:val="20"/>
                <w:lang w:eastAsia="pl-PL"/>
              </w:rPr>
              <w:t>ogółem</w:t>
            </w:r>
          </w:p>
        </w:tc>
        <w:tc>
          <w:tcPr>
            <w:tcW w:w="462" w:type="pct"/>
            <w:tcBorders>
              <w:top w:val="single" w:sz="8" w:space="0" w:color="FFC000"/>
              <w:left w:val="single" w:sz="8" w:space="0" w:color="FFC000"/>
              <w:bottom w:val="single" w:sz="12" w:space="0" w:color="FFC000"/>
              <w:right w:val="single" w:sz="8" w:space="0" w:color="FFC000"/>
            </w:tcBorders>
            <w:shd w:val="clear" w:color="auto" w:fill="BBFB6D"/>
            <w:vAlign w:val="center"/>
            <w:hideMark/>
          </w:tcPr>
          <w:p w14:paraId="251F9994" w14:textId="77777777" w:rsidR="00B3753B" w:rsidRPr="00AA223C" w:rsidRDefault="00B3753B" w:rsidP="00AA223C">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ś</w:t>
            </w:r>
            <w:r w:rsidRPr="00AA223C">
              <w:rPr>
                <w:rFonts w:ascii="Arial" w:eastAsia="Times New Roman" w:hAnsi="Arial" w:cs="Arial"/>
                <w:sz w:val="20"/>
                <w:szCs w:val="20"/>
                <w:lang w:eastAsia="pl-PL"/>
              </w:rPr>
              <w:t>rodki UE</w:t>
            </w:r>
          </w:p>
        </w:tc>
        <w:tc>
          <w:tcPr>
            <w:tcW w:w="465" w:type="pct"/>
            <w:tcBorders>
              <w:top w:val="single" w:sz="8" w:space="0" w:color="FFC000"/>
              <w:left w:val="single" w:sz="8" w:space="0" w:color="FFC000"/>
              <w:bottom w:val="single" w:sz="12" w:space="0" w:color="FFC000"/>
              <w:right w:val="single" w:sz="8" w:space="0" w:color="FFC000"/>
            </w:tcBorders>
            <w:shd w:val="clear" w:color="auto" w:fill="BBFB6D"/>
            <w:vAlign w:val="center"/>
            <w:hideMark/>
          </w:tcPr>
          <w:p w14:paraId="48538DB2" w14:textId="77777777" w:rsidR="00B3753B" w:rsidRPr="00AA223C" w:rsidRDefault="00B3753B" w:rsidP="00AA223C">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ś</w:t>
            </w:r>
            <w:r w:rsidRPr="00AA223C">
              <w:rPr>
                <w:rFonts w:ascii="Arial" w:eastAsia="Times New Roman" w:hAnsi="Arial" w:cs="Arial"/>
                <w:sz w:val="20"/>
                <w:szCs w:val="20"/>
                <w:lang w:eastAsia="pl-PL"/>
              </w:rPr>
              <w:t>rodki własne</w:t>
            </w:r>
          </w:p>
        </w:tc>
        <w:tc>
          <w:tcPr>
            <w:tcW w:w="342" w:type="pct"/>
            <w:tcBorders>
              <w:top w:val="single" w:sz="8" w:space="0" w:color="FFC000"/>
              <w:left w:val="single" w:sz="8" w:space="0" w:color="FFC000"/>
              <w:bottom w:val="single" w:sz="12" w:space="0" w:color="FFC000"/>
            </w:tcBorders>
            <w:shd w:val="clear" w:color="auto" w:fill="BBFB6D"/>
            <w:vAlign w:val="center"/>
            <w:hideMark/>
          </w:tcPr>
          <w:p w14:paraId="486FB1B7" w14:textId="77777777" w:rsidR="00B3753B" w:rsidRPr="00AA223C" w:rsidRDefault="00B3753B" w:rsidP="00AA223C">
            <w:pPr>
              <w:spacing w:after="0" w:line="240" w:lineRule="auto"/>
              <w:jc w:val="center"/>
              <w:rPr>
                <w:rFonts w:ascii="Arial" w:eastAsia="Times New Roman" w:hAnsi="Arial" w:cs="Arial"/>
                <w:sz w:val="20"/>
                <w:szCs w:val="20"/>
                <w:lang w:eastAsia="pl-PL"/>
              </w:rPr>
            </w:pPr>
            <w:r w:rsidRPr="00AA223C">
              <w:rPr>
                <w:rFonts w:ascii="Arial" w:eastAsia="Times New Roman" w:hAnsi="Arial" w:cs="Arial"/>
                <w:sz w:val="20"/>
                <w:szCs w:val="20"/>
                <w:lang w:eastAsia="pl-PL"/>
              </w:rPr>
              <w:t>inne</w:t>
            </w:r>
          </w:p>
        </w:tc>
      </w:tr>
      <w:tr w:rsidR="00B3753B" w:rsidRPr="00AA223C" w14:paraId="53A58864" w14:textId="77777777" w:rsidTr="00B3753B">
        <w:trPr>
          <w:trHeight w:val="480"/>
        </w:trPr>
        <w:tc>
          <w:tcPr>
            <w:tcW w:w="1577" w:type="pct"/>
            <w:tcBorders>
              <w:bottom w:val="single" w:sz="8" w:space="0" w:color="FFC000"/>
            </w:tcBorders>
            <w:shd w:val="clear" w:color="auto" w:fill="auto"/>
            <w:vAlign w:val="center"/>
            <w:hideMark/>
          </w:tcPr>
          <w:p w14:paraId="59970A47" w14:textId="77777777" w:rsidR="00AA223C" w:rsidRPr="00AA223C" w:rsidRDefault="00AA223C" w:rsidP="00B3753B">
            <w:pPr>
              <w:spacing w:after="0" w:line="240" w:lineRule="auto"/>
              <w:rPr>
                <w:rFonts w:ascii="Arial" w:eastAsia="Times New Roman" w:hAnsi="Arial" w:cs="Arial"/>
                <w:sz w:val="20"/>
                <w:szCs w:val="20"/>
                <w:lang w:eastAsia="pl-PL"/>
              </w:rPr>
            </w:pPr>
            <w:r w:rsidRPr="00AA223C">
              <w:rPr>
                <w:rFonts w:ascii="Arial" w:eastAsia="Times New Roman" w:hAnsi="Arial" w:cs="Arial"/>
                <w:sz w:val="20"/>
                <w:szCs w:val="20"/>
                <w:lang w:eastAsia="pl-PL"/>
              </w:rPr>
              <w:t>Budowa i modernizacja dróg gminnych</w:t>
            </w:r>
          </w:p>
        </w:tc>
        <w:tc>
          <w:tcPr>
            <w:tcW w:w="461" w:type="pct"/>
            <w:tcBorders>
              <w:bottom w:val="single" w:sz="8" w:space="0" w:color="FFC000"/>
              <w:right w:val="single" w:sz="8" w:space="0" w:color="FFC000"/>
            </w:tcBorders>
            <w:shd w:val="clear" w:color="auto" w:fill="auto"/>
            <w:vAlign w:val="center"/>
            <w:hideMark/>
          </w:tcPr>
          <w:p w14:paraId="12721BD1"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left w:val="single" w:sz="8" w:space="0" w:color="FFC000"/>
              <w:bottom w:val="single" w:sz="8" w:space="0" w:color="FFC000"/>
              <w:right w:val="single" w:sz="8" w:space="0" w:color="FFC000"/>
            </w:tcBorders>
            <w:shd w:val="clear" w:color="auto" w:fill="auto"/>
            <w:vAlign w:val="center"/>
            <w:hideMark/>
          </w:tcPr>
          <w:p w14:paraId="3EA1CFFB"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left w:val="single" w:sz="8" w:space="0" w:color="FFC000"/>
              <w:bottom w:val="single" w:sz="8" w:space="0" w:color="FFC000"/>
              <w:right w:val="single" w:sz="8" w:space="0" w:color="FFC000"/>
            </w:tcBorders>
            <w:shd w:val="clear" w:color="auto" w:fill="auto"/>
            <w:vAlign w:val="center"/>
            <w:hideMark/>
          </w:tcPr>
          <w:p w14:paraId="60B4ACB8"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308" w:type="pct"/>
            <w:tcBorders>
              <w:left w:val="single" w:sz="8" w:space="0" w:color="FFC000"/>
              <w:bottom w:val="single" w:sz="8" w:space="0" w:color="FFC000"/>
            </w:tcBorders>
            <w:shd w:val="clear" w:color="auto" w:fill="auto"/>
            <w:vAlign w:val="center"/>
            <w:hideMark/>
          </w:tcPr>
          <w:p w14:paraId="0E52F533"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bottom w:val="single" w:sz="8" w:space="0" w:color="FFC000"/>
              <w:right w:val="single" w:sz="8" w:space="0" w:color="FFC000"/>
            </w:tcBorders>
            <w:shd w:val="clear" w:color="auto" w:fill="auto"/>
            <w:vAlign w:val="center"/>
            <w:hideMark/>
          </w:tcPr>
          <w:p w14:paraId="1F955DA7"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left w:val="single" w:sz="8" w:space="0" w:color="FFC000"/>
              <w:bottom w:val="single" w:sz="8" w:space="0" w:color="FFC000"/>
              <w:right w:val="single" w:sz="8" w:space="0" w:color="FFC000"/>
            </w:tcBorders>
            <w:shd w:val="clear" w:color="auto" w:fill="auto"/>
            <w:vAlign w:val="center"/>
            <w:hideMark/>
          </w:tcPr>
          <w:p w14:paraId="40368504"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5" w:type="pct"/>
            <w:tcBorders>
              <w:left w:val="single" w:sz="8" w:space="0" w:color="FFC000"/>
              <w:bottom w:val="single" w:sz="8" w:space="0" w:color="FFC000"/>
              <w:right w:val="single" w:sz="8" w:space="0" w:color="FFC000"/>
            </w:tcBorders>
            <w:shd w:val="clear" w:color="auto" w:fill="auto"/>
            <w:vAlign w:val="center"/>
            <w:hideMark/>
          </w:tcPr>
          <w:p w14:paraId="0699D0E2"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342" w:type="pct"/>
            <w:tcBorders>
              <w:left w:val="single" w:sz="8" w:space="0" w:color="FFC000"/>
              <w:bottom w:val="single" w:sz="8" w:space="0" w:color="FFC000"/>
            </w:tcBorders>
            <w:shd w:val="clear" w:color="auto" w:fill="auto"/>
            <w:vAlign w:val="center"/>
            <w:hideMark/>
          </w:tcPr>
          <w:p w14:paraId="55EF2D31"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r>
      <w:tr w:rsidR="00B3753B" w:rsidRPr="00AA223C" w14:paraId="39A7E661" w14:textId="77777777" w:rsidTr="00B3753B">
        <w:trPr>
          <w:trHeight w:val="720"/>
        </w:trPr>
        <w:tc>
          <w:tcPr>
            <w:tcW w:w="1577" w:type="pct"/>
            <w:tcBorders>
              <w:top w:val="single" w:sz="8" w:space="0" w:color="FFC000"/>
              <w:bottom w:val="single" w:sz="8" w:space="0" w:color="FFC000"/>
            </w:tcBorders>
            <w:shd w:val="clear" w:color="auto" w:fill="auto"/>
            <w:vAlign w:val="center"/>
            <w:hideMark/>
          </w:tcPr>
          <w:p w14:paraId="106E4B22" w14:textId="77777777" w:rsidR="00AA223C" w:rsidRPr="00AA223C" w:rsidRDefault="00B3753B" w:rsidP="00B3753B">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Uporządkowanie gospodarki wodno-</w:t>
            </w:r>
            <w:r w:rsidR="00AA223C" w:rsidRPr="00AA223C">
              <w:rPr>
                <w:rFonts w:ascii="Arial" w:eastAsia="Times New Roman" w:hAnsi="Arial" w:cs="Arial"/>
                <w:sz w:val="20"/>
                <w:szCs w:val="20"/>
                <w:lang w:eastAsia="pl-PL"/>
              </w:rPr>
              <w:t>ściekowej Gminy Godzianów</w:t>
            </w:r>
          </w:p>
        </w:tc>
        <w:tc>
          <w:tcPr>
            <w:tcW w:w="461" w:type="pct"/>
            <w:tcBorders>
              <w:top w:val="single" w:sz="8" w:space="0" w:color="FFC000"/>
              <w:bottom w:val="single" w:sz="8" w:space="0" w:color="FFC000"/>
              <w:right w:val="single" w:sz="8" w:space="0" w:color="FFC000"/>
            </w:tcBorders>
            <w:shd w:val="clear" w:color="auto" w:fill="auto"/>
            <w:vAlign w:val="center"/>
            <w:hideMark/>
          </w:tcPr>
          <w:p w14:paraId="724512EB"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5EF3AAB8"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44E93DAB"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308" w:type="pct"/>
            <w:tcBorders>
              <w:top w:val="single" w:sz="8" w:space="0" w:color="FFC000"/>
              <w:left w:val="single" w:sz="8" w:space="0" w:color="FFC000"/>
              <w:bottom w:val="single" w:sz="8" w:space="0" w:color="FFC000"/>
            </w:tcBorders>
            <w:shd w:val="clear" w:color="auto" w:fill="auto"/>
            <w:vAlign w:val="center"/>
            <w:hideMark/>
          </w:tcPr>
          <w:p w14:paraId="42EFA762"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top w:val="single" w:sz="8" w:space="0" w:color="FFC000"/>
              <w:bottom w:val="single" w:sz="8" w:space="0" w:color="FFC000"/>
              <w:right w:val="single" w:sz="8" w:space="0" w:color="FFC000"/>
            </w:tcBorders>
            <w:shd w:val="clear" w:color="auto" w:fill="auto"/>
            <w:vAlign w:val="center"/>
            <w:hideMark/>
          </w:tcPr>
          <w:p w14:paraId="7EF52168"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1D0F8593"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5"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7784165D"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342" w:type="pct"/>
            <w:tcBorders>
              <w:top w:val="single" w:sz="8" w:space="0" w:color="FFC000"/>
              <w:left w:val="single" w:sz="8" w:space="0" w:color="FFC000"/>
              <w:bottom w:val="single" w:sz="8" w:space="0" w:color="FFC000"/>
            </w:tcBorders>
            <w:shd w:val="clear" w:color="auto" w:fill="auto"/>
            <w:vAlign w:val="center"/>
            <w:hideMark/>
          </w:tcPr>
          <w:p w14:paraId="215AF64F"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r>
      <w:tr w:rsidR="00B3753B" w:rsidRPr="00AA223C" w14:paraId="11C8B8B8" w14:textId="77777777" w:rsidTr="00B3753B">
        <w:trPr>
          <w:trHeight w:val="720"/>
        </w:trPr>
        <w:tc>
          <w:tcPr>
            <w:tcW w:w="1577" w:type="pct"/>
            <w:tcBorders>
              <w:top w:val="single" w:sz="8" w:space="0" w:color="FFC000"/>
              <w:bottom w:val="single" w:sz="8" w:space="0" w:color="FFC000"/>
            </w:tcBorders>
            <w:shd w:val="clear" w:color="auto" w:fill="auto"/>
            <w:noWrap/>
            <w:vAlign w:val="center"/>
            <w:hideMark/>
          </w:tcPr>
          <w:p w14:paraId="793DDB1F" w14:textId="77777777" w:rsidR="00AA223C" w:rsidRPr="00AA223C" w:rsidRDefault="00AA223C" w:rsidP="00B3753B">
            <w:pPr>
              <w:spacing w:after="0" w:line="240" w:lineRule="auto"/>
              <w:rPr>
                <w:rFonts w:ascii="Arial" w:eastAsia="Times New Roman" w:hAnsi="Arial" w:cs="Arial"/>
                <w:sz w:val="20"/>
                <w:szCs w:val="20"/>
                <w:lang w:eastAsia="pl-PL"/>
              </w:rPr>
            </w:pPr>
            <w:r w:rsidRPr="00AA223C">
              <w:rPr>
                <w:rFonts w:ascii="Arial" w:eastAsia="Times New Roman" w:hAnsi="Arial" w:cs="Arial"/>
                <w:sz w:val="20"/>
                <w:szCs w:val="20"/>
                <w:lang w:eastAsia="pl-PL"/>
              </w:rPr>
              <w:t xml:space="preserve">Budowa świetlicy wiejskiej wraz ze strażnicą dla OSP </w:t>
            </w:r>
            <w:r w:rsidR="00B3753B">
              <w:rPr>
                <w:rFonts w:ascii="Arial" w:eastAsia="Times New Roman" w:hAnsi="Arial" w:cs="Arial"/>
                <w:sz w:val="20"/>
                <w:szCs w:val="20"/>
                <w:lang w:eastAsia="pl-PL"/>
              </w:rPr>
              <w:br/>
            </w:r>
            <w:r w:rsidRPr="00AA223C">
              <w:rPr>
                <w:rFonts w:ascii="Arial" w:eastAsia="Times New Roman" w:hAnsi="Arial" w:cs="Arial"/>
                <w:sz w:val="20"/>
                <w:szCs w:val="20"/>
                <w:lang w:eastAsia="pl-PL"/>
              </w:rPr>
              <w:t>w miejscowości Płyćwia</w:t>
            </w:r>
          </w:p>
        </w:tc>
        <w:tc>
          <w:tcPr>
            <w:tcW w:w="461" w:type="pct"/>
            <w:tcBorders>
              <w:top w:val="single" w:sz="8" w:space="0" w:color="FFC000"/>
              <w:bottom w:val="single" w:sz="8" w:space="0" w:color="FFC000"/>
              <w:right w:val="single" w:sz="8" w:space="0" w:color="FFC000"/>
            </w:tcBorders>
            <w:shd w:val="clear" w:color="auto" w:fill="auto"/>
            <w:vAlign w:val="center"/>
            <w:hideMark/>
          </w:tcPr>
          <w:p w14:paraId="550C23D4"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4DC767B0"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75E1A573"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308" w:type="pct"/>
            <w:tcBorders>
              <w:top w:val="single" w:sz="8" w:space="0" w:color="FFC000"/>
              <w:left w:val="single" w:sz="8" w:space="0" w:color="FFC000"/>
              <w:bottom w:val="single" w:sz="8" w:space="0" w:color="FFC000"/>
            </w:tcBorders>
            <w:shd w:val="clear" w:color="auto" w:fill="auto"/>
            <w:vAlign w:val="center"/>
            <w:hideMark/>
          </w:tcPr>
          <w:p w14:paraId="6C9516CC"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top w:val="single" w:sz="8" w:space="0" w:color="FFC000"/>
              <w:bottom w:val="single" w:sz="8" w:space="0" w:color="FFC000"/>
              <w:right w:val="single" w:sz="8" w:space="0" w:color="FFC000"/>
            </w:tcBorders>
            <w:shd w:val="clear" w:color="auto" w:fill="auto"/>
            <w:vAlign w:val="center"/>
            <w:hideMark/>
          </w:tcPr>
          <w:p w14:paraId="2E989136"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2E079D42"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5"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7528C23E"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342" w:type="pct"/>
            <w:tcBorders>
              <w:top w:val="single" w:sz="8" w:space="0" w:color="FFC000"/>
              <w:left w:val="single" w:sz="8" w:space="0" w:color="FFC000"/>
              <w:bottom w:val="single" w:sz="8" w:space="0" w:color="FFC000"/>
            </w:tcBorders>
            <w:shd w:val="clear" w:color="auto" w:fill="auto"/>
            <w:vAlign w:val="center"/>
            <w:hideMark/>
          </w:tcPr>
          <w:p w14:paraId="37B0B97D"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r>
      <w:tr w:rsidR="00B3753B" w:rsidRPr="00AA223C" w14:paraId="4109A3A6" w14:textId="77777777" w:rsidTr="00B3753B">
        <w:trPr>
          <w:trHeight w:val="240"/>
        </w:trPr>
        <w:tc>
          <w:tcPr>
            <w:tcW w:w="1577" w:type="pct"/>
            <w:tcBorders>
              <w:top w:val="single" w:sz="8" w:space="0" w:color="FFC000"/>
              <w:bottom w:val="single" w:sz="8" w:space="0" w:color="FFC000"/>
            </w:tcBorders>
            <w:shd w:val="clear" w:color="auto" w:fill="auto"/>
            <w:vAlign w:val="center"/>
            <w:hideMark/>
          </w:tcPr>
          <w:p w14:paraId="5C63292F" w14:textId="77777777" w:rsidR="00AA223C" w:rsidRPr="00AA223C" w:rsidRDefault="00AA223C" w:rsidP="00B3753B">
            <w:pPr>
              <w:spacing w:after="0" w:line="240" w:lineRule="auto"/>
              <w:rPr>
                <w:rFonts w:ascii="Arial" w:eastAsia="Times New Roman" w:hAnsi="Arial" w:cs="Arial"/>
                <w:sz w:val="20"/>
                <w:szCs w:val="20"/>
                <w:lang w:eastAsia="pl-PL"/>
              </w:rPr>
            </w:pPr>
            <w:r w:rsidRPr="00AA223C">
              <w:rPr>
                <w:rFonts w:ascii="Arial" w:eastAsia="Times New Roman" w:hAnsi="Arial" w:cs="Arial"/>
                <w:sz w:val="20"/>
                <w:szCs w:val="20"/>
                <w:lang w:eastAsia="pl-PL"/>
              </w:rPr>
              <w:t>Modernizacja sieci wodociągowej</w:t>
            </w:r>
          </w:p>
        </w:tc>
        <w:tc>
          <w:tcPr>
            <w:tcW w:w="461" w:type="pct"/>
            <w:tcBorders>
              <w:top w:val="single" w:sz="8" w:space="0" w:color="FFC000"/>
              <w:bottom w:val="single" w:sz="8" w:space="0" w:color="FFC000"/>
              <w:right w:val="single" w:sz="8" w:space="0" w:color="FFC000"/>
            </w:tcBorders>
            <w:shd w:val="clear" w:color="auto" w:fill="auto"/>
            <w:vAlign w:val="center"/>
            <w:hideMark/>
          </w:tcPr>
          <w:p w14:paraId="632FCEB5"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3C19DF67"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479C509A"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308" w:type="pct"/>
            <w:tcBorders>
              <w:top w:val="single" w:sz="8" w:space="0" w:color="FFC000"/>
              <w:left w:val="single" w:sz="8" w:space="0" w:color="FFC000"/>
              <w:bottom w:val="single" w:sz="8" w:space="0" w:color="FFC000"/>
            </w:tcBorders>
            <w:shd w:val="clear" w:color="auto" w:fill="auto"/>
            <w:vAlign w:val="center"/>
            <w:hideMark/>
          </w:tcPr>
          <w:p w14:paraId="52CD0A26"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top w:val="single" w:sz="8" w:space="0" w:color="FFC000"/>
              <w:bottom w:val="single" w:sz="8" w:space="0" w:color="FFC000"/>
              <w:right w:val="single" w:sz="8" w:space="0" w:color="FFC000"/>
            </w:tcBorders>
            <w:shd w:val="clear" w:color="auto" w:fill="auto"/>
            <w:vAlign w:val="center"/>
            <w:hideMark/>
          </w:tcPr>
          <w:p w14:paraId="1F0B245B"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097E74A7"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5"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534DE9FB"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342" w:type="pct"/>
            <w:tcBorders>
              <w:top w:val="single" w:sz="8" w:space="0" w:color="FFC000"/>
              <w:left w:val="single" w:sz="8" w:space="0" w:color="FFC000"/>
              <w:bottom w:val="single" w:sz="8" w:space="0" w:color="FFC000"/>
            </w:tcBorders>
            <w:shd w:val="clear" w:color="auto" w:fill="auto"/>
            <w:vAlign w:val="center"/>
            <w:hideMark/>
          </w:tcPr>
          <w:p w14:paraId="6F162EAD"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r>
      <w:tr w:rsidR="00B3753B" w:rsidRPr="00AA223C" w14:paraId="2E2BEE10" w14:textId="77777777" w:rsidTr="00B3753B">
        <w:trPr>
          <w:trHeight w:val="720"/>
        </w:trPr>
        <w:tc>
          <w:tcPr>
            <w:tcW w:w="1577" w:type="pct"/>
            <w:tcBorders>
              <w:top w:val="single" w:sz="8" w:space="0" w:color="FFC000"/>
              <w:bottom w:val="single" w:sz="8" w:space="0" w:color="FFC000"/>
            </w:tcBorders>
            <w:shd w:val="clear" w:color="auto" w:fill="auto"/>
            <w:vAlign w:val="center"/>
            <w:hideMark/>
          </w:tcPr>
          <w:p w14:paraId="29D7FA70" w14:textId="77777777" w:rsidR="00AA223C" w:rsidRPr="00AA223C" w:rsidRDefault="00AA223C" w:rsidP="00B3753B">
            <w:pPr>
              <w:spacing w:after="0" w:line="240" w:lineRule="auto"/>
              <w:rPr>
                <w:rFonts w:ascii="Arial" w:eastAsia="Times New Roman" w:hAnsi="Arial" w:cs="Arial"/>
                <w:sz w:val="20"/>
                <w:szCs w:val="20"/>
                <w:lang w:eastAsia="pl-PL"/>
              </w:rPr>
            </w:pPr>
            <w:r w:rsidRPr="00AA223C">
              <w:rPr>
                <w:rFonts w:ascii="Arial" w:eastAsia="Times New Roman" w:hAnsi="Arial" w:cs="Arial"/>
                <w:sz w:val="20"/>
                <w:szCs w:val="20"/>
                <w:lang w:eastAsia="pl-PL"/>
              </w:rPr>
              <w:t>Zbiórka i utylizacja odpadów azbestowych z obszaru Gminy Godzianów</w:t>
            </w:r>
          </w:p>
        </w:tc>
        <w:tc>
          <w:tcPr>
            <w:tcW w:w="461" w:type="pct"/>
            <w:tcBorders>
              <w:top w:val="single" w:sz="8" w:space="0" w:color="FFC000"/>
              <w:bottom w:val="single" w:sz="8" w:space="0" w:color="FFC000"/>
              <w:right w:val="single" w:sz="8" w:space="0" w:color="FFC000"/>
            </w:tcBorders>
            <w:shd w:val="clear" w:color="auto" w:fill="auto"/>
            <w:vAlign w:val="center"/>
            <w:hideMark/>
          </w:tcPr>
          <w:p w14:paraId="5DAF5A13"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2B1F7E5E"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723FB277"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308" w:type="pct"/>
            <w:tcBorders>
              <w:top w:val="single" w:sz="8" w:space="0" w:color="FFC000"/>
              <w:left w:val="single" w:sz="8" w:space="0" w:color="FFC000"/>
              <w:bottom w:val="single" w:sz="8" w:space="0" w:color="FFC000"/>
            </w:tcBorders>
            <w:shd w:val="clear" w:color="auto" w:fill="auto"/>
            <w:vAlign w:val="center"/>
            <w:hideMark/>
          </w:tcPr>
          <w:p w14:paraId="10AE62AA"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top w:val="single" w:sz="8" w:space="0" w:color="FFC000"/>
              <w:bottom w:val="single" w:sz="8" w:space="0" w:color="FFC000"/>
              <w:right w:val="single" w:sz="8" w:space="0" w:color="FFC000"/>
            </w:tcBorders>
            <w:shd w:val="clear" w:color="auto" w:fill="auto"/>
            <w:vAlign w:val="center"/>
            <w:hideMark/>
          </w:tcPr>
          <w:p w14:paraId="0D0BC8BC"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182097E3"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5"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356F8CCC"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342" w:type="pct"/>
            <w:tcBorders>
              <w:top w:val="single" w:sz="8" w:space="0" w:color="FFC000"/>
              <w:left w:val="single" w:sz="8" w:space="0" w:color="FFC000"/>
              <w:bottom w:val="single" w:sz="8" w:space="0" w:color="FFC000"/>
            </w:tcBorders>
            <w:shd w:val="clear" w:color="auto" w:fill="auto"/>
            <w:vAlign w:val="center"/>
            <w:hideMark/>
          </w:tcPr>
          <w:p w14:paraId="137943D5"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r>
      <w:tr w:rsidR="00B3753B" w:rsidRPr="00AA223C" w14:paraId="15BA0846" w14:textId="77777777" w:rsidTr="00B3753B">
        <w:trPr>
          <w:trHeight w:val="960"/>
        </w:trPr>
        <w:tc>
          <w:tcPr>
            <w:tcW w:w="1577" w:type="pct"/>
            <w:tcBorders>
              <w:top w:val="single" w:sz="8" w:space="0" w:color="FFC000"/>
              <w:bottom w:val="single" w:sz="8" w:space="0" w:color="FFC000"/>
            </w:tcBorders>
            <w:shd w:val="clear" w:color="auto" w:fill="auto"/>
            <w:vAlign w:val="center"/>
            <w:hideMark/>
          </w:tcPr>
          <w:p w14:paraId="6658B1AE" w14:textId="77777777" w:rsidR="00AA223C" w:rsidRPr="00AA223C" w:rsidRDefault="00AA2847" w:rsidP="00B3753B">
            <w:pPr>
              <w:spacing w:after="0" w:line="240" w:lineRule="auto"/>
              <w:rPr>
                <w:rFonts w:ascii="Arial" w:eastAsia="Times New Roman" w:hAnsi="Arial" w:cs="Arial"/>
                <w:sz w:val="20"/>
                <w:szCs w:val="20"/>
                <w:lang w:eastAsia="pl-PL"/>
              </w:rPr>
            </w:pPr>
            <w:r w:rsidRPr="00B75BC3">
              <w:rPr>
                <w:rFonts w:ascii="Arial" w:eastAsia="Times New Roman" w:hAnsi="Arial" w:cs="Arial"/>
                <w:sz w:val="20"/>
                <w:szCs w:val="20"/>
                <w:lang w:eastAsia="pl-PL"/>
              </w:rPr>
              <w:t xml:space="preserve">Dokończenie termomodernizacji </w:t>
            </w:r>
            <w:r>
              <w:rPr>
                <w:rFonts w:ascii="Arial" w:eastAsia="Times New Roman" w:hAnsi="Arial" w:cs="Arial"/>
                <w:sz w:val="20"/>
                <w:szCs w:val="20"/>
                <w:lang w:eastAsia="pl-PL"/>
              </w:rPr>
              <w:t xml:space="preserve">budynku </w:t>
            </w:r>
            <w:r w:rsidRPr="00B75BC3">
              <w:rPr>
                <w:rFonts w:ascii="Arial" w:eastAsia="Times New Roman" w:hAnsi="Arial" w:cs="Arial"/>
                <w:sz w:val="20"/>
                <w:szCs w:val="20"/>
                <w:lang w:eastAsia="pl-PL"/>
              </w:rPr>
              <w:t xml:space="preserve">Gminnego Ośrodka Kultury </w:t>
            </w:r>
            <w:r>
              <w:rPr>
                <w:rFonts w:ascii="Arial" w:eastAsia="Times New Roman" w:hAnsi="Arial" w:cs="Arial"/>
                <w:sz w:val="20"/>
                <w:szCs w:val="20"/>
                <w:lang w:eastAsia="pl-PL"/>
              </w:rPr>
              <w:br/>
            </w:r>
            <w:r w:rsidRPr="00B75BC3">
              <w:rPr>
                <w:rFonts w:ascii="Arial" w:eastAsia="Times New Roman" w:hAnsi="Arial" w:cs="Arial"/>
                <w:sz w:val="20"/>
                <w:szCs w:val="20"/>
                <w:lang w:eastAsia="pl-PL"/>
              </w:rPr>
              <w:t>i zagospodarowanie terenu przed budynkiem</w:t>
            </w:r>
          </w:p>
        </w:tc>
        <w:tc>
          <w:tcPr>
            <w:tcW w:w="461" w:type="pct"/>
            <w:tcBorders>
              <w:top w:val="single" w:sz="8" w:space="0" w:color="FFC000"/>
              <w:bottom w:val="single" w:sz="8" w:space="0" w:color="FFC000"/>
              <w:right w:val="single" w:sz="8" w:space="0" w:color="FFC000"/>
            </w:tcBorders>
            <w:shd w:val="clear" w:color="auto" w:fill="auto"/>
            <w:vAlign w:val="center"/>
            <w:hideMark/>
          </w:tcPr>
          <w:p w14:paraId="73A54031"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259C8BCB"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01ABA51F"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308" w:type="pct"/>
            <w:tcBorders>
              <w:top w:val="single" w:sz="8" w:space="0" w:color="FFC000"/>
              <w:left w:val="single" w:sz="8" w:space="0" w:color="FFC000"/>
              <w:bottom w:val="single" w:sz="8" w:space="0" w:color="FFC000"/>
            </w:tcBorders>
            <w:shd w:val="clear" w:color="auto" w:fill="auto"/>
            <w:vAlign w:val="center"/>
            <w:hideMark/>
          </w:tcPr>
          <w:p w14:paraId="30EA367B"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top w:val="single" w:sz="8" w:space="0" w:color="FFC000"/>
              <w:bottom w:val="single" w:sz="8" w:space="0" w:color="FFC000"/>
              <w:right w:val="single" w:sz="8" w:space="0" w:color="FFC000"/>
            </w:tcBorders>
            <w:shd w:val="clear" w:color="auto" w:fill="auto"/>
            <w:vAlign w:val="center"/>
            <w:hideMark/>
          </w:tcPr>
          <w:p w14:paraId="2438EA93"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368BC45F"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5"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2AF9487B"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342" w:type="pct"/>
            <w:tcBorders>
              <w:top w:val="single" w:sz="8" w:space="0" w:color="FFC000"/>
              <w:left w:val="single" w:sz="8" w:space="0" w:color="FFC000"/>
              <w:bottom w:val="single" w:sz="8" w:space="0" w:color="FFC000"/>
            </w:tcBorders>
            <w:shd w:val="clear" w:color="auto" w:fill="auto"/>
            <w:vAlign w:val="center"/>
            <w:hideMark/>
          </w:tcPr>
          <w:p w14:paraId="385E539A"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r>
      <w:tr w:rsidR="00B3753B" w:rsidRPr="00AA223C" w14:paraId="5B898C40" w14:textId="77777777" w:rsidTr="00B3753B">
        <w:trPr>
          <w:trHeight w:val="480"/>
        </w:trPr>
        <w:tc>
          <w:tcPr>
            <w:tcW w:w="1577" w:type="pct"/>
            <w:tcBorders>
              <w:top w:val="single" w:sz="8" w:space="0" w:color="FFC000"/>
              <w:bottom w:val="single" w:sz="8" w:space="0" w:color="FFC000"/>
            </w:tcBorders>
            <w:shd w:val="clear" w:color="auto" w:fill="auto"/>
            <w:noWrap/>
            <w:vAlign w:val="center"/>
            <w:hideMark/>
          </w:tcPr>
          <w:p w14:paraId="1CDC2A4B" w14:textId="77777777" w:rsidR="00AA223C" w:rsidRPr="00AA223C" w:rsidRDefault="00AA223C" w:rsidP="00B3753B">
            <w:pPr>
              <w:spacing w:after="0" w:line="240" w:lineRule="auto"/>
              <w:rPr>
                <w:rFonts w:ascii="Arial" w:eastAsia="Times New Roman" w:hAnsi="Arial" w:cs="Arial"/>
                <w:sz w:val="20"/>
                <w:szCs w:val="20"/>
                <w:lang w:eastAsia="pl-PL"/>
              </w:rPr>
            </w:pPr>
            <w:r w:rsidRPr="00AA223C">
              <w:rPr>
                <w:rFonts w:ascii="Arial" w:eastAsia="Times New Roman" w:hAnsi="Arial" w:cs="Arial"/>
                <w:sz w:val="20"/>
                <w:szCs w:val="20"/>
                <w:lang w:eastAsia="pl-PL"/>
              </w:rPr>
              <w:t xml:space="preserve">Dokończenie budowy kompleksu Sportowego </w:t>
            </w:r>
            <w:r w:rsidR="00B3753B">
              <w:rPr>
                <w:rFonts w:ascii="Arial" w:eastAsia="Times New Roman" w:hAnsi="Arial" w:cs="Arial"/>
                <w:sz w:val="20"/>
                <w:szCs w:val="20"/>
                <w:lang w:eastAsia="pl-PL"/>
              </w:rPr>
              <w:br/>
            </w:r>
            <w:r w:rsidRPr="00AA223C">
              <w:rPr>
                <w:rFonts w:ascii="Arial" w:eastAsia="Times New Roman" w:hAnsi="Arial" w:cs="Arial"/>
                <w:sz w:val="20"/>
                <w:szCs w:val="20"/>
                <w:lang w:eastAsia="pl-PL"/>
              </w:rPr>
              <w:t xml:space="preserve">w Godzianowie </w:t>
            </w:r>
          </w:p>
        </w:tc>
        <w:tc>
          <w:tcPr>
            <w:tcW w:w="461" w:type="pct"/>
            <w:tcBorders>
              <w:top w:val="single" w:sz="8" w:space="0" w:color="FFC000"/>
              <w:bottom w:val="single" w:sz="8" w:space="0" w:color="FFC000"/>
              <w:right w:val="single" w:sz="8" w:space="0" w:color="FFC000"/>
            </w:tcBorders>
            <w:shd w:val="clear" w:color="auto" w:fill="auto"/>
            <w:vAlign w:val="center"/>
            <w:hideMark/>
          </w:tcPr>
          <w:p w14:paraId="454F2FF3"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09EF59AB"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3E4FA72C"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308" w:type="pct"/>
            <w:tcBorders>
              <w:top w:val="single" w:sz="8" w:space="0" w:color="FFC000"/>
              <w:left w:val="single" w:sz="8" w:space="0" w:color="FFC000"/>
              <w:bottom w:val="single" w:sz="8" w:space="0" w:color="FFC000"/>
            </w:tcBorders>
            <w:shd w:val="clear" w:color="auto" w:fill="auto"/>
            <w:vAlign w:val="center"/>
            <w:hideMark/>
          </w:tcPr>
          <w:p w14:paraId="10CD29B7"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top w:val="single" w:sz="8" w:space="0" w:color="FFC000"/>
              <w:bottom w:val="single" w:sz="8" w:space="0" w:color="FFC000"/>
              <w:right w:val="single" w:sz="8" w:space="0" w:color="FFC000"/>
            </w:tcBorders>
            <w:shd w:val="clear" w:color="auto" w:fill="auto"/>
            <w:vAlign w:val="center"/>
            <w:hideMark/>
          </w:tcPr>
          <w:p w14:paraId="29C60615"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2CE41ABD"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5"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45E28699"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342" w:type="pct"/>
            <w:tcBorders>
              <w:top w:val="single" w:sz="8" w:space="0" w:color="FFC000"/>
              <w:left w:val="single" w:sz="8" w:space="0" w:color="FFC000"/>
              <w:bottom w:val="single" w:sz="8" w:space="0" w:color="FFC000"/>
            </w:tcBorders>
            <w:shd w:val="clear" w:color="auto" w:fill="auto"/>
            <w:vAlign w:val="center"/>
            <w:hideMark/>
          </w:tcPr>
          <w:p w14:paraId="1E526F6E"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r>
      <w:tr w:rsidR="00B3753B" w:rsidRPr="00AA223C" w14:paraId="586D0BC8" w14:textId="77777777" w:rsidTr="00B3753B">
        <w:trPr>
          <w:trHeight w:val="480"/>
        </w:trPr>
        <w:tc>
          <w:tcPr>
            <w:tcW w:w="1577" w:type="pct"/>
            <w:tcBorders>
              <w:top w:val="single" w:sz="8" w:space="0" w:color="FFC000"/>
            </w:tcBorders>
            <w:shd w:val="clear" w:color="auto" w:fill="auto"/>
            <w:noWrap/>
            <w:vAlign w:val="center"/>
            <w:hideMark/>
          </w:tcPr>
          <w:p w14:paraId="46D6636B" w14:textId="77777777" w:rsidR="00AA223C" w:rsidRPr="00AA223C" w:rsidRDefault="00AA223C" w:rsidP="00B3753B">
            <w:pPr>
              <w:spacing w:after="0" w:line="240" w:lineRule="auto"/>
              <w:rPr>
                <w:rFonts w:ascii="Arial" w:eastAsia="Times New Roman" w:hAnsi="Arial" w:cs="Arial"/>
                <w:sz w:val="20"/>
                <w:szCs w:val="20"/>
                <w:lang w:eastAsia="pl-PL"/>
              </w:rPr>
            </w:pPr>
            <w:r w:rsidRPr="00AA223C">
              <w:rPr>
                <w:rFonts w:ascii="Arial" w:eastAsia="Times New Roman" w:hAnsi="Arial" w:cs="Arial"/>
                <w:sz w:val="20"/>
                <w:szCs w:val="20"/>
                <w:lang w:eastAsia="pl-PL"/>
              </w:rPr>
              <w:t xml:space="preserve">Budowa trzech siłowni zewnętrznych oraz placu zabaw </w:t>
            </w:r>
          </w:p>
        </w:tc>
        <w:tc>
          <w:tcPr>
            <w:tcW w:w="461" w:type="pct"/>
            <w:tcBorders>
              <w:top w:val="single" w:sz="8" w:space="0" w:color="FFC000"/>
              <w:right w:val="single" w:sz="8" w:space="0" w:color="FFC000"/>
            </w:tcBorders>
            <w:shd w:val="clear" w:color="auto" w:fill="auto"/>
            <w:vAlign w:val="center"/>
            <w:hideMark/>
          </w:tcPr>
          <w:p w14:paraId="29B0D67D"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top w:val="single" w:sz="8" w:space="0" w:color="FFC000"/>
              <w:left w:val="single" w:sz="8" w:space="0" w:color="FFC000"/>
              <w:right w:val="single" w:sz="8" w:space="0" w:color="FFC000"/>
            </w:tcBorders>
            <w:shd w:val="clear" w:color="auto" w:fill="auto"/>
            <w:vAlign w:val="center"/>
            <w:hideMark/>
          </w:tcPr>
          <w:p w14:paraId="0021525B"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left w:val="single" w:sz="8" w:space="0" w:color="FFC000"/>
              <w:right w:val="single" w:sz="8" w:space="0" w:color="FFC000"/>
            </w:tcBorders>
            <w:shd w:val="clear" w:color="auto" w:fill="auto"/>
            <w:vAlign w:val="center"/>
            <w:hideMark/>
          </w:tcPr>
          <w:p w14:paraId="1961117A"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308" w:type="pct"/>
            <w:tcBorders>
              <w:top w:val="single" w:sz="8" w:space="0" w:color="FFC000"/>
              <w:left w:val="single" w:sz="8" w:space="0" w:color="FFC000"/>
            </w:tcBorders>
            <w:shd w:val="clear" w:color="auto" w:fill="auto"/>
            <w:vAlign w:val="center"/>
            <w:hideMark/>
          </w:tcPr>
          <w:p w14:paraId="3BE83370"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top w:val="single" w:sz="8" w:space="0" w:color="FFC000"/>
              <w:right w:val="single" w:sz="8" w:space="0" w:color="FFC000"/>
            </w:tcBorders>
            <w:shd w:val="clear" w:color="auto" w:fill="auto"/>
            <w:vAlign w:val="center"/>
            <w:hideMark/>
          </w:tcPr>
          <w:p w14:paraId="560A27C9"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left w:val="single" w:sz="8" w:space="0" w:color="FFC000"/>
              <w:right w:val="single" w:sz="8" w:space="0" w:color="FFC000"/>
            </w:tcBorders>
            <w:shd w:val="clear" w:color="auto" w:fill="auto"/>
            <w:vAlign w:val="center"/>
            <w:hideMark/>
          </w:tcPr>
          <w:p w14:paraId="5EA51CBD"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5" w:type="pct"/>
            <w:tcBorders>
              <w:top w:val="single" w:sz="8" w:space="0" w:color="FFC000"/>
              <w:left w:val="single" w:sz="8" w:space="0" w:color="FFC000"/>
              <w:right w:val="single" w:sz="8" w:space="0" w:color="FFC000"/>
            </w:tcBorders>
            <w:shd w:val="clear" w:color="auto" w:fill="auto"/>
            <w:vAlign w:val="center"/>
            <w:hideMark/>
          </w:tcPr>
          <w:p w14:paraId="7F4C6CE0"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342" w:type="pct"/>
            <w:tcBorders>
              <w:top w:val="single" w:sz="8" w:space="0" w:color="FFC000"/>
              <w:left w:val="single" w:sz="8" w:space="0" w:color="FFC000"/>
            </w:tcBorders>
            <w:shd w:val="clear" w:color="auto" w:fill="auto"/>
            <w:vAlign w:val="center"/>
            <w:hideMark/>
          </w:tcPr>
          <w:p w14:paraId="31F9D4FF" w14:textId="77777777" w:rsidR="00AA223C" w:rsidRPr="00AA223C" w:rsidRDefault="00AA223C" w:rsidP="00B3753B">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r>
    </w:tbl>
    <w:p w14:paraId="6A69ECFE" w14:textId="77777777" w:rsidR="003716D6" w:rsidRDefault="003716D6" w:rsidP="00B3753B">
      <w:pPr>
        <w:spacing w:after="0" w:line="360" w:lineRule="auto"/>
        <w:ind w:firstLine="708"/>
        <w:jc w:val="both"/>
        <w:rPr>
          <w:sz w:val="20"/>
          <w:szCs w:val="20"/>
        </w:rPr>
      </w:pPr>
    </w:p>
    <w:p w14:paraId="7CB5B758" w14:textId="77777777" w:rsidR="00AA223C" w:rsidRDefault="00B3753B" w:rsidP="00B3753B">
      <w:pPr>
        <w:spacing w:after="0" w:line="360" w:lineRule="auto"/>
        <w:jc w:val="both"/>
        <w:rPr>
          <w:sz w:val="20"/>
          <w:szCs w:val="20"/>
        </w:rPr>
      </w:pPr>
      <w:r>
        <w:rPr>
          <w:sz w:val="20"/>
          <w:szCs w:val="20"/>
        </w:rPr>
        <w:t>cd.</w:t>
      </w:r>
    </w:p>
    <w:tbl>
      <w:tblPr>
        <w:tblW w:w="5000" w:type="pct"/>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Layout w:type="fixed"/>
        <w:tblCellMar>
          <w:left w:w="70" w:type="dxa"/>
          <w:right w:w="70" w:type="dxa"/>
        </w:tblCellMar>
        <w:tblLook w:val="04A0" w:firstRow="1" w:lastRow="0" w:firstColumn="1" w:lastColumn="0" w:noHBand="0" w:noVBand="1"/>
      </w:tblPr>
      <w:tblGrid>
        <w:gridCol w:w="2906"/>
        <w:gridCol w:w="860"/>
        <w:gridCol w:w="849"/>
        <w:gridCol w:w="851"/>
        <w:gridCol w:w="567"/>
        <w:gridCol w:w="851"/>
        <w:gridCol w:w="851"/>
        <w:gridCol w:w="849"/>
        <w:gridCol w:w="628"/>
      </w:tblGrid>
      <w:tr w:rsidR="00B3753B" w:rsidRPr="00B3753B" w14:paraId="05181665" w14:textId="77777777" w:rsidTr="00B75BC3">
        <w:trPr>
          <w:trHeight w:val="300"/>
          <w:tblHeader/>
        </w:trPr>
        <w:tc>
          <w:tcPr>
            <w:tcW w:w="1577" w:type="pct"/>
            <w:vMerge w:val="restart"/>
            <w:shd w:val="clear" w:color="auto" w:fill="auto"/>
            <w:vAlign w:val="center"/>
            <w:hideMark/>
          </w:tcPr>
          <w:p w14:paraId="62479A76" w14:textId="77777777" w:rsidR="00B3753B" w:rsidRPr="00AA223C" w:rsidRDefault="00B3753B" w:rsidP="00B3753B">
            <w:pPr>
              <w:spacing w:after="0" w:line="240" w:lineRule="auto"/>
              <w:jc w:val="center"/>
              <w:rPr>
                <w:rFonts w:ascii="Arial" w:eastAsia="Times New Roman" w:hAnsi="Arial" w:cs="Arial"/>
                <w:sz w:val="20"/>
                <w:szCs w:val="20"/>
                <w:lang w:eastAsia="pl-PL"/>
              </w:rPr>
            </w:pPr>
            <w:r w:rsidRPr="00AA223C">
              <w:rPr>
                <w:rFonts w:ascii="Arial" w:eastAsia="Times New Roman" w:hAnsi="Arial" w:cs="Arial"/>
                <w:sz w:val="20"/>
                <w:szCs w:val="20"/>
                <w:lang w:eastAsia="pl-PL"/>
              </w:rPr>
              <w:t>Projekt</w:t>
            </w:r>
          </w:p>
        </w:tc>
        <w:tc>
          <w:tcPr>
            <w:tcW w:w="1696" w:type="pct"/>
            <w:gridSpan w:val="4"/>
            <w:tcBorders>
              <w:bottom w:val="single" w:sz="8" w:space="0" w:color="FFC000"/>
            </w:tcBorders>
            <w:shd w:val="clear" w:color="auto" w:fill="auto"/>
            <w:vAlign w:val="center"/>
            <w:hideMark/>
          </w:tcPr>
          <w:p w14:paraId="6FFD857E" w14:textId="77777777" w:rsidR="00B3753B" w:rsidRPr="00AA223C" w:rsidRDefault="00B3753B" w:rsidP="00B3753B">
            <w:pPr>
              <w:spacing w:after="0" w:line="240" w:lineRule="auto"/>
              <w:jc w:val="center"/>
              <w:rPr>
                <w:rFonts w:ascii="Arial" w:eastAsia="Times New Roman" w:hAnsi="Arial" w:cs="Arial"/>
                <w:b/>
                <w:sz w:val="20"/>
                <w:szCs w:val="20"/>
                <w:lang w:eastAsia="pl-PL"/>
              </w:rPr>
            </w:pPr>
            <w:r w:rsidRPr="00AA223C">
              <w:rPr>
                <w:rFonts w:ascii="Arial" w:eastAsia="Times New Roman" w:hAnsi="Arial" w:cs="Arial"/>
                <w:b/>
                <w:sz w:val="20"/>
                <w:szCs w:val="20"/>
                <w:lang w:eastAsia="pl-PL"/>
              </w:rPr>
              <w:t>rok 2016</w:t>
            </w:r>
          </w:p>
        </w:tc>
        <w:tc>
          <w:tcPr>
            <w:tcW w:w="1727" w:type="pct"/>
            <w:gridSpan w:val="4"/>
            <w:tcBorders>
              <w:bottom w:val="single" w:sz="8" w:space="0" w:color="FFC000"/>
            </w:tcBorders>
            <w:shd w:val="clear" w:color="auto" w:fill="auto"/>
            <w:vAlign w:val="center"/>
            <w:hideMark/>
          </w:tcPr>
          <w:p w14:paraId="6BF730CD" w14:textId="77777777" w:rsidR="00B3753B" w:rsidRPr="00AA223C" w:rsidRDefault="00B3753B" w:rsidP="00B3753B">
            <w:pPr>
              <w:spacing w:after="0" w:line="240" w:lineRule="auto"/>
              <w:jc w:val="center"/>
              <w:rPr>
                <w:rFonts w:ascii="Arial" w:eastAsia="Times New Roman" w:hAnsi="Arial" w:cs="Arial"/>
                <w:b/>
                <w:sz w:val="20"/>
                <w:szCs w:val="20"/>
                <w:lang w:eastAsia="pl-PL"/>
              </w:rPr>
            </w:pPr>
            <w:r w:rsidRPr="00AA223C">
              <w:rPr>
                <w:rFonts w:ascii="Arial" w:eastAsia="Times New Roman" w:hAnsi="Arial" w:cs="Arial"/>
                <w:b/>
                <w:sz w:val="20"/>
                <w:szCs w:val="20"/>
                <w:lang w:eastAsia="pl-PL"/>
              </w:rPr>
              <w:t>rok 2017</w:t>
            </w:r>
          </w:p>
        </w:tc>
      </w:tr>
      <w:tr w:rsidR="00B3753B" w:rsidRPr="00B3753B" w14:paraId="7ACB27C4" w14:textId="77777777" w:rsidTr="00B75BC3">
        <w:trPr>
          <w:trHeight w:val="408"/>
          <w:tblHeader/>
        </w:trPr>
        <w:tc>
          <w:tcPr>
            <w:tcW w:w="1577" w:type="pct"/>
            <w:vMerge/>
            <w:tcBorders>
              <w:bottom w:val="single" w:sz="12" w:space="0" w:color="FFC000"/>
            </w:tcBorders>
            <w:shd w:val="clear" w:color="auto" w:fill="auto"/>
            <w:vAlign w:val="center"/>
            <w:hideMark/>
          </w:tcPr>
          <w:p w14:paraId="081FE627" w14:textId="77777777" w:rsidR="00B3753B" w:rsidRPr="00AA223C" w:rsidRDefault="00B3753B" w:rsidP="00B3753B">
            <w:pPr>
              <w:spacing w:after="0" w:line="240" w:lineRule="auto"/>
              <w:jc w:val="center"/>
              <w:rPr>
                <w:rFonts w:ascii="Arial" w:eastAsia="Times New Roman" w:hAnsi="Arial" w:cs="Arial"/>
                <w:sz w:val="20"/>
                <w:szCs w:val="20"/>
                <w:lang w:eastAsia="pl-PL"/>
              </w:rPr>
            </w:pPr>
          </w:p>
        </w:tc>
        <w:tc>
          <w:tcPr>
            <w:tcW w:w="466" w:type="pct"/>
            <w:tcBorders>
              <w:top w:val="single" w:sz="8" w:space="0" w:color="FFC000"/>
              <w:bottom w:val="single" w:sz="12" w:space="0" w:color="FFC000"/>
              <w:right w:val="single" w:sz="8" w:space="0" w:color="FFC000"/>
            </w:tcBorders>
            <w:shd w:val="clear" w:color="auto" w:fill="BBFB6D"/>
            <w:vAlign w:val="center"/>
            <w:hideMark/>
          </w:tcPr>
          <w:p w14:paraId="4ACD2841" w14:textId="77777777" w:rsidR="00B3753B" w:rsidRPr="00AA223C" w:rsidRDefault="00B3753B" w:rsidP="00B3753B">
            <w:pPr>
              <w:spacing w:after="0" w:line="240" w:lineRule="auto"/>
              <w:jc w:val="center"/>
              <w:rPr>
                <w:rFonts w:ascii="Arial" w:eastAsia="Times New Roman" w:hAnsi="Arial" w:cs="Arial"/>
                <w:sz w:val="20"/>
                <w:szCs w:val="20"/>
                <w:lang w:eastAsia="pl-PL"/>
              </w:rPr>
            </w:pPr>
            <w:r w:rsidRPr="00AA223C">
              <w:rPr>
                <w:rFonts w:ascii="Arial" w:eastAsia="Times New Roman" w:hAnsi="Arial" w:cs="Arial"/>
                <w:sz w:val="20"/>
                <w:szCs w:val="20"/>
                <w:lang w:eastAsia="pl-PL"/>
              </w:rPr>
              <w:t>ogółem</w:t>
            </w:r>
          </w:p>
        </w:tc>
        <w:tc>
          <w:tcPr>
            <w:tcW w:w="461" w:type="pct"/>
            <w:tcBorders>
              <w:top w:val="single" w:sz="8" w:space="0" w:color="FFC000"/>
              <w:left w:val="single" w:sz="8" w:space="0" w:color="FFC000"/>
              <w:bottom w:val="single" w:sz="12" w:space="0" w:color="FFC000"/>
              <w:right w:val="single" w:sz="8" w:space="0" w:color="FFC000"/>
            </w:tcBorders>
            <w:shd w:val="clear" w:color="auto" w:fill="BBFB6D"/>
            <w:vAlign w:val="center"/>
            <w:hideMark/>
          </w:tcPr>
          <w:p w14:paraId="3B8E2765" w14:textId="77777777" w:rsidR="00B3753B" w:rsidRPr="00AA223C" w:rsidRDefault="00B3753B" w:rsidP="00B3753B">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ś</w:t>
            </w:r>
            <w:r w:rsidRPr="00AA223C">
              <w:rPr>
                <w:rFonts w:ascii="Arial" w:eastAsia="Times New Roman" w:hAnsi="Arial" w:cs="Arial"/>
                <w:sz w:val="20"/>
                <w:szCs w:val="20"/>
                <w:lang w:eastAsia="pl-PL"/>
              </w:rPr>
              <w:t>rodki UE</w:t>
            </w:r>
          </w:p>
        </w:tc>
        <w:tc>
          <w:tcPr>
            <w:tcW w:w="462" w:type="pct"/>
            <w:tcBorders>
              <w:top w:val="single" w:sz="8" w:space="0" w:color="FFC000"/>
              <w:left w:val="single" w:sz="8" w:space="0" w:color="FFC000"/>
              <w:bottom w:val="single" w:sz="12" w:space="0" w:color="FFC000"/>
              <w:right w:val="single" w:sz="8" w:space="0" w:color="FFC000"/>
            </w:tcBorders>
            <w:shd w:val="clear" w:color="auto" w:fill="BBFB6D"/>
            <w:vAlign w:val="center"/>
            <w:hideMark/>
          </w:tcPr>
          <w:p w14:paraId="578A291A" w14:textId="77777777" w:rsidR="00B3753B" w:rsidRPr="00AA223C" w:rsidRDefault="00B3753B" w:rsidP="00B3753B">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ś</w:t>
            </w:r>
            <w:r w:rsidRPr="00AA223C">
              <w:rPr>
                <w:rFonts w:ascii="Arial" w:eastAsia="Times New Roman" w:hAnsi="Arial" w:cs="Arial"/>
                <w:sz w:val="20"/>
                <w:szCs w:val="20"/>
                <w:lang w:eastAsia="pl-PL"/>
              </w:rPr>
              <w:t>rodki własne</w:t>
            </w:r>
          </w:p>
        </w:tc>
        <w:tc>
          <w:tcPr>
            <w:tcW w:w="308" w:type="pct"/>
            <w:tcBorders>
              <w:top w:val="single" w:sz="8" w:space="0" w:color="FFC000"/>
              <w:left w:val="single" w:sz="8" w:space="0" w:color="FFC000"/>
              <w:bottom w:val="single" w:sz="12" w:space="0" w:color="FFC000"/>
            </w:tcBorders>
            <w:shd w:val="clear" w:color="auto" w:fill="BBFB6D"/>
            <w:vAlign w:val="center"/>
            <w:hideMark/>
          </w:tcPr>
          <w:p w14:paraId="6A57BB5C" w14:textId="77777777" w:rsidR="00B3753B" w:rsidRPr="00AA223C" w:rsidRDefault="00B3753B" w:rsidP="00B3753B">
            <w:pPr>
              <w:spacing w:after="0" w:line="240" w:lineRule="auto"/>
              <w:jc w:val="center"/>
              <w:rPr>
                <w:rFonts w:ascii="Arial" w:eastAsia="Times New Roman" w:hAnsi="Arial" w:cs="Arial"/>
                <w:sz w:val="20"/>
                <w:szCs w:val="20"/>
                <w:lang w:eastAsia="pl-PL"/>
              </w:rPr>
            </w:pPr>
            <w:r w:rsidRPr="00AA223C">
              <w:rPr>
                <w:rFonts w:ascii="Arial" w:eastAsia="Times New Roman" w:hAnsi="Arial" w:cs="Arial"/>
                <w:sz w:val="20"/>
                <w:szCs w:val="20"/>
                <w:lang w:eastAsia="pl-PL"/>
              </w:rPr>
              <w:t>inne</w:t>
            </w:r>
          </w:p>
        </w:tc>
        <w:tc>
          <w:tcPr>
            <w:tcW w:w="462" w:type="pct"/>
            <w:tcBorders>
              <w:top w:val="single" w:sz="8" w:space="0" w:color="FFC000"/>
              <w:bottom w:val="single" w:sz="12" w:space="0" w:color="FFC000"/>
              <w:right w:val="single" w:sz="8" w:space="0" w:color="FFC000"/>
            </w:tcBorders>
            <w:shd w:val="clear" w:color="auto" w:fill="BBFB6D"/>
            <w:vAlign w:val="center"/>
            <w:hideMark/>
          </w:tcPr>
          <w:p w14:paraId="42BBAE5C" w14:textId="77777777" w:rsidR="00B3753B" w:rsidRPr="00AA223C" w:rsidRDefault="00B3753B" w:rsidP="00B3753B">
            <w:pPr>
              <w:spacing w:after="0" w:line="240" w:lineRule="auto"/>
              <w:jc w:val="center"/>
              <w:rPr>
                <w:rFonts w:ascii="Arial" w:eastAsia="Times New Roman" w:hAnsi="Arial" w:cs="Arial"/>
                <w:sz w:val="20"/>
                <w:szCs w:val="20"/>
                <w:lang w:eastAsia="pl-PL"/>
              </w:rPr>
            </w:pPr>
            <w:r w:rsidRPr="00AA223C">
              <w:rPr>
                <w:rFonts w:ascii="Arial" w:eastAsia="Times New Roman" w:hAnsi="Arial" w:cs="Arial"/>
                <w:sz w:val="20"/>
                <w:szCs w:val="20"/>
                <w:lang w:eastAsia="pl-PL"/>
              </w:rPr>
              <w:t>ogółem</w:t>
            </w:r>
          </w:p>
        </w:tc>
        <w:tc>
          <w:tcPr>
            <w:tcW w:w="462" w:type="pct"/>
            <w:tcBorders>
              <w:top w:val="single" w:sz="8" w:space="0" w:color="FFC000"/>
              <w:left w:val="single" w:sz="8" w:space="0" w:color="FFC000"/>
              <w:bottom w:val="single" w:sz="12" w:space="0" w:color="FFC000"/>
              <w:right w:val="single" w:sz="8" w:space="0" w:color="FFC000"/>
            </w:tcBorders>
            <w:shd w:val="clear" w:color="auto" w:fill="BBFB6D"/>
            <w:vAlign w:val="center"/>
            <w:hideMark/>
          </w:tcPr>
          <w:p w14:paraId="351CD584" w14:textId="77777777" w:rsidR="00B3753B" w:rsidRPr="00AA223C" w:rsidRDefault="00B3753B" w:rsidP="00B3753B">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ś</w:t>
            </w:r>
            <w:r w:rsidRPr="00AA223C">
              <w:rPr>
                <w:rFonts w:ascii="Arial" w:eastAsia="Times New Roman" w:hAnsi="Arial" w:cs="Arial"/>
                <w:sz w:val="20"/>
                <w:szCs w:val="20"/>
                <w:lang w:eastAsia="pl-PL"/>
              </w:rPr>
              <w:t>rodki UE</w:t>
            </w:r>
          </w:p>
        </w:tc>
        <w:tc>
          <w:tcPr>
            <w:tcW w:w="461" w:type="pct"/>
            <w:tcBorders>
              <w:top w:val="single" w:sz="8" w:space="0" w:color="FFC000"/>
              <w:left w:val="single" w:sz="8" w:space="0" w:color="FFC000"/>
              <w:bottom w:val="single" w:sz="12" w:space="0" w:color="FFC000"/>
              <w:right w:val="single" w:sz="8" w:space="0" w:color="FFC000"/>
            </w:tcBorders>
            <w:shd w:val="clear" w:color="auto" w:fill="BBFB6D"/>
            <w:vAlign w:val="center"/>
            <w:hideMark/>
          </w:tcPr>
          <w:p w14:paraId="2E37F77B" w14:textId="77777777" w:rsidR="00B3753B" w:rsidRPr="00AA223C" w:rsidRDefault="00B3753B" w:rsidP="00B3753B">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ś</w:t>
            </w:r>
            <w:r w:rsidRPr="00AA223C">
              <w:rPr>
                <w:rFonts w:ascii="Arial" w:eastAsia="Times New Roman" w:hAnsi="Arial" w:cs="Arial"/>
                <w:sz w:val="20"/>
                <w:szCs w:val="20"/>
                <w:lang w:eastAsia="pl-PL"/>
              </w:rPr>
              <w:t>rodki własne</w:t>
            </w:r>
          </w:p>
        </w:tc>
        <w:tc>
          <w:tcPr>
            <w:tcW w:w="342" w:type="pct"/>
            <w:tcBorders>
              <w:top w:val="single" w:sz="8" w:space="0" w:color="FFC000"/>
              <w:left w:val="single" w:sz="8" w:space="0" w:color="FFC000"/>
              <w:bottom w:val="single" w:sz="12" w:space="0" w:color="FFC000"/>
            </w:tcBorders>
            <w:shd w:val="clear" w:color="auto" w:fill="BBFB6D"/>
            <w:vAlign w:val="center"/>
            <w:hideMark/>
          </w:tcPr>
          <w:p w14:paraId="341DEAF2" w14:textId="77777777" w:rsidR="00B3753B" w:rsidRPr="00AA223C" w:rsidRDefault="00B3753B" w:rsidP="00B3753B">
            <w:pPr>
              <w:spacing w:after="0" w:line="240" w:lineRule="auto"/>
              <w:jc w:val="center"/>
              <w:rPr>
                <w:rFonts w:ascii="Arial" w:eastAsia="Times New Roman" w:hAnsi="Arial" w:cs="Arial"/>
                <w:sz w:val="20"/>
                <w:szCs w:val="20"/>
                <w:lang w:eastAsia="pl-PL"/>
              </w:rPr>
            </w:pPr>
            <w:r w:rsidRPr="00AA223C">
              <w:rPr>
                <w:rFonts w:ascii="Arial" w:eastAsia="Times New Roman" w:hAnsi="Arial" w:cs="Arial"/>
                <w:sz w:val="20"/>
                <w:szCs w:val="20"/>
                <w:lang w:eastAsia="pl-PL"/>
              </w:rPr>
              <w:t>inne</w:t>
            </w:r>
          </w:p>
        </w:tc>
      </w:tr>
      <w:tr w:rsidR="00B3753B" w:rsidRPr="00B3753B" w14:paraId="55829D73" w14:textId="77777777" w:rsidTr="00B75BC3">
        <w:trPr>
          <w:trHeight w:val="480"/>
        </w:trPr>
        <w:tc>
          <w:tcPr>
            <w:tcW w:w="1577" w:type="pct"/>
            <w:tcBorders>
              <w:bottom w:val="single" w:sz="8" w:space="0" w:color="FFC000"/>
            </w:tcBorders>
            <w:shd w:val="clear" w:color="auto" w:fill="auto"/>
            <w:vAlign w:val="center"/>
            <w:hideMark/>
          </w:tcPr>
          <w:p w14:paraId="5EC192F2" w14:textId="77777777" w:rsidR="00B3753B" w:rsidRPr="00AA223C" w:rsidRDefault="00B3753B" w:rsidP="00B3753B">
            <w:pPr>
              <w:spacing w:after="0" w:line="240" w:lineRule="auto"/>
              <w:rPr>
                <w:rFonts w:ascii="Arial" w:eastAsia="Times New Roman" w:hAnsi="Arial" w:cs="Arial"/>
                <w:sz w:val="20"/>
                <w:szCs w:val="20"/>
                <w:lang w:eastAsia="pl-PL"/>
              </w:rPr>
            </w:pPr>
            <w:r w:rsidRPr="00AA223C">
              <w:rPr>
                <w:rFonts w:ascii="Arial" w:eastAsia="Times New Roman" w:hAnsi="Arial" w:cs="Arial"/>
                <w:sz w:val="20"/>
                <w:szCs w:val="20"/>
                <w:lang w:eastAsia="pl-PL"/>
              </w:rPr>
              <w:t>Budowa i modernizacja dróg gminnych</w:t>
            </w:r>
          </w:p>
        </w:tc>
        <w:tc>
          <w:tcPr>
            <w:tcW w:w="466" w:type="pct"/>
            <w:tcBorders>
              <w:bottom w:val="single" w:sz="8" w:space="0" w:color="FFC000"/>
              <w:right w:val="single" w:sz="8" w:space="0" w:color="FFC000"/>
            </w:tcBorders>
            <w:shd w:val="clear" w:color="auto" w:fill="auto"/>
            <w:vAlign w:val="center"/>
            <w:hideMark/>
          </w:tcPr>
          <w:p w14:paraId="432F3AC9"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1000</w:t>
            </w:r>
          </w:p>
        </w:tc>
        <w:tc>
          <w:tcPr>
            <w:tcW w:w="461" w:type="pct"/>
            <w:tcBorders>
              <w:left w:val="single" w:sz="8" w:space="0" w:color="FFC000"/>
              <w:bottom w:val="single" w:sz="8" w:space="0" w:color="FFC000"/>
              <w:right w:val="single" w:sz="8" w:space="0" w:color="FFC000"/>
            </w:tcBorders>
            <w:shd w:val="clear" w:color="auto" w:fill="auto"/>
            <w:vAlign w:val="center"/>
            <w:hideMark/>
          </w:tcPr>
          <w:p w14:paraId="05EF07F1"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850</w:t>
            </w:r>
          </w:p>
        </w:tc>
        <w:tc>
          <w:tcPr>
            <w:tcW w:w="462" w:type="pct"/>
            <w:tcBorders>
              <w:left w:val="single" w:sz="8" w:space="0" w:color="FFC000"/>
              <w:bottom w:val="single" w:sz="8" w:space="0" w:color="FFC000"/>
              <w:right w:val="single" w:sz="8" w:space="0" w:color="FFC000"/>
            </w:tcBorders>
            <w:shd w:val="clear" w:color="auto" w:fill="auto"/>
            <w:vAlign w:val="center"/>
            <w:hideMark/>
          </w:tcPr>
          <w:p w14:paraId="3E1050A3"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150</w:t>
            </w:r>
          </w:p>
        </w:tc>
        <w:tc>
          <w:tcPr>
            <w:tcW w:w="308" w:type="pct"/>
            <w:tcBorders>
              <w:left w:val="single" w:sz="8" w:space="0" w:color="FFC000"/>
              <w:bottom w:val="single" w:sz="8" w:space="0" w:color="FFC000"/>
            </w:tcBorders>
            <w:shd w:val="clear" w:color="auto" w:fill="auto"/>
            <w:vAlign w:val="center"/>
            <w:hideMark/>
          </w:tcPr>
          <w:p w14:paraId="12F25DE0"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bottom w:val="single" w:sz="8" w:space="0" w:color="FFC000"/>
              <w:right w:val="single" w:sz="8" w:space="0" w:color="FFC000"/>
            </w:tcBorders>
            <w:shd w:val="clear" w:color="auto" w:fill="auto"/>
            <w:vAlign w:val="center"/>
            <w:hideMark/>
          </w:tcPr>
          <w:p w14:paraId="770819FC"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1000</w:t>
            </w:r>
          </w:p>
        </w:tc>
        <w:tc>
          <w:tcPr>
            <w:tcW w:w="462" w:type="pct"/>
            <w:tcBorders>
              <w:left w:val="single" w:sz="8" w:space="0" w:color="FFC000"/>
              <w:bottom w:val="single" w:sz="8" w:space="0" w:color="FFC000"/>
              <w:right w:val="single" w:sz="8" w:space="0" w:color="FFC000"/>
            </w:tcBorders>
            <w:shd w:val="clear" w:color="auto" w:fill="auto"/>
            <w:vAlign w:val="center"/>
            <w:hideMark/>
          </w:tcPr>
          <w:p w14:paraId="0CD9E0EB"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850</w:t>
            </w:r>
          </w:p>
        </w:tc>
        <w:tc>
          <w:tcPr>
            <w:tcW w:w="461" w:type="pct"/>
            <w:tcBorders>
              <w:left w:val="single" w:sz="8" w:space="0" w:color="FFC000"/>
              <w:bottom w:val="single" w:sz="8" w:space="0" w:color="FFC000"/>
              <w:right w:val="single" w:sz="8" w:space="0" w:color="FFC000"/>
            </w:tcBorders>
            <w:shd w:val="clear" w:color="auto" w:fill="auto"/>
            <w:vAlign w:val="center"/>
            <w:hideMark/>
          </w:tcPr>
          <w:p w14:paraId="1D966154"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150</w:t>
            </w:r>
          </w:p>
        </w:tc>
        <w:tc>
          <w:tcPr>
            <w:tcW w:w="342" w:type="pct"/>
            <w:tcBorders>
              <w:left w:val="single" w:sz="8" w:space="0" w:color="FFC000"/>
              <w:bottom w:val="single" w:sz="8" w:space="0" w:color="FFC000"/>
            </w:tcBorders>
            <w:shd w:val="clear" w:color="auto" w:fill="auto"/>
            <w:vAlign w:val="center"/>
            <w:hideMark/>
          </w:tcPr>
          <w:p w14:paraId="2D2091B5"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r>
      <w:tr w:rsidR="00B3753B" w:rsidRPr="00B3753B" w14:paraId="1F8F7F15" w14:textId="77777777" w:rsidTr="00B75BC3">
        <w:trPr>
          <w:trHeight w:val="720"/>
        </w:trPr>
        <w:tc>
          <w:tcPr>
            <w:tcW w:w="1577" w:type="pct"/>
            <w:tcBorders>
              <w:top w:val="single" w:sz="8" w:space="0" w:color="FFC000"/>
              <w:bottom w:val="single" w:sz="8" w:space="0" w:color="FFC000"/>
            </w:tcBorders>
            <w:shd w:val="clear" w:color="auto" w:fill="auto"/>
            <w:vAlign w:val="center"/>
            <w:hideMark/>
          </w:tcPr>
          <w:p w14:paraId="0EDF36AC" w14:textId="77777777" w:rsidR="00B3753B" w:rsidRPr="00AA223C" w:rsidRDefault="00B3753B" w:rsidP="00B3753B">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Uporządkowanie gospodarki wodno-</w:t>
            </w:r>
            <w:r w:rsidRPr="00AA223C">
              <w:rPr>
                <w:rFonts w:ascii="Arial" w:eastAsia="Times New Roman" w:hAnsi="Arial" w:cs="Arial"/>
                <w:sz w:val="20"/>
                <w:szCs w:val="20"/>
                <w:lang w:eastAsia="pl-PL"/>
              </w:rPr>
              <w:t>ściekowej Gminy Godzianów</w:t>
            </w:r>
          </w:p>
        </w:tc>
        <w:tc>
          <w:tcPr>
            <w:tcW w:w="466" w:type="pct"/>
            <w:tcBorders>
              <w:top w:val="single" w:sz="8" w:space="0" w:color="FFC000"/>
              <w:bottom w:val="single" w:sz="8" w:space="0" w:color="FFC000"/>
              <w:right w:val="single" w:sz="8" w:space="0" w:color="FFC000"/>
            </w:tcBorders>
            <w:shd w:val="clear" w:color="auto" w:fill="auto"/>
            <w:vAlign w:val="center"/>
            <w:hideMark/>
          </w:tcPr>
          <w:p w14:paraId="24411B8F"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B3753B">
              <w:rPr>
                <w:rFonts w:ascii="Arial" w:eastAsia="Times New Roman" w:hAnsi="Arial" w:cs="Arial"/>
                <w:sz w:val="20"/>
                <w:szCs w:val="20"/>
                <w:lang w:eastAsia="pl-PL"/>
              </w:rPr>
              <w:t>0</w:t>
            </w:r>
            <w:r w:rsidRPr="00AA223C">
              <w:rPr>
                <w:rFonts w:ascii="Arial" w:eastAsia="Times New Roman" w:hAnsi="Arial" w:cs="Arial"/>
                <w:sz w:val="20"/>
                <w:szCs w:val="20"/>
                <w:lang w:eastAsia="pl-PL"/>
              </w:rPr>
              <w:t> </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70CB03D4"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375ED5C6"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308" w:type="pct"/>
            <w:tcBorders>
              <w:top w:val="single" w:sz="8" w:space="0" w:color="FFC000"/>
              <w:left w:val="single" w:sz="8" w:space="0" w:color="FFC000"/>
              <w:bottom w:val="single" w:sz="8" w:space="0" w:color="FFC000"/>
            </w:tcBorders>
            <w:shd w:val="clear" w:color="auto" w:fill="auto"/>
            <w:vAlign w:val="center"/>
            <w:hideMark/>
          </w:tcPr>
          <w:p w14:paraId="4C3BED36"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bottom w:val="single" w:sz="8" w:space="0" w:color="FFC000"/>
              <w:right w:val="single" w:sz="8" w:space="0" w:color="FFC000"/>
            </w:tcBorders>
            <w:shd w:val="clear" w:color="auto" w:fill="auto"/>
            <w:vAlign w:val="center"/>
            <w:hideMark/>
          </w:tcPr>
          <w:p w14:paraId="32081A1E"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B3753B">
              <w:rPr>
                <w:rFonts w:ascii="Arial" w:eastAsia="Times New Roman" w:hAnsi="Arial" w:cs="Arial"/>
                <w:sz w:val="20"/>
                <w:szCs w:val="20"/>
                <w:lang w:eastAsia="pl-PL"/>
              </w:rPr>
              <w:t>0</w:t>
            </w:r>
            <w:r w:rsidRPr="00AA223C">
              <w:rPr>
                <w:rFonts w:ascii="Arial" w:eastAsia="Times New Roman" w:hAnsi="Arial" w:cs="Arial"/>
                <w:sz w:val="20"/>
                <w:szCs w:val="20"/>
                <w:lang w:eastAsia="pl-PL"/>
              </w:rPr>
              <w:t> </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7BDEC125"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2BA496E3"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342" w:type="pct"/>
            <w:tcBorders>
              <w:top w:val="single" w:sz="8" w:space="0" w:color="FFC000"/>
              <w:left w:val="single" w:sz="8" w:space="0" w:color="FFC000"/>
              <w:bottom w:val="single" w:sz="8" w:space="0" w:color="FFC000"/>
            </w:tcBorders>
            <w:shd w:val="clear" w:color="auto" w:fill="auto"/>
            <w:vAlign w:val="center"/>
            <w:hideMark/>
          </w:tcPr>
          <w:p w14:paraId="643D5269"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r>
      <w:tr w:rsidR="00B3753B" w:rsidRPr="00B3753B" w14:paraId="0C9EB836" w14:textId="77777777" w:rsidTr="00B75BC3">
        <w:trPr>
          <w:trHeight w:val="720"/>
        </w:trPr>
        <w:tc>
          <w:tcPr>
            <w:tcW w:w="1577" w:type="pct"/>
            <w:tcBorders>
              <w:top w:val="single" w:sz="8" w:space="0" w:color="FFC000"/>
              <w:bottom w:val="single" w:sz="8" w:space="0" w:color="FFC000"/>
            </w:tcBorders>
            <w:shd w:val="clear" w:color="auto" w:fill="auto"/>
            <w:noWrap/>
            <w:vAlign w:val="center"/>
            <w:hideMark/>
          </w:tcPr>
          <w:p w14:paraId="5F0B028C" w14:textId="77777777" w:rsidR="00B3753B" w:rsidRPr="00AA223C" w:rsidRDefault="00B3753B" w:rsidP="00B3753B">
            <w:pPr>
              <w:spacing w:after="0" w:line="240" w:lineRule="auto"/>
              <w:rPr>
                <w:rFonts w:ascii="Arial" w:eastAsia="Times New Roman" w:hAnsi="Arial" w:cs="Arial"/>
                <w:sz w:val="20"/>
                <w:szCs w:val="20"/>
                <w:lang w:eastAsia="pl-PL"/>
              </w:rPr>
            </w:pPr>
            <w:r w:rsidRPr="00AA223C">
              <w:rPr>
                <w:rFonts w:ascii="Arial" w:eastAsia="Times New Roman" w:hAnsi="Arial" w:cs="Arial"/>
                <w:sz w:val="20"/>
                <w:szCs w:val="20"/>
                <w:lang w:eastAsia="pl-PL"/>
              </w:rPr>
              <w:t xml:space="preserve">Budowa świetlicy wiejskiej wraz ze strażnicą dla OSP </w:t>
            </w:r>
            <w:r>
              <w:rPr>
                <w:rFonts w:ascii="Arial" w:eastAsia="Times New Roman" w:hAnsi="Arial" w:cs="Arial"/>
                <w:sz w:val="20"/>
                <w:szCs w:val="20"/>
                <w:lang w:eastAsia="pl-PL"/>
              </w:rPr>
              <w:br/>
            </w:r>
            <w:r w:rsidRPr="00AA223C">
              <w:rPr>
                <w:rFonts w:ascii="Arial" w:eastAsia="Times New Roman" w:hAnsi="Arial" w:cs="Arial"/>
                <w:sz w:val="20"/>
                <w:szCs w:val="20"/>
                <w:lang w:eastAsia="pl-PL"/>
              </w:rPr>
              <w:t>w miejscowości Płyćwia</w:t>
            </w:r>
          </w:p>
        </w:tc>
        <w:tc>
          <w:tcPr>
            <w:tcW w:w="466" w:type="pct"/>
            <w:tcBorders>
              <w:top w:val="single" w:sz="8" w:space="0" w:color="FFC000"/>
              <w:bottom w:val="single" w:sz="8" w:space="0" w:color="FFC000"/>
              <w:right w:val="single" w:sz="8" w:space="0" w:color="FFC000"/>
            </w:tcBorders>
            <w:shd w:val="clear" w:color="auto" w:fill="auto"/>
            <w:vAlign w:val="center"/>
            <w:hideMark/>
          </w:tcPr>
          <w:p w14:paraId="446D9E5C"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B3753B">
              <w:rPr>
                <w:rFonts w:ascii="Arial" w:eastAsia="Times New Roman" w:hAnsi="Arial" w:cs="Arial"/>
                <w:sz w:val="20"/>
                <w:szCs w:val="20"/>
                <w:lang w:eastAsia="pl-PL"/>
              </w:rPr>
              <w:t>0</w:t>
            </w:r>
            <w:r w:rsidRPr="00AA223C">
              <w:rPr>
                <w:rFonts w:ascii="Arial" w:eastAsia="Times New Roman" w:hAnsi="Arial" w:cs="Arial"/>
                <w:sz w:val="20"/>
                <w:szCs w:val="20"/>
                <w:lang w:eastAsia="pl-PL"/>
              </w:rPr>
              <w:t> </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3C60FFAC"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703D3190"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308" w:type="pct"/>
            <w:tcBorders>
              <w:top w:val="single" w:sz="8" w:space="0" w:color="FFC000"/>
              <w:left w:val="single" w:sz="8" w:space="0" w:color="FFC000"/>
              <w:bottom w:val="single" w:sz="8" w:space="0" w:color="FFC000"/>
            </w:tcBorders>
            <w:shd w:val="clear" w:color="auto" w:fill="auto"/>
            <w:vAlign w:val="center"/>
            <w:hideMark/>
          </w:tcPr>
          <w:p w14:paraId="76A35779"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bottom w:val="single" w:sz="8" w:space="0" w:color="FFC000"/>
              <w:right w:val="single" w:sz="8" w:space="0" w:color="FFC000"/>
            </w:tcBorders>
            <w:shd w:val="clear" w:color="auto" w:fill="auto"/>
            <w:vAlign w:val="center"/>
            <w:hideMark/>
          </w:tcPr>
          <w:p w14:paraId="735FA807"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37BE041D"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0FB091D9"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342" w:type="pct"/>
            <w:tcBorders>
              <w:top w:val="single" w:sz="8" w:space="0" w:color="FFC000"/>
              <w:left w:val="single" w:sz="8" w:space="0" w:color="FFC000"/>
              <w:bottom w:val="single" w:sz="8" w:space="0" w:color="FFC000"/>
            </w:tcBorders>
            <w:shd w:val="clear" w:color="auto" w:fill="auto"/>
            <w:vAlign w:val="center"/>
            <w:hideMark/>
          </w:tcPr>
          <w:p w14:paraId="03D7E5FC"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r>
      <w:tr w:rsidR="00B3753B" w:rsidRPr="00B3753B" w14:paraId="5158AF5D" w14:textId="77777777" w:rsidTr="00B75BC3">
        <w:trPr>
          <w:trHeight w:val="240"/>
        </w:trPr>
        <w:tc>
          <w:tcPr>
            <w:tcW w:w="1577" w:type="pct"/>
            <w:tcBorders>
              <w:top w:val="single" w:sz="8" w:space="0" w:color="FFC000"/>
              <w:bottom w:val="single" w:sz="8" w:space="0" w:color="FFC000"/>
            </w:tcBorders>
            <w:shd w:val="clear" w:color="auto" w:fill="auto"/>
            <w:vAlign w:val="center"/>
            <w:hideMark/>
          </w:tcPr>
          <w:p w14:paraId="400DA3EB" w14:textId="77777777" w:rsidR="00B3753B" w:rsidRPr="00AA223C" w:rsidRDefault="00B3753B" w:rsidP="00B3753B">
            <w:pPr>
              <w:spacing w:after="0" w:line="240" w:lineRule="auto"/>
              <w:rPr>
                <w:rFonts w:ascii="Arial" w:eastAsia="Times New Roman" w:hAnsi="Arial" w:cs="Arial"/>
                <w:sz w:val="20"/>
                <w:szCs w:val="20"/>
                <w:lang w:eastAsia="pl-PL"/>
              </w:rPr>
            </w:pPr>
            <w:r w:rsidRPr="00AA223C">
              <w:rPr>
                <w:rFonts w:ascii="Arial" w:eastAsia="Times New Roman" w:hAnsi="Arial" w:cs="Arial"/>
                <w:sz w:val="20"/>
                <w:szCs w:val="20"/>
                <w:lang w:eastAsia="pl-PL"/>
              </w:rPr>
              <w:t>Modernizacja sieci wodociągowej</w:t>
            </w:r>
          </w:p>
        </w:tc>
        <w:tc>
          <w:tcPr>
            <w:tcW w:w="466" w:type="pct"/>
            <w:tcBorders>
              <w:top w:val="single" w:sz="8" w:space="0" w:color="FFC000"/>
              <w:bottom w:val="single" w:sz="8" w:space="0" w:color="FFC000"/>
              <w:right w:val="single" w:sz="8" w:space="0" w:color="FFC000"/>
            </w:tcBorders>
            <w:shd w:val="clear" w:color="auto" w:fill="auto"/>
            <w:vAlign w:val="center"/>
            <w:hideMark/>
          </w:tcPr>
          <w:p w14:paraId="66563FF7"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B3753B">
              <w:rPr>
                <w:rFonts w:ascii="Arial" w:eastAsia="Times New Roman" w:hAnsi="Arial" w:cs="Arial"/>
                <w:sz w:val="20"/>
                <w:szCs w:val="20"/>
                <w:lang w:eastAsia="pl-PL"/>
              </w:rPr>
              <w:t>0</w:t>
            </w:r>
            <w:r w:rsidRPr="00AA223C">
              <w:rPr>
                <w:rFonts w:ascii="Arial" w:eastAsia="Times New Roman" w:hAnsi="Arial" w:cs="Arial"/>
                <w:sz w:val="20"/>
                <w:szCs w:val="20"/>
                <w:lang w:eastAsia="pl-PL"/>
              </w:rPr>
              <w:t> </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15E0DF85"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6EEB9D4C"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308" w:type="pct"/>
            <w:tcBorders>
              <w:top w:val="single" w:sz="8" w:space="0" w:color="FFC000"/>
              <w:left w:val="single" w:sz="8" w:space="0" w:color="FFC000"/>
              <w:bottom w:val="single" w:sz="8" w:space="0" w:color="FFC000"/>
            </w:tcBorders>
            <w:shd w:val="clear" w:color="auto" w:fill="auto"/>
            <w:vAlign w:val="center"/>
            <w:hideMark/>
          </w:tcPr>
          <w:p w14:paraId="5FFE5E59"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bottom w:val="single" w:sz="8" w:space="0" w:color="FFC000"/>
              <w:right w:val="single" w:sz="8" w:space="0" w:color="FFC000"/>
            </w:tcBorders>
            <w:shd w:val="clear" w:color="auto" w:fill="auto"/>
            <w:vAlign w:val="center"/>
            <w:hideMark/>
          </w:tcPr>
          <w:p w14:paraId="3C767258"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 </w:t>
            </w:r>
            <w:r w:rsidRPr="00B3753B">
              <w:rPr>
                <w:rFonts w:ascii="Arial" w:eastAsia="Times New Roman" w:hAnsi="Arial" w:cs="Arial"/>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270D7708"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4A9C384F"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342" w:type="pct"/>
            <w:tcBorders>
              <w:top w:val="single" w:sz="8" w:space="0" w:color="FFC000"/>
              <w:left w:val="single" w:sz="8" w:space="0" w:color="FFC000"/>
              <w:bottom w:val="single" w:sz="8" w:space="0" w:color="FFC000"/>
            </w:tcBorders>
            <w:shd w:val="clear" w:color="auto" w:fill="auto"/>
            <w:vAlign w:val="center"/>
            <w:hideMark/>
          </w:tcPr>
          <w:p w14:paraId="662916B3"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r>
      <w:tr w:rsidR="00B3753B" w:rsidRPr="00B3753B" w14:paraId="3A0DD622" w14:textId="77777777" w:rsidTr="00B75BC3">
        <w:trPr>
          <w:trHeight w:val="720"/>
        </w:trPr>
        <w:tc>
          <w:tcPr>
            <w:tcW w:w="1577" w:type="pct"/>
            <w:tcBorders>
              <w:top w:val="single" w:sz="8" w:space="0" w:color="FFC000"/>
              <w:bottom w:val="single" w:sz="8" w:space="0" w:color="FFC000"/>
            </w:tcBorders>
            <w:shd w:val="clear" w:color="auto" w:fill="auto"/>
            <w:vAlign w:val="center"/>
            <w:hideMark/>
          </w:tcPr>
          <w:p w14:paraId="524C508F" w14:textId="77777777" w:rsidR="00B3753B" w:rsidRPr="00AA223C" w:rsidRDefault="00B3753B" w:rsidP="00B3753B">
            <w:pPr>
              <w:spacing w:after="0" w:line="240" w:lineRule="auto"/>
              <w:rPr>
                <w:rFonts w:ascii="Arial" w:eastAsia="Times New Roman" w:hAnsi="Arial" w:cs="Arial"/>
                <w:sz w:val="20"/>
                <w:szCs w:val="20"/>
                <w:lang w:eastAsia="pl-PL"/>
              </w:rPr>
            </w:pPr>
            <w:r w:rsidRPr="00AA223C">
              <w:rPr>
                <w:rFonts w:ascii="Arial" w:eastAsia="Times New Roman" w:hAnsi="Arial" w:cs="Arial"/>
                <w:sz w:val="20"/>
                <w:szCs w:val="20"/>
                <w:lang w:eastAsia="pl-PL"/>
              </w:rPr>
              <w:t>Zbiórka i utylizacja odpadów azbestowych z obszaru Gminy Godzianów</w:t>
            </w:r>
          </w:p>
        </w:tc>
        <w:tc>
          <w:tcPr>
            <w:tcW w:w="466" w:type="pct"/>
            <w:tcBorders>
              <w:top w:val="single" w:sz="8" w:space="0" w:color="FFC000"/>
              <w:bottom w:val="single" w:sz="8" w:space="0" w:color="FFC000"/>
              <w:right w:val="single" w:sz="8" w:space="0" w:color="FFC000"/>
            </w:tcBorders>
            <w:shd w:val="clear" w:color="auto" w:fill="auto"/>
            <w:vAlign w:val="center"/>
            <w:hideMark/>
          </w:tcPr>
          <w:p w14:paraId="54BB6C9E"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125</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3542CE1A"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106,25</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5EE99A14"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18,75</w:t>
            </w:r>
          </w:p>
        </w:tc>
        <w:tc>
          <w:tcPr>
            <w:tcW w:w="308" w:type="pct"/>
            <w:tcBorders>
              <w:top w:val="single" w:sz="8" w:space="0" w:color="FFC000"/>
              <w:left w:val="single" w:sz="8" w:space="0" w:color="FFC000"/>
              <w:bottom w:val="single" w:sz="8" w:space="0" w:color="FFC000"/>
            </w:tcBorders>
            <w:shd w:val="clear" w:color="auto" w:fill="auto"/>
            <w:vAlign w:val="center"/>
            <w:hideMark/>
          </w:tcPr>
          <w:p w14:paraId="42C8DAEA"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bottom w:val="single" w:sz="8" w:space="0" w:color="FFC000"/>
              <w:right w:val="single" w:sz="8" w:space="0" w:color="FFC000"/>
            </w:tcBorders>
            <w:shd w:val="clear" w:color="auto" w:fill="auto"/>
            <w:vAlign w:val="center"/>
            <w:hideMark/>
          </w:tcPr>
          <w:p w14:paraId="2E832132"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125</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779D3B00"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106,25</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65ED65E9"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18,75</w:t>
            </w:r>
          </w:p>
        </w:tc>
        <w:tc>
          <w:tcPr>
            <w:tcW w:w="342" w:type="pct"/>
            <w:tcBorders>
              <w:top w:val="single" w:sz="8" w:space="0" w:color="FFC000"/>
              <w:left w:val="single" w:sz="8" w:space="0" w:color="FFC000"/>
              <w:bottom w:val="single" w:sz="8" w:space="0" w:color="FFC000"/>
            </w:tcBorders>
            <w:shd w:val="clear" w:color="auto" w:fill="auto"/>
            <w:vAlign w:val="center"/>
            <w:hideMark/>
          </w:tcPr>
          <w:p w14:paraId="5F6B7FAC"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r>
      <w:tr w:rsidR="00B3753B" w:rsidRPr="00B3753B" w14:paraId="7A50756B" w14:textId="77777777" w:rsidTr="00B75BC3">
        <w:trPr>
          <w:trHeight w:val="960"/>
        </w:trPr>
        <w:tc>
          <w:tcPr>
            <w:tcW w:w="1577" w:type="pct"/>
            <w:tcBorders>
              <w:top w:val="single" w:sz="8" w:space="0" w:color="FFC000"/>
              <w:bottom w:val="single" w:sz="8" w:space="0" w:color="FFC000"/>
            </w:tcBorders>
            <w:shd w:val="clear" w:color="auto" w:fill="auto"/>
            <w:vAlign w:val="center"/>
            <w:hideMark/>
          </w:tcPr>
          <w:p w14:paraId="3FDC985D" w14:textId="77777777" w:rsidR="00B3753B" w:rsidRPr="00AA223C" w:rsidRDefault="00AA2847" w:rsidP="00B3753B">
            <w:pPr>
              <w:spacing w:after="0" w:line="240" w:lineRule="auto"/>
              <w:rPr>
                <w:rFonts w:ascii="Arial" w:eastAsia="Times New Roman" w:hAnsi="Arial" w:cs="Arial"/>
                <w:sz w:val="20"/>
                <w:szCs w:val="20"/>
                <w:lang w:eastAsia="pl-PL"/>
              </w:rPr>
            </w:pPr>
            <w:r w:rsidRPr="00B75BC3">
              <w:rPr>
                <w:rFonts w:ascii="Arial" w:eastAsia="Times New Roman" w:hAnsi="Arial" w:cs="Arial"/>
                <w:sz w:val="20"/>
                <w:szCs w:val="20"/>
                <w:lang w:eastAsia="pl-PL"/>
              </w:rPr>
              <w:t xml:space="preserve">Dokończenie termomodernizacji </w:t>
            </w:r>
            <w:r>
              <w:rPr>
                <w:rFonts w:ascii="Arial" w:eastAsia="Times New Roman" w:hAnsi="Arial" w:cs="Arial"/>
                <w:sz w:val="20"/>
                <w:szCs w:val="20"/>
                <w:lang w:eastAsia="pl-PL"/>
              </w:rPr>
              <w:t xml:space="preserve">budynku </w:t>
            </w:r>
            <w:r w:rsidRPr="00B75BC3">
              <w:rPr>
                <w:rFonts w:ascii="Arial" w:eastAsia="Times New Roman" w:hAnsi="Arial" w:cs="Arial"/>
                <w:sz w:val="20"/>
                <w:szCs w:val="20"/>
                <w:lang w:eastAsia="pl-PL"/>
              </w:rPr>
              <w:t xml:space="preserve">Gminnego Ośrodka Kultury </w:t>
            </w:r>
            <w:r>
              <w:rPr>
                <w:rFonts w:ascii="Arial" w:eastAsia="Times New Roman" w:hAnsi="Arial" w:cs="Arial"/>
                <w:sz w:val="20"/>
                <w:szCs w:val="20"/>
                <w:lang w:eastAsia="pl-PL"/>
              </w:rPr>
              <w:br/>
            </w:r>
            <w:r w:rsidRPr="00B75BC3">
              <w:rPr>
                <w:rFonts w:ascii="Arial" w:eastAsia="Times New Roman" w:hAnsi="Arial" w:cs="Arial"/>
                <w:sz w:val="20"/>
                <w:szCs w:val="20"/>
                <w:lang w:eastAsia="pl-PL"/>
              </w:rPr>
              <w:t>i zagospodarowanie terenu przed budynkiem</w:t>
            </w:r>
          </w:p>
        </w:tc>
        <w:tc>
          <w:tcPr>
            <w:tcW w:w="466" w:type="pct"/>
            <w:tcBorders>
              <w:top w:val="single" w:sz="8" w:space="0" w:color="FFC000"/>
              <w:bottom w:val="single" w:sz="8" w:space="0" w:color="FFC000"/>
              <w:right w:val="single" w:sz="8" w:space="0" w:color="FFC000"/>
            </w:tcBorders>
            <w:shd w:val="clear" w:color="auto" w:fill="auto"/>
            <w:vAlign w:val="center"/>
            <w:hideMark/>
          </w:tcPr>
          <w:p w14:paraId="0CCE029A"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5646871D"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6ABA5413"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308" w:type="pct"/>
            <w:tcBorders>
              <w:top w:val="single" w:sz="8" w:space="0" w:color="FFC000"/>
              <w:left w:val="single" w:sz="8" w:space="0" w:color="FFC000"/>
              <w:bottom w:val="single" w:sz="8" w:space="0" w:color="FFC000"/>
            </w:tcBorders>
            <w:shd w:val="clear" w:color="auto" w:fill="auto"/>
            <w:vAlign w:val="center"/>
            <w:hideMark/>
          </w:tcPr>
          <w:p w14:paraId="0938565D"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bottom w:val="single" w:sz="8" w:space="0" w:color="FFC000"/>
              <w:right w:val="single" w:sz="8" w:space="0" w:color="FFC000"/>
            </w:tcBorders>
            <w:shd w:val="clear" w:color="auto" w:fill="auto"/>
            <w:vAlign w:val="center"/>
            <w:hideMark/>
          </w:tcPr>
          <w:p w14:paraId="5155F21E"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500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69365BE9"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425</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6570F2E0"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75</w:t>
            </w:r>
          </w:p>
        </w:tc>
        <w:tc>
          <w:tcPr>
            <w:tcW w:w="342" w:type="pct"/>
            <w:tcBorders>
              <w:top w:val="single" w:sz="8" w:space="0" w:color="FFC000"/>
              <w:left w:val="single" w:sz="8" w:space="0" w:color="FFC000"/>
              <w:bottom w:val="single" w:sz="8" w:space="0" w:color="FFC000"/>
            </w:tcBorders>
            <w:shd w:val="clear" w:color="auto" w:fill="auto"/>
            <w:vAlign w:val="center"/>
            <w:hideMark/>
          </w:tcPr>
          <w:p w14:paraId="39227788"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r>
      <w:tr w:rsidR="00B3753B" w:rsidRPr="00B3753B" w14:paraId="5596177C" w14:textId="77777777" w:rsidTr="00B75BC3">
        <w:trPr>
          <w:trHeight w:val="480"/>
        </w:trPr>
        <w:tc>
          <w:tcPr>
            <w:tcW w:w="1577" w:type="pct"/>
            <w:tcBorders>
              <w:top w:val="single" w:sz="8" w:space="0" w:color="FFC000"/>
              <w:bottom w:val="single" w:sz="8" w:space="0" w:color="FFC000"/>
            </w:tcBorders>
            <w:shd w:val="clear" w:color="auto" w:fill="auto"/>
            <w:noWrap/>
            <w:vAlign w:val="center"/>
            <w:hideMark/>
          </w:tcPr>
          <w:p w14:paraId="7BB581FA" w14:textId="77777777" w:rsidR="00B3753B" w:rsidRPr="00AA223C" w:rsidRDefault="00B3753B" w:rsidP="00B3753B">
            <w:pPr>
              <w:spacing w:after="0" w:line="240" w:lineRule="auto"/>
              <w:rPr>
                <w:rFonts w:ascii="Arial" w:eastAsia="Times New Roman" w:hAnsi="Arial" w:cs="Arial"/>
                <w:sz w:val="20"/>
                <w:szCs w:val="20"/>
                <w:lang w:eastAsia="pl-PL"/>
              </w:rPr>
            </w:pPr>
            <w:r w:rsidRPr="00AA223C">
              <w:rPr>
                <w:rFonts w:ascii="Arial" w:eastAsia="Times New Roman" w:hAnsi="Arial" w:cs="Arial"/>
                <w:sz w:val="20"/>
                <w:szCs w:val="20"/>
                <w:lang w:eastAsia="pl-PL"/>
              </w:rPr>
              <w:t xml:space="preserve">Dokończenie budowy kompleksu Sportowego </w:t>
            </w:r>
            <w:r>
              <w:rPr>
                <w:rFonts w:ascii="Arial" w:eastAsia="Times New Roman" w:hAnsi="Arial" w:cs="Arial"/>
                <w:sz w:val="20"/>
                <w:szCs w:val="20"/>
                <w:lang w:eastAsia="pl-PL"/>
              </w:rPr>
              <w:br/>
            </w:r>
            <w:r w:rsidRPr="00AA223C">
              <w:rPr>
                <w:rFonts w:ascii="Arial" w:eastAsia="Times New Roman" w:hAnsi="Arial" w:cs="Arial"/>
                <w:sz w:val="20"/>
                <w:szCs w:val="20"/>
                <w:lang w:eastAsia="pl-PL"/>
              </w:rPr>
              <w:t xml:space="preserve">w Godzianowie </w:t>
            </w:r>
          </w:p>
        </w:tc>
        <w:tc>
          <w:tcPr>
            <w:tcW w:w="466" w:type="pct"/>
            <w:tcBorders>
              <w:top w:val="single" w:sz="8" w:space="0" w:color="FFC000"/>
              <w:bottom w:val="single" w:sz="8" w:space="0" w:color="FFC000"/>
              <w:right w:val="single" w:sz="8" w:space="0" w:color="FFC000"/>
            </w:tcBorders>
            <w:shd w:val="clear" w:color="auto" w:fill="auto"/>
            <w:vAlign w:val="center"/>
            <w:hideMark/>
          </w:tcPr>
          <w:p w14:paraId="7D485A9D"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B3753B">
              <w:rPr>
                <w:rFonts w:ascii="Arial" w:eastAsia="Times New Roman" w:hAnsi="Arial" w:cs="Arial"/>
                <w:sz w:val="20"/>
                <w:szCs w:val="20"/>
                <w:lang w:eastAsia="pl-PL"/>
              </w:rPr>
              <w:t>0</w:t>
            </w:r>
            <w:r w:rsidRPr="00AA223C">
              <w:rPr>
                <w:rFonts w:ascii="Arial" w:eastAsia="Times New Roman" w:hAnsi="Arial" w:cs="Arial"/>
                <w:sz w:val="20"/>
                <w:szCs w:val="20"/>
                <w:lang w:eastAsia="pl-PL"/>
              </w:rPr>
              <w:t> </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5BC9308B"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505839E8"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308" w:type="pct"/>
            <w:tcBorders>
              <w:top w:val="single" w:sz="8" w:space="0" w:color="FFC000"/>
              <w:left w:val="single" w:sz="8" w:space="0" w:color="FFC000"/>
              <w:bottom w:val="single" w:sz="8" w:space="0" w:color="FFC000"/>
            </w:tcBorders>
            <w:shd w:val="clear" w:color="auto" w:fill="auto"/>
            <w:vAlign w:val="center"/>
            <w:hideMark/>
          </w:tcPr>
          <w:p w14:paraId="63B26B52"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bottom w:val="single" w:sz="8" w:space="0" w:color="FFC000"/>
              <w:right w:val="single" w:sz="8" w:space="0" w:color="FFC000"/>
            </w:tcBorders>
            <w:shd w:val="clear" w:color="auto" w:fill="auto"/>
            <w:vAlign w:val="center"/>
            <w:hideMark/>
          </w:tcPr>
          <w:p w14:paraId="4ECC1429"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500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062E4DE7"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425</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396F44B3"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75</w:t>
            </w:r>
          </w:p>
        </w:tc>
        <w:tc>
          <w:tcPr>
            <w:tcW w:w="342" w:type="pct"/>
            <w:tcBorders>
              <w:top w:val="single" w:sz="8" w:space="0" w:color="FFC000"/>
              <w:left w:val="single" w:sz="8" w:space="0" w:color="FFC000"/>
              <w:bottom w:val="single" w:sz="8" w:space="0" w:color="FFC000"/>
            </w:tcBorders>
            <w:shd w:val="clear" w:color="auto" w:fill="auto"/>
            <w:vAlign w:val="center"/>
            <w:hideMark/>
          </w:tcPr>
          <w:p w14:paraId="7CAB6030"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r>
      <w:tr w:rsidR="00B3753B" w:rsidRPr="00B3753B" w14:paraId="34D01E0F" w14:textId="77777777" w:rsidTr="00B75BC3">
        <w:trPr>
          <w:trHeight w:val="480"/>
        </w:trPr>
        <w:tc>
          <w:tcPr>
            <w:tcW w:w="1577" w:type="pct"/>
            <w:tcBorders>
              <w:top w:val="single" w:sz="8" w:space="0" w:color="FFC000"/>
            </w:tcBorders>
            <w:shd w:val="clear" w:color="auto" w:fill="auto"/>
            <w:noWrap/>
            <w:vAlign w:val="center"/>
            <w:hideMark/>
          </w:tcPr>
          <w:p w14:paraId="7A0FC83C" w14:textId="77777777" w:rsidR="00B3753B" w:rsidRPr="00AA223C" w:rsidRDefault="00B3753B" w:rsidP="00B3753B">
            <w:pPr>
              <w:spacing w:after="0" w:line="240" w:lineRule="auto"/>
              <w:rPr>
                <w:rFonts w:ascii="Arial" w:eastAsia="Times New Roman" w:hAnsi="Arial" w:cs="Arial"/>
                <w:sz w:val="20"/>
                <w:szCs w:val="20"/>
                <w:lang w:eastAsia="pl-PL"/>
              </w:rPr>
            </w:pPr>
            <w:r w:rsidRPr="00AA223C">
              <w:rPr>
                <w:rFonts w:ascii="Arial" w:eastAsia="Times New Roman" w:hAnsi="Arial" w:cs="Arial"/>
                <w:sz w:val="20"/>
                <w:szCs w:val="20"/>
                <w:lang w:eastAsia="pl-PL"/>
              </w:rPr>
              <w:lastRenderedPageBreak/>
              <w:t xml:space="preserve">Budowa trzech siłowni zewnętrznych oraz placu zabaw </w:t>
            </w:r>
          </w:p>
        </w:tc>
        <w:tc>
          <w:tcPr>
            <w:tcW w:w="466" w:type="pct"/>
            <w:tcBorders>
              <w:top w:val="single" w:sz="8" w:space="0" w:color="FFC000"/>
              <w:right w:val="single" w:sz="8" w:space="0" w:color="FFC000"/>
            </w:tcBorders>
            <w:shd w:val="clear" w:color="auto" w:fill="auto"/>
            <w:vAlign w:val="center"/>
            <w:hideMark/>
          </w:tcPr>
          <w:p w14:paraId="4A819DFB"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250</w:t>
            </w:r>
          </w:p>
        </w:tc>
        <w:tc>
          <w:tcPr>
            <w:tcW w:w="461" w:type="pct"/>
            <w:tcBorders>
              <w:top w:val="single" w:sz="8" w:space="0" w:color="FFC000"/>
              <w:left w:val="single" w:sz="8" w:space="0" w:color="FFC000"/>
              <w:right w:val="single" w:sz="8" w:space="0" w:color="FFC000"/>
            </w:tcBorders>
            <w:shd w:val="clear" w:color="auto" w:fill="auto"/>
            <w:vAlign w:val="center"/>
            <w:hideMark/>
          </w:tcPr>
          <w:p w14:paraId="69968D82"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212,5</w:t>
            </w:r>
          </w:p>
        </w:tc>
        <w:tc>
          <w:tcPr>
            <w:tcW w:w="462" w:type="pct"/>
            <w:tcBorders>
              <w:top w:val="single" w:sz="8" w:space="0" w:color="FFC000"/>
              <w:left w:val="single" w:sz="8" w:space="0" w:color="FFC000"/>
              <w:right w:val="single" w:sz="8" w:space="0" w:color="FFC000"/>
            </w:tcBorders>
            <w:shd w:val="clear" w:color="auto" w:fill="auto"/>
            <w:vAlign w:val="center"/>
            <w:hideMark/>
          </w:tcPr>
          <w:p w14:paraId="4FBFA092"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37,5</w:t>
            </w:r>
          </w:p>
        </w:tc>
        <w:tc>
          <w:tcPr>
            <w:tcW w:w="308" w:type="pct"/>
            <w:tcBorders>
              <w:top w:val="single" w:sz="8" w:space="0" w:color="FFC000"/>
              <w:left w:val="single" w:sz="8" w:space="0" w:color="FFC000"/>
            </w:tcBorders>
            <w:shd w:val="clear" w:color="auto" w:fill="auto"/>
            <w:vAlign w:val="center"/>
            <w:hideMark/>
          </w:tcPr>
          <w:p w14:paraId="057FF3E8"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right w:val="single" w:sz="8" w:space="0" w:color="FFC000"/>
            </w:tcBorders>
            <w:shd w:val="clear" w:color="auto" w:fill="auto"/>
            <w:vAlign w:val="center"/>
            <w:hideMark/>
          </w:tcPr>
          <w:p w14:paraId="18BCD038"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250</w:t>
            </w:r>
          </w:p>
        </w:tc>
        <w:tc>
          <w:tcPr>
            <w:tcW w:w="462" w:type="pct"/>
            <w:tcBorders>
              <w:top w:val="single" w:sz="8" w:space="0" w:color="FFC000"/>
              <w:left w:val="single" w:sz="8" w:space="0" w:color="FFC000"/>
              <w:right w:val="single" w:sz="8" w:space="0" w:color="FFC000"/>
            </w:tcBorders>
            <w:shd w:val="clear" w:color="auto" w:fill="auto"/>
            <w:vAlign w:val="center"/>
            <w:hideMark/>
          </w:tcPr>
          <w:p w14:paraId="1E8CAC05"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212,5</w:t>
            </w:r>
          </w:p>
        </w:tc>
        <w:tc>
          <w:tcPr>
            <w:tcW w:w="461" w:type="pct"/>
            <w:tcBorders>
              <w:top w:val="single" w:sz="8" w:space="0" w:color="FFC000"/>
              <w:left w:val="single" w:sz="8" w:space="0" w:color="FFC000"/>
              <w:right w:val="single" w:sz="8" w:space="0" w:color="FFC000"/>
            </w:tcBorders>
            <w:shd w:val="clear" w:color="auto" w:fill="auto"/>
            <w:vAlign w:val="center"/>
            <w:hideMark/>
          </w:tcPr>
          <w:p w14:paraId="15AFEDB9"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37,5</w:t>
            </w:r>
          </w:p>
        </w:tc>
        <w:tc>
          <w:tcPr>
            <w:tcW w:w="342" w:type="pct"/>
            <w:tcBorders>
              <w:top w:val="single" w:sz="8" w:space="0" w:color="FFC000"/>
              <w:left w:val="single" w:sz="8" w:space="0" w:color="FFC000"/>
            </w:tcBorders>
            <w:shd w:val="clear" w:color="auto" w:fill="auto"/>
            <w:vAlign w:val="center"/>
            <w:hideMark/>
          </w:tcPr>
          <w:p w14:paraId="193F84A3"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r>
    </w:tbl>
    <w:p w14:paraId="2F1DEBCF" w14:textId="77777777" w:rsidR="00AA223C" w:rsidRDefault="00AA223C" w:rsidP="00851CC8">
      <w:pPr>
        <w:spacing w:after="0" w:line="360" w:lineRule="auto"/>
        <w:jc w:val="both"/>
        <w:rPr>
          <w:sz w:val="20"/>
          <w:szCs w:val="20"/>
        </w:rPr>
      </w:pPr>
    </w:p>
    <w:p w14:paraId="29EC2D2E" w14:textId="77777777" w:rsidR="00AA223C" w:rsidRDefault="00AA223C" w:rsidP="00851CC8">
      <w:pPr>
        <w:spacing w:after="0" w:line="360" w:lineRule="auto"/>
        <w:jc w:val="both"/>
        <w:rPr>
          <w:sz w:val="20"/>
          <w:szCs w:val="20"/>
        </w:rPr>
      </w:pPr>
      <w:r>
        <w:rPr>
          <w:sz w:val="20"/>
          <w:szCs w:val="20"/>
        </w:rPr>
        <w:t>cd.</w:t>
      </w:r>
    </w:p>
    <w:tbl>
      <w:tblPr>
        <w:tblW w:w="5000" w:type="pct"/>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Layout w:type="fixed"/>
        <w:tblCellMar>
          <w:left w:w="70" w:type="dxa"/>
          <w:right w:w="70" w:type="dxa"/>
        </w:tblCellMar>
        <w:tblLook w:val="04A0" w:firstRow="1" w:lastRow="0" w:firstColumn="1" w:lastColumn="0" w:noHBand="0" w:noVBand="1"/>
      </w:tblPr>
      <w:tblGrid>
        <w:gridCol w:w="2906"/>
        <w:gridCol w:w="850"/>
        <w:gridCol w:w="850"/>
        <w:gridCol w:w="851"/>
        <w:gridCol w:w="569"/>
        <w:gridCol w:w="849"/>
        <w:gridCol w:w="851"/>
        <w:gridCol w:w="849"/>
        <w:gridCol w:w="637"/>
      </w:tblGrid>
      <w:tr w:rsidR="00B75BC3" w:rsidRPr="00B3753B" w14:paraId="4A0BB0D6" w14:textId="77777777" w:rsidTr="00B75BC3">
        <w:trPr>
          <w:trHeight w:val="300"/>
        </w:trPr>
        <w:tc>
          <w:tcPr>
            <w:tcW w:w="1577" w:type="pct"/>
            <w:vMerge w:val="restart"/>
            <w:shd w:val="clear" w:color="auto" w:fill="auto"/>
            <w:vAlign w:val="center"/>
            <w:hideMark/>
          </w:tcPr>
          <w:p w14:paraId="648E1467" w14:textId="77777777" w:rsidR="00B75BC3" w:rsidRPr="00AA223C" w:rsidRDefault="00B75BC3" w:rsidP="00B75BC3">
            <w:pPr>
              <w:spacing w:after="0" w:line="240" w:lineRule="auto"/>
              <w:jc w:val="center"/>
              <w:rPr>
                <w:rFonts w:ascii="Arial" w:eastAsia="Times New Roman" w:hAnsi="Arial" w:cs="Arial"/>
                <w:sz w:val="20"/>
                <w:szCs w:val="20"/>
                <w:lang w:eastAsia="pl-PL"/>
              </w:rPr>
            </w:pPr>
            <w:r w:rsidRPr="00AA223C">
              <w:rPr>
                <w:rFonts w:ascii="Arial" w:eastAsia="Times New Roman" w:hAnsi="Arial" w:cs="Arial"/>
                <w:sz w:val="20"/>
                <w:szCs w:val="20"/>
                <w:lang w:eastAsia="pl-PL"/>
              </w:rPr>
              <w:t>Projekt</w:t>
            </w:r>
          </w:p>
        </w:tc>
        <w:tc>
          <w:tcPr>
            <w:tcW w:w="1693" w:type="pct"/>
            <w:gridSpan w:val="4"/>
            <w:tcBorders>
              <w:bottom w:val="single" w:sz="8" w:space="0" w:color="FFC000"/>
            </w:tcBorders>
            <w:shd w:val="clear" w:color="auto" w:fill="auto"/>
            <w:vAlign w:val="center"/>
            <w:hideMark/>
          </w:tcPr>
          <w:p w14:paraId="39B19354" w14:textId="77777777" w:rsidR="00B75BC3" w:rsidRPr="00B75BC3" w:rsidRDefault="00B75BC3" w:rsidP="00B3753B">
            <w:pPr>
              <w:spacing w:after="0" w:line="240" w:lineRule="auto"/>
              <w:jc w:val="center"/>
              <w:rPr>
                <w:rFonts w:ascii="Arial" w:eastAsia="Times New Roman" w:hAnsi="Arial" w:cs="Arial"/>
                <w:b/>
                <w:sz w:val="20"/>
                <w:szCs w:val="20"/>
                <w:lang w:eastAsia="pl-PL"/>
              </w:rPr>
            </w:pPr>
            <w:r w:rsidRPr="00B75BC3">
              <w:rPr>
                <w:rFonts w:ascii="Arial" w:eastAsia="Times New Roman" w:hAnsi="Arial" w:cs="Arial"/>
                <w:b/>
                <w:sz w:val="20"/>
                <w:szCs w:val="20"/>
                <w:lang w:eastAsia="pl-PL"/>
              </w:rPr>
              <w:t>rok 2018</w:t>
            </w:r>
          </w:p>
        </w:tc>
        <w:tc>
          <w:tcPr>
            <w:tcW w:w="1729" w:type="pct"/>
            <w:gridSpan w:val="4"/>
            <w:tcBorders>
              <w:bottom w:val="single" w:sz="8" w:space="0" w:color="FFC000"/>
            </w:tcBorders>
            <w:shd w:val="clear" w:color="auto" w:fill="auto"/>
            <w:vAlign w:val="center"/>
            <w:hideMark/>
          </w:tcPr>
          <w:p w14:paraId="6C6DC42C" w14:textId="77777777" w:rsidR="00B75BC3" w:rsidRPr="00B75BC3" w:rsidRDefault="00B75BC3" w:rsidP="00B3753B">
            <w:pPr>
              <w:spacing w:after="0" w:line="240" w:lineRule="auto"/>
              <w:jc w:val="center"/>
              <w:rPr>
                <w:rFonts w:ascii="Arial" w:eastAsia="Times New Roman" w:hAnsi="Arial" w:cs="Arial"/>
                <w:b/>
                <w:sz w:val="20"/>
                <w:szCs w:val="20"/>
                <w:lang w:eastAsia="pl-PL"/>
              </w:rPr>
            </w:pPr>
            <w:r w:rsidRPr="00B75BC3">
              <w:rPr>
                <w:rFonts w:ascii="Arial" w:eastAsia="Times New Roman" w:hAnsi="Arial" w:cs="Arial"/>
                <w:b/>
                <w:sz w:val="20"/>
                <w:szCs w:val="20"/>
                <w:lang w:eastAsia="pl-PL"/>
              </w:rPr>
              <w:t>rok 2019</w:t>
            </w:r>
          </w:p>
        </w:tc>
      </w:tr>
      <w:tr w:rsidR="00B75BC3" w:rsidRPr="00B3753B" w14:paraId="5E4D4C3B" w14:textId="77777777" w:rsidTr="00B75BC3">
        <w:trPr>
          <w:trHeight w:val="441"/>
        </w:trPr>
        <w:tc>
          <w:tcPr>
            <w:tcW w:w="1577" w:type="pct"/>
            <w:vMerge/>
            <w:tcBorders>
              <w:bottom w:val="single" w:sz="12" w:space="0" w:color="FFC000"/>
            </w:tcBorders>
            <w:shd w:val="clear" w:color="auto" w:fill="auto"/>
            <w:vAlign w:val="center"/>
            <w:hideMark/>
          </w:tcPr>
          <w:p w14:paraId="3D8BEE77" w14:textId="77777777" w:rsidR="00B75BC3" w:rsidRPr="00AA223C" w:rsidRDefault="00B75BC3" w:rsidP="00B3753B">
            <w:pPr>
              <w:spacing w:after="0" w:line="240" w:lineRule="auto"/>
              <w:jc w:val="center"/>
              <w:rPr>
                <w:rFonts w:ascii="Arial" w:eastAsia="Times New Roman" w:hAnsi="Arial" w:cs="Arial"/>
                <w:sz w:val="20"/>
                <w:szCs w:val="20"/>
                <w:lang w:eastAsia="pl-PL"/>
              </w:rPr>
            </w:pPr>
          </w:p>
        </w:tc>
        <w:tc>
          <w:tcPr>
            <w:tcW w:w="461" w:type="pct"/>
            <w:tcBorders>
              <w:top w:val="single" w:sz="8" w:space="0" w:color="FFC000"/>
              <w:bottom w:val="single" w:sz="12" w:space="0" w:color="FFC000"/>
              <w:right w:val="single" w:sz="8" w:space="0" w:color="FFC000"/>
            </w:tcBorders>
            <w:shd w:val="clear" w:color="auto" w:fill="BBFB6D"/>
            <w:vAlign w:val="center"/>
            <w:hideMark/>
          </w:tcPr>
          <w:p w14:paraId="3C481436" w14:textId="77777777" w:rsidR="00B75BC3" w:rsidRPr="00AA223C" w:rsidRDefault="00B75BC3" w:rsidP="003D599A">
            <w:pPr>
              <w:spacing w:after="0" w:line="240" w:lineRule="auto"/>
              <w:jc w:val="center"/>
              <w:rPr>
                <w:rFonts w:ascii="Arial" w:eastAsia="Times New Roman" w:hAnsi="Arial" w:cs="Arial"/>
                <w:sz w:val="20"/>
                <w:szCs w:val="20"/>
                <w:lang w:eastAsia="pl-PL"/>
              </w:rPr>
            </w:pPr>
            <w:r w:rsidRPr="00AA223C">
              <w:rPr>
                <w:rFonts w:ascii="Arial" w:eastAsia="Times New Roman" w:hAnsi="Arial" w:cs="Arial"/>
                <w:sz w:val="20"/>
                <w:szCs w:val="20"/>
                <w:lang w:eastAsia="pl-PL"/>
              </w:rPr>
              <w:t>ogółem</w:t>
            </w:r>
          </w:p>
        </w:tc>
        <w:tc>
          <w:tcPr>
            <w:tcW w:w="461" w:type="pct"/>
            <w:tcBorders>
              <w:top w:val="single" w:sz="8" w:space="0" w:color="FFC000"/>
              <w:left w:val="single" w:sz="8" w:space="0" w:color="FFC000"/>
              <w:bottom w:val="single" w:sz="12" w:space="0" w:color="FFC000"/>
              <w:right w:val="single" w:sz="8" w:space="0" w:color="FFC000"/>
            </w:tcBorders>
            <w:shd w:val="clear" w:color="auto" w:fill="BBFB6D"/>
            <w:vAlign w:val="center"/>
            <w:hideMark/>
          </w:tcPr>
          <w:p w14:paraId="343C324F" w14:textId="77777777" w:rsidR="00B75BC3" w:rsidRPr="00AA223C" w:rsidRDefault="00B75BC3" w:rsidP="003D599A">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ś</w:t>
            </w:r>
            <w:r w:rsidRPr="00AA223C">
              <w:rPr>
                <w:rFonts w:ascii="Arial" w:eastAsia="Times New Roman" w:hAnsi="Arial" w:cs="Arial"/>
                <w:sz w:val="20"/>
                <w:szCs w:val="20"/>
                <w:lang w:eastAsia="pl-PL"/>
              </w:rPr>
              <w:t>rodki UE</w:t>
            </w:r>
          </w:p>
        </w:tc>
        <w:tc>
          <w:tcPr>
            <w:tcW w:w="462" w:type="pct"/>
            <w:tcBorders>
              <w:top w:val="single" w:sz="8" w:space="0" w:color="FFC000"/>
              <w:left w:val="single" w:sz="8" w:space="0" w:color="FFC000"/>
              <w:bottom w:val="single" w:sz="12" w:space="0" w:color="FFC000"/>
              <w:right w:val="single" w:sz="8" w:space="0" w:color="FFC000"/>
            </w:tcBorders>
            <w:shd w:val="clear" w:color="auto" w:fill="BBFB6D"/>
            <w:vAlign w:val="center"/>
            <w:hideMark/>
          </w:tcPr>
          <w:p w14:paraId="0462E09D" w14:textId="77777777" w:rsidR="00B75BC3" w:rsidRPr="00AA223C" w:rsidRDefault="00B75BC3" w:rsidP="003D599A">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ś</w:t>
            </w:r>
            <w:r w:rsidRPr="00AA223C">
              <w:rPr>
                <w:rFonts w:ascii="Arial" w:eastAsia="Times New Roman" w:hAnsi="Arial" w:cs="Arial"/>
                <w:sz w:val="20"/>
                <w:szCs w:val="20"/>
                <w:lang w:eastAsia="pl-PL"/>
              </w:rPr>
              <w:t>rodki własne</w:t>
            </w:r>
          </w:p>
        </w:tc>
        <w:tc>
          <w:tcPr>
            <w:tcW w:w="309" w:type="pct"/>
            <w:tcBorders>
              <w:top w:val="single" w:sz="8" w:space="0" w:color="FFC000"/>
              <w:left w:val="single" w:sz="8" w:space="0" w:color="FFC000"/>
              <w:bottom w:val="single" w:sz="12" w:space="0" w:color="FFC000"/>
            </w:tcBorders>
            <w:shd w:val="clear" w:color="auto" w:fill="BBFB6D"/>
            <w:vAlign w:val="center"/>
            <w:hideMark/>
          </w:tcPr>
          <w:p w14:paraId="604F8754" w14:textId="77777777" w:rsidR="00B75BC3" w:rsidRPr="00AA223C" w:rsidRDefault="00B75BC3" w:rsidP="003D599A">
            <w:pPr>
              <w:spacing w:after="0" w:line="240" w:lineRule="auto"/>
              <w:jc w:val="center"/>
              <w:rPr>
                <w:rFonts w:ascii="Arial" w:eastAsia="Times New Roman" w:hAnsi="Arial" w:cs="Arial"/>
                <w:sz w:val="20"/>
                <w:szCs w:val="20"/>
                <w:lang w:eastAsia="pl-PL"/>
              </w:rPr>
            </w:pPr>
            <w:r w:rsidRPr="00AA223C">
              <w:rPr>
                <w:rFonts w:ascii="Arial" w:eastAsia="Times New Roman" w:hAnsi="Arial" w:cs="Arial"/>
                <w:sz w:val="20"/>
                <w:szCs w:val="20"/>
                <w:lang w:eastAsia="pl-PL"/>
              </w:rPr>
              <w:t>inne</w:t>
            </w:r>
          </w:p>
        </w:tc>
        <w:tc>
          <w:tcPr>
            <w:tcW w:w="461" w:type="pct"/>
            <w:tcBorders>
              <w:top w:val="single" w:sz="8" w:space="0" w:color="FFC000"/>
              <w:bottom w:val="single" w:sz="12" w:space="0" w:color="FFC000"/>
              <w:right w:val="single" w:sz="8" w:space="0" w:color="FFC000"/>
            </w:tcBorders>
            <w:shd w:val="clear" w:color="auto" w:fill="BBFB6D"/>
            <w:vAlign w:val="center"/>
            <w:hideMark/>
          </w:tcPr>
          <w:p w14:paraId="6607865E" w14:textId="77777777" w:rsidR="00B75BC3" w:rsidRPr="00AA223C" w:rsidRDefault="00B75BC3" w:rsidP="003D599A">
            <w:pPr>
              <w:spacing w:after="0" w:line="240" w:lineRule="auto"/>
              <w:jc w:val="center"/>
              <w:rPr>
                <w:rFonts w:ascii="Arial" w:eastAsia="Times New Roman" w:hAnsi="Arial" w:cs="Arial"/>
                <w:sz w:val="20"/>
                <w:szCs w:val="20"/>
                <w:lang w:eastAsia="pl-PL"/>
              </w:rPr>
            </w:pPr>
            <w:r w:rsidRPr="00AA223C">
              <w:rPr>
                <w:rFonts w:ascii="Arial" w:eastAsia="Times New Roman" w:hAnsi="Arial" w:cs="Arial"/>
                <w:sz w:val="20"/>
                <w:szCs w:val="20"/>
                <w:lang w:eastAsia="pl-PL"/>
              </w:rPr>
              <w:t>ogółem</w:t>
            </w:r>
          </w:p>
        </w:tc>
        <w:tc>
          <w:tcPr>
            <w:tcW w:w="462" w:type="pct"/>
            <w:tcBorders>
              <w:top w:val="single" w:sz="8" w:space="0" w:color="FFC000"/>
              <w:left w:val="single" w:sz="8" w:space="0" w:color="FFC000"/>
              <w:bottom w:val="single" w:sz="12" w:space="0" w:color="FFC000"/>
              <w:right w:val="single" w:sz="8" w:space="0" w:color="FFC000"/>
            </w:tcBorders>
            <w:shd w:val="clear" w:color="auto" w:fill="BBFB6D"/>
            <w:vAlign w:val="center"/>
            <w:hideMark/>
          </w:tcPr>
          <w:p w14:paraId="49BAB0B8" w14:textId="77777777" w:rsidR="00B75BC3" w:rsidRPr="00AA223C" w:rsidRDefault="00B75BC3" w:rsidP="003D599A">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ś</w:t>
            </w:r>
            <w:r w:rsidRPr="00AA223C">
              <w:rPr>
                <w:rFonts w:ascii="Arial" w:eastAsia="Times New Roman" w:hAnsi="Arial" w:cs="Arial"/>
                <w:sz w:val="20"/>
                <w:szCs w:val="20"/>
                <w:lang w:eastAsia="pl-PL"/>
              </w:rPr>
              <w:t>rodki UE</w:t>
            </w:r>
          </w:p>
        </w:tc>
        <w:tc>
          <w:tcPr>
            <w:tcW w:w="461" w:type="pct"/>
            <w:tcBorders>
              <w:top w:val="single" w:sz="8" w:space="0" w:color="FFC000"/>
              <w:left w:val="single" w:sz="8" w:space="0" w:color="FFC000"/>
              <w:bottom w:val="single" w:sz="12" w:space="0" w:color="FFC000"/>
              <w:right w:val="single" w:sz="8" w:space="0" w:color="FFC000"/>
            </w:tcBorders>
            <w:shd w:val="clear" w:color="auto" w:fill="BBFB6D"/>
            <w:vAlign w:val="center"/>
            <w:hideMark/>
          </w:tcPr>
          <w:p w14:paraId="1A1A6441" w14:textId="77777777" w:rsidR="00B75BC3" w:rsidRPr="00AA223C" w:rsidRDefault="00B75BC3" w:rsidP="003D599A">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ś</w:t>
            </w:r>
            <w:r w:rsidRPr="00AA223C">
              <w:rPr>
                <w:rFonts w:ascii="Arial" w:eastAsia="Times New Roman" w:hAnsi="Arial" w:cs="Arial"/>
                <w:sz w:val="20"/>
                <w:szCs w:val="20"/>
                <w:lang w:eastAsia="pl-PL"/>
              </w:rPr>
              <w:t>rodki własne</w:t>
            </w:r>
          </w:p>
        </w:tc>
        <w:tc>
          <w:tcPr>
            <w:tcW w:w="346" w:type="pct"/>
            <w:tcBorders>
              <w:top w:val="single" w:sz="8" w:space="0" w:color="FFC000"/>
              <w:left w:val="single" w:sz="8" w:space="0" w:color="FFC000"/>
              <w:bottom w:val="single" w:sz="12" w:space="0" w:color="FFC000"/>
            </w:tcBorders>
            <w:shd w:val="clear" w:color="auto" w:fill="BBFB6D"/>
            <w:vAlign w:val="center"/>
            <w:hideMark/>
          </w:tcPr>
          <w:p w14:paraId="0184CA30" w14:textId="77777777" w:rsidR="00B75BC3" w:rsidRPr="00AA223C" w:rsidRDefault="00B75BC3" w:rsidP="003D599A">
            <w:pPr>
              <w:spacing w:after="0" w:line="240" w:lineRule="auto"/>
              <w:jc w:val="center"/>
              <w:rPr>
                <w:rFonts w:ascii="Arial" w:eastAsia="Times New Roman" w:hAnsi="Arial" w:cs="Arial"/>
                <w:sz w:val="20"/>
                <w:szCs w:val="20"/>
                <w:lang w:eastAsia="pl-PL"/>
              </w:rPr>
            </w:pPr>
            <w:r w:rsidRPr="00AA223C">
              <w:rPr>
                <w:rFonts w:ascii="Arial" w:eastAsia="Times New Roman" w:hAnsi="Arial" w:cs="Arial"/>
                <w:sz w:val="20"/>
                <w:szCs w:val="20"/>
                <w:lang w:eastAsia="pl-PL"/>
              </w:rPr>
              <w:t>inne</w:t>
            </w:r>
          </w:p>
        </w:tc>
      </w:tr>
      <w:tr w:rsidR="00B75BC3" w:rsidRPr="00B3753B" w14:paraId="345B6530" w14:textId="77777777" w:rsidTr="00B75BC3">
        <w:trPr>
          <w:trHeight w:val="480"/>
        </w:trPr>
        <w:tc>
          <w:tcPr>
            <w:tcW w:w="1577" w:type="pct"/>
            <w:tcBorders>
              <w:bottom w:val="single" w:sz="8" w:space="0" w:color="FFC000"/>
            </w:tcBorders>
            <w:shd w:val="clear" w:color="auto" w:fill="auto"/>
            <w:vAlign w:val="center"/>
            <w:hideMark/>
          </w:tcPr>
          <w:p w14:paraId="5672677F" w14:textId="77777777" w:rsidR="00B3753B" w:rsidRPr="00AA223C" w:rsidRDefault="00B3753B" w:rsidP="00B3753B">
            <w:pPr>
              <w:spacing w:after="0" w:line="240" w:lineRule="auto"/>
              <w:rPr>
                <w:rFonts w:ascii="Arial" w:eastAsia="Times New Roman" w:hAnsi="Arial" w:cs="Arial"/>
                <w:sz w:val="20"/>
                <w:szCs w:val="20"/>
                <w:lang w:eastAsia="pl-PL"/>
              </w:rPr>
            </w:pPr>
            <w:r w:rsidRPr="00AA223C">
              <w:rPr>
                <w:rFonts w:ascii="Arial" w:eastAsia="Times New Roman" w:hAnsi="Arial" w:cs="Arial"/>
                <w:sz w:val="20"/>
                <w:szCs w:val="20"/>
                <w:lang w:eastAsia="pl-PL"/>
              </w:rPr>
              <w:t>Budowa i modernizacja dróg gminnych</w:t>
            </w:r>
          </w:p>
        </w:tc>
        <w:tc>
          <w:tcPr>
            <w:tcW w:w="461" w:type="pct"/>
            <w:tcBorders>
              <w:bottom w:val="single" w:sz="8" w:space="0" w:color="FFC000"/>
              <w:right w:val="single" w:sz="8" w:space="0" w:color="FFC000"/>
            </w:tcBorders>
            <w:shd w:val="clear" w:color="auto" w:fill="auto"/>
            <w:vAlign w:val="center"/>
            <w:hideMark/>
          </w:tcPr>
          <w:p w14:paraId="7DF9664C"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1000</w:t>
            </w:r>
          </w:p>
        </w:tc>
        <w:tc>
          <w:tcPr>
            <w:tcW w:w="461" w:type="pct"/>
            <w:tcBorders>
              <w:left w:val="single" w:sz="8" w:space="0" w:color="FFC000"/>
              <w:bottom w:val="single" w:sz="8" w:space="0" w:color="FFC000"/>
              <w:right w:val="single" w:sz="8" w:space="0" w:color="FFC000"/>
            </w:tcBorders>
            <w:shd w:val="clear" w:color="auto" w:fill="auto"/>
            <w:vAlign w:val="center"/>
            <w:hideMark/>
          </w:tcPr>
          <w:p w14:paraId="63D678C7"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850</w:t>
            </w:r>
          </w:p>
        </w:tc>
        <w:tc>
          <w:tcPr>
            <w:tcW w:w="462" w:type="pct"/>
            <w:tcBorders>
              <w:left w:val="single" w:sz="8" w:space="0" w:color="FFC000"/>
              <w:bottom w:val="single" w:sz="8" w:space="0" w:color="FFC000"/>
              <w:right w:val="single" w:sz="8" w:space="0" w:color="FFC000"/>
            </w:tcBorders>
            <w:shd w:val="clear" w:color="auto" w:fill="auto"/>
            <w:vAlign w:val="center"/>
            <w:hideMark/>
          </w:tcPr>
          <w:p w14:paraId="35E45E35"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150</w:t>
            </w:r>
          </w:p>
        </w:tc>
        <w:tc>
          <w:tcPr>
            <w:tcW w:w="309" w:type="pct"/>
            <w:tcBorders>
              <w:left w:val="single" w:sz="8" w:space="0" w:color="FFC000"/>
              <w:bottom w:val="single" w:sz="8" w:space="0" w:color="FFC000"/>
            </w:tcBorders>
            <w:shd w:val="clear" w:color="auto" w:fill="auto"/>
            <w:vAlign w:val="center"/>
            <w:hideMark/>
          </w:tcPr>
          <w:p w14:paraId="14FEF105"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bottom w:val="single" w:sz="8" w:space="0" w:color="FFC000"/>
              <w:right w:val="single" w:sz="8" w:space="0" w:color="FFC000"/>
            </w:tcBorders>
            <w:shd w:val="clear" w:color="auto" w:fill="auto"/>
            <w:vAlign w:val="center"/>
            <w:hideMark/>
          </w:tcPr>
          <w:p w14:paraId="13711786"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1000</w:t>
            </w:r>
          </w:p>
        </w:tc>
        <w:tc>
          <w:tcPr>
            <w:tcW w:w="462" w:type="pct"/>
            <w:tcBorders>
              <w:left w:val="single" w:sz="8" w:space="0" w:color="FFC000"/>
              <w:bottom w:val="single" w:sz="8" w:space="0" w:color="FFC000"/>
              <w:right w:val="single" w:sz="8" w:space="0" w:color="FFC000"/>
            </w:tcBorders>
            <w:shd w:val="clear" w:color="auto" w:fill="auto"/>
            <w:vAlign w:val="center"/>
            <w:hideMark/>
          </w:tcPr>
          <w:p w14:paraId="74A026D3"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850</w:t>
            </w:r>
          </w:p>
        </w:tc>
        <w:tc>
          <w:tcPr>
            <w:tcW w:w="461" w:type="pct"/>
            <w:tcBorders>
              <w:left w:val="single" w:sz="8" w:space="0" w:color="FFC000"/>
              <w:bottom w:val="single" w:sz="8" w:space="0" w:color="FFC000"/>
              <w:right w:val="single" w:sz="8" w:space="0" w:color="FFC000"/>
            </w:tcBorders>
            <w:shd w:val="clear" w:color="auto" w:fill="auto"/>
            <w:vAlign w:val="center"/>
            <w:hideMark/>
          </w:tcPr>
          <w:p w14:paraId="3EFE60DE"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150</w:t>
            </w:r>
          </w:p>
        </w:tc>
        <w:tc>
          <w:tcPr>
            <w:tcW w:w="346" w:type="pct"/>
            <w:tcBorders>
              <w:left w:val="single" w:sz="8" w:space="0" w:color="FFC000"/>
              <w:bottom w:val="single" w:sz="8" w:space="0" w:color="FFC000"/>
            </w:tcBorders>
            <w:shd w:val="clear" w:color="auto" w:fill="auto"/>
            <w:vAlign w:val="center"/>
            <w:hideMark/>
          </w:tcPr>
          <w:p w14:paraId="3FD6F3FF"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r>
      <w:tr w:rsidR="00B75BC3" w:rsidRPr="00B3753B" w14:paraId="3CE87185" w14:textId="77777777" w:rsidTr="00B75BC3">
        <w:trPr>
          <w:trHeight w:val="720"/>
        </w:trPr>
        <w:tc>
          <w:tcPr>
            <w:tcW w:w="1577" w:type="pct"/>
            <w:tcBorders>
              <w:top w:val="single" w:sz="8" w:space="0" w:color="FFC000"/>
              <w:bottom w:val="single" w:sz="8" w:space="0" w:color="FFC000"/>
            </w:tcBorders>
            <w:shd w:val="clear" w:color="auto" w:fill="auto"/>
            <w:vAlign w:val="center"/>
            <w:hideMark/>
          </w:tcPr>
          <w:p w14:paraId="3145BD54" w14:textId="77777777" w:rsidR="00B3753B" w:rsidRPr="00AA223C" w:rsidRDefault="00B3753B" w:rsidP="00B3753B">
            <w:pPr>
              <w:spacing w:after="0" w:line="240" w:lineRule="auto"/>
              <w:rPr>
                <w:rFonts w:ascii="Arial" w:eastAsia="Times New Roman" w:hAnsi="Arial" w:cs="Arial"/>
                <w:sz w:val="20"/>
                <w:szCs w:val="20"/>
                <w:lang w:eastAsia="pl-PL"/>
              </w:rPr>
            </w:pPr>
            <w:r w:rsidRPr="00B3753B">
              <w:rPr>
                <w:rFonts w:ascii="Arial" w:eastAsia="Times New Roman" w:hAnsi="Arial" w:cs="Arial"/>
                <w:sz w:val="20"/>
                <w:szCs w:val="20"/>
                <w:lang w:eastAsia="pl-PL"/>
              </w:rPr>
              <w:t>Uporządkowanie gospodarki wodno-</w:t>
            </w:r>
            <w:r w:rsidRPr="00AA223C">
              <w:rPr>
                <w:rFonts w:ascii="Arial" w:eastAsia="Times New Roman" w:hAnsi="Arial" w:cs="Arial"/>
                <w:sz w:val="20"/>
                <w:szCs w:val="20"/>
                <w:lang w:eastAsia="pl-PL"/>
              </w:rPr>
              <w:t>ściekowej Gminy Godzianów</w:t>
            </w:r>
          </w:p>
        </w:tc>
        <w:tc>
          <w:tcPr>
            <w:tcW w:w="461" w:type="pct"/>
            <w:tcBorders>
              <w:top w:val="single" w:sz="8" w:space="0" w:color="FFC000"/>
              <w:bottom w:val="single" w:sz="8" w:space="0" w:color="FFC000"/>
              <w:right w:val="single" w:sz="8" w:space="0" w:color="FFC000"/>
            </w:tcBorders>
            <w:shd w:val="clear" w:color="auto" w:fill="auto"/>
            <w:vAlign w:val="center"/>
            <w:hideMark/>
          </w:tcPr>
          <w:p w14:paraId="5B7CFFA7"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2000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65689616"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1700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7852C3D3"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300</w:t>
            </w:r>
          </w:p>
        </w:tc>
        <w:tc>
          <w:tcPr>
            <w:tcW w:w="309" w:type="pct"/>
            <w:tcBorders>
              <w:top w:val="single" w:sz="8" w:space="0" w:color="FFC000"/>
              <w:left w:val="single" w:sz="8" w:space="0" w:color="FFC000"/>
              <w:bottom w:val="single" w:sz="8" w:space="0" w:color="FFC000"/>
            </w:tcBorders>
            <w:shd w:val="clear" w:color="auto" w:fill="auto"/>
            <w:vAlign w:val="center"/>
            <w:hideMark/>
          </w:tcPr>
          <w:p w14:paraId="1A2F5CD5"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top w:val="single" w:sz="8" w:space="0" w:color="FFC000"/>
              <w:bottom w:val="single" w:sz="8" w:space="0" w:color="FFC000"/>
              <w:right w:val="single" w:sz="8" w:space="0" w:color="FFC000"/>
            </w:tcBorders>
            <w:shd w:val="clear" w:color="auto" w:fill="auto"/>
            <w:vAlign w:val="center"/>
            <w:hideMark/>
          </w:tcPr>
          <w:p w14:paraId="26090F81"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2000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44A47D36"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1700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7564670B"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300</w:t>
            </w:r>
          </w:p>
        </w:tc>
        <w:tc>
          <w:tcPr>
            <w:tcW w:w="346" w:type="pct"/>
            <w:tcBorders>
              <w:top w:val="single" w:sz="8" w:space="0" w:color="FFC000"/>
              <w:left w:val="single" w:sz="8" w:space="0" w:color="FFC000"/>
              <w:bottom w:val="single" w:sz="8" w:space="0" w:color="FFC000"/>
            </w:tcBorders>
            <w:shd w:val="clear" w:color="auto" w:fill="auto"/>
            <w:vAlign w:val="center"/>
            <w:hideMark/>
          </w:tcPr>
          <w:p w14:paraId="27D1F673"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r>
      <w:tr w:rsidR="00B75BC3" w:rsidRPr="00B3753B" w14:paraId="0298A145" w14:textId="77777777" w:rsidTr="00B75BC3">
        <w:trPr>
          <w:trHeight w:val="720"/>
        </w:trPr>
        <w:tc>
          <w:tcPr>
            <w:tcW w:w="1577" w:type="pct"/>
            <w:tcBorders>
              <w:top w:val="single" w:sz="8" w:space="0" w:color="FFC000"/>
              <w:bottom w:val="single" w:sz="8" w:space="0" w:color="FFC000"/>
            </w:tcBorders>
            <w:shd w:val="clear" w:color="auto" w:fill="auto"/>
            <w:noWrap/>
            <w:vAlign w:val="center"/>
            <w:hideMark/>
          </w:tcPr>
          <w:p w14:paraId="3C57C9B1" w14:textId="77777777" w:rsidR="00B3753B" w:rsidRPr="00AA223C" w:rsidRDefault="00B3753B" w:rsidP="00B3753B">
            <w:pPr>
              <w:spacing w:after="0" w:line="240" w:lineRule="auto"/>
              <w:rPr>
                <w:rFonts w:ascii="Arial" w:eastAsia="Times New Roman" w:hAnsi="Arial" w:cs="Arial"/>
                <w:sz w:val="20"/>
                <w:szCs w:val="20"/>
                <w:lang w:eastAsia="pl-PL"/>
              </w:rPr>
            </w:pPr>
            <w:r w:rsidRPr="00AA223C">
              <w:rPr>
                <w:rFonts w:ascii="Arial" w:eastAsia="Times New Roman" w:hAnsi="Arial" w:cs="Arial"/>
                <w:sz w:val="20"/>
                <w:szCs w:val="20"/>
                <w:lang w:eastAsia="pl-PL"/>
              </w:rPr>
              <w:t xml:space="preserve">Budowa świetlicy wiejskiej wraz ze strażnicą dla OSP </w:t>
            </w:r>
            <w:r w:rsidRPr="00B3753B">
              <w:rPr>
                <w:rFonts w:ascii="Arial" w:eastAsia="Times New Roman" w:hAnsi="Arial" w:cs="Arial"/>
                <w:sz w:val="20"/>
                <w:szCs w:val="20"/>
                <w:lang w:eastAsia="pl-PL"/>
              </w:rPr>
              <w:br/>
            </w:r>
            <w:r w:rsidRPr="00AA223C">
              <w:rPr>
                <w:rFonts w:ascii="Arial" w:eastAsia="Times New Roman" w:hAnsi="Arial" w:cs="Arial"/>
                <w:sz w:val="20"/>
                <w:szCs w:val="20"/>
                <w:lang w:eastAsia="pl-PL"/>
              </w:rPr>
              <w:t>w miejscowości Płyćwia</w:t>
            </w:r>
          </w:p>
        </w:tc>
        <w:tc>
          <w:tcPr>
            <w:tcW w:w="461" w:type="pct"/>
            <w:tcBorders>
              <w:top w:val="single" w:sz="8" w:space="0" w:color="FFC000"/>
              <w:bottom w:val="single" w:sz="8" w:space="0" w:color="FFC000"/>
              <w:right w:val="single" w:sz="8" w:space="0" w:color="FFC000"/>
            </w:tcBorders>
            <w:shd w:val="clear" w:color="auto" w:fill="auto"/>
            <w:vAlign w:val="center"/>
            <w:hideMark/>
          </w:tcPr>
          <w:p w14:paraId="0EE164FE"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500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77EC2801"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425</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39C7B65C"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75</w:t>
            </w:r>
          </w:p>
        </w:tc>
        <w:tc>
          <w:tcPr>
            <w:tcW w:w="309" w:type="pct"/>
            <w:tcBorders>
              <w:top w:val="single" w:sz="8" w:space="0" w:color="FFC000"/>
              <w:left w:val="single" w:sz="8" w:space="0" w:color="FFC000"/>
              <w:bottom w:val="single" w:sz="8" w:space="0" w:color="FFC000"/>
            </w:tcBorders>
            <w:shd w:val="clear" w:color="auto" w:fill="auto"/>
            <w:vAlign w:val="center"/>
            <w:hideMark/>
          </w:tcPr>
          <w:p w14:paraId="3DABB4F9"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top w:val="single" w:sz="8" w:space="0" w:color="FFC000"/>
              <w:bottom w:val="single" w:sz="8" w:space="0" w:color="FFC000"/>
              <w:right w:val="single" w:sz="8" w:space="0" w:color="FFC000"/>
            </w:tcBorders>
            <w:shd w:val="clear" w:color="auto" w:fill="auto"/>
            <w:vAlign w:val="center"/>
            <w:hideMark/>
          </w:tcPr>
          <w:p w14:paraId="7F4A8E38"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500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6A3EEB69"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425</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0AD9F8BC"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75</w:t>
            </w:r>
          </w:p>
        </w:tc>
        <w:tc>
          <w:tcPr>
            <w:tcW w:w="346" w:type="pct"/>
            <w:tcBorders>
              <w:top w:val="single" w:sz="8" w:space="0" w:color="FFC000"/>
              <w:left w:val="single" w:sz="8" w:space="0" w:color="FFC000"/>
              <w:bottom w:val="single" w:sz="8" w:space="0" w:color="FFC000"/>
            </w:tcBorders>
            <w:shd w:val="clear" w:color="auto" w:fill="auto"/>
            <w:vAlign w:val="center"/>
            <w:hideMark/>
          </w:tcPr>
          <w:p w14:paraId="6727F2C0"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r>
      <w:tr w:rsidR="00B75BC3" w:rsidRPr="00B3753B" w14:paraId="48452379" w14:textId="77777777" w:rsidTr="00B75BC3">
        <w:trPr>
          <w:trHeight w:val="240"/>
        </w:trPr>
        <w:tc>
          <w:tcPr>
            <w:tcW w:w="1577" w:type="pct"/>
            <w:tcBorders>
              <w:top w:val="single" w:sz="8" w:space="0" w:color="FFC000"/>
              <w:bottom w:val="single" w:sz="8" w:space="0" w:color="FFC000"/>
            </w:tcBorders>
            <w:shd w:val="clear" w:color="auto" w:fill="auto"/>
            <w:vAlign w:val="center"/>
            <w:hideMark/>
          </w:tcPr>
          <w:p w14:paraId="346F8EA9" w14:textId="77777777" w:rsidR="00B3753B" w:rsidRPr="00AA223C" w:rsidRDefault="00B3753B" w:rsidP="00B3753B">
            <w:pPr>
              <w:spacing w:after="0" w:line="240" w:lineRule="auto"/>
              <w:rPr>
                <w:rFonts w:ascii="Arial" w:eastAsia="Times New Roman" w:hAnsi="Arial" w:cs="Arial"/>
                <w:sz w:val="20"/>
                <w:szCs w:val="20"/>
                <w:lang w:eastAsia="pl-PL"/>
              </w:rPr>
            </w:pPr>
            <w:r w:rsidRPr="00AA223C">
              <w:rPr>
                <w:rFonts w:ascii="Arial" w:eastAsia="Times New Roman" w:hAnsi="Arial" w:cs="Arial"/>
                <w:sz w:val="20"/>
                <w:szCs w:val="20"/>
                <w:lang w:eastAsia="pl-PL"/>
              </w:rPr>
              <w:t>Modernizacja sieci wodociągowej</w:t>
            </w:r>
          </w:p>
        </w:tc>
        <w:tc>
          <w:tcPr>
            <w:tcW w:w="461" w:type="pct"/>
            <w:tcBorders>
              <w:top w:val="single" w:sz="8" w:space="0" w:color="FFC000"/>
              <w:bottom w:val="single" w:sz="8" w:space="0" w:color="FFC000"/>
              <w:right w:val="single" w:sz="8" w:space="0" w:color="FFC000"/>
            </w:tcBorders>
            <w:shd w:val="clear" w:color="auto" w:fill="auto"/>
            <w:vAlign w:val="center"/>
            <w:hideMark/>
          </w:tcPr>
          <w:p w14:paraId="36C0C4E3"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500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1C4DFAA1"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425</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7694B4DF"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75</w:t>
            </w:r>
          </w:p>
        </w:tc>
        <w:tc>
          <w:tcPr>
            <w:tcW w:w="309" w:type="pct"/>
            <w:tcBorders>
              <w:top w:val="single" w:sz="8" w:space="0" w:color="FFC000"/>
              <w:left w:val="single" w:sz="8" w:space="0" w:color="FFC000"/>
              <w:bottom w:val="single" w:sz="8" w:space="0" w:color="FFC000"/>
            </w:tcBorders>
            <w:shd w:val="clear" w:color="auto" w:fill="auto"/>
            <w:vAlign w:val="center"/>
            <w:hideMark/>
          </w:tcPr>
          <w:p w14:paraId="41EBCCAB"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top w:val="single" w:sz="8" w:space="0" w:color="FFC000"/>
              <w:bottom w:val="single" w:sz="8" w:space="0" w:color="FFC000"/>
              <w:right w:val="single" w:sz="8" w:space="0" w:color="FFC000"/>
            </w:tcBorders>
            <w:shd w:val="clear" w:color="auto" w:fill="auto"/>
            <w:vAlign w:val="center"/>
            <w:hideMark/>
          </w:tcPr>
          <w:p w14:paraId="0E178721"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500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37A7A9A5"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425</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362402AC"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75</w:t>
            </w:r>
          </w:p>
        </w:tc>
        <w:tc>
          <w:tcPr>
            <w:tcW w:w="346" w:type="pct"/>
            <w:tcBorders>
              <w:top w:val="single" w:sz="8" w:space="0" w:color="FFC000"/>
              <w:left w:val="single" w:sz="8" w:space="0" w:color="FFC000"/>
              <w:bottom w:val="single" w:sz="8" w:space="0" w:color="FFC000"/>
            </w:tcBorders>
            <w:shd w:val="clear" w:color="auto" w:fill="auto"/>
            <w:vAlign w:val="center"/>
            <w:hideMark/>
          </w:tcPr>
          <w:p w14:paraId="1E875142"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r>
      <w:tr w:rsidR="00B75BC3" w:rsidRPr="00B3753B" w14:paraId="703FAB43" w14:textId="77777777" w:rsidTr="00B75BC3">
        <w:trPr>
          <w:trHeight w:val="720"/>
        </w:trPr>
        <w:tc>
          <w:tcPr>
            <w:tcW w:w="1577" w:type="pct"/>
            <w:tcBorders>
              <w:top w:val="single" w:sz="8" w:space="0" w:color="FFC000"/>
              <w:bottom w:val="single" w:sz="8" w:space="0" w:color="FFC000"/>
            </w:tcBorders>
            <w:shd w:val="clear" w:color="auto" w:fill="auto"/>
            <w:vAlign w:val="center"/>
            <w:hideMark/>
          </w:tcPr>
          <w:p w14:paraId="1F6EB246" w14:textId="77777777" w:rsidR="00B3753B" w:rsidRPr="00AA223C" w:rsidRDefault="00B3753B" w:rsidP="00B3753B">
            <w:pPr>
              <w:spacing w:after="0" w:line="240" w:lineRule="auto"/>
              <w:rPr>
                <w:rFonts w:ascii="Arial" w:eastAsia="Times New Roman" w:hAnsi="Arial" w:cs="Arial"/>
                <w:sz w:val="20"/>
                <w:szCs w:val="20"/>
                <w:lang w:eastAsia="pl-PL"/>
              </w:rPr>
            </w:pPr>
            <w:r w:rsidRPr="00AA223C">
              <w:rPr>
                <w:rFonts w:ascii="Arial" w:eastAsia="Times New Roman" w:hAnsi="Arial" w:cs="Arial"/>
                <w:sz w:val="20"/>
                <w:szCs w:val="20"/>
                <w:lang w:eastAsia="pl-PL"/>
              </w:rPr>
              <w:t>Zbiórka i utylizacja odpadów azbestowych z obszaru Gminy Godzianów</w:t>
            </w:r>
          </w:p>
        </w:tc>
        <w:tc>
          <w:tcPr>
            <w:tcW w:w="461" w:type="pct"/>
            <w:tcBorders>
              <w:top w:val="single" w:sz="8" w:space="0" w:color="FFC000"/>
              <w:bottom w:val="single" w:sz="8" w:space="0" w:color="FFC000"/>
              <w:right w:val="single" w:sz="8" w:space="0" w:color="FFC000"/>
            </w:tcBorders>
            <w:shd w:val="clear" w:color="auto" w:fill="auto"/>
            <w:vAlign w:val="center"/>
            <w:hideMark/>
          </w:tcPr>
          <w:p w14:paraId="74B9EEAF"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125</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1C06A5D0"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106,25</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4613E851"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18,75</w:t>
            </w:r>
          </w:p>
        </w:tc>
        <w:tc>
          <w:tcPr>
            <w:tcW w:w="309" w:type="pct"/>
            <w:tcBorders>
              <w:top w:val="single" w:sz="8" w:space="0" w:color="FFC000"/>
              <w:left w:val="single" w:sz="8" w:space="0" w:color="FFC000"/>
              <w:bottom w:val="single" w:sz="8" w:space="0" w:color="FFC000"/>
            </w:tcBorders>
            <w:shd w:val="clear" w:color="auto" w:fill="auto"/>
            <w:vAlign w:val="center"/>
            <w:hideMark/>
          </w:tcPr>
          <w:p w14:paraId="04C43768"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top w:val="single" w:sz="8" w:space="0" w:color="FFC000"/>
              <w:bottom w:val="single" w:sz="8" w:space="0" w:color="FFC000"/>
              <w:right w:val="single" w:sz="8" w:space="0" w:color="FFC000"/>
            </w:tcBorders>
            <w:shd w:val="clear" w:color="auto" w:fill="auto"/>
            <w:vAlign w:val="center"/>
            <w:hideMark/>
          </w:tcPr>
          <w:p w14:paraId="768E4B4C"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125</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4BEB9D7E"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106,3</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2905C06B"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18,75</w:t>
            </w:r>
          </w:p>
        </w:tc>
        <w:tc>
          <w:tcPr>
            <w:tcW w:w="346" w:type="pct"/>
            <w:tcBorders>
              <w:top w:val="single" w:sz="8" w:space="0" w:color="FFC000"/>
              <w:left w:val="single" w:sz="8" w:space="0" w:color="FFC000"/>
              <w:bottom w:val="single" w:sz="8" w:space="0" w:color="FFC000"/>
            </w:tcBorders>
            <w:shd w:val="clear" w:color="auto" w:fill="auto"/>
            <w:vAlign w:val="center"/>
            <w:hideMark/>
          </w:tcPr>
          <w:p w14:paraId="5CB393F3"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r>
      <w:tr w:rsidR="00B75BC3" w:rsidRPr="00B3753B" w14:paraId="3064A628" w14:textId="77777777" w:rsidTr="00B75BC3">
        <w:trPr>
          <w:trHeight w:val="960"/>
        </w:trPr>
        <w:tc>
          <w:tcPr>
            <w:tcW w:w="1577" w:type="pct"/>
            <w:tcBorders>
              <w:top w:val="single" w:sz="8" w:space="0" w:color="FFC000"/>
              <w:bottom w:val="single" w:sz="8" w:space="0" w:color="FFC000"/>
            </w:tcBorders>
            <w:shd w:val="clear" w:color="auto" w:fill="auto"/>
            <w:vAlign w:val="center"/>
            <w:hideMark/>
          </w:tcPr>
          <w:p w14:paraId="559A2F50" w14:textId="77777777" w:rsidR="00B3753B" w:rsidRPr="00AA223C" w:rsidRDefault="00AA2847" w:rsidP="00B3753B">
            <w:pPr>
              <w:spacing w:after="0" w:line="240" w:lineRule="auto"/>
              <w:rPr>
                <w:rFonts w:ascii="Arial" w:eastAsia="Times New Roman" w:hAnsi="Arial" w:cs="Arial"/>
                <w:sz w:val="20"/>
                <w:szCs w:val="20"/>
                <w:lang w:eastAsia="pl-PL"/>
              </w:rPr>
            </w:pPr>
            <w:r w:rsidRPr="00B75BC3">
              <w:rPr>
                <w:rFonts w:ascii="Arial" w:eastAsia="Times New Roman" w:hAnsi="Arial" w:cs="Arial"/>
                <w:sz w:val="20"/>
                <w:szCs w:val="20"/>
                <w:lang w:eastAsia="pl-PL"/>
              </w:rPr>
              <w:t xml:space="preserve">Dokończenie termomodernizacji </w:t>
            </w:r>
            <w:r>
              <w:rPr>
                <w:rFonts w:ascii="Arial" w:eastAsia="Times New Roman" w:hAnsi="Arial" w:cs="Arial"/>
                <w:sz w:val="20"/>
                <w:szCs w:val="20"/>
                <w:lang w:eastAsia="pl-PL"/>
              </w:rPr>
              <w:t xml:space="preserve">budynku </w:t>
            </w:r>
            <w:r w:rsidRPr="00B75BC3">
              <w:rPr>
                <w:rFonts w:ascii="Arial" w:eastAsia="Times New Roman" w:hAnsi="Arial" w:cs="Arial"/>
                <w:sz w:val="20"/>
                <w:szCs w:val="20"/>
                <w:lang w:eastAsia="pl-PL"/>
              </w:rPr>
              <w:t xml:space="preserve">Gminnego Ośrodka Kultury </w:t>
            </w:r>
            <w:r>
              <w:rPr>
                <w:rFonts w:ascii="Arial" w:eastAsia="Times New Roman" w:hAnsi="Arial" w:cs="Arial"/>
                <w:sz w:val="20"/>
                <w:szCs w:val="20"/>
                <w:lang w:eastAsia="pl-PL"/>
              </w:rPr>
              <w:br/>
            </w:r>
            <w:r w:rsidRPr="00B75BC3">
              <w:rPr>
                <w:rFonts w:ascii="Arial" w:eastAsia="Times New Roman" w:hAnsi="Arial" w:cs="Arial"/>
                <w:sz w:val="20"/>
                <w:szCs w:val="20"/>
                <w:lang w:eastAsia="pl-PL"/>
              </w:rPr>
              <w:t>i zagospodarowanie terenu przed budynkiem</w:t>
            </w:r>
          </w:p>
        </w:tc>
        <w:tc>
          <w:tcPr>
            <w:tcW w:w="461" w:type="pct"/>
            <w:tcBorders>
              <w:top w:val="single" w:sz="8" w:space="0" w:color="FFC000"/>
              <w:bottom w:val="single" w:sz="8" w:space="0" w:color="FFC000"/>
              <w:right w:val="single" w:sz="8" w:space="0" w:color="FFC000"/>
            </w:tcBorders>
            <w:shd w:val="clear" w:color="auto" w:fill="auto"/>
            <w:vAlign w:val="center"/>
            <w:hideMark/>
          </w:tcPr>
          <w:p w14:paraId="1715E136"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B3753B">
              <w:rPr>
                <w:rFonts w:ascii="Arial" w:eastAsia="Times New Roman" w:hAnsi="Arial" w:cs="Arial"/>
                <w:sz w:val="20"/>
                <w:szCs w:val="20"/>
                <w:lang w:eastAsia="pl-PL"/>
              </w:rPr>
              <w:t>0</w:t>
            </w:r>
            <w:r w:rsidRPr="00AA223C">
              <w:rPr>
                <w:rFonts w:ascii="Arial" w:eastAsia="Times New Roman" w:hAnsi="Arial" w:cs="Arial"/>
                <w:sz w:val="20"/>
                <w:szCs w:val="20"/>
                <w:lang w:eastAsia="pl-PL"/>
              </w:rPr>
              <w:t> </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3D6DA398"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3229C2EE"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309" w:type="pct"/>
            <w:tcBorders>
              <w:top w:val="single" w:sz="8" w:space="0" w:color="FFC000"/>
              <w:left w:val="single" w:sz="8" w:space="0" w:color="FFC000"/>
              <w:bottom w:val="single" w:sz="8" w:space="0" w:color="FFC000"/>
            </w:tcBorders>
            <w:shd w:val="clear" w:color="auto" w:fill="auto"/>
            <w:vAlign w:val="center"/>
            <w:hideMark/>
          </w:tcPr>
          <w:p w14:paraId="0727ED98"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top w:val="single" w:sz="8" w:space="0" w:color="FFC000"/>
              <w:bottom w:val="single" w:sz="8" w:space="0" w:color="FFC000"/>
              <w:right w:val="single" w:sz="8" w:space="0" w:color="FFC000"/>
            </w:tcBorders>
            <w:shd w:val="clear" w:color="auto" w:fill="auto"/>
            <w:vAlign w:val="center"/>
            <w:hideMark/>
          </w:tcPr>
          <w:p w14:paraId="21D29E7D"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B3753B">
              <w:rPr>
                <w:rFonts w:ascii="Arial" w:eastAsia="Times New Roman" w:hAnsi="Arial" w:cs="Arial"/>
                <w:sz w:val="20"/>
                <w:szCs w:val="20"/>
                <w:lang w:eastAsia="pl-PL"/>
              </w:rPr>
              <w:t>0</w:t>
            </w:r>
            <w:r w:rsidRPr="00AA223C">
              <w:rPr>
                <w:rFonts w:ascii="Arial" w:eastAsia="Times New Roman" w:hAnsi="Arial" w:cs="Arial"/>
                <w:sz w:val="20"/>
                <w:szCs w:val="20"/>
                <w:lang w:eastAsia="pl-PL"/>
              </w:rPr>
              <w:t> </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2816D2B7"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0E9E7DE4"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346" w:type="pct"/>
            <w:tcBorders>
              <w:top w:val="single" w:sz="8" w:space="0" w:color="FFC000"/>
              <w:left w:val="single" w:sz="8" w:space="0" w:color="FFC000"/>
              <w:bottom w:val="single" w:sz="8" w:space="0" w:color="FFC000"/>
            </w:tcBorders>
            <w:shd w:val="clear" w:color="auto" w:fill="auto"/>
            <w:vAlign w:val="center"/>
            <w:hideMark/>
          </w:tcPr>
          <w:p w14:paraId="71504B46"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r>
      <w:tr w:rsidR="00B75BC3" w:rsidRPr="00B3753B" w14:paraId="5D82C548" w14:textId="77777777" w:rsidTr="00B75BC3">
        <w:trPr>
          <w:trHeight w:val="480"/>
        </w:trPr>
        <w:tc>
          <w:tcPr>
            <w:tcW w:w="1577" w:type="pct"/>
            <w:tcBorders>
              <w:top w:val="single" w:sz="8" w:space="0" w:color="FFC000"/>
              <w:bottom w:val="single" w:sz="8" w:space="0" w:color="FFC000"/>
            </w:tcBorders>
            <w:shd w:val="clear" w:color="auto" w:fill="auto"/>
            <w:noWrap/>
            <w:vAlign w:val="center"/>
            <w:hideMark/>
          </w:tcPr>
          <w:p w14:paraId="20470B66" w14:textId="77777777" w:rsidR="00B3753B" w:rsidRPr="00AA223C" w:rsidRDefault="00B3753B" w:rsidP="00B3753B">
            <w:pPr>
              <w:spacing w:after="0" w:line="240" w:lineRule="auto"/>
              <w:rPr>
                <w:rFonts w:ascii="Arial" w:eastAsia="Times New Roman" w:hAnsi="Arial" w:cs="Arial"/>
                <w:sz w:val="20"/>
                <w:szCs w:val="20"/>
                <w:lang w:eastAsia="pl-PL"/>
              </w:rPr>
            </w:pPr>
            <w:r w:rsidRPr="00AA223C">
              <w:rPr>
                <w:rFonts w:ascii="Arial" w:eastAsia="Times New Roman" w:hAnsi="Arial" w:cs="Arial"/>
                <w:sz w:val="20"/>
                <w:szCs w:val="20"/>
                <w:lang w:eastAsia="pl-PL"/>
              </w:rPr>
              <w:t xml:space="preserve">Dokończenie budowy kompleksu Sportowego </w:t>
            </w:r>
            <w:r w:rsidRPr="00B3753B">
              <w:rPr>
                <w:rFonts w:ascii="Arial" w:eastAsia="Times New Roman" w:hAnsi="Arial" w:cs="Arial"/>
                <w:sz w:val="20"/>
                <w:szCs w:val="20"/>
                <w:lang w:eastAsia="pl-PL"/>
              </w:rPr>
              <w:br/>
            </w:r>
            <w:r w:rsidRPr="00AA223C">
              <w:rPr>
                <w:rFonts w:ascii="Arial" w:eastAsia="Times New Roman" w:hAnsi="Arial" w:cs="Arial"/>
                <w:sz w:val="20"/>
                <w:szCs w:val="20"/>
                <w:lang w:eastAsia="pl-PL"/>
              </w:rPr>
              <w:t xml:space="preserve">w Godzianowie </w:t>
            </w:r>
          </w:p>
        </w:tc>
        <w:tc>
          <w:tcPr>
            <w:tcW w:w="461" w:type="pct"/>
            <w:tcBorders>
              <w:top w:val="single" w:sz="8" w:space="0" w:color="FFC000"/>
              <w:bottom w:val="single" w:sz="8" w:space="0" w:color="FFC000"/>
              <w:right w:val="single" w:sz="8" w:space="0" w:color="FFC000"/>
            </w:tcBorders>
            <w:shd w:val="clear" w:color="auto" w:fill="auto"/>
            <w:vAlign w:val="center"/>
            <w:hideMark/>
          </w:tcPr>
          <w:p w14:paraId="608D0ABD"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500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1DE1E7D4"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425</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7E876A75"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75</w:t>
            </w:r>
          </w:p>
        </w:tc>
        <w:tc>
          <w:tcPr>
            <w:tcW w:w="309" w:type="pct"/>
            <w:tcBorders>
              <w:top w:val="single" w:sz="8" w:space="0" w:color="FFC000"/>
              <w:left w:val="single" w:sz="8" w:space="0" w:color="FFC000"/>
              <w:bottom w:val="single" w:sz="8" w:space="0" w:color="FFC000"/>
            </w:tcBorders>
            <w:shd w:val="clear" w:color="auto" w:fill="auto"/>
            <w:vAlign w:val="center"/>
            <w:hideMark/>
          </w:tcPr>
          <w:p w14:paraId="2C0BFE6B"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top w:val="single" w:sz="8" w:space="0" w:color="FFC000"/>
              <w:bottom w:val="single" w:sz="8" w:space="0" w:color="FFC000"/>
              <w:right w:val="single" w:sz="8" w:space="0" w:color="FFC000"/>
            </w:tcBorders>
            <w:shd w:val="clear" w:color="auto" w:fill="auto"/>
            <w:vAlign w:val="center"/>
            <w:hideMark/>
          </w:tcPr>
          <w:p w14:paraId="632C28B5"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B3753B">
              <w:rPr>
                <w:rFonts w:ascii="Arial" w:eastAsia="Times New Roman" w:hAnsi="Arial" w:cs="Arial"/>
                <w:sz w:val="20"/>
                <w:szCs w:val="20"/>
                <w:lang w:eastAsia="pl-PL"/>
              </w:rPr>
              <w:t>0</w:t>
            </w:r>
            <w:r w:rsidRPr="00AA223C">
              <w:rPr>
                <w:rFonts w:ascii="Arial" w:eastAsia="Times New Roman" w:hAnsi="Arial" w:cs="Arial"/>
                <w:sz w:val="20"/>
                <w:szCs w:val="20"/>
                <w:lang w:eastAsia="pl-PL"/>
              </w:rPr>
              <w:t> </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30229FCA"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3B58E1C6"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346" w:type="pct"/>
            <w:tcBorders>
              <w:top w:val="single" w:sz="8" w:space="0" w:color="FFC000"/>
              <w:left w:val="single" w:sz="8" w:space="0" w:color="FFC000"/>
              <w:bottom w:val="single" w:sz="8" w:space="0" w:color="FFC000"/>
            </w:tcBorders>
            <w:shd w:val="clear" w:color="auto" w:fill="auto"/>
            <w:vAlign w:val="center"/>
            <w:hideMark/>
          </w:tcPr>
          <w:p w14:paraId="5BDA3727"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r>
      <w:tr w:rsidR="00B75BC3" w:rsidRPr="00B3753B" w14:paraId="4BC639B9" w14:textId="77777777" w:rsidTr="00B75BC3">
        <w:trPr>
          <w:trHeight w:val="480"/>
        </w:trPr>
        <w:tc>
          <w:tcPr>
            <w:tcW w:w="1577" w:type="pct"/>
            <w:tcBorders>
              <w:top w:val="single" w:sz="8" w:space="0" w:color="FFC000"/>
            </w:tcBorders>
            <w:shd w:val="clear" w:color="auto" w:fill="auto"/>
            <w:noWrap/>
            <w:vAlign w:val="center"/>
            <w:hideMark/>
          </w:tcPr>
          <w:p w14:paraId="7CD74D7E" w14:textId="77777777" w:rsidR="00B3753B" w:rsidRPr="00AA223C" w:rsidRDefault="00B3753B" w:rsidP="00B3753B">
            <w:pPr>
              <w:spacing w:after="0" w:line="240" w:lineRule="auto"/>
              <w:rPr>
                <w:rFonts w:ascii="Arial" w:eastAsia="Times New Roman" w:hAnsi="Arial" w:cs="Arial"/>
                <w:sz w:val="20"/>
                <w:szCs w:val="20"/>
                <w:lang w:eastAsia="pl-PL"/>
              </w:rPr>
            </w:pPr>
            <w:r w:rsidRPr="00AA223C">
              <w:rPr>
                <w:rFonts w:ascii="Arial" w:eastAsia="Times New Roman" w:hAnsi="Arial" w:cs="Arial"/>
                <w:sz w:val="20"/>
                <w:szCs w:val="20"/>
                <w:lang w:eastAsia="pl-PL"/>
              </w:rPr>
              <w:t xml:space="preserve">Budowa trzech siłowni zewnętrznych oraz placu zabaw </w:t>
            </w:r>
          </w:p>
        </w:tc>
        <w:tc>
          <w:tcPr>
            <w:tcW w:w="461" w:type="pct"/>
            <w:tcBorders>
              <w:top w:val="single" w:sz="8" w:space="0" w:color="FFC000"/>
              <w:right w:val="single" w:sz="8" w:space="0" w:color="FFC000"/>
            </w:tcBorders>
            <w:shd w:val="clear" w:color="auto" w:fill="auto"/>
            <w:vAlign w:val="center"/>
            <w:hideMark/>
          </w:tcPr>
          <w:p w14:paraId="6AC4E204"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250</w:t>
            </w:r>
          </w:p>
        </w:tc>
        <w:tc>
          <w:tcPr>
            <w:tcW w:w="461" w:type="pct"/>
            <w:tcBorders>
              <w:top w:val="single" w:sz="8" w:space="0" w:color="FFC000"/>
              <w:left w:val="single" w:sz="8" w:space="0" w:color="FFC000"/>
              <w:right w:val="single" w:sz="8" w:space="0" w:color="FFC000"/>
            </w:tcBorders>
            <w:shd w:val="clear" w:color="auto" w:fill="auto"/>
            <w:vAlign w:val="center"/>
            <w:hideMark/>
          </w:tcPr>
          <w:p w14:paraId="1E1FAE6A"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212,5</w:t>
            </w:r>
          </w:p>
        </w:tc>
        <w:tc>
          <w:tcPr>
            <w:tcW w:w="462" w:type="pct"/>
            <w:tcBorders>
              <w:top w:val="single" w:sz="8" w:space="0" w:color="FFC000"/>
              <w:left w:val="single" w:sz="8" w:space="0" w:color="FFC000"/>
              <w:right w:val="single" w:sz="8" w:space="0" w:color="FFC000"/>
            </w:tcBorders>
            <w:shd w:val="clear" w:color="auto" w:fill="auto"/>
            <w:vAlign w:val="center"/>
            <w:hideMark/>
          </w:tcPr>
          <w:p w14:paraId="4072CED5"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37,5</w:t>
            </w:r>
          </w:p>
        </w:tc>
        <w:tc>
          <w:tcPr>
            <w:tcW w:w="309" w:type="pct"/>
            <w:tcBorders>
              <w:top w:val="single" w:sz="8" w:space="0" w:color="FFC000"/>
              <w:left w:val="single" w:sz="8" w:space="0" w:color="FFC000"/>
            </w:tcBorders>
            <w:shd w:val="clear" w:color="auto" w:fill="auto"/>
            <w:vAlign w:val="center"/>
            <w:hideMark/>
          </w:tcPr>
          <w:p w14:paraId="0F758F4F"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c>
          <w:tcPr>
            <w:tcW w:w="461" w:type="pct"/>
            <w:tcBorders>
              <w:top w:val="single" w:sz="8" w:space="0" w:color="FFC000"/>
              <w:right w:val="single" w:sz="8" w:space="0" w:color="FFC000"/>
            </w:tcBorders>
            <w:shd w:val="clear" w:color="auto" w:fill="auto"/>
            <w:vAlign w:val="center"/>
            <w:hideMark/>
          </w:tcPr>
          <w:p w14:paraId="2C077994"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250</w:t>
            </w:r>
          </w:p>
        </w:tc>
        <w:tc>
          <w:tcPr>
            <w:tcW w:w="462" w:type="pct"/>
            <w:tcBorders>
              <w:top w:val="single" w:sz="8" w:space="0" w:color="FFC000"/>
              <w:left w:val="single" w:sz="8" w:space="0" w:color="FFC000"/>
              <w:right w:val="single" w:sz="8" w:space="0" w:color="FFC000"/>
            </w:tcBorders>
            <w:shd w:val="clear" w:color="auto" w:fill="auto"/>
            <w:vAlign w:val="center"/>
            <w:hideMark/>
          </w:tcPr>
          <w:p w14:paraId="35CFFF3A"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212,5</w:t>
            </w:r>
          </w:p>
        </w:tc>
        <w:tc>
          <w:tcPr>
            <w:tcW w:w="461" w:type="pct"/>
            <w:tcBorders>
              <w:top w:val="single" w:sz="8" w:space="0" w:color="FFC000"/>
              <w:left w:val="single" w:sz="8" w:space="0" w:color="FFC000"/>
              <w:right w:val="single" w:sz="8" w:space="0" w:color="FFC000"/>
            </w:tcBorders>
            <w:shd w:val="clear" w:color="auto" w:fill="auto"/>
            <w:vAlign w:val="center"/>
            <w:hideMark/>
          </w:tcPr>
          <w:p w14:paraId="077F3375"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37,5</w:t>
            </w:r>
          </w:p>
        </w:tc>
        <w:tc>
          <w:tcPr>
            <w:tcW w:w="346" w:type="pct"/>
            <w:tcBorders>
              <w:top w:val="single" w:sz="8" w:space="0" w:color="FFC000"/>
              <w:left w:val="single" w:sz="8" w:space="0" w:color="FFC000"/>
            </w:tcBorders>
            <w:shd w:val="clear" w:color="auto" w:fill="auto"/>
            <w:vAlign w:val="center"/>
            <w:hideMark/>
          </w:tcPr>
          <w:p w14:paraId="35E5CBBF" w14:textId="77777777" w:rsidR="00B3753B" w:rsidRPr="00AA223C" w:rsidRDefault="00B3753B" w:rsidP="00B75BC3">
            <w:pPr>
              <w:spacing w:after="0" w:line="240" w:lineRule="auto"/>
              <w:jc w:val="right"/>
              <w:rPr>
                <w:rFonts w:ascii="Arial" w:eastAsia="Times New Roman" w:hAnsi="Arial" w:cs="Arial"/>
                <w:sz w:val="20"/>
                <w:szCs w:val="20"/>
                <w:lang w:eastAsia="pl-PL"/>
              </w:rPr>
            </w:pPr>
            <w:r w:rsidRPr="00AA223C">
              <w:rPr>
                <w:rFonts w:ascii="Arial" w:eastAsia="Times New Roman" w:hAnsi="Arial" w:cs="Arial"/>
                <w:sz w:val="20"/>
                <w:szCs w:val="20"/>
                <w:lang w:eastAsia="pl-PL"/>
              </w:rPr>
              <w:t>0</w:t>
            </w:r>
          </w:p>
        </w:tc>
      </w:tr>
    </w:tbl>
    <w:p w14:paraId="0EA15829" w14:textId="77777777" w:rsidR="00AA223C" w:rsidRDefault="00AA223C" w:rsidP="00851CC8">
      <w:pPr>
        <w:spacing w:after="0" w:line="360" w:lineRule="auto"/>
        <w:jc w:val="both"/>
        <w:rPr>
          <w:sz w:val="20"/>
          <w:szCs w:val="20"/>
        </w:rPr>
      </w:pPr>
    </w:p>
    <w:p w14:paraId="5EBFCA39" w14:textId="77777777" w:rsidR="00AA223C" w:rsidRDefault="00B75BC3" w:rsidP="00851CC8">
      <w:pPr>
        <w:spacing w:after="0" w:line="360" w:lineRule="auto"/>
        <w:jc w:val="both"/>
        <w:rPr>
          <w:sz w:val="20"/>
          <w:szCs w:val="20"/>
        </w:rPr>
      </w:pPr>
      <w:r>
        <w:rPr>
          <w:sz w:val="20"/>
          <w:szCs w:val="20"/>
        </w:rPr>
        <w:t>cd.</w:t>
      </w:r>
    </w:p>
    <w:tbl>
      <w:tblPr>
        <w:tblW w:w="5000" w:type="pct"/>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Layout w:type="fixed"/>
        <w:tblCellMar>
          <w:left w:w="70" w:type="dxa"/>
          <w:right w:w="70" w:type="dxa"/>
        </w:tblCellMar>
        <w:tblLook w:val="04A0" w:firstRow="1" w:lastRow="0" w:firstColumn="1" w:lastColumn="0" w:noHBand="0" w:noVBand="1"/>
      </w:tblPr>
      <w:tblGrid>
        <w:gridCol w:w="2906"/>
        <w:gridCol w:w="850"/>
        <w:gridCol w:w="852"/>
        <w:gridCol w:w="851"/>
        <w:gridCol w:w="567"/>
        <w:gridCol w:w="849"/>
        <w:gridCol w:w="851"/>
        <w:gridCol w:w="849"/>
        <w:gridCol w:w="637"/>
      </w:tblGrid>
      <w:tr w:rsidR="00B75BC3" w:rsidRPr="00B75BC3" w14:paraId="2BA188DF" w14:textId="77777777" w:rsidTr="00B75BC3">
        <w:trPr>
          <w:trHeight w:val="300"/>
          <w:tblHeader/>
        </w:trPr>
        <w:tc>
          <w:tcPr>
            <w:tcW w:w="1577" w:type="pct"/>
            <w:vMerge w:val="restart"/>
            <w:shd w:val="clear" w:color="auto" w:fill="auto"/>
            <w:vAlign w:val="center"/>
            <w:hideMark/>
          </w:tcPr>
          <w:p w14:paraId="7EBDE8C9" w14:textId="77777777" w:rsidR="00B75BC3" w:rsidRPr="00B75BC3" w:rsidRDefault="00B75BC3" w:rsidP="00B75BC3">
            <w:pPr>
              <w:spacing w:after="0" w:line="240" w:lineRule="auto"/>
              <w:jc w:val="center"/>
              <w:rPr>
                <w:rFonts w:ascii="Arial" w:eastAsia="Times New Roman" w:hAnsi="Arial" w:cs="Arial"/>
                <w:sz w:val="20"/>
                <w:szCs w:val="20"/>
                <w:lang w:eastAsia="pl-PL"/>
              </w:rPr>
            </w:pPr>
            <w:r w:rsidRPr="00B75BC3">
              <w:rPr>
                <w:rFonts w:ascii="Arial" w:eastAsia="Times New Roman" w:hAnsi="Arial" w:cs="Arial"/>
                <w:sz w:val="20"/>
                <w:szCs w:val="20"/>
                <w:lang w:eastAsia="pl-PL"/>
              </w:rPr>
              <w:t>Projekt</w:t>
            </w:r>
          </w:p>
        </w:tc>
        <w:tc>
          <w:tcPr>
            <w:tcW w:w="1693" w:type="pct"/>
            <w:gridSpan w:val="4"/>
            <w:tcBorders>
              <w:bottom w:val="single" w:sz="8" w:space="0" w:color="FFC000"/>
            </w:tcBorders>
            <w:shd w:val="clear" w:color="auto" w:fill="auto"/>
            <w:vAlign w:val="center"/>
            <w:hideMark/>
          </w:tcPr>
          <w:p w14:paraId="56985F6E" w14:textId="77777777" w:rsidR="00B75BC3" w:rsidRPr="00B75BC3" w:rsidRDefault="00B75BC3" w:rsidP="00B75BC3">
            <w:pPr>
              <w:spacing w:after="0" w:line="240" w:lineRule="auto"/>
              <w:jc w:val="center"/>
              <w:rPr>
                <w:rFonts w:ascii="Arial" w:eastAsia="Times New Roman" w:hAnsi="Arial" w:cs="Arial"/>
                <w:b/>
                <w:sz w:val="20"/>
                <w:szCs w:val="20"/>
                <w:lang w:eastAsia="pl-PL"/>
              </w:rPr>
            </w:pPr>
            <w:r w:rsidRPr="00B75BC3">
              <w:rPr>
                <w:rFonts w:ascii="Arial" w:eastAsia="Times New Roman" w:hAnsi="Arial" w:cs="Arial"/>
                <w:b/>
                <w:sz w:val="20"/>
                <w:szCs w:val="20"/>
                <w:lang w:eastAsia="pl-PL"/>
              </w:rPr>
              <w:t>rok 2020</w:t>
            </w:r>
          </w:p>
        </w:tc>
        <w:tc>
          <w:tcPr>
            <w:tcW w:w="1730" w:type="pct"/>
            <w:gridSpan w:val="4"/>
            <w:tcBorders>
              <w:bottom w:val="single" w:sz="8" w:space="0" w:color="FFC000"/>
            </w:tcBorders>
            <w:shd w:val="clear" w:color="auto" w:fill="auto"/>
            <w:vAlign w:val="center"/>
            <w:hideMark/>
          </w:tcPr>
          <w:p w14:paraId="2E91D4E8" w14:textId="77777777" w:rsidR="00B75BC3" w:rsidRPr="00B75BC3" w:rsidRDefault="00B75BC3" w:rsidP="00B75BC3">
            <w:pPr>
              <w:spacing w:after="0" w:line="240" w:lineRule="auto"/>
              <w:jc w:val="center"/>
              <w:rPr>
                <w:rFonts w:ascii="Arial" w:eastAsia="Times New Roman" w:hAnsi="Arial" w:cs="Arial"/>
                <w:b/>
                <w:sz w:val="20"/>
                <w:szCs w:val="20"/>
                <w:lang w:eastAsia="pl-PL"/>
              </w:rPr>
            </w:pPr>
            <w:r w:rsidRPr="00B75BC3">
              <w:rPr>
                <w:rFonts w:ascii="Arial" w:eastAsia="Times New Roman" w:hAnsi="Arial" w:cs="Arial"/>
                <w:b/>
                <w:sz w:val="20"/>
                <w:szCs w:val="20"/>
                <w:lang w:eastAsia="pl-PL"/>
              </w:rPr>
              <w:t>rok 2021</w:t>
            </w:r>
          </w:p>
        </w:tc>
      </w:tr>
      <w:tr w:rsidR="00B75BC3" w:rsidRPr="00B75BC3" w14:paraId="7FA20B7A" w14:textId="77777777" w:rsidTr="00B75BC3">
        <w:trPr>
          <w:trHeight w:val="461"/>
          <w:tblHeader/>
        </w:trPr>
        <w:tc>
          <w:tcPr>
            <w:tcW w:w="1577" w:type="pct"/>
            <w:vMerge/>
            <w:tcBorders>
              <w:bottom w:val="single" w:sz="12" w:space="0" w:color="FFC000"/>
            </w:tcBorders>
            <w:shd w:val="clear" w:color="auto" w:fill="auto"/>
            <w:vAlign w:val="center"/>
            <w:hideMark/>
          </w:tcPr>
          <w:p w14:paraId="6F0C9C84" w14:textId="77777777" w:rsidR="00B75BC3" w:rsidRPr="00B75BC3" w:rsidRDefault="00B75BC3" w:rsidP="00B75BC3">
            <w:pPr>
              <w:spacing w:after="0" w:line="240" w:lineRule="auto"/>
              <w:jc w:val="center"/>
              <w:rPr>
                <w:rFonts w:ascii="Arial" w:eastAsia="Times New Roman" w:hAnsi="Arial" w:cs="Arial"/>
                <w:sz w:val="20"/>
                <w:szCs w:val="20"/>
                <w:lang w:eastAsia="pl-PL"/>
              </w:rPr>
            </w:pPr>
          </w:p>
        </w:tc>
        <w:tc>
          <w:tcPr>
            <w:tcW w:w="461" w:type="pct"/>
            <w:tcBorders>
              <w:top w:val="single" w:sz="8" w:space="0" w:color="FFC000"/>
              <w:bottom w:val="single" w:sz="12" w:space="0" w:color="FFC000"/>
              <w:right w:val="single" w:sz="8" w:space="0" w:color="FFC000"/>
            </w:tcBorders>
            <w:shd w:val="clear" w:color="auto" w:fill="BBFB6D"/>
            <w:vAlign w:val="center"/>
            <w:hideMark/>
          </w:tcPr>
          <w:p w14:paraId="51DD550F" w14:textId="77777777" w:rsidR="00B75BC3" w:rsidRPr="00B75BC3" w:rsidRDefault="00B75BC3" w:rsidP="00B75BC3">
            <w:pPr>
              <w:spacing w:after="0" w:line="240" w:lineRule="auto"/>
              <w:jc w:val="center"/>
              <w:rPr>
                <w:rFonts w:ascii="Arial" w:eastAsia="Times New Roman" w:hAnsi="Arial" w:cs="Arial"/>
                <w:sz w:val="20"/>
                <w:szCs w:val="20"/>
                <w:lang w:eastAsia="pl-PL"/>
              </w:rPr>
            </w:pPr>
            <w:r w:rsidRPr="00B75BC3">
              <w:rPr>
                <w:rFonts w:ascii="Arial" w:eastAsia="Times New Roman" w:hAnsi="Arial" w:cs="Arial"/>
                <w:sz w:val="20"/>
                <w:szCs w:val="20"/>
                <w:lang w:eastAsia="pl-PL"/>
              </w:rPr>
              <w:t>ogółem</w:t>
            </w:r>
          </w:p>
        </w:tc>
        <w:tc>
          <w:tcPr>
            <w:tcW w:w="462" w:type="pct"/>
            <w:tcBorders>
              <w:top w:val="single" w:sz="8" w:space="0" w:color="FFC000"/>
              <w:left w:val="single" w:sz="8" w:space="0" w:color="FFC000"/>
              <w:bottom w:val="single" w:sz="12" w:space="0" w:color="FFC000"/>
              <w:right w:val="single" w:sz="8" w:space="0" w:color="FFC000"/>
            </w:tcBorders>
            <w:shd w:val="clear" w:color="auto" w:fill="BBFB6D"/>
            <w:vAlign w:val="center"/>
            <w:hideMark/>
          </w:tcPr>
          <w:p w14:paraId="331509E0" w14:textId="77777777" w:rsidR="00B75BC3" w:rsidRPr="00B75BC3" w:rsidRDefault="00B75BC3" w:rsidP="00B75BC3">
            <w:pPr>
              <w:spacing w:after="0" w:line="240" w:lineRule="auto"/>
              <w:jc w:val="center"/>
              <w:rPr>
                <w:rFonts w:ascii="Arial" w:eastAsia="Times New Roman" w:hAnsi="Arial" w:cs="Arial"/>
                <w:sz w:val="20"/>
                <w:szCs w:val="20"/>
                <w:lang w:eastAsia="pl-PL"/>
              </w:rPr>
            </w:pPr>
            <w:r w:rsidRPr="00B75BC3">
              <w:rPr>
                <w:rFonts w:ascii="Arial" w:eastAsia="Times New Roman" w:hAnsi="Arial" w:cs="Arial"/>
                <w:sz w:val="20"/>
                <w:szCs w:val="20"/>
                <w:lang w:eastAsia="pl-PL"/>
              </w:rPr>
              <w:t>środki UE</w:t>
            </w:r>
          </w:p>
        </w:tc>
        <w:tc>
          <w:tcPr>
            <w:tcW w:w="462" w:type="pct"/>
            <w:tcBorders>
              <w:top w:val="single" w:sz="8" w:space="0" w:color="FFC000"/>
              <w:left w:val="single" w:sz="8" w:space="0" w:color="FFC000"/>
              <w:bottom w:val="single" w:sz="12" w:space="0" w:color="FFC000"/>
              <w:right w:val="single" w:sz="8" w:space="0" w:color="FFC000"/>
            </w:tcBorders>
            <w:shd w:val="clear" w:color="auto" w:fill="BBFB6D"/>
            <w:vAlign w:val="center"/>
            <w:hideMark/>
          </w:tcPr>
          <w:p w14:paraId="49289FA8" w14:textId="77777777" w:rsidR="00B75BC3" w:rsidRPr="00B75BC3" w:rsidRDefault="00B75BC3" w:rsidP="00B75BC3">
            <w:pPr>
              <w:spacing w:after="0" w:line="240" w:lineRule="auto"/>
              <w:jc w:val="center"/>
              <w:rPr>
                <w:rFonts w:ascii="Arial" w:eastAsia="Times New Roman" w:hAnsi="Arial" w:cs="Arial"/>
                <w:sz w:val="20"/>
                <w:szCs w:val="20"/>
                <w:lang w:eastAsia="pl-PL"/>
              </w:rPr>
            </w:pPr>
            <w:r w:rsidRPr="00B75BC3">
              <w:rPr>
                <w:rFonts w:ascii="Arial" w:eastAsia="Times New Roman" w:hAnsi="Arial" w:cs="Arial"/>
                <w:sz w:val="20"/>
                <w:szCs w:val="20"/>
                <w:lang w:eastAsia="pl-PL"/>
              </w:rPr>
              <w:t>środki własne</w:t>
            </w:r>
          </w:p>
        </w:tc>
        <w:tc>
          <w:tcPr>
            <w:tcW w:w="308" w:type="pct"/>
            <w:tcBorders>
              <w:top w:val="single" w:sz="8" w:space="0" w:color="FFC000"/>
              <w:left w:val="single" w:sz="8" w:space="0" w:color="FFC000"/>
              <w:bottom w:val="single" w:sz="12" w:space="0" w:color="FFC000"/>
            </w:tcBorders>
            <w:shd w:val="clear" w:color="auto" w:fill="BBFB6D"/>
            <w:vAlign w:val="center"/>
            <w:hideMark/>
          </w:tcPr>
          <w:p w14:paraId="3681BC3C" w14:textId="77777777" w:rsidR="00B75BC3" w:rsidRPr="00B75BC3" w:rsidRDefault="00B75BC3" w:rsidP="00B75BC3">
            <w:pPr>
              <w:spacing w:after="0" w:line="240" w:lineRule="auto"/>
              <w:jc w:val="center"/>
              <w:rPr>
                <w:rFonts w:ascii="Arial" w:eastAsia="Times New Roman" w:hAnsi="Arial" w:cs="Arial"/>
                <w:sz w:val="20"/>
                <w:szCs w:val="20"/>
                <w:lang w:eastAsia="pl-PL"/>
              </w:rPr>
            </w:pPr>
            <w:r w:rsidRPr="00B75BC3">
              <w:rPr>
                <w:rFonts w:ascii="Arial" w:eastAsia="Times New Roman" w:hAnsi="Arial" w:cs="Arial"/>
                <w:sz w:val="20"/>
                <w:szCs w:val="20"/>
                <w:lang w:eastAsia="pl-PL"/>
              </w:rPr>
              <w:t>inne</w:t>
            </w:r>
          </w:p>
        </w:tc>
        <w:tc>
          <w:tcPr>
            <w:tcW w:w="461" w:type="pct"/>
            <w:tcBorders>
              <w:top w:val="single" w:sz="8" w:space="0" w:color="FFC000"/>
              <w:bottom w:val="single" w:sz="12" w:space="0" w:color="FFC000"/>
              <w:right w:val="single" w:sz="8" w:space="0" w:color="FFC000"/>
            </w:tcBorders>
            <w:shd w:val="clear" w:color="auto" w:fill="BBFB6D"/>
            <w:vAlign w:val="center"/>
            <w:hideMark/>
          </w:tcPr>
          <w:p w14:paraId="2A1F1939" w14:textId="77777777" w:rsidR="00B75BC3" w:rsidRPr="00B75BC3" w:rsidRDefault="00B75BC3" w:rsidP="00B75BC3">
            <w:pPr>
              <w:spacing w:after="0" w:line="240" w:lineRule="auto"/>
              <w:jc w:val="center"/>
              <w:rPr>
                <w:rFonts w:ascii="Arial" w:eastAsia="Times New Roman" w:hAnsi="Arial" w:cs="Arial"/>
                <w:sz w:val="20"/>
                <w:szCs w:val="20"/>
                <w:lang w:eastAsia="pl-PL"/>
              </w:rPr>
            </w:pPr>
            <w:r w:rsidRPr="00B75BC3">
              <w:rPr>
                <w:rFonts w:ascii="Arial" w:eastAsia="Times New Roman" w:hAnsi="Arial" w:cs="Arial"/>
                <w:sz w:val="20"/>
                <w:szCs w:val="20"/>
                <w:lang w:eastAsia="pl-PL"/>
              </w:rPr>
              <w:t>ogółem</w:t>
            </w:r>
          </w:p>
        </w:tc>
        <w:tc>
          <w:tcPr>
            <w:tcW w:w="462" w:type="pct"/>
            <w:tcBorders>
              <w:top w:val="single" w:sz="8" w:space="0" w:color="FFC000"/>
              <w:left w:val="single" w:sz="8" w:space="0" w:color="FFC000"/>
              <w:bottom w:val="single" w:sz="12" w:space="0" w:color="FFC000"/>
              <w:right w:val="single" w:sz="8" w:space="0" w:color="FFC000"/>
            </w:tcBorders>
            <w:shd w:val="clear" w:color="auto" w:fill="BBFB6D"/>
            <w:vAlign w:val="center"/>
            <w:hideMark/>
          </w:tcPr>
          <w:p w14:paraId="061767DE" w14:textId="77777777" w:rsidR="00B75BC3" w:rsidRPr="00B75BC3" w:rsidRDefault="00B75BC3" w:rsidP="00B75BC3">
            <w:pPr>
              <w:spacing w:after="0" w:line="240" w:lineRule="auto"/>
              <w:jc w:val="center"/>
              <w:rPr>
                <w:rFonts w:ascii="Arial" w:eastAsia="Times New Roman" w:hAnsi="Arial" w:cs="Arial"/>
                <w:sz w:val="20"/>
                <w:szCs w:val="20"/>
                <w:lang w:eastAsia="pl-PL"/>
              </w:rPr>
            </w:pPr>
            <w:r w:rsidRPr="00B75BC3">
              <w:rPr>
                <w:rFonts w:ascii="Arial" w:eastAsia="Times New Roman" w:hAnsi="Arial" w:cs="Arial"/>
                <w:sz w:val="20"/>
                <w:szCs w:val="20"/>
                <w:lang w:eastAsia="pl-PL"/>
              </w:rPr>
              <w:t>środki UE</w:t>
            </w:r>
          </w:p>
        </w:tc>
        <w:tc>
          <w:tcPr>
            <w:tcW w:w="461" w:type="pct"/>
            <w:tcBorders>
              <w:top w:val="single" w:sz="8" w:space="0" w:color="FFC000"/>
              <w:left w:val="single" w:sz="8" w:space="0" w:color="FFC000"/>
              <w:bottom w:val="single" w:sz="12" w:space="0" w:color="FFC000"/>
              <w:right w:val="single" w:sz="8" w:space="0" w:color="FFC000"/>
            </w:tcBorders>
            <w:shd w:val="clear" w:color="auto" w:fill="BBFB6D"/>
            <w:vAlign w:val="center"/>
            <w:hideMark/>
          </w:tcPr>
          <w:p w14:paraId="4AF8600D" w14:textId="77777777" w:rsidR="00B75BC3" w:rsidRPr="00B75BC3" w:rsidRDefault="00B75BC3" w:rsidP="00B75BC3">
            <w:pPr>
              <w:spacing w:after="0" w:line="240" w:lineRule="auto"/>
              <w:jc w:val="center"/>
              <w:rPr>
                <w:rFonts w:ascii="Arial" w:eastAsia="Times New Roman" w:hAnsi="Arial" w:cs="Arial"/>
                <w:sz w:val="20"/>
                <w:szCs w:val="20"/>
                <w:lang w:eastAsia="pl-PL"/>
              </w:rPr>
            </w:pPr>
            <w:r w:rsidRPr="00B75BC3">
              <w:rPr>
                <w:rFonts w:ascii="Arial" w:eastAsia="Times New Roman" w:hAnsi="Arial" w:cs="Arial"/>
                <w:sz w:val="20"/>
                <w:szCs w:val="20"/>
                <w:lang w:eastAsia="pl-PL"/>
              </w:rPr>
              <w:t>środki własne</w:t>
            </w:r>
          </w:p>
        </w:tc>
        <w:tc>
          <w:tcPr>
            <w:tcW w:w="346" w:type="pct"/>
            <w:tcBorders>
              <w:top w:val="single" w:sz="8" w:space="0" w:color="FFC000"/>
              <w:left w:val="single" w:sz="8" w:space="0" w:color="FFC000"/>
              <w:bottom w:val="single" w:sz="12" w:space="0" w:color="FFC000"/>
            </w:tcBorders>
            <w:shd w:val="clear" w:color="auto" w:fill="BBFB6D"/>
            <w:vAlign w:val="center"/>
            <w:hideMark/>
          </w:tcPr>
          <w:p w14:paraId="3589B99A" w14:textId="77777777" w:rsidR="00B75BC3" w:rsidRPr="00B75BC3" w:rsidRDefault="00B75BC3" w:rsidP="00B75BC3">
            <w:pPr>
              <w:spacing w:after="0" w:line="240" w:lineRule="auto"/>
              <w:jc w:val="center"/>
              <w:rPr>
                <w:rFonts w:ascii="Arial" w:eastAsia="Times New Roman" w:hAnsi="Arial" w:cs="Arial"/>
                <w:sz w:val="20"/>
                <w:szCs w:val="20"/>
                <w:lang w:eastAsia="pl-PL"/>
              </w:rPr>
            </w:pPr>
            <w:r w:rsidRPr="00B75BC3">
              <w:rPr>
                <w:rFonts w:ascii="Arial" w:eastAsia="Times New Roman" w:hAnsi="Arial" w:cs="Arial"/>
                <w:sz w:val="20"/>
                <w:szCs w:val="20"/>
                <w:lang w:eastAsia="pl-PL"/>
              </w:rPr>
              <w:t>inne</w:t>
            </w:r>
          </w:p>
        </w:tc>
      </w:tr>
      <w:tr w:rsidR="00B75BC3" w:rsidRPr="00B75BC3" w14:paraId="6C7C1F2A" w14:textId="77777777" w:rsidTr="00B75BC3">
        <w:trPr>
          <w:trHeight w:val="480"/>
        </w:trPr>
        <w:tc>
          <w:tcPr>
            <w:tcW w:w="1577" w:type="pct"/>
            <w:tcBorders>
              <w:bottom w:val="single" w:sz="8" w:space="0" w:color="FFC000"/>
            </w:tcBorders>
            <w:shd w:val="clear" w:color="auto" w:fill="auto"/>
            <w:vAlign w:val="center"/>
            <w:hideMark/>
          </w:tcPr>
          <w:p w14:paraId="069F52EA" w14:textId="77777777" w:rsidR="00B3753B" w:rsidRPr="00B75BC3" w:rsidRDefault="00B3753B" w:rsidP="00B75BC3">
            <w:pPr>
              <w:spacing w:after="0" w:line="240" w:lineRule="auto"/>
              <w:rPr>
                <w:rFonts w:ascii="Arial" w:eastAsia="Times New Roman" w:hAnsi="Arial" w:cs="Arial"/>
                <w:sz w:val="20"/>
                <w:szCs w:val="20"/>
                <w:lang w:eastAsia="pl-PL"/>
              </w:rPr>
            </w:pPr>
            <w:r w:rsidRPr="00B75BC3">
              <w:rPr>
                <w:rFonts w:ascii="Arial" w:eastAsia="Times New Roman" w:hAnsi="Arial" w:cs="Arial"/>
                <w:sz w:val="20"/>
                <w:szCs w:val="20"/>
                <w:lang w:eastAsia="pl-PL"/>
              </w:rPr>
              <w:t>Budowa i modernizacja dróg gminnych</w:t>
            </w:r>
          </w:p>
        </w:tc>
        <w:tc>
          <w:tcPr>
            <w:tcW w:w="461" w:type="pct"/>
            <w:tcBorders>
              <w:bottom w:val="single" w:sz="8" w:space="0" w:color="FFC000"/>
              <w:right w:val="single" w:sz="8" w:space="0" w:color="FFC000"/>
            </w:tcBorders>
            <w:shd w:val="clear" w:color="auto" w:fill="auto"/>
            <w:vAlign w:val="center"/>
            <w:hideMark/>
          </w:tcPr>
          <w:p w14:paraId="293C9DC5"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1000</w:t>
            </w:r>
          </w:p>
        </w:tc>
        <w:tc>
          <w:tcPr>
            <w:tcW w:w="462" w:type="pct"/>
            <w:tcBorders>
              <w:left w:val="single" w:sz="8" w:space="0" w:color="FFC000"/>
              <w:bottom w:val="single" w:sz="8" w:space="0" w:color="FFC000"/>
              <w:right w:val="single" w:sz="8" w:space="0" w:color="FFC000"/>
            </w:tcBorders>
            <w:shd w:val="clear" w:color="auto" w:fill="auto"/>
            <w:vAlign w:val="center"/>
            <w:hideMark/>
          </w:tcPr>
          <w:p w14:paraId="157D6257"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850</w:t>
            </w:r>
          </w:p>
        </w:tc>
        <w:tc>
          <w:tcPr>
            <w:tcW w:w="462" w:type="pct"/>
            <w:tcBorders>
              <w:left w:val="single" w:sz="8" w:space="0" w:color="FFC000"/>
              <w:bottom w:val="single" w:sz="8" w:space="0" w:color="FFC000"/>
              <w:right w:val="single" w:sz="8" w:space="0" w:color="FFC000"/>
            </w:tcBorders>
            <w:shd w:val="clear" w:color="auto" w:fill="auto"/>
            <w:vAlign w:val="center"/>
            <w:hideMark/>
          </w:tcPr>
          <w:p w14:paraId="063259EF"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150</w:t>
            </w:r>
          </w:p>
        </w:tc>
        <w:tc>
          <w:tcPr>
            <w:tcW w:w="308" w:type="pct"/>
            <w:tcBorders>
              <w:left w:val="single" w:sz="8" w:space="0" w:color="FFC000"/>
              <w:bottom w:val="single" w:sz="8" w:space="0" w:color="FFC000"/>
            </w:tcBorders>
            <w:shd w:val="clear" w:color="auto" w:fill="auto"/>
            <w:vAlign w:val="center"/>
            <w:hideMark/>
          </w:tcPr>
          <w:p w14:paraId="54B0CD63"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461" w:type="pct"/>
            <w:tcBorders>
              <w:bottom w:val="single" w:sz="8" w:space="0" w:color="FFC000"/>
              <w:right w:val="single" w:sz="8" w:space="0" w:color="FFC000"/>
            </w:tcBorders>
            <w:shd w:val="clear" w:color="auto" w:fill="auto"/>
            <w:vAlign w:val="center"/>
            <w:hideMark/>
          </w:tcPr>
          <w:p w14:paraId="1DC42536"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462" w:type="pct"/>
            <w:tcBorders>
              <w:left w:val="single" w:sz="8" w:space="0" w:color="FFC000"/>
              <w:bottom w:val="single" w:sz="8" w:space="0" w:color="FFC000"/>
              <w:right w:val="single" w:sz="8" w:space="0" w:color="FFC000"/>
            </w:tcBorders>
            <w:shd w:val="clear" w:color="auto" w:fill="auto"/>
            <w:vAlign w:val="center"/>
            <w:hideMark/>
          </w:tcPr>
          <w:p w14:paraId="08D43EB8"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461" w:type="pct"/>
            <w:tcBorders>
              <w:left w:val="single" w:sz="8" w:space="0" w:color="FFC000"/>
              <w:bottom w:val="single" w:sz="8" w:space="0" w:color="FFC000"/>
              <w:right w:val="single" w:sz="8" w:space="0" w:color="FFC000"/>
            </w:tcBorders>
            <w:shd w:val="clear" w:color="auto" w:fill="auto"/>
            <w:vAlign w:val="center"/>
            <w:hideMark/>
          </w:tcPr>
          <w:p w14:paraId="5176D1DD"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346" w:type="pct"/>
            <w:tcBorders>
              <w:left w:val="single" w:sz="8" w:space="0" w:color="FFC000"/>
              <w:bottom w:val="single" w:sz="8" w:space="0" w:color="FFC000"/>
            </w:tcBorders>
            <w:shd w:val="clear" w:color="auto" w:fill="auto"/>
            <w:vAlign w:val="center"/>
            <w:hideMark/>
          </w:tcPr>
          <w:p w14:paraId="565DEDE4"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r>
      <w:tr w:rsidR="00B75BC3" w:rsidRPr="00B75BC3" w14:paraId="004F9D82" w14:textId="77777777" w:rsidTr="00B75BC3">
        <w:trPr>
          <w:trHeight w:val="720"/>
        </w:trPr>
        <w:tc>
          <w:tcPr>
            <w:tcW w:w="1577" w:type="pct"/>
            <w:tcBorders>
              <w:top w:val="single" w:sz="8" w:space="0" w:color="FFC000"/>
              <w:bottom w:val="single" w:sz="8" w:space="0" w:color="FFC000"/>
            </w:tcBorders>
            <w:shd w:val="clear" w:color="auto" w:fill="auto"/>
            <w:vAlign w:val="center"/>
            <w:hideMark/>
          </w:tcPr>
          <w:p w14:paraId="70C47834" w14:textId="77777777" w:rsidR="00B3753B" w:rsidRPr="00B75BC3" w:rsidRDefault="00B3753B" w:rsidP="00B75BC3">
            <w:pPr>
              <w:spacing w:after="0" w:line="240" w:lineRule="auto"/>
              <w:rPr>
                <w:rFonts w:ascii="Arial" w:eastAsia="Times New Roman" w:hAnsi="Arial" w:cs="Arial"/>
                <w:sz w:val="20"/>
                <w:szCs w:val="20"/>
                <w:lang w:eastAsia="pl-PL"/>
              </w:rPr>
            </w:pPr>
            <w:r w:rsidRPr="00B75BC3">
              <w:rPr>
                <w:rFonts w:ascii="Arial" w:eastAsia="Times New Roman" w:hAnsi="Arial" w:cs="Arial"/>
                <w:sz w:val="20"/>
                <w:szCs w:val="20"/>
                <w:lang w:eastAsia="pl-PL"/>
              </w:rPr>
              <w:t>Uporządkowanie gospodarki wodno-ściekowej Gminy Godzianów</w:t>
            </w:r>
          </w:p>
        </w:tc>
        <w:tc>
          <w:tcPr>
            <w:tcW w:w="461" w:type="pct"/>
            <w:tcBorders>
              <w:top w:val="single" w:sz="8" w:space="0" w:color="FFC000"/>
              <w:bottom w:val="single" w:sz="8" w:space="0" w:color="FFC000"/>
              <w:right w:val="single" w:sz="8" w:space="0" w:color="FFC000"/>
            </w:tcBorders>
            <w:shd w:val="clear" w:color="auto" w:fill="auto"/>
            <w:vAlign w:val="center"/>
            <w:hideMark/>
          </w:tcPr>
          <w:p w14:paraId="3C445D19"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1000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25B46BD0"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850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1598DB57"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150</w:t>
            </w:r>
          </w:p>
        </w:tc>
        <w:tc>
          <w:tcPr>
            <w:tcW w:w="308" w:type="pct"/>
            <w:tcBorders>
              <w:top w:val="single" w:sz="8" w:space="0" w:color="FFC000"/>
              <w:left w:val="single" w:sz="8" w:space="0" w:color="FFC000"/>
              <w:bottom w:val="single" w:sz="8" w:space="0" w:color="FFC000"/>
            </w:tcBorders>
            <w:shd w:val="clear" w:color="auto" w:fill="auto"/>
            <w:vAlign w:val="center"/>
            <w:hideMark/>
          </w:tcPr>
          <w:p w14:paraId="242344BE"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461" w:type="pct"/>
            <w:tcBorders>
              <w:top w:val="single" w:sz="8" w:space="0" w:color="FFC000"/>
              <w:bottom w:val="single" w:sz="8" w:space="0" w:color="FFC000"/>
              <w:right w:val="single" w:sz="8" w:space="0" w:color="FFC000"/>
            </w:tcBorders>
            <w:shd w:val="clear" w:color="auto" w:fill="auto"/>
            <w:vAlign w:val="center"/>
            <w:hideMark/>
          </w:tcPr>
          <w:p w14:paraId="7810DFF9"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1000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3A6D4114"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850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0C666C38"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150</w:t>
            </w:r>
          </w:p>
        </w:tc>
        <w:tc>
          <w:tcPr>
            <w:tcW w:w="346" w:type="pct"/>
            <w:tcBorders>
              <w:top w:val="single" w:sz="8" w:space="0" w:color="FFC000"/>
              <w:left w:val="single" w:sz="8" w:space="0" w:color="FFC000"/>
              <w:bottom w:val="single" w:sz="8" w:space="0" w:color="FFC000"/>
            </w:tcBorders>
            <w:shd w:val="clear" w:color="auto" w:fill="auto"/>
            <w:vAlign w:val="center"/>
            <w:hideMark/>
          </w:tcPr>
          <w:p w14:paraId="50524C8D"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r>
      <w:tr w:rsidR="00B75BC3" w:rsidRPr="00B75BC3" w14:paraId="17311E6C" w14:textId="77777777" w:rsidTr="00B75BC3">
        <w:trPr>
          <w:trHeight w:val="720"/>
        </w:trPr>
        <w:tc>
          <w:tcPr>
            <w:tcW w:w="1577" w:type="pct"/>
            <w:tcBorders>
              <w:top w:val="single" w:sz="8" w:space="0" w:color="FFC000"/>
              <w:bottom w:val="single" w:sz="8" w:space="0" w:color="FFC000"/>
            </w:tcBorders>
            <w:shd w:val="clear" w:color="auto" w:fill="auto"/>
            <w:noWrap/>
            <w:vAlign w:val="center"/>
            <w:hideMark/>
          </w:tcPr>
          <w:p w14:paraId="095A475E" w14:textId="77777777" w:rsidR="00B3753B" w:rsidRPr="00B75BC3" w:rsidRDefault="00B3753B" w:rsidP="00B75BC3">
            <w:pPr>
              <w:spacing w:after="0" w:line="240" w:lineRule="auto"/>
              <w:rPr>
                <w:rFonts w:ascii="Arial" w:eastAsia="Times New Roman" w:hAnsi="Arial" w:cs="Arial"/>
                <w:sz w:val="20"/>
                <w:szCs w:val="20"/>
                <w:lang w:eastAsia="pl-PL"/>
              </w:rPr>
            </w:pPr>
            <w:r w:rsidRPr="00B75BC3">
              <w:rPr>
                <w:rFonts w:ascii="Arial" w:eastAsia="Times New Roman" w:hAnsi="Arial" w:cs="Arial"/>
                <w:sz w:val="20"/>
                <w:szCs w:val="20"/>
                <w:lang w:eastAsia="pl-PL"/>
              </w:rPr>
              <w:t xml:space="preserve">Budowa świetlicy wiejskiej wraz ze strażnicą dla OSP </w:t>
            </w:r>
            <w:r w:rsidRPr="00B75BC3">
              <w:rPr>
                <w:rFonts w:ascii="Arial" w:eastAsia="Times New Roman" w:hAnsi="Arial" w:cs="Arial"/>
                <w:sz w:val="20"/>
                <w:szCs w:val="20"/>
                <w:lang w:eastAsia="pl-PL"/>
              </w:rPr>
              <w:br/>
              <w:t>w miejscowości Płyćwia</w:t>
            </w:r>
          </w:p>
        </w:tc>
        <w:tc>
          <w:tcPr>
            <w:tcW w:w="461" w:type="pct"/>
            <w:tcBorders>
              <w:top w:val="single" w:sz="8" w:space="0" w:color="FFC000"/>
              <w:bottom w:val="single" w:sz="8" w:space="0" w:color="FFC000"/>
              <w:right w:val="single" w:sz="8" w:space="0" w:color="FFC000"/>
            </w:tcBorders>
            <w:shd w:val="clear" w:color="auto" w:fill="auto"/>
            <w:vAlign w:val="center"/>
            <w:hideMark/>
          </w:tcPr>
          <w:p w14:paraId="67708B08"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6392AEBA"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0D45F7A8"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308" w:type="pct"/>
            <w:tcBorders>
              <w:top w:val="single" w:sz="8" w:space="0" w:color="FFC000"/>
              <w:left w:val="single" w:sz="8" w:space="0" w:color="FFC000"/>
              <w:bottom w:val="single" w:sz="8" w:space="0" w:color="FFC000"/>
            </w:tcBorders>
            <w:shd w:val="clear" w:color="auto" w:fill="auto"/>
            <w:vAlign w:val="center"/>
            <w:hideMark/>
          </w:tcPr>
          <w:p w14:paraId="503A9297"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461" w:type="pct"/>
            <w:tcBorders>
              <w:top w:val="single" w:sz="8" w:space="0" w:color="FFC000"/>
              <w:bottom w:val="single" w:sz="8" w:space="0" w:color="FFC000"/>
              <w:right w:val="single" w:sz="8" w:space="0" w:color="FFC000"/>
            </w:tcBorders>
            <w:shd w:val="clear" w:color="auto" w:fill="auto"/>
            <w:vAlign w:val="center"/>
            <w:hideMark/>
          </w:tcPr>
          <w:p w14:paraId="72168B49"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65EA66F4"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6C7C8D28"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346" w:type="pct"/>
            <w:tcBorders>
              <w:top w:val="single" w:sz="8" w:space="0" w:color="FFC000"/>
              <w:left w:val="single" w:sz="8" w:space="0" w:color="FFC000"/>
              <w:bottom w:val="single" w:sz="8" w:space="0" w:color="FFC000"/>
            </w:tcBorders>
            <w:shd w:val="clear" w:color="auto" w:fill="auto"/>
            <w:vAlign w:val="center"/>
            <w:hideMark/>
          </w:tcPr>
          <w:p w14:paraId="014034AA"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r>
      <w:tr w:rsidR="00B75BC3" w:rsidRPr="00B75BC3" w14:paraId="074821F5" w14:textId="77777777" w:rsidTr="00B75BC3">
        <w:trPr>
          <w:trHeight w:val="240"/>
        </w:trPr>
        <w:tc>
          <w:tcPr>
            <w:tcW w:w="1577" w:type="pct"/>
            <w:tcBorders>
              <w:top w:val="single" w:sz="8" w:space="0" w:color="FFC000"/>
              <w:bottom w:val="single" w:sz="8" w:space="0" w:color="FFC000"/>
            </w:tcBorders>
            <w:shd w:val="clear" w:color="auto" w:fill="auto"/>
            <w:vAlign w:val="center"/>
            <w:hideMark/>
          </w:tcPr>
          <w:p w14:paraId="5268E5B5" w14:textId="77777777" w:rsidR="00B3753B" w:rsidRPr="00B75BC3" w:rsidRDefault="00B3753B" w:rsidP="00B75BC3">
            <w:pPr>
              <w:spacing w:after="0" w:line="240" w:lineRule="auto"/>
              <w:rPr>
                <w:rFonts w:ascii="Arial" w:eastAsia="Times New Roman" w:hAnsi="Arial" w:cs="Arial"/>
                <w:sz w:val="20"/>
                <w:szCs w:val="20"/>
                <w:lang w:eastAsia="pl-PL"/>
              </w:rPr>
            </w:pPr>
            <w:r w:rsidRPr="00B75BC3">
              <w:rPr>
                <w:rFonts w:ascii="Arial" w:eastAsia="Times New Roman" w:hAnsi="Arial" w:cs="Arial"/>
                <w:sz w:val="20"/>
                <w:szCs w:val="20"/>
                <w:lang w:eastAsia="pl-PL"/>
              </w:rPr>
              <w:t>Modernizacja sieci wodociągowej</w:t>
            </w:r>
          </w:p>
        </w:tc>
        <w:tc>
          <w:tcPr>
            <w:tcW w:w="461" w:type="pct"/>
            <w:tcBorders>
              <w:top w:val="single" w:sz="8" w:space="0" w:color="FFC000"/>
              <w:bottom w:val="single" w:sz="8" w:space="0" w:color="FFC000"/>
              <w:right w:val="single" w:sz="8" w:space="0" w:color="FFC000"/>
            </w:tcBorders>
            <w:shd w:val="clear" w:color="auto" w:fill="auto"/>
            <w:vAlign w:val="center"/>
            <w:hideMark/>
          </w:tcPr>
          <w:p w14:paraId="1D41393E"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0 </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6A3DD1A5"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60A083C7"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308" w:type="pct"/>
            <w:tcBorders>
              <w:top w:val="single" w:sz="8" w:space="0" w:color="FFC000"/>
              <w:left w:val="single" w:sz="8" w:space="0" w:color="FFC000"/>
              <w:bottom w:val="single" w:sz="8" w:space="0" w:color="FFC000"/>
            </w:tcBorders>
            <w:shd w:val="clear" w:color="auto" w:fill="auto"/>
            <w:vAlign w:val="center"/>
            <w:hideMark/>
          </w:tcPr>
          <w:p w14:paraId="08EC4529"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461" w:type="pct"/>
            <w:tcBorders>
              <w:top w:val="single" w:sz="8" w:space="0" w:color="FFC000"/>
              <w:bottom w:val="single" w:sz="8" w:space="0" w:color="FFC000"/>
              <w:right w:val="single" w:sz="8" w:space="0" w:color="FFC000"/>
            </w:tcBorders>
            <w:shd w:val="clear" w:color="auto" w:fill="auto"/>
            <w:vAlign w:val="center"/>
            <w:hideMark/>
          </w:tcPr>
          <w:p w14:paraId="6B25DD87"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0 </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26B0879E"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5D4F90BD"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346" w:type="pct"/>
            <w:tcBorders>
              <w:top w:val="single" w:sz="8" w:space="0" w:color="FFC000"/>
              <w:left w:val="single" w:sz="8" w:space="0" w:color="FFC000"/>
              <w:bottom w:val="single" w:sz="8" w:space="0" w:color="FFC000"/>
            </w:tcBorders>
            <w:shd w:val="clear" w:color="auto" w:fill="auto"/>
            <w:vAlign w:val="center"/>
            <w:hideMark/>
          </w:tcPr>
          <w:p w14:paraId="5070826B"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r>
      <w:tr w:rsidR="00B75BC3" w:rsidRPr="00B75BC3" w14:paraId="70B696FD" w14:textId="77777777" w:rsidTr="00B75BC3">
        <w:trPr>
          <w:trHeight w:val="720"/>
        </w:trPr>
        <w:tc>
          <w:tcPr>
            <w:tcW w:w="1577" w:type="pct"/>
            <w:tcBorders>
              <w:top w:val="single" w:sz="8" w:space="0" w:color="FFC000"/>
              <w:bottom w:val="single" w:sz="8" w:space="0" w:color="FFC000"/>
            </w:tcBorders>
            <w:shd w:val="clear" w:color="auto" w:fill="auto"/>
            <w:vAlign w:val="center"/>
            <w:hideMark/>
          </w:tcPr>
          <w:p w14:paraId="754B7ABC" w14:textId="77777777" w:rsidR="00B3753B" w:rsidRPr="00B75BC3" w:rsidRDefault="00B3753B" w:rsidP="00B75BC3">
            <w:pPr>
              <w:spacing w:after="0" w:line="240" w:lineRule="auto"/>
              <w:rPr>
                <w:rFonts w:ascii="Arial" w:eastAsia="Times New Roman" w:hAnsi="Arial" w:cs="Arial"/>
                <w:sz w:val="20"/>
                <w:szCs w:val="20"/>
                <w:lang w:eastAsia="pl-PL"/>
              </w:rPr>
            </w:pPr>
            <w:r w:rsidRPr="00B75BC3">
              <w:rPr>
                <w:rFonts w:ascii="Arial" w:eastAsia="Times New Roman" w:hAnsi="Arial" w:cs="Arial"/>
                <w:sz w:val="20"/>
                <w:szCs w:val="20"/>
                <w:lang w:eastAsia="pl-PL"/>
              </w:rPr>
              <w:t>Zbiórka i utylizacja odpadów azbestowych z obszaru Gminy Godzianów</w:t>
            </w:r>
          </w:p>
        </w:tc>
        <w:tc>
          <w:tcPr>
            <w:tcW w:w="461" w:type="pct"/>
            <w:tcBorders>
              <w:top w:val="single" w:sz="8" w:space="0" w:color="FFC000"/>
              <w:bottom w:val="single" w:sz="8" w:space="0" w:color="FFC000"/>
              <w:right w:val="single" w:sz="8" w:space="0" w:color="FFC000"/>
            </w:tcBorders>
            <w:shd w:val="clear" w:color="auto" w:fill="auto"/>
            <w:vAlign w:val="center"/>
            <w:hideMark/>
          </w:tcPr>
          <w:p w14:paraId="6BB06A1E"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0 </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69E3E96C"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677EBD0F"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308" w:type="pct"/>
            <w:tcBorders>
              <w:top w:val="single" w:sz="8" w:space="0" w:color="FFC000"/>
              <w:left w:val="single" w:sz="8" w:space="0" w:color="FFC000"/>
              <w:bottom w:val="single" w:sz="8" w:space="0" w:color="FFC000"/>
            </w:tcBorders>
            <w:shd w:val="clear" w:color="auto" w:fill="auto"/>
            <w:vAlign w:val="center"/>
            <w:hideMark/>
          </w:tcPr>
          <w:p w14:paraId="0427C6B7"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461" w:type="pct"/>
            <w:tcBorders>
              <w:top w:val="single" w:sz="8" w:space="0" w:color="FFC000"/>
              <w:bottom w:val="single" w:sz="8" w:space="0" w:color="FFC000"/>
              <w:right w:val="single" w:sz="8" w:space="0" w:color="FFC000"/>
            </w:tcBorders>
            <w:shd w:val="clear" w:color="auto" w:fill="auto"/>
            <w:vAlign w:val="center"/>
            <w:hideMark/>
          </w:tcPr>
          <w:p w14:paraId="04FEFAEE"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0 </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44ED2286"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58525302"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346" w:type="pct"/>
            <w:tcBorders>
              <w:top w:val="single" w:sz="8" w:space="0" w:color="FFC000"/>
              <w:left w:val="single" w:sz="8" w:space="0" w:color="FFC000"/>
              <w:bottom w:val="single" w:sz="8" w:space="0" w:color="FFC000"/>
            </w:tcBorders>
            <w:shd w:val="clear" w:color="auto" w:fill="auto"/>
            <w:vAlign w:val="center"/>
            <w:hideMark/>
          </w:tcPr>
          <w:p w14:paraId="694755E1"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r>
      <w:tr w:rsidR="00B75BC3" w:rsidRPr="00B75BC3" w14:paraId="0595BE87" w14:textId="77777777" w:rsidTr="00B75BC3">
        <w:trPr>
          <w:trHeight w:val="960"/>
        </w:trPr>
        <w:tc>
          <w:tcPr>
            <w:tcW w:w="1577" w:type="pct"/>
            <w:tcBorders>
              <w:top w:val="single" w:sz="8" w:space="0" w:color="FFC000"/>
              <w:bottom w:val="single" w:sz="8" w:space="0" w:color="FFC000"/>
            </w:tcBorders>
            <w:shd w:val="clear" w:color="auto" w:fill="auto"/>
            <w:vAlign w:val="center"/>
            <w:hideMark/>
          </w:tcPr>
          <w:p w14:paraId="27CB6A96" w14:textId="77777777" w:rsidR="00B3753B" w:rsidRPr="00B75BC3" w:rsidRDefault="00AA2847" w:rsidP="00B75BC3">
            <w:pPr>
              <w:spacing w:after="0" w:line="240" w:lineRule="auto"/>
              <w:rPr>
                <w:rFonts w:ascii="Arial" w:eastAsia="Times New Roman" w:hAnsi="Arial" w:cs="Arial"/>
                <w:sz w:val="20"/>
                <w:szCs w:val="20"/>
                <w:lang w:eastAsia="pl-PL"/>
              </w:rPr>
            </w:pPr>
            <w:r w:rsidRPr="00B75BC3">
              <w:rPr>
                <w:rFonts w:ascii="Arial" w:eastAsia="Times New Roman" w:hAnsi="Arial" w:cs="Arial"/>
                <w:sz w:val="20"/>
                <w:szCs w:val="20"/>
                <w:lang w:eastAsia="pl-PL"/>
              </w:rPr>
              <w:lastRenderedPageBreak/>
              <w:t xml:space="preserve">Dokończenie termomodernizacji </w:t>
            </w:r>
            <w:r>
              <w:rPr>
                <w:rFonts w:ascii="Arial" w:eastAsia="Times New Roman" w:hAnsi="Arial" w:cs="Arial"/>
                <w:sz w:val="20"/>
                <w:szCs w:val="20"/>
                <w:lang w:eastAsia="pl-PL"/>
              </w:rPr>
              <w:t xml:space="preserve">budynku </w:t>
            </w:r>
            <w:r w:rsidRPr="00B75BC3">
              <w:rPr>
                <w:rFonts w:ascii="Arial" w:eastAsia="Times New Roman" w:hAnsi="Arial" w:cs="Arial"/>
                <w:sz w:val="20"/>
                <w:szCs w:val="20"/>
                <w:lang w:eastAsia="pl-PL"/>
              </w:rPr>
              <w:t xml:space="preserve">Gminnego Ośrodka Kultury </w:t>
            </w:r>
            <w:r>
              <w:rPr>
                <w:rFonts w:ascii="Arial" w:eastAsia="Times New Roman" w:hAnsi="Arial" w:cs="Arial"/>
                <w:sz w:val="20"/>
                <w:szCs w:val="20"/>
                <w:lang w:eastAsia="pl-PL"/>
              </w:rPr>
              <w:br/>
            </w:r>
            <w:r w:rsidRPr="00B75BC3">
              <w:rPr>
                <w:rFonts w:ascii="Arial" w:eastAsia="Times New Roman" w:hAnsi="Arial" w:cs="Arial"/>
                <w:sz w:val="20"/>
                <w:szCs w:val="20"/>
                <w:lang w:eastAsia="pl-PL"/>
              </w:rPr>
              <w:t>i zagospodarowanie terenu przed budynkiem</w:t>
            </w:r>
          </w:p>
        </w:tc>
        <w:tc>
          <w:tcPr>
            <w:tcW w:w="461" w:type="pct"/>
            <w:tcBorders>
              <w:top w:val="single" w:sz="8" w:space="0" w:color="FFC000"/>
              <w:bottom w:val="single" w:sz="8" w:space="0" w:color="FFC000"/>
              <w:right w:val="single" w:sz="8" w:space="0" w:color="FFC000"/>
            </w:tcBorders>
            <w:shd w:val="clear" w:color="auto" w:fill="auto"/>
            <w:vAlign w:val="center"/>
            <w:hideMark/>
          </w:tcPr>
          <w:p w14:paraId="41C4CDF1"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0 </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361D5B09"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1F3A42DC"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308" w:type="pct"/>
            <w:tcBorders>
              <w:top w:val="single" w:sz="8" w:space="0" w:color="FFC000"/>
              <w:left w:val="single" w:sz="8" w:space="0" w:color="FFC000"/>
              <w:bottom w:val="single" w:sz="8" w:space="0" w:color="FFC000"/>
            </w:tcBorders>
            <w:shd w:val="clear" w:color="auto" w:fill="auto"/>
            <w:vAlign w:val="center"/>
            <w:hideMark/>
          </w:tcPr>
          <w:p w14:paraId="1923BC8E"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461" w:type="pct"/>
            <w:tcBorders>
              <w:top w:val="single" w:sz="8" w:space="0" w:color="FFC000"/>
              <w:bottom w:val="single" w:sz="8" w:space="0" w:color="FFC000"/>
              <w:right w:val="single" w:sz="8" w:space="0" w:color="FFC000"/>
            </w:tcBorders>
            <w:shd w:val="clear" w:color="auto" w:fill="auto"/>
            <w:vAlign w:val="center"/>
            <w:hideMark/>
          </w:tcPr>
          <w:p w14:paraId="0B0543C5"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 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6405882C"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4345F53F"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346" w:type="pct"/>
            <w:tcBorders>
              <w:top w:val="single" w:sz="8" w:space="0" w:color="FFC000"/>
              <w:left w:val="single" w:sz="8" w:space="0" w:color="FFC000"/>
              <w:bottom w:val="single" w:sz="8" w:space="0" w:color="FFC000"/>
            </w:tcBorders>
            <w:shd w:val="clear" w:color="auto" w:fill="auto"/>
            <w:vAlign w:val="center"/>
            <w:hideMark/>
          </w:tcPr>
          <w:p w14:paraId="6DDE55FD"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r>
      <w:tr w:rsidR="00B75BC3" w:rsidRPr="00B75BC3" w14:paraId="0B701AAA" w14:textId="77777777" w:rsidTr="00B75BC3">
        <w:trPr>
          <w:trHeight w:val="480"/>
        </w:trPr>
        <w:tc>
          <w:tcPr>
            <w:tcW w:w="1577" w:type="pct"/>
            <w:tcBorders>
              <w:top w:val="single" w:sz="8" w:space="0" w:color="FFC000"/>
              <w:bottom w:val="single" w:sz="8" w:space="0" w:color="FFC000"/>
            </w:tcBorders>
            <w:shd w:val="clear" w:color="auto" w:fill="auto"/>
            <w:noWrap/>
            <w:vAlign w:val="center"/>
            <w:hideMark/>
          </w:tcPr>
          <w:p w14:paraId="5CBAFF02" w14:textId="77777777" w:rsidR="00B3753B" w:rsidRPr="00B75BC3" w:rsidRDefault="00B3753B" w:rsidP="00B75BC3">
            <w:pPr>
              <w:spacing w:after="0" w:line="240" w:lineRule="auto"/>
              <w:rPr>
                <w:rFonts w:ascii="Arial" w:eastAsia="Times New Roman" w:hAnsi="Arial" w:cs="Arial"/>
                <w:sz w:val="20"/>
                <w:szCs w:val="20"/>
                <w:lang w:eastAsia="pl-PL"/>
              </w:rPr>
            </w:pPr>
            <w:r w:rsidRPr="00B75BC3">
              <w:rPr>
                <w:rFonts w:ascii="Arial" w:eastAsia="Times New Roman" w:hAnsi="Arial" w:cs="Arial"/>
                <w:sz w:val="20"/>
                <w:szCs w:val="20"/>
                <w:lang w:eastAsia="pl-PL"/>
              </w:rPr>
              <w:t xml:space="preserve">Dokończenie budowy kompleksu Sportowego </w:t>
            </w:r>
            <w:r w:rsidRPr="00B75BC3">
              <w:rPr>
                <w:rFonts w:ascii="Arial" w:eastAsia="Times New Roman" w:hAnsi="Arial" w:cs="Arial"/>
                <w:sz w:val="20"/>
                <w:szCs w:val="20"/>
                <w:lang w:eastAsia="pl-PL"/>
              </w:rPr>
              <w:br/>
              <w:t xml:space="preserve">w Godzianowie </w:t>
            </w:r>
          </w:p>
        </w:tc>
        <w:tc>
          <w:tcPr>
            <w:tcW w:w="461" w:type="pct"/>
            <w:tcBorders>
              <w:top w:val="single" w:sz="8" w:space="0" w:color="FFC000"/>
              <w:bottom w:val="single" w:sz="8" w:space="0" w:color="FFC000"/>
              <w:right w:val="single" w:sz="8" w:space="0" w:color="FFC000"/>
            </w:tcBorders>
            <w:shd w:val="clear" w:color="auto" w:fill="auto"/>
            <w:vAlign w:val="center"/>
            <w:hideMark/>
          </w:tcPr>
          <w:p w14:paraId="0CD5D1E3"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 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01E1A2FF"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4836C696"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308" w:type="pct"/>
            <w:tcBorders>
              <w:top w:val="single" w:sz="8" w:space="0" w:color="FFC000"/>
              <w:left w:val="single" w:sz="8" w:space="0" w:color="FFC000"/>
              <w:bottom w:val="single" w:sz="8" w:space="0" w:color="FFC000"/>
            </w:tcBorders>
            <w:shd w:val="clear" w:color="auto" w:fill="auto"/>
            <w:vAlign w:val="center"/>
            <w:hideMark/>
          </w:tcPr>
          <w:p w14:paraId="786D39F0"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461" w:type="pct"/>
            <w:tcBorders>
              <w:top w:val="single" w:sz="8" w:space="0" w:color="FFC000"/>
              <w:bottom w:val="single" w:sz="8" w:space="0" w:color="FFC000"/>
              <w:right w:val="single" w:sz="8" w:space="0" w:color="FFC000"/>
            </w:tcBorders>
            <w:shd w:val="clear" w:color="auto" w:fill="auto"/>
            <w:vAlign w:val="center"/>
            <w:hideMark/>
          </w:tcPr>
          <w:p w14:paraId="1154AE0B"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 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78A5873A"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0141B4DC"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346" w:type="pct"/>
            <w:tcBorders>
              <w:top w:val="single" w:sz="8" w:space="0" w:color="FFC000"/>
              <w:left w:val="single" w:sz="8" w:space="0" w:color="FFC000"/>
              <w:bottom w:val="single" w:sz="8" w:space="0" w:color="FFC000"/>
            </w:tcBorders>
            <w:shd w:val="clear" w:color="auto" w:fill="auto"/>
            <w:vAlign w:val="center"/>
            <w:hideMark/>
          </w:tcPr>
          <w:p w14:paraId="50C407E7"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r>
      <w:tr w:rsidR="00B75BC3" w:rsidRPr="00B75BC3" w14:paraId="2F685CE7" w14:textId="77777777" w:rsidTr="00B75BC3">
        <w:trPr>
          <w:trHeight w:val="480"/>
        </w:trPr>
        <w:tc>
          <w:tcPr>
            <w:tcW w:w="1577" w:type="pct"/>
            <w:tcBorders>
              <w:top w:val="single" w:sz="8" w:space="0" w:color="FFC000"/>
            </w:tcBorders>
            <w:shd w:val="clear" w:color="auto" w:fill="auto"/>
            <w:noWrap/>
            <w:vAlign w:val="center"/>
            <w:hideMark/>
          </w:tcPr>
          <w:p w14:paraId="66BBA05B" w14:textId="77777777" w:rsidR="00B3753B" w:rsidRPr="00B75BC3" w:rsidRDefault="00B3753B" w:rsidP="00B75BC3">
            <w:pPr>
              <w:spacing w:after="0" w:line="240" w:lineRule="auto"/>
              <w:rPr>
                <w:rFonts w:ascii="Arial" w:eastAsia="Times New Roman" w:hAnsi="Arial" w:cs="Arial"/>
                <w:sz w:val="20"/>
                <w:szCs w:val="20"/>
                <w:lang w:eastAsia="pl-PL"/>
              </w:rPr>
            </w:pPr>
            <w:r w:rsidRPr="00B75BC3">
              <w:rPr>
                <w:rFonts w:ascii="Arial" w:eastAsia="Times New Roman" w:hAnsi="Arial" w:cs="Arial"/>
                <w:sz w:val="20"/>
                <w:szCs w:val="20"/>
                <w:lang w:eastAsia="pl-PL"/>
              </w:rPr>
              <w:t xml:space="preserve">Budowa trzech siłowni zewnętrznych oraz placu zabaw </w:t>
            </w:r>
          </w:p>
        </w:tc>
        <w:tc>
          <w:tcPr>
            <w:tcW w:w="461" w:type="pct"/>
            <w:tcBorders>
              <w:top w:val="single" w:sz="8" w:space="0" w:color="FFC000"/>
              <w:right w:val="single" w:sz="8" w:space="0" w:color="FFC000"/>
            </w:tcBorders>
            <w:shd w:val="clear" w:color="auto" w:fill="auto"/>
            <w:vAlign w:val="center"/>
            <w:hideMark/>
          </w:tcPr>
          <w:p w14:paraId="4703B087"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 0</w:t>
            </w:r>
          </w:p>
        </w:tc>
        <w:tc>
          <w:tcPr>
            <w:tcW w:w="462" w:type="pct"/>
            <w:tcBorders>
              <w:top w:val="single" w:sz="8" w:space="0" w:color="FFC000"/>
              <w:left w:val="single" w:sz="8" w:space="0" w:color="FFC000"/>
              <w:right w:val="single" w:sz="8" w:space="0" w:color="FFC000"/>
            </w:tcBorders>
            <w:shd w:val="clear" w:color="auto" w:fill="auto"/>
            <w:vAlign w:val="center"/>
            <w:hideMark/>
          </w:tcPr>
          <w:p w14:paraId="73981357"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462" w:type="pct"/>
            <w:tcBorders>
              <w:top w:val="single" w:sz="8" w:space="0" w:color="FFC000"/>
              <w:left w:val="single" w:sz="8" w:space="0" w:color="FFC000"/>
              <w:right w:val="single" w:sz="8" w:space="0" w:color="FFC000"/>
            </w:tcBorders>
            <w:shd w:val="clear" w:color="auto" w:fill="auto"/>
            <w:vAlign w:val="center"/>
            <w:hideMark/>
          </w:tcPr>
          <w:p w14:paraId="2C2AEAD1"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308" w:type="pct"/>
            <w:tcBorders>
              <w:top w:val="single" w:sz="8" w:space="0" w:color="FFC000"/>
              <w:left w:val="single" w:sz="8" w:space="0" w:color="FFC000"/>
            </w:tcBorders>
            <w:shd w:val="clear" w:color="auto" w:fill="auto"/>
            <w:vAlign w:val="center"/>
            <w:hideMark/>
          </w:tcPr>
          <w:p w14:paraId="057F114C"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461" w:type="pct"/>
            <w:tcBorders>
              <w:top w:val="single" w:sz="8" w:space="0" w:color="FFC000"/>
              <w:right w:val="single" w:sz="8" w:space="0" w:color="FFC000"/>
            </w:tcBorders>
            <w:shd w:val="clear" w:color="auto" w:fill="auto"/>
            <w:vAlign w:val="center"/>
            <w:hideMark/>
          </w:tcPr>
          <w:p w14:paraId="76C73B04"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0 </w:t>
            </w:r>
          </w:p>
        </w:tc>
        <w:tc>
          <w:tcPr>
            <w:tcW w:w="462" w:type="pct"/>
            <w:tcBorders>
              <w:top w:val="single" w:sz="8" w:space="0" w:color="FFC000"/>
              <w:left w:val="single" w:sz="8" w:space="0" w:color="FFC000"/>
              <w:right w:val="single" w:sz="8" w:space="0" w:color="FFC000"/>
            </w:tcBorders>
            <w:shd w:val="clear" w:color="auto" w:fill="auto"/>
            <w:vAlign w:val="center"/>
            <w:hideMark/>
          </w:tcPr>
          <w:p w14:paraId="54300150"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461" w:type="pct"/>
            <w:tcBorders>
              <w:top w:val="single" w:sz="8" w:space="0" w:color="FFC000"/>
              <w:left w:val="single" w:sz="8" w:space="0" w:color="FFC000"/>
              <w:right w:val="single" w:sz="8" w:space="0" w:color="FFC000"/>
            </w:tcBorders>
            <w:shd w:val="clear" w:color="auto" w:fill="auto"/>
            <w:vAlign w:val="center"/>
            <w:hideMark/>
          </w:tcPr>
          <w:p w14:paraId="50AF3374"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c>
          <w:tcPr>
            <w:tcW w:w="346" w:type="pct"/>
            <w:tcBorders>
              <w:top w:val="single" w:sz="8" w:space="0" w:color="FFC000"/>
              <w:left w:val="single" w:sz="8" w:space="0" w:color="FFC000"/>
            </w:tcBorders>
            <w:shd w:val="clear" w:color="auto" w:fill="auto"/>
            <w:vAlign w:val="center"/>
            <w:hideMark/>
          </w:tcPr>
          <w:p w14:paraId="6C55B75D" w14:textId="77777777" w:rsidR="00B3753B" w:rsidRPr="00B75BC3" w:rsidRDefault="00B3753B" w:rsidP="00B75BC3">
            <w:pPr>
              <w:spacing w:after="0" w:line="240" w:lineRule="auto"/>
              <w:jc w:val="right"/>
              <w:rPr>
                <w:rFonts w:ascii="Arial" w:eastAsia="Times New Roman" w:hAnsi="Arial" w:cs="Arial"/>
                <w:sz w:val="20"/>
                <w:szCs w:val="20"/>
                <w:lang w:eastAsia="pl-PL"/>
              </w:rPr>
            </w:pPr>
            <w:r w:rsidRPr="00B75BC3">
              <w:rPr>
                <w:rFonts w:ascii="Arial" w:eastAsia="Times New Roman" w:hAnsi="Arial" w:cs="Arial"/>
                <w:sz w:val="20"/>
                <w:szCs w:val="20"/>
                <w:lang w:eastAsia="pl-PL"/>
              </w:rPr>
              <w:t>0</w:t>
            </w:r>
          </w:p>
        </w:tc>
      </w:tr>
    </w:tbl>
    <w:p w14:paraId="51C0D5F8" w14:textId="77777777" w:rsidR="00AA223C" w:rsidRDefault="00AA223C" w:rsidP="00851CC8">
      <w:pPr>
        <w:spacing w:after="0" w:line="360" w:lineRule="auto"/>
        <w:jc w:val="both"/>
        <w:rPr>
          <w:sz w:val="20"/>
          <w:szCs w:val="20"/>
        </w:rPr>
      </w:pPr>
    </w:p>
    <w:p w14:paraId="6DDD72F1" w14:textId="77777777" w:rsidR="00AA223C" w:rsidRDefault="00B75BC3" w:rsidP="00851CC8">
      <w:pPr>
        <w:spacing w:after="0" w:line="360" w:lineRule="auto"/>
        <w:jc w:val="both"/>
        <w:rPr>
          <w:sz w:val="20"/>
          <w:szCs w:val="20"/>
        </w:rPr>
      </w:pPr>
      <w:r>
        <w:rPr>
          <w:sz w:val="20"/>
          <w:szCs w:val="20"/>
        </w:rPr>
        <w:t>cd.</w:t>
      </w:r>
    </w:p>
    <w:tbl>
      <w:tblPr>
        <w:tblW w:w="5000" w:type="pct"/>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CellMar>
          <w:left w:w="70" w:type="dxa"/>
          <w:right w:w="70" w:type="dxa"/>
        </w:tblCellMar>
        <w:tblLook w:val="04A0" w:firstRow="1" w:lastRow="0" w:firstColumn="1" w:lastColumn="0" w:noHBand="0" w:noVBand="1"/>
      </w:tblPr>
      <w:tblGrid>
        <w:gridCol w:w="6027"/>
        <w:gridCol w:w="849"/>
        <w:gridCol w:w="851"/>
        <w:gridCol w:w="849"/>
        <w:gridCol w:w="636"/>
      </w:tblGrid>
      <w:tr w:rsidR="00B75BC3" w:rsidRPr="00B75BC3" w14:paraId="4019620E" w14:textId="77777777" w:rsidTr="00B75BC3">
        <w:trPr>
          <w:trHeight w:val="300"/>
        </w:trPr>
        <w:tc>
          <w:tcPr>
            <w:tcW w:w="3271" w:type="pct"/>
            <w:vMerge w:val="restart"/>
            <w:shd w:val="clear" w:color="auto" w:fill="auto"/>
            <w:vAlign w:val="center"/>
            <w:hideMark/>
          </w:tcPr>
          <w:p w14:paraId="638F7E4F" w14:textId="77777777" w:rsidR="00B75BC3" w:rsidRPr="00B75BC3" w:rsidRDefault="00B75BC3" w:rsidP="00B75BC3">
            <w:pPr>
              <w:spacing w:after="0" w:line="240" w:lineRule="auto"/>
              <w:jc w:val="center"/>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Projekt</w:t>
            </w:r>
          </w:p>
        </w:tc>
        <w:tc>
          <w:tcPr>
            <w:tcW w:w="1729" w:type="pct"/>
            <w:gridSpan w:val="4"/>
            <w:tcBorders>
              <w:bottom w:val="single" w:sz="8" w:space="0" w:color="FFC000"/>
            </w:tcBorders>
            <w:shd w:val="clear" w:color="auto" w:fill="auto"/>
            <w:vAlign w:val="center"/>
            <w:hideMark/>
          </w:tcPr>
          <w:p w14:paraId="12ED9928" w14:textId="77777777" w:rsidR="00B75BC3" w:rsidRPr="00B75BC3" w:rsidRDefault="00B75BC3" w:rsidP="00B75BC3">
            <w:pPr>
              <w:spacing w:after="0" w:line="240" w:lineRule="auto"/>
              <w:jc w:val="center"/>
              <w:rPr>
                <w:rFonts w:ascii="Arial" w:eastAsia="Times New Roman" w:hAnsi="Arial" w:cs="Arial"/>
                <w:b/>
                <w:color w:val="000000"/>
                <w:sz w:val="20"/>
                <w:szCs w:val="20"/>
                <w:lang w:eastAsia="pl-PL"/>
              </w:rPr>
            </w:pPr>
            <w:r w:rsidRPr="00B75BC3">
              <w:rPr>
                <w:rFonts w:ascii="Arial" w:eastAsia="Times New Roman" w:hAnsi="Arial" w:cs="Arial"/>
                <w:b/>
                <w:color w:val="000000"/>
                <w:sz w:val="20"/>
                <w:szCs w:val="20"/>
                <w:lang w:eastAsia="pl-PL"/>
              </w:rPr>
              <w:t>rok 2022</w:t>
            </w:r>
          </w:p>
        </w:tc>
      </w:tr>
      <w:tr w:rsidR="00B75BC3" w:rsidRPr="00B75BC3" w14:paraId="04498F34" w14:textId="77777777" w:rsidTr="00B75BC3">
        <w:trPr>
          <w:trHeight w:val="386"/>
        </w:trPr>
        <w:tc>
          <w:tcPr>
            <w:tcW w:w="3271" w:type="pct"/>
            <w:vMerge/>
            <w:tcBorders>
              <w:bottom w:val="single" w:sz="12" w:space="0" w:color="FFC000"/>
            </w:tcBorders>
            <w:shd w:val="clear" w:color="auto" w:fill="auto"/>
            <w:vAlign w:val="center"/>
            <w:hideMark/>
          </w:tcPr>
          <w:p w14:paraId="28D39AB7" w14:textId="77777777" w:rsidR="00B75BC3" w:rsidRPr="00B75BC3" w:rsidRDefault="00B75BC3" w:rsidP="00B75BC3">
            <w:pPr>
              <w:spacing w:after="0" w:line="240" w:lineRule="auto"/>
              <w:jc w:val="center"/>
              <w:rPr>
                <w:rFonts w:ascii="Arial" w:eastAsia="Times New Roman" w:hAnsi="Arial" w:cs="Arial"/>
                <w:color w:val="000000"/>
                <w:sz w:val="20"/>
                <w:szCs w:val="20"/>
                <w:lang w:eastAsia="pl-PL"/>
              </w:rPr>
            </w:pPr>
          </w:p>
        </w:tc>
        <w:tc>
          <w:tcPr>
            <w:tcW w:w="461" w:type="pct"/>
            <w:tcBorders>
              <w:top w:val="single" w:sz="8" w:space="0" w:color="FFC000"/>
              <w:bottom w:val="single" w:sz="12" w:space="0" w:color="FFC000"/>
              <w:right w:val="single" w:sz="8" w:space="0" w:color="FFC000"/>
            </w:tcBorders>
            <w:shd w:val="clear" w:color="auto" w:fill="BBFB6D"/>
            <w:vAlign w:val="center"/>
            <w:hideMark/>
          </w:tcPr>
          <w:p w14:paraId="58E319F9" w14:textId="77777777" w:rsidR="00B75BC3" w:rsidRPr="00B75BC3" w:rsidRDefault="00B75BC3" w:rsidP="00B75BC3">
            <w:pPr>
              <w:spacing w:after="0" w:line="240" w:lineRule="auto"/>
              <w:jc w:val="center"/>
              <w:rPr>
                <w:rFonts w:ascii="Arial" w:eastAsia="Times New Roman" w:hAnsi="Arial" w:cs="Arial"/>
                <w:sz w:val="20"/>
                <w:szCs w:val="20"/>
                <w:lang w:eastAsia="pl-PL"/>
              </w:rPr>
            </w:pPr>
            <w:r w:rsidRPr="00B75BC3">
              <w:rPr>
                <w:rFonts w:ascii="Arial" w:eastAsia="Times New Roman" w:hAnsi="Arial" w:cs="Arial"/>
                <w:sz w:val="20"/>
                <w:szCs w:val="20"/>
                <w:lang w:eastAsia="pl-PL"/>
              </w:rPr>
              <w:t>ogółem</w:t>
            </w:r>
          </w:p>
        </w:tc>
        <w:tc>
          <w:tcPr>
            <w:tcW w:w="462" w:type="pct"/>
            <w:tcBorders>
              <w:top w:val="single" w:sz="8" w:space="0" w:color="FFC000"/>
              <w:left w:val="single" w:sz="8" w:space="0" w:color="FFC000"/>
              <w:bottom w:val="single" w:sz="12" w:space="0" w:color="FFC000"/>
              <w:right w:val="single" w:sz="8" w:space="0" w:color="FFC000"/>
            </w:tcBorders>
            <w:shd w:val="clear" w:color="auto" w:fill="BBFB6D"/>
            <w:vAlign w:val="center"/>
            <w:hideMark/>
          </w:tcPr>
          <w:p w14:paraId="1B6847D7" w14:textId="77777777" w:rsidR="00B75BC3" w:rsidRPr="00B75BC3" w:rsidRDefault="00B75BC3" w:rsidP="00B75BC3">
            <w:pPr>
              <w:spacing w:after="0" w:line="240" w:lineRule="auto"/>
              <w:jc w:val="center"/>
              <w:rPr>
                <w:rFonts w:ascii="Arial" w:eastAsia="Times New Roman" w:hAnsi="Arial" w:cs="Arial"/>
                <w:sz w:val="20"/>
                <w:szCs w:val="20"/>
                <w:lang w:eastAsia="pl-PL"/>
              </w:rPr>
            </w:pPr>
            <w:r w:rsidRPr="00B75BC3">
              <w:rPr>
                <w:rFonts w:ascii="Arial" w:eastAsia="Times New Roman" w:hAnsi="Arial" w:cs="Arial"/>
                <w:sz w:val="20"/>
                <w:szCs w:val="20"/>
                <w:lang w:eastAsia="pl-PL"/>
              </w:rPr>
              <w:t>środki UE</w:t>
            </w:r>
          </w:p>
        </w:tc>
        <w:tc>
          <w:tcPr>
            <w:tcW w:w="461" w:type="pct"/>
            <w:tcBorders>
              <w:top w:val="single" w:sz="8" w:space="0" w:color="FFC000"/>
              <w:left w:val="single" w:sz="8" w:space="0" w:color="FFC000"/>
              <w:bottom w:val="single" w:sz="12" w:space="0" w:color="FFC000"/>
              <w:right w:val="single" w:sz="8" w:space="0" w:color="FFC000"/>
            </w:tcBorders>
            <w:shd w:val="clear" w:color="auto" w:fill="BBFB6D"/>
            <w:vAlign w:val="center"/>
            <w:hideMark/>
          </w:tcPr>
          <w:p w14:paraId="0A98C98B" w14:textId="77777777" w:rsidR="00B75BC3" w:rsidRPr="00B75BC3" w:rsidRDefault="00B75BC3" w:rsidP="00B75BC3">
            <w:pPr>
              <w:spacing w:after="0" w:line="240" w:lineRule="auto"/>
              <w:jc w:val="center"/>
              <w:rPr>
                <w:rFonts w:ascii="Arial" w:eastAsia="Times New Roman" w:hAnsi="Arial" w:cs="Arial"/>
                <w:sz w:val="20"/>
                <w:szCs w:val="20"/>
                <w:lang w:eastAsia="pl-PL"/>
              </w:rPr>
            </w:pPr>
            <w:r w:rsidRPr="00B75BC3">
              <w:rPr>
                <w:rFonts w:ascii="Arial" w:eastAsia="Times New Roman" w:hAnsi="Arial" w:cs="Arial"/>
                <w:sz w:val="20"/>
                <w:szCs w:val="20"/>
                <w:lang w:eastAsia="pl-PL"/>
              </w:rPr>
              <w:t>środki własne</w:t>
            </w:r>
          </w:p>
        </w:tc>
        <w:tc>
          <w:tcPr>
            <w:tcW w:w="346" w:type="pct"/>
            <w:tcBorders>
              <w:top w:val="single" w:sz="8" w:space="0" w:color="FFC000"/>
              <w:left w:val="single" w:sz="8" w:space="0" w:color="FFC000"/>
              <w:bottom w:val="single" w:sz="12" w:space="0" w:color="FFC000"/>
            </w:tcBorders>
            <w:shd w:val="clear" w:color="auto" w:fill="BBFB6D"/>
            <w:vAlign w:val="center"/>
            <w:hideMark/>
          </w:tcPr>
          <w:p w14:paraId="22788315" w14:textId="77777777" w:rsidR="00B75BC3" w:rsidRPr="00B75BC3" w:rsidRDefault="00B75BC3" w:rsidP="00B75BC3">
            <w:pPr>
              <w:spacing w:after="0" w:line="240" w:lineRule="auto"/>
              <w:jc w:val="center"/>
              <w:rPr>
                <w:rFonts w:ascii="Arial" w:eastAsia="Times New Roman" w:hAnsi="Arial" w:cs="Arial"/>
                <w:sz w:val="20"/>
                <w:szCs w:val="20"/>
                <w:lang w:eastAsia="pl-PL"/>
              </w:rPr>
            </w:pPr>
            <w:r w:rsidRPr="00B75BC3">
              <w:rPr>
                <w:rFonts w:ascii="Arial" w:eastAsia="Times New Roman" w:hAnsi="Arial" w:cs="Arial"/>
                <w:sz w:val="20"/>
                <w:szCs w:val="20"/>
                <w:lang w:eastAsia="pl-PL"/>
              </w:rPr>
              <w:t>inne</w:t>
            </w:r>
          </w:p>
        </w:tc>
      </w:tr>
      <w:tr w:rsidR="00B75BC3" w:rsidRPr="00B75BC3" w14:paraId="0ABF6AFC" w14:textId="77777777" w:rsidTr="00B75BC3">
        <w:trPr>
          <w:trHeight w:val="180"/>
        </w:trPr>
        <w:tc>
          <w:tcPr>
            <w:tcW w:w="3271" w:type="pct"/>
            <w:tcBorders>
              <w:bottom w:val="single" w:sz="8" w:space="0" w:color="FFC000"/>
            </w:tcBorders>
            <w:shd w:val="clear" w:color="auto" w:fill="auto"/>
            <w:vAlign w:val="center"/>
            <w:hideMark/>
          </w:tcPr>
          <w:p w14:paraId="150777D0" w14:textId="77777777" w:rsidR="00B3753B" w:rsidRPr="00B75BC3" w:rsidRDefault="00B3753B" w:rsidP="00B75BC3">
            <w:pPr>
              <w:spacing w:after="0" w:line="240" w:lineRule="auto"/>
              <w:rPr>
                <w:rFonts w:ascii="Arial" w:eastAsia="Times New Roman" w:hAnsi="Arial" w:cs="Arial"/>
                <w:sz w:val="20"/>
                <w:szCs w:val="20"/>
                <w:lang w:eastAsia="pl-PL"/>
              </w:rPr>
            </w:pPr>
            <w:r w:rsidRPr="00B75BC3">
              <w:rPr>
                <w:rFonts w:ascii="Arial" w:eastAsia="Times New Roman" w:hAnsi="Arial" w:cs="Arial"/>
                <w:sz w:val="20"/>
                <w:szCs w:val="20"/>
                <w:lang w:eastAsia="pl-PL"/>
              </w:rPr>
              <w:t>Budowa i modernizacja dróg gminnych</w:t>
            </w:r>
          </w:p>
        </w:tc>
        <w:tc>
          <w:tcPr>
            <w:tcW w:w="461" w:type="pct"/>
            <w:tcBorders>
              <w:bottom w:val="single" w:sz="8" w:space="0" w:color="FFC000"/>
              <w:right w:val="single" w:sz="8" w:space="0" w:color="FFC000"/>
            </w:tcBorders>
            <w:shd w:val="clear" w:color="auto" w:fill="auto"/>
            <w:vAlign w:val="center"/>
            <w:hideMark/>
          </w:tcPr>
          <w:p w14:paraId="5A8C29B2"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0</w:t>
            </w:r>
          </w:p>
        </w:tc>
        <w:tc>
          <w:tcPr>
            <w:tcW w:w="462" w:type="pct"/>
            <w:tcBorders>
              <w:left w:val="single" w:sz="8" w:space="0" w:color="FFC000"/>
              <w:bottom w:val="single" w:sz="8" w:space="0" w:color="FFC000"/>
              <w:right w:val="single" w:sz="8" w:space="0" w:color="FFC000"/>
            </w:tcBorders>
            <w:shd w:val="clear" w:color="auto" w:fill="auto"/>
            <w:vAlign w:val="center"/>
            <w:hideMark/>
          </w:tcPr>
          <w:p w14:paraId="4E288846"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0</w:t>
            </w:r>
          </w:p>
        </w:tc>
        <w:tc>
          <w:tcPr>
            <w:tcW w:w="461" w:type="pct"/>
            <w:tcBorders>
              <w:left w:val="single" w:sz="8" w:space="0" w:color="FFC000"/>
              <w:bottom w:val="single" w:sz="8" w:space="0" w:color="FFC000"/>
              <w:right w:val="single" w:sz="8" w:space="0" w:color="FFC000"/>
            </w:tcBorders>
            <w:shd w:val="clear" w:color="auto" w:fill="auto"/>
            <w:vAlign w:val="center"/>
            <w:hideMark/>
          </w:tcPr>
          <w:p w14:paraId="0400D3E1"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0</w:t>
            </w:r>
          </w:p>
        </w:tc>
        <w:tc>
          <w:tcPr>
            <w:tcW w:w="346" w:type="pct"/>
            <w:tcBorders>
              <w:left w:val="single" w:sz="8" w:space="0" w:color="FFC000"/>
              <w:bottom w:val="single" w:sz="8" w:space="0" w:color="FFC000"/>
            </w:tcBorders>
            <w:shd w:val="clear" w:color="auto" w:fill="auto"/>
            <w:vAlign w:val="center"/>
            <w:hideMark/>
          </w:tcPr>
          <w:p w14:paraId="2ECD082D"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0</w:t>
            </w:r>
          </w:p>
        </w:tc>
      </w:tr>
      <w:tr w:rsidR="00B75BC3" w:rsidRPr="00B75BC3" w14:paraId="2045C1A1" w14:textId="77777777" w:rsidTr="00B75BC3">
        <w:trPr>
          <w:trHeight w:val="208"/>
        </w:trPr>
        <w:tc>
          <w:tcPr>
            <w:tcW w:w="3271" w:type="pct"/>
            <w:tcBorders>
              <w:top w:val="single" w:sz="8" w:space="0" w:color="FFC000"/>
              <w:bottom w:val="single" w:sz="8" w:space="0" w:color="FFC000"/>
            </w:tcBorders>
            <w:shd w:val="clear" w:color="auto" w:fill="auto"/>
            <w:vAlign w:val="center"/>
            <w:hideMark/>
          </w:tcPr>
          <w:p w14:paraId="6C7807B5" w14:textId="77777777" w:rsidR="00B3753B" w:rsidRPr="00B75BC3" w:rsidRDefault="00B3753B" w:rsidP="00B75BC3">
            <w:pPr>
              <w:spacing w:after="0" w:line="240" w:lineRule="auto"/>
              <w:rPr>
                <w:rFonts w:ascii="Arial" w:eastAsia="Times New Roman" w:hAnsi="Arial" w:cs="Arial"/>
                <w:sz w:val="20"/>
                <w:szCs w:val="20"/>
                <w:lang w:eastAsia="pl-PL"/>
              </w:rPr>
            </w:pPr>
            <w:r w:rsidRPr="00B75BC3">
              <w:rPr>
                <w:rFonts w:ascii="Arial" w:eastAsia="Times New Roman" w:hAnsi="Arial" w:cs="Arial"/>
                <w:sz w:val="20"/>
                <w:szCs w:val="20"/>
                <w:lang w:eastAsia="pl-PL"/>
              </w:rPr>
              <w:t>Uporządkowanie gospodarki wodno-ściekowej Gminy Godzianów</w:t>
            </w:r>
          </w:p>
        </w:tc>
        <w:tc>
          <w:tcPr>
            <w:tcW w:w="461" w:type="pct"/>
            <w:tcBorders>
              <w:top w:val="single" w:sz="8" w:space="0" w:color="FFC000"/>
              <w:bottom w:val="single" w:sz="8" w:space="0" w:color="FFC000"/>
              <w:right w:val="single" w:sz="8" w:space="0" w:color="FFC000"/>
            </w:tcBorders>
            <w:shd w:val="clear" w:color="auto" w:fill="auto"/>
            <w:vAlign w:val="center"/>
            <w:hideMark/>
          </w:tcPr>
          <w:p w14:paraId="53CC9381"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6A43934D"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3D76F034"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0</w:t>
            </w:r>
          </w:p>
        </w:tc>
        <w:tc>
          <w:tcPr>
            <w:tcW w:w="346" w:type="pct"/>
            <w:tcBorders>
              <w:top w:val="single" w:sz="8" w:space="0" w:color="FFC000"/>
              <w:left w:val="single" w:sz="8" w:space="0" w:color="FFC000"/>
              <w:bottom w:val="single" w:sz="8" w:space="0" w:color="FFC000"/>
            </w:tcBorders>
            <w:shd w:val="clear" w:color="auto" w:fill="auto"/>
            <w:vAlign w:val="center"/>
            <w:hideMark/>
          </w:tcPr>
          <w:p w14:paraId="16E9BEB4"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0</w:t>
            </w:r>
          </w:p>
        </w:tc>
      </w:tr>
      <w:tr w:rsidR="00B75BC3" w:rsidRPr="00B75BC3" w14:paraId="0043BE5C" w14:textId="77777777" w:rsidTr="00B75BC3">
        <w:trPr>
          <w:trHeight w:val="382"/>
        </w:trPr>
        <w:tc>
          <w:tcPr>
            <w:tcW w:w="3271" w:type="pct"/>
            <w:tcBorders>
              <w:top w:val="single" w:sz="8" w:space="0" w:color="FFC000"/>
              <w:bottom w:val="single" w:sz="8" w:space="0" w:color="FFC000"/>
            </w:tcBorders>
            <w:shd w:val="clear" w:color="auto" w:fill="auto"/>
            <w:noWrap/>
            <w:vAlign w:val="center"/>
            <w:hideMark/>
          </w:tcPr>
          <w:p w14:paraId="2F2206D8" w14:textId="77777777" w:rsidR="00B3753B" w:rsidRPr="00B75BC3" w:rsidRDefault="00B3753B" w:rsidP="00B75BC3">
            <w:pPr>
              <w:spacing w:after="0" w:line="240" w:lineRule="auto"/>
              <w:rPr>
                <w:rFonts w:ascii="Arial" w:eastAsia="Times New Roman" w:hAnsi="Arial" w:cs="Arial"/>
                <w:sz w:val="20"/>
                <w:szCs w:val="20"/>
                <w:lang w:eastAsia="pl-PL"/>
              </w:rPr>
            </w:pPr>
            <w:r w:rsidRPr="00B75BC3">
              <w:rPr>
                <w:rFonts w:ascii="Arial" w:eastAsia="Times New Roman" w:hAnsi="Arial" w:cs="Arial"/>
                <w:sz w:val="20"/>
                <w:szCs w:val="20"/>
                <w:lang w:eastAsia="pl-PL"/>
              </w:rPr>
              <w:t xml:space="preserve">Budowa świetlicy wiejskiej wraz ze strażnicą dla OSP </w:t>
            </w:r>
            <w:r w:rsidRPr="00B75BC3">
              <w:rPr>
                <w:rFonts w:ascii="Arial" w:eastAsia="Times New Roman" w:hAnsi="Arial" w:cs="Arial"/>
                <w:sz w:val="20"/>
                <w:szCs w:val="20"/>
                <w:lang w:eastAsia="pl-PL"/>
              </w:rPr>
              <w:br/>
              <w:t>w miejscowości Płyćwia</w:t>
            </w:r>
          </w:p>
        </w:tc>
        <w:tc>
          <w:tcPr>
            <w:tcW w:w="461" w:type="pct"/>
            <w:tcBorders>
              <w:top w:val="single" w:sz="8" w:space="0" w:color="FFC000"/>
              <w:bottom w:val="single" w:sz="8" w:space="0" w:color="FFC000"/>
              <w:right w:val="single" w:sz="8" w:space="0" w:color="FFC000"/>
            </w:tcBorders>
            <w:shd w:val="clear" w:color="auto" w:fill="auto"/>
            <w:vAlign w:val="center"/>
            <w:hideMark/>
          </w:tcPr>
          <w:p w14:paraId="476D5FA4"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49FAE1E1"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38B863A2"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0</w:t>
            </w:r>
          </w:p>
        </w:tc>
        <w:tc>
          <w:tcPr>
            <w:tcW w:w="346" w:type="pct"/>
            <w:tcBorders>
              <w:top w:val="single" w:sz="8" w:space="0" w:color="FFC000"/>
              <w:left w:val="single" w:sz="8" w:space="0" w:color="FFC000"/>
              <w:bottom w:val="single" w:sz="8" w:space="0" w:color="FFC000"/>
            </w:tcBorders>
            <w:shd w:val="clear" w:color="auto" w:fill="auto"/>
            <w:vAlign w:val="center"/>
            <w:hideMark/>
          </w:tcPr>
          <w:p w14:paraId="14D3111A"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0</w:t>
            </w:r>
          </w:p>
        </w:tc>
      </w:tr>
      <w:tr w:rsidR="00B75BC3" w:rsidRPr="00B75BC3" w14:paraId="10E973A0" w14:textId="77777777" w:rsidTr="00B75BC3">
        <w:trPr>
          <w:trHeight w:val="240"/>
        </w:trPr>
        <w:tc>
          <w:tcPr>
            <w:tcW w:w="3271" w:type="pct"/>
            <w:tcBorders>
              <w:top w:val="single" w:sz="8" w:space="0" w:color="FFC000"/>
              <w:bottom w:val="single" w:sz="8" w:space="0" w:color="FFC000"/>
            </w:tcBorders>
            <w:shd w:val="clear" w:color="auto" w:fill="auto"/>
            <w:vAlign w:val="center"/>
            <w:hideMark/>
          </w:tcPr>
          <w:p w14:paraId="41EA6D78" w14:textId="77777777" w:rsidR="00B3753B" w:rsidRPr="00B75BC3" w:rsidRDefault="00B3753B" w:rsidP="00B75BC3">
            <w:pPr>
              <w:spacing w:after="0" w:line="240" w:lineRule="auto"/>
              <w:rPr>
                <w:rFonts w:ascii="Arial" w:eastAsia="Times New Roman" w:hAnsi="Arial" w:cs="Arial"/>
                <w:sz w:val="20"/>
                <w:szCs w:val="20"/>
                <w:lang w:eastAsia="pl-PL"/>
              </w:rPr>
            </w:pPr>
            <w:r w:rsidRPr="00B75BC3">
              <w:rPr>
                <w:rFonts w:ascii="Arial" w:eastAsia="Times New Roman" w:hAnsi="Arial" w:cs="Arial"/>
                <w:sz w:val="20"/>
                <w:szCs w:val="20"/>
                <w:lang w:eastAsia="pl-PL"/>
              </w:rPr>
              <w:t>Modernizacja sieci wodociągowej</w:t>
            </w:r>
          </w:p>
        </w:tc>
        <w:tc>
          <w:tcPr>
            <w:tcW w:w="461" w:type="pct"/>
            <w:tcBorders>
              <w:top w:val="single" w:sz="8" w:space="0" w:color="FFC000"/>
              <w:bottom w:val="single" w:sz="8" w:space="0" w:color="FFC000"/>
              <w:right w:val="single" w:sz="8" w:space="0" w:color="FFC000"/>
            </w:tcBorders>
            <w:shd w:val="clear" w:color="auto" w:fill="auto"/>
            <w:vAlign w:val="center"/>
            <w:hideMark/>
          </w:tcPr>
          <w:p w14:paraId="59766837"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 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2E88E31E"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547DC745"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0</w:t>
            </w:r>
          </w:p>
        </w:tc>
        <w:tc>
          <w:tcPr>
            <w:tcW w:w="346" w:type="pct"/>
            <w:tcBorders>
              <w:top w:val="single" w:sz="8" w:space="0" w:color="FFC000"/>
              <w:left w:val="single" w:sz="8" w:space="0" w:color="FFC000"/>
              <w:bottom w:val="single" w:sz="8" w:space="0" w:color="FFC000"/>
            </w:tcBorders>
            <w:shd w:val="clear" w:color="auto" w:fill="auto"/>
            <w:vAlign w:val="center"/>
            <w:hideMark/>
          </w:tcPr>
          <w:p w14:paraId="785285F1"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0</w:t>
            </w:r>
          </w:p>
        </w:tc>
      </w:tr>
      <w:tr w:rsidR="00B75BC3" w:rsidRPr="00B75BC3" w14:paraId="13257323" w14:textId="77777777" w:rsidTr="00B75BC3">
        <w:trPr>
          <w:trHeight w:val="208"/>
        </w:trPr>
        <w:tc>
          <w:tcPr>
            <w:tcW w:w="3271" w:type="pct"/>
            <w:tcBorders>
              <w:top w:val="single" w:sz="8" w:space="0" w:color="FFC000"/>
              <w:bottom w:val="single" w:sz="8" w:space="0" w:color="FFC000"/>
            </w:tcBorders>
            <w:shd w:val="clear" w:color="auto" w:fill="auto"/>
            <w:vAlign w:val="center"/>
            <w:hideMark/>
          </w:tcPr>
          <w:p w14:paraId="67058B60" w14:textId="77777777" w:rsidR="00B3753B" w:rsidRPr="00B75BC3" w:rsidRDefault="00B3753B" w:rsidP="00B75BC3">
            <w:pPr>
              <w:spacing w:after="0" w:line="240" w:lineRule="auto"/>
              <w:rPr>
                <w:rFonts w:ascii="Arial" w:eastAsia="Times New Roman" w:hAnsi="Arial" w:cs="Arial"/>
                <w:sz w:val="20"/>
                <w:szCs w:val="20"/>
                <w:lang w:eastAsia="pl-PL"/>
              </w:rPr>
            </w:pPr>
            <w:r w:rsidRPr="00B75BC3">
              <w:rPr>
                <w:rFonts w:ascii="Arial" w:eastAsia="Times New Roman" w:hAnsi="Arial" w:cs="Arial"/>
                <w:sz w:val="20"/>
                <w:szCs w:val="20"/>
                <w:lang w:eastAsia="pl-PL"/>
              </w:rPr>
              <w:t>Zbiórka i utylizacja odpadów azbestowych z obszaru Gminy Godzianów</w:t>
            </w:r>
          </w:p>
        </w:tc>
        <w:tc>
          <w:tcPr>
            <w:tcW w:w="461" w:type="pct"/>
            <w:tcBorders>
              <w:top w:val="single" w:sz="8" w:space="0" w:color="FFC000"/>
              <w:bottom w:val="single" w:sz="8" w:space="0" w:color="FFC000"/>
              <w:right w:val="single" w:sz="8" w:space="0" w:color="FFC000"/>
            </w:tcBorders>
            <w:shd w:val="clear" w:color="auto" w:fill="auto"/>
            <w:vAlign w:val="center"/>
            <w:hideMark/>
          </w:tcPr>
          <w:p w14:paraId="5AC0E24D"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 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34B68A8D"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59EE103F"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0</w:t>
            </w:r>
          </w:p>
        </w:tc>
        <w:tc>
          <w:tcPr>
            <w:tcW w:w="346" w:type="pct"/>
            <w:tcBorders>
              <w:top w:val="single" w:sz="8" w:space="0" w:color="FFC000"/>
              <w:left w:val="single" w:sz="8" w:space="0" w:color="FFC000"/>
              <w:bottom w:val="single" w:sz="8" w:space="0" w:color="FFC000"/>
            </w:tcBorders>
            <w:shd w:val="clear" w:color="auto" w:fill="auto"/>
            <w:vAlign w:val="center"/>
            <w:hideMark/>
          </w:tcPr>
          <w:p w14:paraId="1CF2369A"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0</w:t>
            </w:r>
          </w:p>
        </w:tc>
      </w:tr>
      <w:tr w:rsidR="00B75BC3" w:rsidRPr="00B75BC3" w14:paraId="29D8CBCD" w14:textId="77777777" w:rsidTr="00B75BC3">
        <w:trPr>
          <w:trHeight w:val="300"/>
        </w:trPr>
        <w:tc>
          <w:tcPr>
            <w:tcW w:w="3271" w:type="pct"/>
            <w:tcBorders>
              <w:top w:val="single" w:sz="8" w:space="0" w:color="FFC000"/>
              <w:bottom w:val="single" w:sz="8" w:space="0" w:color="FFC000"/>
            </w:tcBorders>
            <w:shd w:val="clear" w:color="auto" w:fill="auto"/>
            <w:vAlign w:val="center"/>
            <w:hideMark/>
          </w:tcPr>
          <w:p w14:paraId="1EBEBA3E" w14:textId="77777777" w:rsidR="00B3753B" w:rsidRPr="00B75BC3" w:rsidRDefault="00B3753B" w:rsidP="00AA2847">
            <w:pPr>
              <w:spacing w:after="0" w:line="240" w:lineRule="auto"/>
              <w:rPr>
                <w:rFonts w:ascii="Arial" w:eastAsia="Times New Roman" w:hAnsi="Arial" w:cs="Arial"/>
                <w:sz w:val="20"/>
                <w:szCs w:val="20"/>
                <w:lang w:eastAsia="pl-PL"/>
              </w:rPr>
            </w:pPr>
            <w:r w:rsidRPr="00B75BC3">
              <w:rPr>
                <w:rFonts w:ascii="Arial" w:eastAsia="Times New Roman" w:hAnsi="Arial" w:cs="Arial"/>
                <w:sz w:val="20"/>
                <w:szCs w:val="20"/>
                <w:lang w:eastAsia="pl-PL"/>
              </w:rPr>
              <w:t xml:space="preserve">Dokończenie termomodernizacji </w:t>
            </w:r>
            <w:r w:rsidR="00AA2847">
              <w:rPr>
                <w:rFonts w:ascii="Arial" w:eastAsia="Times New Roman" w:hAnsi="Arial" w:cs="Arial"/>
                <w:sz w:val="20"/>
                <w:szCs w:val="20"/>
                <w:lang w:eastAsia="pl-PL"/>
              </w:rPr>
              <w:t xml:space="preserve">budynku </w:t>
            </w:r>
            <w:r w:rsidRPr="00B75BC3">
              <w:rPr>
                <w:rFonts w:ascii="Arial" w:eastAsia="Times New Roman" w:hAnsi="Arial" w:cs="Arial"/>
                <w:sz w:val="20"/>
                <w:szCs w:val="20"/>
                <w:lang w:eastAsia="pl-PL"/>
              </w:rPr>
              <w:t>Gminnego Ośrodka Kultury i zagospodarowanie terenu przed budynkiem</w:t>
            </w:r>
          </w:p>
        </w:tc>
        <w:tc>
          <w:tcPr>
            <w:tcW w:w="461" w:type="pct"/>
            <w:tcBorders>
              <w:top w:val="single" w:sz="8" w:space="0" w:color="FFC000"/>
              <w:bottom w:val="single" w:sz="8" w:space="0" w:color="FFC000"/>
              <w:right w:val="single" w:sz="8" w:space="0" w:color="FFC000"/>
            </w:tcBorders>
            <w:shd w:val="clear" w:color="auto" w:fill="auto"/>
            <w:vAlign w:val="center"/>
            <w:hideMark/>
          </w:tcPr>
          <w:p w14:paraId="15FB9CAA"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 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70B5EBD0"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0E248466"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0</w:t>
            </w:r>
          </w:p>
        </w:tc>
        <w:tc>
          <w:tcPr>
            <w:tcW w:w="346" w:type="pct"/>
            <w:tcBorders>
              <w:top w:val="single" w:sz="8" w:space="0" w:color="FFC000"/>
              <w:left w:val="single" w:sz="8" w:space="0" w:color="FFC000"/>
              <w:bottom w:val="single" w:sz="8" w:space="0" w:color="FFC000"/>
            </w:tcBorders>
            <w:shd w:val="clear" w:color="auto" w:fill="auto"/>
            <w:vAlign w:val="center"/>
            <w:hideMark/>
          </w:tcPr>
          <w:p w14:paraId="29F7FE05"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0</w:t>
            </w:r>
          </w:p>
        </w:tc>
      </w:tr>
      <w:tr w:rsidR="00B75BC3" w:rsidRPr="00B75BC3" w14:paraId="218676B9" w14:textId="77777777" w:rsidTr="00846C82">
        <w:trPr>
          <w:trHeight w:val="204"/>
        </w:trPr>
        <w:tc>
          <w:tcPr>
            <w:tcW w:w="3271" w:type="pct"/>
            <w:tcBorders>
              <w:top w:val="single" w:sz="8" w:space="0" w:color="FFC000"/>
              <w:bottom w:val="single" w:sz="8" w:space="0" w:color="FFC000"/>
            </w:tcBorders>
            <w:shd w:val="clear" w:color="auto" w:fill="auto"/>
            <w:noWrap/>
            <w:vAlign w:val="center"/>
            <w:hideMark/>
          </w:tcPr>
          <w:p w14:paraId="7D0F43F9" w14:textId="77777777" w:rsidR="00B3753B" w:rsidRPr="00B75BC3" w:rsidRDefault="00B3753B" w:rsidP="00846C82">
            <w:pPr>
              <w:spacing w:after="0" w:line="240" w:lineRule="auto"/>
              <w:rPr>
                <w:rFonts w:ascii="Arial" w:eastAsia="Times New Roman" w:hAnsi="Arial" w:cs="Arial"/>
                <w:sz w:val="20"/>
                <w:szCs w:val="20"/>
                <w:lang w:eastAsia="pl-PL"/>
              </w:rPr>
            </w:pPr>
            <w:r w:rsidRPr="00B75BC3">
              <w:rPr>
                <w:rFonts w:ascii="Arial" w:eastAsia="Times New Roman" w:hAnsi="Arial" w:cs="Arial"/>
                <w:sz w:val="20"/>
                <w:szCs w:val="20"/>
                <w:lang w:eastAsia="pl-PL"/>
              </w:rPr>
              <w:t xml:space="preserve">Dokończenie budowy kompleksu Sportowego w Godzianowie </w:t>
            </w:r>
          </w:p>
        </w:tc>
        <w:tc>
          <w:tcPr>
            <w:tcW w:w="461" w:type="pct"/>
            <w:tcBorders>
              <w:top w:val="single" w:sz="8" w:space="0" w:color="FFC000"/>
              <w:bottom w:val="single" w:sz="8" w:space="0" w:color="FFC000"/>
              <w:right w:val="single" w:sz="8" w:space="0" w:color="FFC000"/>
            </w:tcBorders>
            <w:shd w:val="clear" w:color="auto" w:fill="auto"/>
            <w:vAlign w:val="center"/>
            <w:hideMark/>
          </w:tcPr>
          <w:p w14:paraId="4DAF92C1"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 0</w:t>
            </w:r>
          </w:p>
        </w:tc>
        <w:tc>
          <w:tcPr>
            <w:tcW w:w="462"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639DD425"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0</w:t>
            </w:r>
          </w:p>
        </w:tc>
        <w:tc>
          <w:tcPr>
            <w:tcW w:w="461" w:type="pct"/>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38E08E12"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0</w:t>
            </w:r>
          </w:p>
        </w:tc>
        <w:tc>
          <w:tcPr>
            <w:tcW w:w="346" w:type="pct"/>
            <w:tcBorders>
              <w:top w:val="single" w:sz="8" w:space="0" w:color="FFC000"/>
              <w:left w:val="single" w:sz="8" w:space="0" w:color="FFC000"/>
              <w:bottom w:val="single" w:sz="8" w:space="0" w:color="FFC000"/>
            </w:tcBorders>
            <w:shd w:val="clear" w:color="auto" w:fill="auto"/>
            <w:vAlign w:val="center"/>
            <w:hideMark/>
          </w:tcPr>
          <w:p w14:paraId="19B72155"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0</w:t>
            </w:r>
          </w:p>
        </w:tc>
      </w:tr>
      <w:tr w:rsidR="00B75BC3" w:rsidRPr="00B75BC3" w14:paraId="18367971" w14:textId="77777777" w:rsidTr="00B75BC3">
        <w:trPr>
          <w:trHeight w:val="60"/>
        </w:trPr>
        <w:tc>
          <w:tcPr>
            <w:tcW w:w="3271" w:type="pct"/>
            <w:tcBorders>
              <w:top w:val="single" w:sz="8" w:space="0" w:color="FFC000"/>
            </w:tcBorders>
            <w:shd w:val="clear" w:color="auto" w:fill="auto"/>
            <w:noWrap/>
            <w:vAlign w:val="center"/>
            <w:hideMark/>
          </w:tcPr>
          <w:p w14:paraId="3E855D91" w14:textId="77777777" w:rsidR="00B3753B" w:rsidRPr="00B75BC3" w:rsidRDefault="00B3753B" w:rsidP="00B75BC3">
            <w:pPr>
              <w:spacing w:after="0" w:line="240" w:lineRule="auto"/>
              <w:rPr>
                <w:rFonts w:ascii="Arial" w:eastAsia="Times New Roman" w:hAnsi="Arial" w:cs="Arial"/>
                <w:sz w:val="20"/>
                <w:szCs w:val="20"/>
                <w:lang w:eastAsia="pl-PL"/>
              </w:rPr>
            </w:pPr>
            <w:r w:rsidRPr="00B75BC3">
              <w:rPr>
                <w:rFonts w:ascii="Arial" w:eastAsia="Times New Roman" w:hAnsi="Arial" w:cs="Arial"/>
                <w:sz w:val="20"/>
                <w:szCs w:val="20"/>
                <w:lang w:eastAsia="pl-PL"/>
              </w:rPr>
              <w:t xml:space="preserve">Budowa trzech siłowni zewnętrznych oraz placu zabaw </w:t>
            </w:r>
          </w:p>
        </w:tc>
        <w:tc>
          <w:tcPr>
            <w:tcW w:w="461" w:type="pct"/>
            <w:tcBorders>
              <w:top w:val="single" w:sz="8" w:space="0" w:color="FFC000"/>
              <w:right w:val="single" w:sz="8" w:space="0" w:color="FFC000"/>
            </w:tcBorders>
            <w:shd w:val="clear" w:color="auto" w:fill="auto"/>
            <w:vAlign w:val="center"/>
            <w:hideMark/>
          </w:tcPr>
          <w:p w14:paraId="1D634CA9"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 0</w:t>
            </w:r>
          </w:p>
        </w:tc>
        <w:tc>
          <w:tcPr>
            <w:tcW w:w="462" w:type="pct"/>
            <w:tcBorders>
              <w:top w:val="single" w:sz="8" w:space="0" w:color="FFC000"/>
              <w:left w:val="single" w:sz="8" w:space="0" w:color="FFC000"/>
              <w:right w:val="single" w:sz="8" w:space="0" w:color="FFC000"/>
            </w:tcBorders>
            <w:shd w:val="clear" w:color="auto" w:fill="auto"/>
            <w:vAlign w:val="center"/>
            <w:hideMark/>
          </w:tcPr>
          <w:p w14:paraId="05809FBA"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0</w:t>
            </w:r>
          </w:p>
        </w:tc>
        <w:tc>
          <w:tcPr>
            <w:tcW w:w="461" w:type="pct"/>
            <w:tcBorders>
              <w:top w:val="single" w:sz="8" w:space="0" w:color="FFC000"/>
              <w:left w:val="single" w:sz="8" w:space="0" w:color="FFC000"/>
              <w:right w:val="single" w:sz="8" w:space="0" w:color="FFC000"/>
            </w:tcBorders>
            <w:shd w:val="clear" w:color="auto" w:fill="auto"/>
            <w:vAlign w:val="center"/>
            <w:hideMark/>
          </w:tcPr>
          <w:p w14:paraId="327C5C1E"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0</w:t>
            </w:r>
          </w:p>
        </w:tc>
        <w:tc>
          <w:tcPr>
            <w:tcW w:w="346" w:type="pct"/>
            <w:tcBorders>
              <w:top w:val="single" w:sz="8" w:space="0" w:color="FFC000"/>
              <w:left w:val="single" w:sz="8" w:space="0" w:color="FFC000"/>
            </w:tcBorders>
            <w:shd w:val="clear" w:color="auto" w:fill="auto"/>
            <w:vAlign w:val="center"/>
            <w:hideMark/>
          </w:tcPr>
          <w:p w14:paraId="67E6B18E" w14:textId="77777777" w:rsidR="00B3753B" w:rsidRPr="00B75BC3" w:rsidRDefault="00B3753B" w:rsidP="00B75BC3">
            <w:pPr>
              <w:spacing w:after="0" w:line="240" w:lineRule="auto"/>
              <w:jc w:val="right"/>
              <w:rPr>
                <w:rFonts w:ascii="Arial" w:eastAsia="Times New Roman" w:hAnsi="Arial" w:cs="Arial"/>
                <w:color w:val="000000"/>
                <w:sz w:val="20"/>
                <w:szCs w:val="20"/>
                <w:lang w:eastAsia="pl-PL"/>
              </w:rPr>
            </w:pPr>
            <w:r w:rsidRPr="00B75BC3">
              <w:rPr>
                <w:rFonts w:ascii="Arial" w:eastAsia="Times New Roman" w:hAnsi="Arial" w:cs="Arial"/>
                <w:color w:val="000000"/>
                <w:sz w:val="20"/>
                <w:szCs w:val="20"/>
                <w:lang w:eastAsia="pl-PL"/>
              </w:rPr>
              <w:t>0</w:t>
            </w:r>
          </w:p>
        </w:tc>
      </w:tr>
    </w:tbl>
    <w:p w14:paraId="7CDDAA41" w14:textId="77777777" w:rsidR="00AA223C" w:rsidRDefault="00AA223C" w:rsidP="00851CC8">
      <w:pPr>
        <w:spacing w:after="0" w:line="360" w:lineRule="auto"/>
        <w:jc w:val="both"/>
        <w:rPr>
          <w:sz w:val="20"/>
          <w:szCs w:val="20"/>
        </w:rPr>
      </w:pPr>
    </w:p>
    <w:p w14:paraId="5ED98762" w14:textId="77777777" w:rsidR="00AA223C" w:rsidRDefault="00AA223C" w:rsidP="00851CC8">
      <w:pPr>
        <w:spacing w:after="0" w:line="360" w:lineRule="auto"/>
        <w:jc w:val="both"/>
        <w:rPr>
          <w:sz w:val="20"/>
          <w:szCs w:val="20"/>
        </w:rPr>
      </w:pPr>
    </w:p>
    <w:p w14:paraId="5A2B9989" w14:textId="77777777" w:rsidR="003716D6" w:rsidRDefault="003716D6" w:rsidP="00851CC8">
      <w:pPr>
        <w:spacing w:after="0" w:line="360" w:lineRule="auto"/>
        <w:jc w:val="both"/>
        <w:rPr>
          <w:sz w:val="20"/>
          <w:szCs w:val="20"/>
        </w:rPr>
      </w:pPr>
    </w:p>
    <w:p w14:paraId="55ADFBED" w14:textId="77777777" w:rsidR="00E9399C" w:rsidRDefault="00E9399C" w:rsidP="00851CC8">
      <w:pPr>
        <w:spacing w:after="0" w:line="360" w:lineRule="auto"/>
        <w:jc w:val="both"/>
        <w:rPr>
          <w:sz w:val="20"/>
          <w:szCs w:val="20"/>
        </w:rPr>
      </w:pPr>
    </w:p>
    <w:p w14:paraId="0EA6A72A" w14:textId="77777777" w:rsidR="00E9399C" w:rsidRDefault="00E9399C" w:rsidP="00851CC8">
      <w:pPr>
        <w:spacing w:after="0" w:line="360" w:lineRule="auto"/>
        <w:jc w:val="both"/>
        <w:rPr>
          <w:sz w:val="20"/>
          <w:szCs w:val="20"/>
        </w:rPr>
      </w:pPr>
    </w:p>
    <w:p w14:paraId="2A67B799" w14:textId="77777777" w:rsidR="00E9399C" w:rsidRDefault="00E9399C" w:rsidP="00851CC8">
      <w:pPr>
        <w:spacing w:after="0" w:line="360" w:lineRule="auto"/>
        <w:jc w:val="both"/>
        <w:rPr>
          <w:sz w:val="20"/>
          <w:szCs w:val="20"/>
        </w:rPr>
      </w:pPr>
    </w:p>
    <w:p w14:paraId="67FB2B0B" w14:textId="77777777" w:rsidR="00E9399C" w:rsidRDefault="00E9399C" w:rsidP="00851CC8">
      <w:pPr>
        <w:spacing w:after="0" w:line="360" w:lineRule="auto"/>
        <w:jc w:val="both"/>
        <w:rPr>
          <w:sz w:val="20"/>
          <w:szCs w:val="20"/>
        </w:rPr>
      </w:pPr>
    </w:p>
    <w:p w14:paraId="29AF2342" w14:textId="77777777" w:rsidR="00E9399C" w:rsidRDefault="00E9399C" w:rsidP="00851CC8">
      <w:pPr>
        <w:spacing w:after="0" w:line="360" w:lineRule="auto"/>
        <w:jc w:val="both"/>
        <w:rPr>
          <w:sz w:val="20"/>
          <w:szCs w:val="20"/>
        </w:rPr>
      </w:pPr>
    </w:p>
    <w:p w14:paraId="3EE861C9" w14:textId="77777777" w:rsidR="00E9399C" w:rsidRDefault="00E9399C" w:rsidP="00851CC8">
      <w:pPr>
        <w:spacing w:after="0" w:line="360" w:lineRule="auto"/>
        <w:jc w:val="both"/>
        <w:rPr>
          <w:sz w:val="20"/>
          <w:szCs w:val="20"/>
        </w:rPr>
      </w:pPr>
    </w:p>
    <w:p w14:paraId="73FC2872" w14:textId="77777777" w:rsidR="00E9399C" w:rsidRDefault="00E9399C" w:rsidP="00851CC8">
      <w:pPr>
        <w:spacing w:after="0" w:line="360" w:lineRule="auto"/>
        <w:jc w:val="both"/>
        <w:rPr>
          <w:sz w:val="20"/>
          <w:szCs w:val="20"/>
        </w:rPr>
      </w:pPr>
    </w:p>
    <w:p w14:paraId="2BA881BF" w14:textId="77777777" w:rsidR="00B75BC3" w:rsidRDefault="00B75BC3" w:rsidP="00851CC8">
      <w:pPr>
        <w:spacing w:after="0" w:line="360" w:lineRule="auto"/>
        <w:jc w:val="both"/>
        <w:rPr>
          <w:sz w:val="20"/>
          <w:szCs w:val="20"/>
        </w:rPr>
      </w:pPr>
    </w:p>
    <w:p w14:paraId="7A863840" w14:textId="77777777" w:rsidR="00846C82" w:rsidRPr="003716D6" w:rsidRDefault="00846C82" w:rsidP="00851CC8">
      <w:pPr>
        <w:spacing w:after="0" w:line="360" w:lineRule="auto"/>
        <w:jc w:val="both"/>
        <w:rPr>
          <w:sz w:val="20"/>
          <w:szCs w:val="20"/>
        </w:rPr>
      </w:pPr>
    </w:p>
    <w:p w14:paraId="0A28F47A" w14:textId="77777777" w:rsidR="00AA3C6C" w:rsidRPr="00CC4EB3" w:rsidRDefault="00AA3C6C" w:rsidP="001F20F1">
      <w:pPr>
        <w:pStyle w:val="Akapitzlist"/>
        <w:numPr>
          <w:ilvl w:val="0"/>
          <w:numId w:val="1"/>
        </w:numPr>
        <w:outlineLvl w:val="0"/>
        <w:rPr>
          <w:sz w:val="36"/>
          <w:szCs w:val="32"/>
        </w:rPr>
      </w:pPr>
      <w:bookmarkStart w:id="115" w:name="_Toc432770618"/>
      <w:r w:rsidRPr="00CC4EB3">
        <w:rPr>
          <w:sz w:val="36"/>
          <w:szCs w:val="32"/>
        </w:rPr>
        <w:t>System wdrażania Strategii</w:t>
      </w:r>
      <w:bookmarkEnd w:id="115"/>
    </w:p>
    <w:p w14:paraId="60379E4C" w14:textId="77777777" w:rsidR="001F20F1" w:rsidRPr="004800F3" w:rsidRDefault="001F20F1" w:rsidP="004800F3">
      <w:pPr>
        <w:pStyle w:val="Akapitzlist"/>
        <w:ind w:left="1080"/>
        <w:jc w:val="both"/>
        <w:rPr>
          <w:sz w:val="20"/>
          <w:szCs w:val="20"/>
        </w:rPr>
      </w:pPr>
    </w:p>
    <w:p w14:paraId="50C0A95E" w14:textId="77777777" w:rsidR="0062690A" w:rsidRPr="005F7F11" w:rsidRDefault="0062690A" w:rsidP="005F7F11">
      <w:pPr>
        <w:spacing w:after="0" w:line="360" w:lineRule="auto"/>
        <w:jc w:val="both"/>
        <w:rPr>
          <w:sz w:val="20"/>
        </w:rPr>
      </w:pPr>
      <w:r w:rsidRPr="005F7F11">
        <w:rPr>
          <w:sz w:val="20"/>
        </w:rPr>
        <w:t xml:space="preserve">Strategia jest dokumentem ponadkadencyjnym, określającym cele i programy działań na kilka lat oraz wymagającym ciągłej pracy nad podnoszeniem jego jakości. Proces jego wdrażania jest złożonym przedsięwzięciem, wymagającym dobrego przygotowania informacyjnego i stałej komunikacji </w:t>
      </w:r>
      <w:r w:rsidRPr="005F7F11">
        <w:rPr>
          <w:sz w:val="20"/>
        </w:rPr>
        <w:br/>
      </w:r>
      <w:r w:rsidRPr="005F7F11">
        <w:rPr>
          <w:sz w:val="20"/>
        </w:rPr>
        <w:lastRenderedPageBreak/>
        <w:t xml:space="preserve">z otoczeniem. Wdrożeniu Strategii towarzyszyć będzie jego ewaluacja, która będzie się opierać </w:t>
      </w:r>
      <w:r w:rsidRPr="005F7F11">
        <w:rPr>
          <w:sz w:val="20"/>
        </w:rPr>
        <w:br/>
        <w:t xml:space="preserve">na pozyskiwaniu obiektywnej informacji o jego przebiegu, skutkach i publicznym odbiorze. </w:t>
      </w:r>
    </w:p>
    <w:p w14:paraId="0A2E5A3C" w14:textId="77777777" w:rsidR="005F7F11" w:rsidRDefault="005F7F11" w:rsidP="005F7F11">
      <w:pPr>
        <w:spacing w:after="0" w:line="360" w:lineRule="auto"/>
        <w:jc w:val="both"/>
        <w:rPr>
          <w:sz w:val="20"/>
        </w:rPr>
      </w:pPr>
    </w:p>
    <w:p w14:paraId="2F487688" w14:textId="77777777" w:rsidR="0062690A" w:rsidRPr="005F7F11" w:rsidRDefault="0062690A" w:rsidP="005F7F11">
      <w:pPr>
        <w:spacing w:after="0" w:line="360" w:lineRule="auto"/>
        <w:jc w:val="both"/>
        <w:rPr>
          <w:sz w:val="20"/>
        </w:rPr>
      </w:pPr>
      <w:r w:rsidRPr="005F7F11">
        <w:rPr>
          <w:sz w:val="20"/>
        </w:rPr>
        <w:t xml:space="preserve">Strategia gminy jest warunkiem koniecznym rozwoju danej jednostki terytorialnej. Sam dokument nie jest jednak receptą na sukces. Aby mógł przynieść zaplanowane efekty, konieczne jest sukcesywne jego wdrażanie, czuwanie nad jego realizacją i kontrolowanie przebiegu. </w:t>
      </w:r>
    </w:p>
    <w:p w14:paraId="09F804DE" w14:textId="77777777" w:rsidR="0062690A" w:rsidRPr="005F7F11" w:rsidRDefault="0062690A" w:rsidP="005F7F11">
      <w:pPr>
        <w:spacing w:after="0" w:line="360" w:lineRule="auto"/>
        <w:jc w:val="both"/>
        <w:rPr>
          <w:sz w:val="20"/>
        </w:rPr>
      </w:pPr>
      <w:r w:rsidRPr="005F7F11">
        <w:rPr>
          <w:sz w:val="20"/>
        </w:rPr>
        <w:t xml:space="preserve">Właściwy proces wdrażania Strategii wymaga połączenia wysiłków wielu instytucji, organizacji i osób. Przedkładana Strategia jest "własnością" społeczności lokalnej - dla niej przede wszystkim była budowana. Udział lokalnych liderów i lokalnej społeczności będzie czynnikiem wspierającym procesy implementacyjne. Niezwykle istotne jest partnerstwo ponadgminne. Wdrażanie wytyczonych planów zakłada potrzebę animacji od podstaw, która wiąże się z głębszymi kwestiami, takimi jak: zmiana mentalności, stosunki społeczne oraz kultura lokalna, których ewolucja jest procesem rozłożonym </w:t>
      </w:r>
      <w:r w:rsidRPr="005F7F11">
        <w:rPr>
          <w:sz w:val="20"/>
        </w:rPr>
        <w:br/>
        <w:t xml:space="preserve">na wiele lat. </w:t>
      </w:r>
    </w:p>
    <w:p w14:paraId="0ADF7ABD" w14:textId="77777777" w:rsidR="005F7F11" w:rsidRDefault="005F7F11" w:rsidP="005F7F11">
      <w:pPr>
        <w:spacing w:after="0" w:line="360" w:lineRule="auto"/>
        <w:jc w:val="both"/>
        <w:rPr>
          <w:sz w:val="20"/>
        </w:rPr>
      </w:pPr>
    </w:p>
    <w:p w14:paraId="3A746014" w14:textId="77777777" w:rsidR="0062690A" w:rsidRPr="005F7F11" w:rsidRDefault="0062690A" w:rsidP="005F7F11">
      <w:pPr>
        <w:spacing w:after="0" w:line="360" w:lineRule="auto"/>
        <w:jc w:val="both"/>
        <w:rPr>
          <w:sz w:val="20"/>
        </w:rPr>
      </w:pPr>
      <w:r w:rsidRPr="005F7F11">
        <w:rPr>
          <w:sz w:val="20"/>
        </w:rPr>
        <w:t xml:space="preserve">Realizacja Strategii uzależniona jest od wysokości pozyskanych środków zarówno krajowych </w:t>
      </w:r>
      <w:r w:rsidRPr="005F7F11">
        <w:rPr>
          <w:sz w:val="20"/>
        </w:rPr>
        <w:br/>
        <w:t xml:space="preserve">jak i z funduszy strukturalnych. Biorąc pod uwagę prognozę dopuszczalnej wysokości zobowiązań </w:t>
      </w:r>
      <w:r w:rsidRPr="005F7F11">
        <w:rPr>
          <w:sz w:val="20"/>
        </w:rPr>
        <w:br/>
        <w:t xml:space="preserve">w poszczególnych latach i wysokość środków, jakie mogą być wydatkowane bezpośrednio z budżetu, możliwości finansowe Gminy wskazują, że na realizację przyjętych celów Jednostka zabezpieczy 15% wkładu w stosunku do uzyskanych środków wspólnotowych. </w:t>
      </w:r>
    </w:p>
    <w:p w14:paraId="1D96BAAE" w14:textId="77777777" w:rsidR="0062690A" w:rsidRPr="005F7F11" w:rsidRDefault="0062690A" w:rsidP="005F7F11">
      <w:pPr>
        <w:spacing w:after="0" w:line="360" w:lineRule="auto"/>
        <w:jc w:val="both"/>
        <w:rPr>
          <w:sz w:val="20"/>
        </w:rPr>
      </w:pPr>
      <w:r w:rsidRPr="005F7F11">
        <w:rPr>
          <w:sz w:val="20"/>
        </w:rPr>
        <w:t xml:space="preserve">Za wdrażanie Strategii odpowiedzialny będzie Urząd Gminy </w:t>
      </w:r>
      <w:r w:rsidR="00062B19" w:rsidRPr="005F7F11">
        <w:rPr>
          <w:sz w:val="20"/>
        </w:rPr>
        <w:t>Godzianów</w:t>
      </w:r>
      <w:r w:rsidRPr="005F7F11">
        <w:rPr>
          <w:sz w:val="20"/>
        </w:rPr>
        <w:t xml:space="preserve">. </w:t>
      </w:r>
      <w:r w:rsidRPr="005F7F11">
        <w:rPr>
          <w:sz w:val="20"/>
        </w:rPr>
        <w:cr/>
      </w:r>
    </w:p>
    <w:p w14:paraId="3A846FC4" w14:textId="77777777" w:rsidR="0062690A" w:rsidRPr="005F7F11" w:rsidRDefault="0062690A" w:rsidP="005F7F11">
      <w:pPr>
        <w:spacing w:after="0" w:line="360" w:lineRule="auto"/>
        <w:jc w:val="both"/>
        <w:rPr>
          <w:sz w:val="20"/>
        </w:rPr>
      </w:pPr>
      <w:r w:rsidRPr="005F7F11">
        <w:rPr>
          <w:sz w:val="20"/>
        </w:rPr>
        <w:t xml:space="preserve">1. Zarządzanie </w:t>
      </w:r>
    </w:p>
    <w:p w14:paraId="05C081C8" w14:textId="77777777" w:rsidR="0062690A" w:rsidRPr="005F7F11" w:rsidRDefault="0062690A" w:rsidP="005F7F11">
      <w:pPr>
        <w:spacing w:after="0" w:line="360" w:lineRule="auto"/>
        <w:jc w:val="both"/>
        <w:rPr>
          <w:sz w:val="20"/>
        </w:rPr>
      </w:pPr>
      <w:r w:rsidRPr="005F7F11">
        <w:rPr>
          <w:sz w:val="20"/>
        </w:rPr>
        <w:t xml:space="preserve">Funkcję Instytucji Zarządzającej i koordynującej realizację Strategii będzie pełnił specjalnie powołany zespół pracowników. Zakres zadań Instytucji Zarządzającej obejmuje m.in.: </w:t>
      </w:r>
    </w:p>
    <w:p w14:paraId="453F8563" w14:textId="77777777" w:rsidR="005F7F11" w:rsidRDefault="0062690A" w:rsidP="00646168">
      <w:pPr>
        <w:pStyle w:val="Akapitzlist"/>
        <w:numPr>
          <w:ilvl w:val="0"/>
          <w:numId w:val="29"/>
        </w:numPr>
        <w:spacing w:after="0" w:line="360" w:lineRule="auto"/>
        <w:jc w:val="both"/>
        <w:rPr>
          <w:sz w:val="20"/>
        </w:rPr>
      </w:pPr>
      <w:r w:rsidRPr="005F7F11">
        <w:rPr>
          <w:sz w:val="20"/>
        </w:rPr>
        <w:t>zapewnienia zgodności realizacji Strategii z poszczególnymi dokumentami programowymi wyższego rzędu, w tym w szczególności w zakresie zamówień publicznych, zasad konkurencji, ochrony środowiska, jak też zagwarantowanie przestrzegania zasad zawierania kontraktów publicznych,</w:t>
      </w:r>
    </w:p>
    <w:p w14:paraId="30ECF57E" w14:textId="77777777" w:rsidR="005F7F11" w:rsidRDefault="0062690A" w:rsidP="00646168">
      <w:pPr>
        <w:pStyle w:val="Akapitzlist"/>
        <w:numPr>
          <w:ilvl w:val="0"/>
          <w:numId w:val="29"/>
        </w:numPr>
        <w:spacing w:after="0" w:line="360" w:lineRule="auto"/>
        <w:jc w:val="both"/>
        <w:rPr>
          <w:sz w:val="20"/>
        </w:rPr>
      </w:pPr>
      <w:r w:rsidRPr="005F7F11">
        <w:rPr>
          <w:sz w:val="20"/>
        </w:rPr>
        <w:t>zbieranie danych statystycznych i finansowych na temat postępów wdrażania oraz przebiegu realizacji projektów w ramach Strategii,</w:t>
      </w:r>
    </w:p>
    <w:p w14:paraId="0D92A40A" w14:textId="77777777" w:rsidR="005F7F11" w:rsidRDefault="0062690A" w:rsidP="00646168">
      <w:pPr>
        <w:pStyle w:val="Akapitzlist"/>
        <w:numPr>
          <w:ilvl w:val="0"/>
          <w:numId w:val="29"/>
        </w:numPr>
        <w:spacing w:after="0" w:line="360" w:lineRule="auto"/>
        <w:jc w:val="both"/>
        <w:rPr>
          <w:sz w:val="20"/>
        </w:rPr>
      </w:pPr>
      <w:r w:rsidRPr="005F7F11">
        <w:rPr>
          <w:sz w:val="20"/>
        </w:rPr>
        <w:t>zapewnienie przygotowania i wdrożenia planu działań w zakresie informacji i promocji Strategii,</w:t>
      </w:r>
    </w:p>
    <w:p w14:paraId="4DABCF20" w14:textId="77777777" w:rsidR="005F7F11" w:rsidRDefault="0062690A" w:rsidP="00646168">
      <w:pPr>
        <w:pStyle w:val="Akapitzlist"/>
        <w:numPr>
          <w:ilvl w:val="0"/>
          <w:numId w:val="29"/>
        </w:numPr>
        <w:spacing w:after="0" w:line="360" w:lineRule="auto"/>
        <w:jc w:val="both"/>
        <w:rPr>
          <w:sz w:val="20"/>
        </w:rPr>
      </w:pPr>
      <w:r w:rsidRPr="005F7F11">
        <w:rPr>
          <w:sz w:val="20"/>
        </w:rPr>
        <w:t>przygotowanie rocznych raportów na temat wdrażania Strategii,</w:t>
      </w:r>
    </w:p>
    <w:p w14:paraId="5335E101" w14:textId="77777777" w:rsidR="005F7F11" w:rsidRDefault="0062690A" w:rsidP="00646168">
      <w:pPr>
        <w:pStyle w:val="Akapitzlist"/>
        <w:numPr>
          <w:ilvl w:val="0"/>
          <w:numId w:val="29"/>
        </w:numPr>
        <w:spacing w:after="0" w:line="360" w:lineRule="auto"/>
        <w:jc w:val="both"/>
        <w:rPr>
          <w:sz w:val="20"/>
        </w:rPr>
      </w:pPr>
      <w:r w:rsidRPr="005F7F11">
        <w:rPr>
          <w:sz w:val="20"/>
        </w:rPr>
        <w:t>zbieranie informacji do rocznego raportu o nieprawidłowościach,</w:t>
      </w:r>
    </w:p>
    <w:p w14:paraId="5505D028" w14:textId="77777777" w:rsidR="0062690A" w:rsidRPr="00E9399C" w:rsidRDefault="0062690A" w:rsidP="00646168">
      <w:pPr>
        <w:pStyle w:val="Akapitzlist"/>
        <w:numPr>
          <w:ilvl w:val="0"/>
          <w:numId w:val="29"/>
        </w:numPr>
        <w:spacing w:after="0" w:line="360" w:lineRule="auto"/>
        <w:jc w:val="both"/>
        <w:rPr>
          <w:sz w:val="20"/>
        </w:rPr>
      </w:pPr>
      <w:r w:rsidRPr="005F7F11">
        <w:rPr>
          <w:sz w:val="20"/>
        </w:rPr>
        <w:t xml:space="preserve">dokonanie oceny po zakończeniu realizacji Strategii. </w:t>
      </w:r>
    </w:p>
    <w:p w14:paraId="5B0F84D7" w14:textId="77777777" w:rsidR="0062690A" w:rsidRPr="005F7F11" w:rsidRDefault="0062690A" w:rsidP="005F7F11">
      <w:pPr>
        <w:spacing w:after="0" w:line="360" w:lineRule="auto"/>
        <w:jc w:val="both"/>
        <w:rPr>
          <w:sz w:val="20"/>
        </w:rPr>
      </w:pPr>
      <w:r w:rsidRPr="005F7F11">
        <w:rPr>
          <w:sz w:val="20"/>
        </w:rPr>
        <w:t xml:space="preserve">2. Instytucja wdrażająca Strategię Gminy </w:t>
      </w:r>
      <w:r w:rsidR="00062B19" w:rsidRPr="005F7F11">
        <w:rPr>
          <w:sz w:val="20"/>
        </w:rPr>
        <w:t>Godzianów</w:t>
      </w:r>
      <w:r w:rsidRPr="005F7F11">
        <w:rPr>
          <w:sz w:val="20"/>
        </w:rPr>
        <w:t xml:space="preserve">. </w:t>
      </w:r>
    </w:p>
    <w:p w14:paraId="7D682509" w14:textId="77777777" w:rsidR="0062690A" w:rsidRPr="005F7F11" w:rsidRDefault="0062690A" w:rsidP="005F7F11">
      <w:pPr>
        <w:spacing w:after="0" w:line="360" w:lineRule="auto"/>
        <w:jc w:val="both"/>
        <w:rPr>
          <w:sz w:val="20"/>
        </w:rPr>
      </w:pPr>
      <w:r w:rsidRPr="005F7F11">
        <w:rPr>
          <w:sz w:val="20"/>
        </w:rPr>
        <w:t xml:space="preserve">Urząd Gminy, jako instytucja wdrażająca Strategię, odpowiedzialna będzie za: </w:t>
      </w:r>
    </w:p>
    <w:p w14:paraId="1F61D0EB" w14:textId="77777777" w:rsidR="005F7F11" w:rsidRDefault="0062690A" w:rsidP="00646168">
      <w:pPr>
        <w:pStyle w:val="Akapitzlist"/>
        <w:numPr>
          <w:ilvl w:val="0"/>
          <w:numId w:val="30"/>
        </w:numPr>
        <w:spacing w:after="0" w:line="360" w:lineRule="auto"/>
        <w:jc w:val="both"/>
        <w:rPr>
          <w:sz w:val="20"/>
        </w:rPr>
      </w:pPr>
      <w:r w:rsidRPr="005F7F11">
        <w:rPr>
          <w:sz w:val="20"/>
        </w:rPr>
        <w:t>opracowanie i składanie wniosków o finansowanie zewnętrzne,</w:t>
      </w:r>
    </w:p>
    <w:p w14:paraId="06988A96" w14:textId="77777777" w:rsidR="005F7F11" w:rsidRDefault="0062690A" w:rsidP="00646168">
      <w:pPr>
        <w:pStyle w:val="Akapitzlist"/>
        <w:numPr>
          <w:ilvl w:val="0"/>
          <w:numId w:val="30"/>
        </w:numPr>
        <w:spacing w:after="0" w:line="360" w:lineRule="auto"/>
        <w:jc w:val="both"/>
        <w:rPr>
          <w:sz w:val="20"/>
        </w:rPr>
      </w:pPr>
      <w:r w:rsidRPr="005F7F11">
        <w:rPr>
          <w:sz w:val="20"/>
        </w:rPr>
        <w:lastRenderedPageBreak/>
        <w:t>bezpośrednią realizację działań przewidzianych w Strategii w zakresie przygotowania przetargów, gromadzenia dokumentacji bieżącej, nadzoru nad wykonawcą pod kątem terminowości i jakości wywiązania się z zobowiązania,</w:t>
      </w:r>
    </w:p>
    <w:p w14:paraId="25094D59" w14:textId="77777777" w:rsidR="0062690A" w:rsidRPr="005F7F11" w:rsidRDefault="0062690A" w:rsidP="00646168">
      <w:pPr>
        <w:pStyle w:val="Akapitzlist"/>
        <w:numPr>
          <w:ilvl w:val="0"/>
          <w:numId w:val="30"/>
        </w:numPr>
        <w:spacing w:after="0" w:line="360" w:lineRule="auto"/>
        <w:jc w:val="both"/>
        <w:rPr>
          <w:sz w:val="20"/>
        </w:rPr>
      </w:pPr>
      <w:r w:rsidRPr="005F7F11">
        <w:rPr>
          <w:sz w:val="20"/>
        </w:rPr>
        <w:t xml:space="preserve">zapewnienie informowania o współfinansowaniu przez UE realizowanych projektów. </w:t>
      </w:r>
    </w:p>
    <w:p w14:paraId="70E9134A" w14:textId="77777777" w:rsidR="0062690A" w:rsidRPr="005F7F11" w:rsidRDefault="0062690A" w:rsidP="005F7F11">
      <w:pPr>
        <w:spacing w:after="0" w:line="360" w:lineRule="auto"/>
        <w:jc w:val="both"/>
        <w:rPr>
          <w:sz w:val="20"/>
        </w:rPr>
      </w:pPr>
      <w:r w:rsidRPr="005F7F11">
        <w:rPr>
          <w:sz w:val="20"/>
        </w:rPr>
        <w:t xml:space="preserve"> </w:t>
      </w:r>
    </w:p>
    <w:p w14:paraId="3895F46C" w14:textId="77777777" w:rsidR="0062690A" w:rsidRPr="005F7F11" w:rsidRDefault="0062690A" w:rsidP="005F7F11">
      <w:pPr>
        <w:spacing w:after="0" w:line="360" w:lineRule="auto"/>
        <w:jc w:val="both"/>
        <w:rPr>
          <w:sz w:val="20"/>
        </w:rPr>
      </w:pPr>
      <w:r w:rsidRPr="005F7F11">
        <w:rPr>
          <w:sz w:val="20"/>
        </w:rPr>
        <w:t xml:space="preserve">W przypadku Strategii, kluczową postacią w procesie jej realizacji i monitoringu jest Wójt. Kierując bieżącą działalnością, ma największy wpływ zarówno na sam proces opracowywania Strategii, </w:t>
      </w:r>
      <w:r w:rsidRPr="005F7F11">
        <w:rPr>
          <w:sz w:val="20"/>
        </w:rPr>
        <w:br/>
        <w:t xml:space="preserve">jej wdrażania, jak również oceny jej realizacji. Do najważniejszych zadań Wójta w zakresie zarządzania i monitoringu należałby bezpośredni nadzór nad wdrażaniem strategii oraz wyznaczenie koordynatora jej realizacji. </w:t>
      </w:r>
    </w:p>
    <w:p w14:paraId="6BCE947F" w14:textId="77777777" w:rsidR="0062690A" w:rsidRPr="005F7F11" w:rsidRDefault="0062690A" w:rsidP="005F7F11">
      <w:pPr>
        <w:spacing w:after="0" w:line="360" w:lineRule="auto"/>
        <w:jc w:val="both"/>
        <w:rPr>
          <w:sz w:val="20"/>
        </w:rPr>
      </w:pPr>
      <w:r w:rsidRPr="005F7F11">
        <w:rPr>
          <w:sz w:val="20"/>
        </w:rPr>
        <w:t xml:space="preserve">Ważną rolę w procesach wdrożeniowych Strategii odgrywać powinien koordynator strategii jako osoba zaangażowana bezpośrednio w realizację zadań wyznaczonych w Dokumencie i dobrze zorientowana </w:t>
      </w:r>
      <w:r w:rsidRPr="005F7F11">
        <w:rPr>
          <w:sz w:val="20"/>
        </w:rPr>
        <w:br/>
        <w:t xml:space="preserve">w istniejących realiach, mająca jednocześnie bezpośredni wpływ na procesy gospodarcze i społeczne zachodzące w gminie. </w:t>
      </w:r>
    </w:p>
    <w:p w14:paraId="6F23ADFE" w14:textId="77777777" w:rsidR="0062690A" w:rsidRPr="005F7F11" w:rsidRDefault="0062690A" w:rsidP="005F7F11">
      <w:pPr>
        <w:spacing w:after="0" w:line="360" w:lineRule="auto"/>
        <w:jc w:val="both"/>
        <w:rPr>
          <w:sz w:val="20"/>
        </w:rPr>
      </w:pPr>
      <w:r w:rsidRPr="005F7F11">
        <w:rPr>
          <w:sz w:val="20"/>
        </w:rPr>
        <w:t xml:space="preserve">Główne zadania koordynatora polegałyby na: </w:t>
      </w:r>
    </w:p>
    <w:p w14:paraId="46D6CBCE" w14:textId="77777777" w:rsidR="005F7F11" w:rsidRDefault="0062690A" w:rsidP="00646168">
      <w:pPr>
        <w:pStyle w:val="Akapitzlist"/>
        <w:numPr>
          <w:ilvl w:val="0"/>
          <w:numId w:val="31"/>
        </w:numPr>
        <w:spacing w:after="0" w:line="360" w:lineRule="auto"/>
        <w:jc w:val="both"/>
        <w:rPr>
          <w:sz w:val="20"/>
        </w:rPr>
      </w:pPr>
      <w:r w:rsidRPr="005F7F11">
        <w:rPr>
          <w:sz w:val="20"/>
        </w:rPr>
        <w:t>bieżącej analizie stanu realizacji Strategii;</w:t>
      </w:r>
    </w:p>
    <w:p w14:paraId="39557248" w14:textId="77777777" w:rsidR="005F7F11" w:rsidRDefault="0062690A" w:rsidP="00646168">
      <w:pPr>
        <w:pStyle w:val="Akapitzlist"/>
        <w:numPr>
          <w:ilvl w:val="0"/>
          <w:numId w:val="31"/>
        </w:numPr>
        <w:spacing w:after="0" w:line="360" w:lineRule="auto"/>
        <w:jc w:val="both"/>
        <w:rPr>
          <w:sz w:val="20"/>
        </w:rPr>
      </w:pPr>
      <w:r w:rsidRPr="005F7F11">
        <w:rPr>
          <w:sz w:val="20"/>
        </w:rPr>
        <w:t xml:space="preserve">obserwacji uwarunkowań wewnętrznych i zewnętrznych wpływających lub mogących wpłynąć </w:t>
      </w:r>
      <w:r w:rsidRPr="005F7F11">
        <w:rPr>
          <w:sz w:val="20"/>
        </w:rPr>
        <w:br/>
        <w:t>na realizację strategii;</w:t>
      </w:r>
    </w:p>
    <w:p w14:paraId="1E0E02D5" w14:textId="77777777" w:rsidR="005F7F11" w:rsidRDefault="0062690A" w:rsidP="00646168">
      <w:pPr>
        <w:pStyle w:val="Akapitzlist"/>
        <w:numPr>
          <w:ilvl w:val="0"/>
          <w:numId w:val="31"/>
        </w:numPr>
        <w:spacing w:after="0" w:line="360" w:lineRule="auto"/>
        <w:jc w:val="both"/>
        <w:rPr>
          <w:sz w:val="20"/>
        </w:rPr>
      </w:pPr>
      <w:r w:rsidRPr="005F7F11">
        <w:rPr>
          <w:sz w:val="20"/>
        </w:rPr>
        <w:t>prowadzeniu bazy informacji;</w:t>
      </w:r>
    </w:p>
    <w:p w14:paraId="1A8F7495" w14:textId="77777777" w:rsidR="005F7F11" w:rsidRDefault="0062690A" w:rsidP="00646168">
      <w:pPr>
        <w:pStyle w:val="Akapitzlist"/>
        <w:numPr>
          <w:ilvl w:val="0"/>
          <w:numId w:val="31"/>
        </w:numPr>
        <w:spacing w:after="0" w:line="360" w:lineRule="auto"/>
        <w:jc w:val="both"/>
        <w:rPr>
          <w:sz w:val="20"/>
        </w:rPr>
      </w:pPr>
      <w:r w:rsidRPr="005F7F11">
        <w:rPr>
          <w:sz w:val="20"/>
        </w:rPr>
        <w:t>wypracowaniu kryteriów oceny stanu realizacji Strategii;</w:t>
      </w:r>
    </w:p>
    <w:p w14:paraId="0C782B62" w14:textId="77777777" w:rsidR="0062690A" w:rsidRPr="005F7F11" w:rsidRDefault="0062690A" w:rsidP="00646168">
      <w:pPr>
        <w:pStyle w:val="Akapitzlist"/>
        <w:numPr>
          <w:ilvl w:val="0"/>
          <w:numId w:val="31"/>
        </w:numPr>
        <w:spacing w:after="0" w:line="360" w:lineRule="auto"/>
        <w:jc w:val="both"/>
        <w:rPr>
          <w:sz w:val="20"/>
        </w:rPr>
      </w:pPr>
      <w:r w:rsidRPr="005F7F11">
        <w:rPr>
          <w:sz w:val="20"/>
        </w:rPr>
        <w:t xml:space="preserve">aktywnym poszukiwaniu źródeł finansowania. </w:t>
      </w:r>
    </w:p>
    <w:p w14:paraId="79250B5E" w14:textId="77777777" w:rsidR="0062690A" w:rsidRPr="005F7F11" w:rsidRDefault="0062690A" w:rsidP="005F7F11">
      <w:pPr>
        <w:spacing w:after="0" w:line="360" w:lineRule="auto"/>
        <w:jc w:val="both"/>
        <w:rPr>
          <w:sz w:val="20"/>
        </w:rPr>
      </w:pPr>
      <w:r w:rsidRPr="005F7F11">
        <w:rPr>
          <w:sz w:val="20"/>
        </w:rPr>
        <w:t xml:space="preserve"> </w:t>
      </w:r>
    </w:p>
    <w:p w14:paraId="1D31FAE7" w14:textId="77777777" w:rsidR="0062690A" w:rsidRPr="005F7F11" w:rsidRDefault="0062690A" w:rsidP="005F7F11">
      <w:pPr>
        <w:spacing w:after="0" w:line="360" w:lineRule="auto"/>
        <w:jc w:val="both"/>
        <w:rPr>
          <w:sz w:val="20"/>
        </w:rPr>
      </w:pPr>
      <w:r w:rsidRPr="005F7F11">
        <w:rPr>
          <w:sz w:val="20"/>
        </w:rPr>
        <w:t xml:space="preserve">Wdrażanie na każdym etapie podlega weryfikacji i aktualizacji. Opierać powinno się ono </w:t>
      </w:r>
      <w:r w:rsidRPr="005F7F11">
        <w:rPr>
          <w:sz w:val="20"/>
        </w:rPr>
        <w:br/>
        <w:t xml:space="preserve">na odpowiednim rozdziale zadań realizacyjnych w ramach struktury organizacyjnej Urzędu. Pozwala to na koncentrowanie się na konkretnym przedsięwzięciu, a tym samym zwiększa jego efektywność. </w:t>
      </w:r>
      <w:r w:rsidRPr="005F7F11">
        <w:rPr>
          <w:sz w:val="20"/>
        </w:rPr>
        <w:cr/>
      </w:r>
    </w:p>
    <w:p w14:paraId="21733D2C" w14:textId="77777777" w:rsidR="0062690A" w:rsidRDefault="0062690A" w:rsidP="005F7F11">
      <w:pPr>
        <w:spacing w:after="0" w:line="360" w:lineRule="auto"/>
        <w:jc w:val="both"/>
        <w:rPr>
          <w:sz w:val="20"/>
        </w:rPr>
      </w:pPr>
    </w:p>
    <w:p w14:paraId="5CFE7EE0" w14:textId="77777777" w:rsidR="00851CC8" w:rsidRDefault="00851CC8" w:rsidP="005F7F11">
      <w:pPr>
        <w:spacing w:after="0" w:line="360" w:lineRule="auto"/>
        <w:jc w:val="both"/>
        <w:rPr>
          <w:sz w:val="20"/>
        </w:rPr>
      </w:pPr>
    </w:p>
    <w:p w14:paraId="2A563290" w14:textId="77777777" w:rsidR="00851CC8" w:rsidRDefault="00851CC8" w:rsidP="005F7F11">
      <w:pPr>
        <w:spacing w:after="0" w:line="360" w:lineRule="auto"/>
        <w:jc w:val="both"/>
        <w:rPr>
          <w:sz w:val="20"/>
        </w:rPr>
      </w:pPr>
    </w:p>
    <w:p w14:paraId="47DE9A53" w14:textId="77777777" w:rsidR="00E9399C" w:rsidRDefault="00E9399C" w:rsidP="005F7F11">
      <w:pPr>
        <w:spacing w:after="0" w:line="360" w:lineRule="auto"/>
        <w:jc w:val="both"/>
        <w:rPr>
          <w:sz w:val="20"/>
        </w:rPr>
      </w:pPr>
    </w:p>
    <w:p w14:paraId="41D33E17" w14:textId="77777777" w:rsidR="00E9399C" w:rsidRDefault="00E9399C" w:rsidP="005F7F11">
      <w:pPr>
        <w:spacing w:after="0" w:line="360" w:lineRule="auto"/>
        <w:jc w:val="both"/>
        <w:rPr>
          <w:sz w:val="20"/>
        </w:rPr>
      </w:pPr>
    </w:p>
    <w:p w14:paraId="6001CD53" w14:textId="77777777" w:rsidR="00E9399C" w:rsidRDefault="00E9399C" w:rsidP="005F7F11">
      <w:pPr>
        <w:spacing w:after="0" w:line="360" w:lineRule="auto"/>
        <w:jc w:val="both"/>
        <w:rPr>
          <w:sz w:val="20"/>
        </w:rPr>
      </w:pPr>
    </w:p>
    <w:p w14:paraId="402EC23E" w14:textId="77777777" w:rsidR="00E9399C" w:rsidRDefault="00E9399C" w:rsidP="005F7F11">
      <w:pPr>
        <w:spacing w:after="0" w:line="360" w:lineRule="auto"/>
        <w:jc w:val="both"/>
        <w:rPr>
          <w:sz w:val="20"/>
        </w:rPr>
      </w:pPr>
    </w:p>
    <w:p w14:paraId="5CDE9D3D" w14:textId="77777777" w:rsidR="00E9399C" w:rsidRDefault="00E9399C" w:rsidP="005F7F11">
      <w:pPr>
        <w:spacing w:after="0" w:line="360" w:lineRule="auto"/>
        <w:jc w:val="both"/>
        <w:rPr>
          <w:sz w:val="20"/>
        </w:rPr>
      </w:pPr>
    </w:p>
    <w:p w14:paraId="63430965" w14:textId="77777777" w:rsidR="00E9399C" w:rsidRPr="005F7F11" w:rsidRDefault="00E9399C" w:rsidP="005F7F11">
      <w:pPr>
        <w:spacing w:after="0" w:line="360" w:lineRule="auto"/>
        <w:jc w:val="both"/>
        <w:rPr>
          <w:sz w:val="20"/>
        </w:rPr>
      </w:pPr>
    </w:p>
    <w:p w14:paraId="1DCC5889" w14:textId="77777777" w:rsidR="00AA3C6C" w:rsidRPr="00CC4EB3" w:rsidRDefault="00AA3C6C" w:rsidP="00E9399C">
      <w:pPr>
        <w:pStyle w:val="Akapitzlist"/>
        <w:numPr>
          <w:ilvl w:val="0"/>
          <w:numId w:val="1"/>
        </w:numPr>
        <w:ind w:left="1077"/>
        <w:outlineLvl w:val="0"/>
        <w:rPr>
          <w:sz w:val="36"/>
          <w:szCs w:val="32"/>
        </w:rPr>
      </w:pPr>
      <w:bookmarkStart w:id="116" w:name="_Toc432770619"/>
      <w:r w:rsidRPr="00CC4EB3">
        <w:rPr>
          <w:sz w:val="36"/>
          <w:szCs w:val="32"/>
        </w:rPr>
        <w:t>Sposoby monitorowania, oceny i komunikacji społecznej Strategii</w:t>
      </w:r>
      <w:bookmarkEnd w:id="116"/>
    </w:p>
    <w:p w14:paraId="436D4860" w14:textId="77777777" w:rsidR="00DB2497" w:rsidRDefault="00DB2497" w:rsidP="001F20F1">
      <w:pPr>
        <w:pStyle w:val="Akapitzlist"/>
        <w:ind w:left="1080"/>
        <w:rPr>
          <w:sz w:val="44"/>
        </w:rPr>
      </w:pPr>
    </w:p>
    <w:p w14:paraId="527E6516" w14:textId="77777777" w:rsidR="00AA3C6C" w:rsidRPr="00CC4EB3" w:rsidRDefault="00AA3C6C" w:rsidP="00DB2497">
      <w:pPr>
        <w:pStyle w:val="Akapitzlist"/>
        <w:numPr>
          <w:ilvl w:val="1"/>
          <w:numId w:val="1"/>
        </w:numPr>
        <w:outlineLvl w:val="1"/>
        <w:rPr>
          <w:sz w:val="32"/>
          <w:szCs w:val="28"/>
        </w:rPr>
      </w:pPr>
      <w:bookmarkStart w:id="117" w:name="_Toc432770620"/>
      <w:r w:rsidRPr="00CC4EB3">
        <w:rPr>
          <w:sz w:val="32"/>
          <w:szCs w:val="28"/>
        </w:rPr>
        <w:t>System monitorowania</w:t>
      </w:r>
      <w:bookmarkEnd w:id="117"/>
    </w:p>
    <w:p w14:paraId="55F8F181" w14:textId="77777777" w:rsidR="0062690A" w:rsidRPr="005F7F11" w:rsidRDefault="0062690A" w:rsidP="005F7F11">
      <w:pPr>
        <w:spacing w:after="0" w:line="360" w:lineRule="auto"/>
        <w:jc w:val="both"/>
        <w:rPr>
          <w:sz w:val="20"/>
        </w:rPr>
      </w:pPr>
      <w:r w:rsidRPr="005F7F11">
        <w:rPr>
          <w:sz w:val="20"/>
        </w:rPr>
        <w:lastRenderedPageBreak/>
        <w:t xml:space="preserve">Monitorowanie jest procesem, który ma na celu analizowanie stanu zawansowania projektu, czy strategii i jej zgodności z postawionymi celami. Istotą monitorowania jest wyciąganie wniosków </w:t>
      </w:r>
      <w:r w:rsidRPr="005F7F11">
        <w:rPr>
          <w:sz w:val="20"/>
        </w:rPr>
        <w:br/>
        <w:t xml:space="preserve">z tego, co zostało i nie zostało zrobione. Jest nią także modyfikowanie dalszych poczynań w taki sposób, aby osiągnąć zakładany cel w przyszłości. Istotnym elementem monitorowania jest wypracowanie technik zbierania informacji oraz opracowanie odpowiednich wskaźników, które będą odzwierciedlały efektywność prowadzonych działań. </w:t>
      </w:r>
    </w:p>
    <w:p w14:paraId="4A55CD03" w14:textId="77777777" w:rsidR="0062690A" w:rsidRPr="005F7F11" w:rsidRDefault="0062690A" w:rsidP="005F7F11">
      <w:pPr>
        <w:spacing w:after="0" w:line="360" w:lineRule="auto"/>
        <w:jc w:val="both"/>
        <w:rPr>
          <w:sz w:val="20"/>
        </w:rPr>
      </w:pPr>
      <w:r w:rsidRPr="005F7F11">
        <w:rPr>
          <w:sz w:val="20"/>
        </w:rPr>
        <w:t xml:space="preserve">Monitorowania wdrażania Strategii oraz jej poszczególnych elementów dokonywać będzie Komitet Monitorujący. Aby zachować ciągłość procesu przygotowania Strategii i jej realizacji, w skład Komitetu Monitorującego wchodzić będą członkowie grupy roboczej, zaangażowanej w sporządzanie Strategii. Skład Komitetu Monitorującego przedstawiać się będzie zatem następująco: </w:t>
      </w:r>
    </w:p>
    <w:p w14:paraId="58A6BC30" w14:textId="77777777" w:rsidR="0062690A" w:rsidRPr="005F7F11" w:rsidRDefault="0062690A" w:rsidP="005F7F11">
      <w:pPr>
        <w:spacing w:after="0" w:line="360" w:lineRule="auto"/>
        <w:jc w:val="both"/>
        <w:rPr>
          <w:sz w:val="20"/>
        </w:rPr>
      </w:pPr>
      <w:r w:rsidRPr="005F7F11">
        <w:rPr>
          <w:sz w:val="20"/>
        </w:rPr>
        <w:t xml:space="preserve">- Wójt Gminy </w:t>
      </w:r>
      <w:r w:rsidR="00062B19" w:rsidRPr="005F7F11">
        <w:rPr>
          <w:sz w:val="20"/>
        </w:rPr>
        <w:t>Godzianów</w:t>
      </w:r>
      <w:r w:rsidRPr="005F7F11">
        <w:rPr>
          <w:sz w:val="20"/>
        </w:rPr>
        <w:t>,</w:t>
      </w:r>
    </w:p>
    <w:p w14:paraId="0F8E5DF3" w14:textId="77777777" w:rsidR="0062690A" w:rsidRPr="005F7F11" w:rsidRDefault="0062690A" w:rsidP="005F7F11">
      <w:pPr>
        <w:spacing w:after="0" w:line="360" w:lineRule="auto"/>
        <w:jc w:val="both"/>
        <w:rPr>
          <w:sz w:val="20"/>
        </w:rPr>
      </w:pPr>
      <w:r w:rsidRPr="005F7F11">
        <w:rPr>
          <w:sz w:val="20"/>
        </w:rPr>
        <w:t xml:space="preserve">- Skarbnik Gminy </w:t>
      </w:r>
    </w:p>
    <w:p w14:paraId="63B6E4F4" w14:textId="77777777" w:rsidR="0062690A" w:rsidRPr="005F7F11" w:rsidRDefault="0062690A" w:rsidP="005F7F11">
      <w:pPr>
        <w:spacing w:after="0" w:line="360" w:lineRule="auto"/>
        <w:jc w:val="both"/>
        <w:rPr>
          <w:sz w:val="20"/>
        </w:rPr>
      </w:pPr>
      <w:r w:rsidRPr="005F7F11">
        <w:rPr>
          <w:sz w:val="20"/>
        </w:rPr>
        <w:t xml:space="preserve">- Koordynator Zespołu </w:t>
      </w:r>
    </w:p>
    <w:p w14:paraId="7A7A4EE3" w14:textId="77777777" w:rsidR="0062690A" w:rsidRPr="005F7F11" w:rsidRDefault="0062690A" w:rsidP="005F7F11">
      <w:pPr>
        <w:spacing w:after="0" w:line="360" w:lineRule="auto"/>
        <w:jc w:val="both"/>
        <w:rPr>
          <w:sz w:val="20"/>
        </w:rPr>
      </w:pPr>
      <w:r w:rsidRPr="005F7F11">
        <w:rPr>
          <w:sz w:val="20"/>
        </w:rPr>
        <w:t xml:space="preserve">- Przedstawiciel Rady Gminy </w:t>
      </w:r>
    </w:p>
    <w:p w14:paraId="41314A09" w14:textId="77777777" w:rsidR="0062690A" w:rsidRPr="005F7F11" w:rsidRDefault="0062690A" w:rsidP="005F7F11">
      <w:pPr>
        <w:spacing w:after="0" w:line="360" w:lineRule="auto"/>
        <w:jc w:val="both"/>
        <w:rPr>
          <w:sz w:val="20"/>
        </w:rPr>
      </w:pPr>
      <w:r w:rsidRPr="005F7F11">
        <w:rPr>
          <w:sz w:val="20"/>
        </w:rPr>
        <w:t xml:space="preserve">Zebrania Komitetu Monitorującego odbywać się będą raz na pół roku. Istnieje możliwość częstszych spotkań po uprzednim zawiadomieniu członków Komitetu przez Sekretariat Komitetu. Funkcję Sekretariatu Komitetu Monitorującego pełnić będzie sekretariat Gminy </w:t>
      </w:r>
      <w:r w:rsidR="00062B19" w:rsidRPr="005F7F11">
        <w:rPr>
          <w:sz w:val="20"/>
        </w:rPr>
        <w:t>Godzianów</w:t>
      </w:r>
      <w:r w:rsidRPr="005F7F11">
        <w:rPr>
          <w:sz w:val="20"/>
        </w:rPr>
        <w:t xml:space="preserve">. Obowiązkiem Sekretariatu będzie zawiadamianie członków Komitetu o terminach posiedzeń oraz przygotowywanie na w/w posiedzenia szczegółowych informacji na temat postępów w realizacji Strategii w formie standardowego raportu monitorującego. Obowiązkiem Sekretariatu będzie także przygotowywanie protokołów z posiedzeń Komitetu Monitorującego, zawierających ustalenia w/w posiedzeń </w:t>
      </w:r>
      <w:r w:rsidRPr="005F7F11">
        <w:rPr>
          <w:sz w:val="20"/>
        </w:rPr>
        <w:br/>
        <w:t xml:space="preserve">i przesyłanie ich do członków Komitetu. Komitet Monitorujący analizować będzie ilościowe </w:t>
      </w:r>
      <w:r w:rsidRPr="005F7F11">
        <w:rPr>
          <w:sz w:val="20"/>
        </w:rPr>
        <w:br/>
        <w:t xml:space="preserve">i jakościowe informacje na temat wdrażanych projektów i całej Strategii w aspekcie finansowym </w:t>
      </w:r>
      <w:r w:rsidRPr="005F7F11">
        <w:rPr>
          <w:sz w:val="20"/>
        </w:rPr>
        <w:br/>
        <w:t xml:space="preserve">i rzeczowym. Celem takiej analizy jest zapewnienie zgodności realizacji projektów i Strategii </w:t>
      </w:r>
      <w:r w:rsidRPr="005F7F11">
        <w:rPr>
          <w:sz w:val="20"/>
        </w:rPr>
        <w:br/>
        <w:t xml:space="preserve">z wcześniej zatwierdzonymi założeniami i celami. Jeśli w raportach monitoringowych ujawnione zostaną problemy związane z wdrażaniem Strategii, Komitet Monitorujący powinien podjąć działania mające na celu wyeliminowanie pojawiających się trudności wdrożeniowych. </w:t>
      </w:r>
    </w:p>
    <w:p w14:paraId="1AF20095" w14:textId="77777777" w:rsidR="0062690A" w:rsidRPr="005F7F11" w:rsidRDefault="0062690A" w:rsidP="005F7F11">
      <w:pPr>
        <w:spacing w:after="0" w:line="360" w:lineRule="auto"/>
        <w:jc w:val="both"/>
        <w:rPr>
          <w:sz w:val="20"/>
        </w:rPr>
      </w:pPr>
      <w:r w:rsidRPr="005F7F11">
        <w:rPr>
          <w:sz w:val="20"/>
        </w:rPr>
        <w:t xml:space="preserve">Na koniec każdego podokresu planowania (tzn. styczniu 2022 roku) Komitet Monitorujący sporządzi raport końcowy, obrazujący faktycznie zrealizowane zadania w kontekście założeń Strategii. Wszelkie rozbieżności pomiędzy ustaleniami Strategii, a jego rzeczywistym wykonaniem będą w w/w raporcie szczegółowo wyjaśnione. Raport końcowy będzie dostępny do wglądu w Urzędzie Gminy </w:t>
      </w:r>
      <w:r w:rsidR="00062B19" w:rsidRPr="005F7F11">
        <w:rPr>
          <w:sz w:val="20"/>
        </w:rPr>
        <w:t>Godzianów</w:t>
      </w:r>
      <w:r w:rsidRPr="005F7F11">
        <w:rPr>
          <w:sz w:val="20"/>
        </w:rPr>
        <w:t>.</w:t>
      </w:r>
    </w:p>
    <w:p w14:paraId="510D0847" w14:textId="77777777" w:rsidR="0062690A" w:rsidRPr="005F7F11" w:rsidRDefault="0062690A" w:rsidP="005F7F11">
      <w:pPr>
        <w:spacing w:after="0" w:line="360" w:lineRule="auto"/>
        <w:jc w:val="both"/>
        <w:rPr>
          <w:sz w:val="20"/>
        </w:rPr>
      </w:pPr>
    </w:p>
    <w:p w14:paraId="7C0375D0" w14:textId="77777777" w:rsidR="00851CC8" w:rsidRDefault="00851CC8" w:rsidP="005F7F11">
      <w:pPr>
        <w:spacing w:after="0" w:line="360" w:lineRule="auto"/>
        <w:jc w:val="both"/>
        <w:rPr>
          <w:sz w:val="20"/>
        </w:rPr>
      </w:pPr>
    </w:p>
    <w:p w14:paraId="2BCBAD97" w14:textId="77777777" w:rsidR="006A4333" w:rsidRPr="005F7F11" w:rsidRDefault="006A4333" w:rsidP="005F7F11">
      <w:pPr>
        <w:spacing w:after="0" w:line="360" w:lineRule="auto"/>
        <w:jc w:val="both"/>
        <w:rPr>
          <w:sz w:val="20"/>
        </w:rPr>
      </w:pPr>
    </w:p>
    <w:p w14:paraId="3FCF4B9A" w14:textId="77777777" w:rsidR="00AA3C6C" w:rsidRPr="00CC4EB3" w:rsidRDefault="00AA3C6C" w:rsidP="00DB2497">
      <w:pPr>
        <w:pStyle w:val="Akapitzlist"/>
        <w:numPr>
          <w:ilvl w:val="1"/>
          <w:numId w:val="1"/>
        </w:numPr>
        <w:outlineLvl w:val="1"/>
        <w:rPr>
          <w:sz w:val="32"/>
          <w:szCs w:val="28"/>
        </w:rPr>
      </w:pPr>
      <w:bookmarkStart w:id="118" w:name="_Toc432770621"/>
      <w:r w:rsidRPr="00CC4EB3">
        <w:rPr>
          <w:sz w:val="32"/>
          <w:szCs w:val="28"/>
        </w:rPr>
        <w:t>Sposób oceny</w:t>
      </w:r>
      <w:bookmarkEnd w:id="118"/>
    </w:p>
    <w:p w14:paraId="0E94334E" w14:textId="77777777" w:rsidR="00DB2497" w:rsidRPr="005F7F11" w:rsidRDefault="00DB2497" w:rsidP="005F7F11">
      <w:pPr>
        <w:spacing w:after="0" w:line="360" w:lineRule="auto"/>
        <w:jc w:val="both"/>
        <w:rPr>
          <w:sz w:val="20"/>
        </w:rPr>
      </w:pPr>
    </w:p>
    <w:p w14:paraId="66810170" w14:textId="77777777" w:rsidR="0062690A" w:rsidRPr="005F7F11" w:rsidRDefault="0062690A" w:rsidP="005F7F11">
      <w:pPr>
        <w:spacing w:after="0" w:line="360" w:lineRule="auto"/>
        <w:jc w:val="both"/>
        <w:rPr>
          <w:sz w:val="20"/>
        </w:rPr>
      </w:pPr>
      <w:r w:rsidRPr="005F7F11">
        <w:rPr>
          <w:sz w:val="20"/>
        </w:rPr>
        <w:t xml:space="preserve">W procesie monitorowania Strategii przewidziano następujące fazy: </w:t>
      </w:r>
    </w:p>
    <w:p w14:paraId="7E21182D" w14:textId="77777777" w:rsidR="0062690A" w:rsidRPr="005F7F11" w:rsidRDefault="0062690A" w:rsidP="00646168">
      <w:pPr>
        <w:pStyle w:val="Akapitzlist"/>
        <w:numPr>
          <w:ilvl w:val="0"/>
          <w:numId w:val="32"/>
        </w:numPr>
        <w:spacing w:after="0" w:line="360" w:lineRule="auto"/>
        <w:jc w:val="both"/>
        <w:rPr>
          <w:sz w:val="20"/>
        </w:rPr>
      </w:pPr>
      <w:r w:rsidRPr="005F7F11">
        <w:rPr>
          <w:sz w:val="20"/>
        </w:rPr>
        <w:t xml:space="preserve">Ocenę wstępną </w:t>
      </w:r>
    </w:p>
    <w:p w14:paraId="56A9652A" w14:textId="77777777" w:rsidR="0062690A" w:rsidRPr="005F7F11" w:rsidRDefault="0062690A" w:rsidP="005F7F11">
      <w:pPr>
        <w:spacing w:after="0" w:line="360" w:lineRule="auto"/>
        <w:jc w:val="both"/>
        <w:rPr>
          <w:sz w:val="20"/>
        </w:rPr>
      </w:pPr>
      <w:r w:rsidRPr="005F7F11">
        <w:rPr>
          <w:sz w:val="20"/>
        </w:rPr>
        <w:t xml:space="preserve">Rozpoczęcie każdego programu i wchodzących w jego skład projektów poprzedzone zostanie ustaleniem wszelkich parametrów ilościowych i jakościowych (wskaźniki określające wyniki </w:t>
      </w:r>
      <w:r w:rsidRPr="005F7F11">
        <w:rPr>
          <w:sz w:val="20"/>
        </w:rPr>
        <w:lastRenderedPageBreak/>
        <w:t xml:space="preserve">realizowanych zadań). Zostaną również wyraźnie określone etapy cząstkowe realizacji poszczególnych zadań (termin rozpoczęcia i zakończenia). Przyjęte raz parametry powinny być stosowane przez cały czas realizacji programów i projektów. </w:t>
      </w:r>
    </w:p>
    <w:p w14:paraId="3B9AEEF9" w14:textId="77777777" w:rsidR="0062690A" w:rsidRPr="005F7F11" w:rsidRDefault="0062690A" w:rsidP="005F7F11">
      <w:pPr>
        <w:spacing w:after="0" w:line="360" w:lineRule="auto"/>
        <w:jc w:val="both"/>
        <w:rPr>
          <w:sz w:val="20"/>
        </w:rPr>
      </w:pPr>
      <w:r w:rsidRPr="005F7F11">
        <w:rPr>
          <w:sz w:val="20"/>
        </w:rPr>
        <w:t xml:space="preserve"> </w:t>
      </w:r>
    </w:p>
    <w:p w14:paraId="41CEA3D1" w14:textId="77777777" w:rsidR="0062690A" w:rsidRPr="005F7F11" w:rsidRDefault="0062690A" w:rsidP="00646168">
      <w:pPr>
        <w:pStyle w:val="Akapitzlist"/>
        <w:numPr>
          <w:ilvl w:val="0"/>
          <w:numId w:val="32"/>
        </w:numPr>
        <w:spacing w:after="0" w:line="360" w:lineRule="auto"/>
        <w:jc w:val="both"/>
        <w:rPr>
          <w:sz w:val="20"/>
        </w:rPr>
      </w:pPr>
      <w:r w:rsidRPr="005F7F11">
        <w:rPr>
          <w:sz w:val="20"/>
        </w:rPr>
        <w:t xml:space="preserve">Monitoring sterujący </w:t>
      </w:r>
    </w:p>
    <w:p w14:paraId="2F6F6F34" w14:textId="77777777" w:rsidR="0062690A" w:rsidRPr="005F7F11" w:rsidRDefault="0062690A" w:rsidP="005F7F11">
      <w:pPr>
        <w:spacing w:after="0" w:line="360" w:lineRule="auto"/>
        <w:jc w:val="both"/>
        <w:rPr>
          <w:sz w:val="20"/>
        </w:rPr>
      </w:pPr>
      <w:r w:rsidRPr="005F7F11">
        <w:rPr>
          <w:sz w:val="20"/>
        </w:rPr>
        <w:t xml:space="preserve">Dotyczy całego okresu wdrażania projektu. Zadaniem prowadzonego monitorowania będzie wykrycie wszelkich odchyleń, jakie mają miejsce w trakcie realizacji projektu. </w:t>
      </w:r>
    </w:p>
    <w:p w14:paraId="6109F568" w14:textId="77777777" w:rsidR="0062690A" w:rsidRPr="005F7F11" w:rsidRDefault="0062690A" w:rsidP="005F7F11">
      <w:pPr>
        <w:spacing w:after="0" w:line="360" w:lineRule="auto"/>
        <w:jc w:val="both"/>
        <w:rPr>
          <w:sz w:val="20"/>
        </w:rPr>
      </w:pPr>
      <w:r w:rsidRPr="005F7F11">
        <w:rPr>
          <w:sz w:val="20"/>
        </w:rPr>
        <w:t xml:space="preserve"> </w:t>
      </w:r>
    </w:p>
    <w:p w14:paraId="5618769D" w14:textId="77777777" w:rsidR="0062690A" w:rsidRPr="005F7F11" w:rsidRDefault="0062690A" w:rsidP="00646168">
      <w:pPr>
        <w:pStyle w:val="Akapitzlist"/>
        <w:numPr>
          <w:ilvl w:val="0"/>
          <w:numId w:val="32"/>
        </w:numPr>
        <w:spacing w:after="0" w:line="360" w:lineRule="auto"/>
        <w:jc w:val="both"/>
        <w:rPr>
          <w:sz w:val="20"/>
        </w:rPr>
      </w:pPr>
      <w:r w:rsidRPr="005F7F11">
        <w:rPr>
          <w:sz w:val="20"/>
        </w:rPr>
        <w:t>Kontro</w:t>
      </w:r>
      <w:r w:rsidR="00062B19" w:rsidRPr="005F7F11">
        <w:rPr>
          <w:sz w:val="20"/>
        </w:rPr>
        <w:t>lę końcową - ewaluację efektów</w:t>
      </w:r>
    </w:p>
    <w:p w14:paraId="038B4B17" w14:textId="77777777" w:rsidR="0062690A" w:rsidRPr="005F7F11" w:rsidRDefault="0062690A" w:rsidP="005F7F11">
      <w:pPr>
        <w:spacing w:after="0" w:line="360" w:lineRule="auto"/>
        <w:jc w:val="both"/>
        <w:rPr>
          <w:sz w:val="20"/>
        </w:rPr>
      </w:pPr>
      <w:r w:rsidRPr="005F7F11">
        <w:rPr>
          <w:sz w:val="20"/>
        </w:rPr>
        <w:t xml:space="preserve">Ewaluacja zaczyna się w już procesie planowania/programowania. Można powiedzieć, że planowanie ukierunkowuje ewaluację i ewaluacja ukierunkowuje planowanie przyszłych działań. Jest to bardzo ważna funkcja ewaluacji, gdyż pozwala na zbadanie wewnętrznej logiki programu/projektu. Logika programu/projektu opisuje relacje pomiędzy wszystkimi jego elementami: potrzebami, strategią, celami, nakładami, działaniami, produktami, rezultatami i wpływem. Ewaluacja, badając wewnętrzną spójność programu/projektu, weryfikuje w jaki sposób nakłady programu przekształcane </w:t>
      </w:r>
      <w:r w:rsidRPr="005F7F11">
        <w:rPr>
          <w:sz w:val="20"/>
        </w:rPr>
        <w:br/>
        <w:t xml:space="preserve">są w produkty, jak produkty prowadzą do uzyskania rezultatów i oddziaływania, a więc i zaspokojenia potrzeb grup docelowych. </w:t>
      </w:r>
    </w:p>
    <w:p w14:paraId="11CC73F8" w14:textId="77777777" w:rsidR="0062690A" w:rsidRPr="005F7F11" w:rsidRDefault="0062690A" w:rsidP="005F7F11">
      <w:pPr>
        <w:spacing w:after="0" w:line="360" w:lineRule="auto"/>
        <w:jc w:val="both"/>
        <w:rPr>
          <w:sz w:val="20"/>
        </w:rPr>
      </w:pPr>
      <w:r w:rsidRPr="005F7F11">
        <w:rPr>
          <w:sz w:val="20"/>
        </w:rPr>
        <w:t xml:space="preserve">Ogólnym celem ewaluacji jest podwyższanie stopnia adekwatności, efektywności i znaczenia rezultatów wynikających z programów finansowanych przez Unię Europejską. Głównym zadaniem jest, zatem dążenie do stałego ulepszania skuteczności i efektywności interwencji publicznej, rozumiane nie tylko jako pozytywne efekty społeczne lub gospodarcze związane bezpośrednio </w:t>
      </w:r>
      <w:r w:rsidRPr="005F7F11">
        <w:rPr>
          <w:sz w:val="20"/>
        </w:rPr>
        <w:br/>
        <w:t xml:space="preserve">z programem, lecz także jako zwiększenie przejrzystości i promowania działań podejmowanych </w:t>
      </w:r>
      <w:r w:rsidRPr="005F7F11">
        <w:rPr>
          <w:sz w:val="20"/>
        </w:rPr>
        <w:br/>
        <w:t xml:space="preserve">przez władze publiczne. </w:t>
      </w:r>
    </w:p>
    <w:p w14:paraId="6B89B6ED" w14:textId="77777777" w:rsidR="0062690A" w:rsidRPr="005F7F11" w:rsidRDefault="0062690A" w:rsidP="005F7F11">
      <w:pPr>
        <w:spacing w:after="0" w:line="360" w:lineRule="auto"/>
        <w:jc w:val="both"/>
        <w:rPr>
          <w:sz w:val="20"/>
        </w:rPr>
      </w:pPr>
    </w:p>
    <w:p w14:paraId="1D3B8707" w14:textId="77777777" w:rsidR="0062690A" w:rsidRPr="005F7F11" w:rsidRDefault="0062690A" w:rsidP="005F7F11">
      <w:pPr>
        <w:spacing w:after="0" w:line="360" w:lineRule="auto"/>
        <w:jc w:val="both"/>
        <w:rPr>
          <w:sz w:val="20"/>
        </w:rPr>
      </w:pPr>
      <w:r w:rsidRPr="005F7F11">
        <w:rPr>
          <w:sz w:val="20"/>
        </w:rPr>
        <w:t xml:space="preserve">Główne zastosowania ewaluacji: </w:t>
      </w:r>
    </w:p>
    <w:p w14:paraId="0FB7E4CC" w14:textId="77777777" w:rsidR="005F7F11" w:rsidRDefault="0062690A" w:rsidP="00646168">
      <w:pPr>
        <w:pStyle w:val="Akapitzlist"/>
        <w:numPr>
          <w:ilvl w:val="0"/>
          <w:numId w:val="33"/>
        </w:numPr>
        <w:spacing w:after="0" w:line="360" w:lineRule="auto"/>
        <w:jc w:val="both"/>
        <w:rPr>
          <w:sz w:val="20"/>
        </w:rPr>
      </w:pPr>
      <w:r w:rsidRPr="005F7F11">
        <w:rPr>
          <w:sz w:val="20"/>
        </w:rPr>
        <w:t>identyfikacja słabych i mocnych stron</w:t>
      </w:r>
      <w:r w:rsidR="005F7F11">
        <w:rPr>
          <w:sz w:val="20"/>
        </w:rPr>
        <w:t>;</w:t>
      </w:r>
    </w:p>
    <w:p w14:paraId="1CD12401" w14:textId="77777777" w:rsidR="005F7F11" w:rsidRDefault="0062690A" w:rsidP="00646168">
      <w:pPr>
        <w:pStyle w:val="Akapitzlist"/>
        <w:numPr>
          <w:ilvl w:val="0"/>
          <w:numId w:val="33"/>
        </w:numPr>
        <w:spacing w:after="0" w:line="360" w:lineRule="auto"/>
        <w:jc w:val="both"/>
        <w:rPr>
          <w:sz w:val="20"/>
        </w:rPr>
      </w:pPr>
      <w:r w:rsidRPr="005F7F11">
        <w:rPr>
          <w:sz w:val="20"/>
        </w:rPr>
        <w:t>oszacowanie możliwości i ograniczeń</w:t>
      </w:r>
      <w:r w:rsidR="005F7F11">
        <w:rPr>
          <w:sz w:val="20"/>
        </w:rPr>
        <w:t>;</w:t>
      </w:r>
    </w:p>
    <w:p w14:paraId="1E5EEF31" w14:textId="77777777" w:rsidR="005F7F11" w:rsidRDefault="0062690A" w:rsidP="00646168">
      <w:pPr>
        <w:pStyle w:val="Akapitzlist"/>
        <w:numPr>
          <w:ilvl w:val="0"/>
          <w:numId w:val="33"/>
        </w:numPr>
        <w:spacing w:after="0" w:line="360" w:lineRule="auto"/>
        <w:jc w:val="both"/>
        <w:rPr>
          <w:sz w:val="20"/>
        </w:rPr>
      </w:pPr>
      <w:r w:rsidRPr="005F7F11">
        <w:rPr>
          <w:sz w:val="20"/>
        </w:rPr>
        <w:t>usprawnienie zarządzania</w:t>
      </w:r>
      <w:r w:rsidR="005F7F11">
        <w:rPr>
          <w:sz w:val="20"/>
        </w:rPr>
        <w:t>;</w:t>
      </w:r>
    </w:p>
    <w:p w14:paraId="3B0AE073" w14:textId="77777777" w:rsidR="005F7F11" w:rsidRDefault="0062690A" w:rsidP="00646168">
      <w:pPr>
        <w:pStyle w:val="Akapitzlist"/>
        <w:numPr>
          <w:ilvl w:val="0"/>
          <w:numId w:val="33"/>
        </w:numPr>
        <w:spacing w:after="0" w:line="360" w:lineRule="auto"/>
        <w:jc w:val="both"/>
        <w:rPr>
          <w:sz w:val="20"/>
        </w:rPr>
      </w:pPr>
      <w:r w:rsidRPr="005F7F11">
        <w:rPr>
          <w:sz w:val="20"/>
        </w:rPr>
        <w:t>wskazanie kierunków rozwoju i priorytetów działalności sektora publicznego</w:t>
      </w:r>
      <w:r w:rsidR="005F7F11">
        <w:rPr>
          <w:sz w:val="20"/>
        </w:rPr>
        <w:t>;</w:t>
      </w:r>
    </w:p>
    <w:p w14:paraId="2B5177B7" w14:textId="77777777" w:rsidR="005F7F11" w:rsidRDefault="0062690A" w:rsidP="00646168">
      <w:pPr>
        <w:pStyle w:val="Akapitzlist"/>
        <w:numPr>
          <w:ilvl w:val="0"/>
          <w:numId w:val="33"/>
        </w:numPr>
        <w:spacing w:after="0" w:line="360" w:lineRule="auto"/>
        <w:jc w:val="both"/>
        <w:rPr>
          <w:sz w:val="20"/>
        </w:rPr>
      </w:pPr>
      <w:r w:rsidRPr="005F7F11">
        <w:rPr>
          <w:sz w:val="20"/>
        </w:rPr>
        <w:t>poprawianie błędów dla celów odpowiedzialności</w:t>
      </w:r>
      <w:r w:rsidR="005F7F11">
        <w:rPr>
          <w:sz w:val="20"/>
        </w:rPr>
        <w:t>;</w:t>
      </w:r>
    </w:p>
    <w:p w14:paraId="6F6A7C72" w14:textId="77777777" w:rsidR="005F7F11" w:rsidRDefault="0062690A" w:rsidP="00646168">
      <w:pPr>
        <w:pStyle w:val="Akapitzlist"/>
        <w:numPr>
          <w:ilvl w:val="0"/>
          <w:numId w:val="33"/>
        </w:numPr>
        <w:spacing w:after="0" w:line="360" w:lineRule="auto"/>
        <w:jc w:val="both"/>
        <w:rPr>
          <w:sz w:val="20"/>
        </w:rPr>
      </w:pPr>
      <w:r w:rsidRPr="005F7F11">
        <w:rPr>
          <w:sz w:val="20"/>
        </w:rPr>
        <w:t>wsparcie alokacji zasobów finansowyc</w:t>
      </w:r>
      <w:r w:rsidR="005F7F11">
        <w:rPr>
          <w:sz w:val="20"/>
        </w:rPr>
        <w:t>h;</w:t>
      </w:r>
    </w:p>
    <w:p w14:paraId="633520DE" w14:textId="77777777" w:rsidR="0062690A" w:rsidRPr="005F7F11" w:rsidRDefault="0062690A" w:rsidP="00646168">
      <w:pPr>
        <w:pStyle w:val="Akapitzlist"/>
        <w:numPr>
          <w:ilvl w:val="0"/>
          <w:numId w:val="33"/>
        </w:numPr>
        <w:spacing w:after="0" w:line="360" w:lineRule="auto"/>
        <w:jc w:val="both"/>
        <w:rPr>
          <w:sz w:val="20"/>
        </w:rPr>
      </w:pPr>
      <w:r w:rsidRPr="005F7F11">
        <w:rPr>
          <w:sz w:val="20"/>
        </w:rPr>
        <w:t>ulepszenie procesu decyzyjnego</w:t>
      </w:r>
      <w:r w:rsidR="005F7F11">
        <w:rPr>
          <w:sz w:val="20"/>
        </w:rPr>
        <w:t>.</w:t>
      </w:r>
    </w:p>
    <w:p w14:paraId="083ABD71" w14:textId="77777777" w:rsidR="0062690A" w:rsidRPr="005F7F11" w:rsidRDefault="0062690A" w:rsidP="005F7F11">
      <w:pPr>
        <w:spacing w:after="0" w:line="360" w:lineRule="auto"/>
        <w:jc w:val="both"/>
        <w:rPr>
          <w:sz w:val="20"/>
        </w:rPr>
      </w:pPr>
      <w:r w:rsidRPr="005F7F11">
        <w:rPr>
          <w:sz w:val="20"/>
        </w:rPr>
        <w:t xml:space="preserve"> </w:t>
      </w:r>
    </w:p>
    <w:p w14:paraId="508254E4" w14:textId="77777777" w:rsidR="0062690A" w:rsidRPr="005F7F11" w:rsidRDefault="0062690A" w:rsidP="005F7F11">
      <w:pPr>
        <w:spacing w:after="0" w:line="360" w:lineRule="auto"/>
        <w:jc w:val="both"/>
        <w:rPr>
          <w:sz w:val="20"/>
        </w:rPr>
      </w:pPr>
      <w:r w:rsidRPr="005F7F11">
        <w:rPr>
          <w:sz w:val="20"/>
        </w:rPr>
        <w:t xml:space="preserve">W szczególności zadaniem ewaluacji jest dostarczenie odpowiednim odbiorcom dokładnych ocen stanu wdrożenia programów w zakresie: </w:t>
      </w:r>
    </w:p>
    <w:p w14:paraId="32FF9B8D" w14:textId="77777777" w:rsidR="005F7F11" w:rsidRDefault="0062690A" w:rsidP="00646168">
      <w:pPr>
        <w:pStyle w:val="Akapitzlist"/>
        <w:numPr>
          <w:ilvl w:val="0"/>
          <w:numId w:val="34"/>
        </w:numPr>
        <w:spacing w:after="0" w:line="360" w:lineRule="auto"/>
        <w:jc w:val="both"/>
        <w:rPr>
          <w:sz w:val="20"/>
        </w:rPr>
      </w:pPr>
      <w:r w:rsidRPr="005F7F11">
        <w:rPr>
          <w:sz w:val="20"/>
        </w:rPr>
        <w:t>działania programów;</w:t>
      </w:r>
    </w:p>
    <w:p w14:paraId="12FF3935" w14:textId="77777777" w:rsidR="005F7F11" w:rsidRDefault="0062690A" w:rsidP="00646168">
      <w:pPr>
        <w:pStyle w:val="Akapitzlist"/>
        <w:numPr>
          <w:ilvl w:val="0"/>
          <w:numId w:val="34"/>
        </w:numPr>
        <w:spacing w:after="0" w:line="360" w:lineRule="auto"/>
        <w:jc w:val="both"/>
        <w:rPr>
          <w:sz w:val="20"/>
        </w:rPr>
      </w:pPr>
      <w:r w:rsidRPr="005F7F11">
        <w:rPr>
          <w:sz w:val="20"/>
        </w:rPr>
        <w:t>wydajności i trwałości w stosunku do założonych celów;</w:t>
      </w:r>
    </w:p>
    <w:p w14:paraId="64425695" w14:textId="77777777" w:rsidR="005F7F11" w:rsidRDefault="0062690A" w:rsidP="00646168">
      <w:pPr>
        <w:pStyle w:val="Akapitzlist"/>
        <w:numPr>
          <w:ilvl w:val="0"/>
          <w:numId w:val="34"/>
        </w:numPr>
        <w:spacing w:after="0" w:line="360" w:lineRule="auto"/>
        <w:jc w:val="both"/>
        <w:rPr>
          <w:sz w:val="20"/>
        </w:rPr>
      </w:pPr>
      <w:r w:rsidRPr="005F7F11">
        <w:rPr>
          <w:sz w:val="20"/>
        </w:rPr>
        <w:t>wpływu na problemy, do których odnoszą się programy;</w:t>
      </w:r>
    </w:p>
    <w:p w14:paraId="60007209" w14:textId="77777777" w:rsidR="005F7F11" w:rsidRDefault="0062690A" w:rsidP="00646168">
      <w:pPr>
        <w:pStyle w:val="Akapitzlist"/>
        <w:numPr>
          <w:ilvl w:val="0"/>
          <w:numId w:val="34"/>
        </w:numPr>
        <w:spacing w:after="0" w:line="360" w:lineRule="auto"/>
        <w:jc w:val="both"/>
        <w:rPr>
          <w:sz w:val="20"/>
        </w:rPr>
      </w:pPr>
      <w:r w:rsidRPr="005F7F11">
        <w:rPr>
          <w:sz w:val="20"/>
        </w:rPr>
        <w:t>wyciągniętych wniosków w celu poprawy wdrożenia programów i projektowania nowych programów;</w:t>
      </w:r>
    </w:p>
    <w:p w14:paraId="0C23B04B" w14:textId="77777777" w:rsidR="0062690A" w:rsidRPr="005F7F11" w:rsidRDefault="0062690A" w:rsidP="00646168">
      <w:pPr>
        <w:pStyle w:val="Akapitzlist"/>
        <w:numPr>
          <w:ilvl w:val="0"/>
          <w:numId w:val="34"/>
        </w:numPr>
        <w:spacing w:after="0" w:line="360" w:lineRule="auto"/>
        <w:jc w:val="both"/>
        <w:rPr>
          <w:sz w:val="20"/>
        </w:rPr>
      </w:pPr>
      <w:r w:rsidRPr="005F7F11">
        <w:rPr>
          <w:sz w:val="20"/>
        </w:rPr>
        <w:lastRenderedPageBreak/>
        <w:t xml:space="preserve">identyfikacji dobrych praktyk o potencjalnym szerszym zastosowaniu. </w:t>
      </w:r>
    </w:p>
    <w:p w14:paraId="502EEBBC" w14:textId="77777777" w:rsidR="0062690A" w:rsidRPr="005F7F11" w:rsidRDefault="0062690A" w:rsidP="005F7F11">
      <w:pPr>
        <w:spacing w:after="0" w:line="360" w:lineRule="auto"/>
        <w:jc w:val="both"/>
        <w:rPr>
          <w:sz w:val="20"/>
        </w:rPr>
      </w:pPr>
    </w:p>
    <w:p w14:paraId="331677DE" w14:textId="77777777" w:rsidR="0062690A" w:rsidRPr="005F7F11" w:rsidRDefault="0062690A" w:rsidP="005F7F11">
      <w:pPr>
        <w:spacing w:after="0" w:line="360" w:lineRule="auto"/>
        <w:jc w:val="both"/>
        <w:rPr>
          <w:sz w:val="20"/>
        </w:rPr>
      </w:pPr>
      <w:r w:rsidRPr="005F7F11">
        <w:rPr>
          <w:sz w:val="20"/>
        </w:rPr>
        <w:t xml:space="preserve">Jednym z celów ewaluacji jest również zapewnienie przejrzystości wykorzystania środków publicznych poprzez przekazywanie i upowszechnianie informacji o powodzeniu lub niepowodzeniu przedsięwzięć finansowanych z programów pomocowych. Ewaluacja ma również wymiar edukacyjny. Uczy bowiem rejestrować i stymulować zmianę, analizować i rozumieć złożoność zjawisk. </w:t>
      </w:r>
    </w:p>
    <w:p w14:paraId="0001610F" w14:textId="77777777" w:rsidR="0062690A" w:rsidRPr="005F7F11" w:rsidRDefault="0062690A" w:rsidP="005F7F11">
      <w:pPr>
        <w:spacing w:after="0" w:line="360" w:lineRule="auto"/>
        <w:jc w:val="both"/>
        <w:rPr>
          <w:sz w:val="20"/>
        </w:rPr>
      </w:pPr>
      <w:r w:rsidRPr="005F7F11">
        <w:rPr>
          <w:sz w:val="20"/>
        </w:rPr>
        <w:t xml:space="preserve">Ocena końcowa powinna określić na ile zakładane w Strategii cele zostały osiągnięte oraz ustalić przyczyny wszelkich odchyleń w realizacji. Ewaluacja posłuży za podstawę sprawdzenia, </w:t>
      </w:r>
      <w:r w:rsidRPr="005F7F11">
        <w:rPr>
          <w:sz w:val="20"/>
        </w:rPr>
        <w:br/>
        <w:t xml:space="preserve">czy planowane efekty są zgodne z przyjętymi celami i ich miarami. W trakcie ewaluacji zostanie również dokonana analiza podejmowanych działań korygujących. Wnioski z ewaluacji zostaną wykorzystane w trakcie realizacji kolejnych, podobnych projektów w przyszłości. </w:t>
      </w:r>
    </w:p>
    <w:p w14:paraId="4FF53505" w14:textId="77777777" w:rsidR="0062690A" w:rsidRDefault="0062690A" w:rsidP="005F7F11">
      <w:pPr>
        <w:spacing w:after="0" w:line="360" w:lineRule="auto"/>
        <w:jc w:val="both"/>
        <w:rPr>
          <w:sz w:val="20"/>
        </w:rPr>
      </w:pPr>
    </w:p>
    <w:p w14:paraId="0CFFDFFB" w14:textId="77777777" w:rsidR="00851CC8" w:rsidRDefault="00851CC8" w:rsidP="005F7F11">
      <w:pPr>
        <w:spacing w:after="0" w:line="360" w:lineRule="auto"/>
        <w:jc w:val="both"/>
        <w:rPr>
          <w:sz w:val="20"/>
        </w:rPr>
      </w:pPr>
    </w:p>
    <w:p w14:paraId="4F405562" w14:textId="77777777" w:rsidR="00851CC8" w:rsidRDefault="00851CC8" w:rsidP="005F7F11">
      <w:pPr>
        <w:spacing w:after="0" w:line="360" w:lineRule="auto"/>
        <w:jc w:val="both"/>
        <w:rPr>
          <w:sz w:val="20"/>
        </w:rPr>
      </w:pPr>
    </w:p>
    <w:p w14:paraId="72186917" w14:textId="77777777" w:rsidR="00E9399C" w:rsidRDefault="00E9399C" w:rsidP="005F7F11">
      <w:pPr>
        <w:spacing w:after="0" w:line="360" w:lineRule="auto"/>
        <w:jc w:val="both"/>
        <w:rPr>
          <w:sz w:val="20"/>
        </w:rPr>
      </w:pPr>
    </w:p>
    <w:p w14:paraId="2D84850D" w14:textId="77777777" w:rsidR="00E9399C" w:rsidRDefault="00E9399C" w:rsidP="005F7F11">
      <w:pPr>
        <w:spacing w:after="0" w:line="360" w:lineRule="auto"/>
        <w:jc w:val="both"/>
        <w:rPr>
          <w:sz w:val="20"/>
        </w:rPr>
      </w:pPr>
    </w:p>
    <w:p w14:paraId="4FF11A90" w14:textId="77777777" w:rsidR="00E9399C" w:rsidRDefault="00E9399C" w:rsidP="005F7F11">
      <w:pPr>
        <w:spacing w:after="0" w:line="360" w:lineRule="auto"/>
        <w:jc w:val="both"/>
        <w:rPr>
          <w:sz w:val="20"/>
        </w:rPr>
      </w:pPr>
    </w:p>
    <w:p w14:paraId="6F94F428" w14:textId="77777777" w:rsidR="00E9399C" w:rsidRDefault="00E9399C" w:rsidP="005F7F11">
      <w:pPr>
        <w:spacing w:after="0" w:line="360" w:lineRule="auto"/>
        <w:jc w:val="both"/>
        <w:rPr>
          <w:sz w:val="20"/>
        </w:rPr>
      </w:pPr>
    </w:p>
    <w:p w14:paraId="4067874F" w14:textId="77777777" w:rsidR="00E9399C" w:rsidRDefault="00E9399C" w:rsidP="005F7F11">
      <w:pPr>
        <w:spacing w:after="0" w:line="360" w:lineRule="auto"/>
        <w:jc w:val="both"/>
        <w:rPr>
          <w:sz w:val="20"/>
        </w:rPr>
      </w:pPr>
    </w:p>
    <w:p w14:paraId="5EBEC760" w14:textId="77777777" w:rsidR="00E9399C" w:rsidRDefault="00E9399C" w:rsidP="005F7F11">
      <w:pPr>
        <w:spacing w:after="0" w:line="360" w:lineRule="auto"/>
        <w:jc w:val="both"/>
        <w:rPr>
          <w:sz w:val="20"/>
        </w:rPr>
      </w:pPr>
    </w:p>
    <w:p w14:paraId="57F39A5F" w14:textId="77777777" w:rsidR="00E9399C" w:rsidRDefault="00E9399C" w:rsidP="005F7F11">
      <w:pPr>
        <w:spacing w:after="0" w:line="360" w:lineRule="auto"/>
        <w:jc w:val="both"/>
        <w:rPr>
          <w:sz w:val="20"/>
        </w:rPr>
      </w:pPr>
    </w:p>
    <w:p w14:paraId="377608F3" w14:textId="77777777" w:rsidR="00E9399C" w:rsidRDefault="00E9399C" w:rsidP="005F7F11">
      <w:pPr>
        <w:spacing w:after="0" w:line="360" w:lineRule="auto"/>
        <w:jc w:val="both"/>
        <w:rPr>
          <w:sz w:val="20"/>
        </w:rPr>
      </w:pPr>
    </w:p>
    <w:p w14:paraId="46423555" w14:textId="77777777" w:rsidR="00E9399C" w:rsidRDefault="00E9399C" w:rsidP="005F7F11">
      <w:pPr>
        <w:spacing w:after="0" w:line="360" w:lineRule="auto"/>
        <w:jc w:val="both"/>
        <w:rPr>
          <w:sz w:val="20"/>
        </w:rPr>
      </w:pPr>
    </w:p>
    <w:p w14:paraId="7504DCA9" w14:textId="77777777" w:rsidR="00E9399C" w:rsidRDefault="00E9399C" w:rsidP="005F7F11">
      <w:pPr>
        <w:spacing w:after="0" w:line="360" w:lineRule="auto"/>
        <w:jc w:val="both"/>
        <w:rPr>
          <w:sz w:val="20"/>
        </w:rPr>
      </w:pPr>
    </w:p>
    <w:p w14:paraId="569236FB" w14:textId="77777777" w:rsidR="00E9399C" w:rsidRDefault="00E9399C" w:rsidP="005F7F11">
      <w:pPr>
        <w:spacing w:after="0" w:line="360" w:lineRule="auto"/>
        <w:jc w:val="both"/>
        <w:rPr>
          <w:sz w:val="20"/>
        </w:rPr>
      </w:pPr>
    </w:p>
    <w:p w14:paraId="42541120" w14:textId="77777777" w:rsidR="00E9399C" w:rsidRDefault="00E9399C" w:rsidP="005F7F11">
      <w:pPr>
        <w:spacing w:after="0" w:line="360" w:lineRule="auto"/>
        <w:jc w:val="both"/>
        <w:rPr>
          <w:sz w:val="20"/>
        </w:rPr>
      </w:pPr>
    </w:p>
    <w:p w14:paraId="2E21DF94" w14:textId="77777777" w:rsidR="00E9399C" w:rsidRDefault="00E9399C" w:rsidP="005F7F11">
      <w:pPr>
        <w:spacing w:after="0" w:line="360" w:lineRule="auto"/>
        <w:jc w:val="both"/>
        <w:rPr>
          <w:sz w:val="20"/>
        </w:rPr>
      </w:pPr>
    </w:p>
    <w:p w14:paraId="648AFA45" w14:textId="77777777" w:rsidR="00E9399C" w:rsidRDefault="00E9399C" w:rsidP="005F7F11">
      <w:pPr>
        <w:spacing w:after="0" w:line="360" w:lineRule="auto"/>
        <w:jc w:val="both"/>
        <w:rPr>
          <w:sz w:val="20"/>
        </w:rPr>
      </w:pPr>
    </w:p>
    <w:p w14:paraId="42B00A2C" w14:textId="77777777" w:rsidR="00E9399C" w:rsidRDefault="00E9399C" w:rsidP="005F7F11">
      <w:pPr>
        <w:spacing w:after="0" w:line="360" w:lineRule="auto"/>
        <w:jc w:val="both"/>
        <w:rPr>
          <w:sz w:val="20"/>
        </w:rPr>
      </w:pPr>
    </w:p>
    <w:p w14:paraId="76832368" w14:textId="77777777" w:rsidR="00E9399C" w:rsidRPr="005F7F11" w:rsidRDefault="00E9399C" w:rsidP="005F7F11">
      <w:pPr>
        <w:spacing w:after="0" w:line="360" w:lineRule="auto"/>
        <w:jc w:val="both"/>
        <w:rPr>
          <w:sz w:val="20"/>
        </w:rPr>
      </w:pPr>
    </w:p>
    <w:p w14:paraId="1FF23C6D" w14:textId="77777777" w:rsidR="0062690A" w:rsidRPr="005F7F11" w:rsidRDefault="0062690A" w:rsidP="005F7F11">
      <w:pPr>
        <w:spacing w:after="0" w:line="360" w:lineRule="auto"/>
        <w:jc w:val="both"/>
        <w:rPr>
          <w:sz w:val="20"/>
        </w:rPr>
      </w:pPr>
    </w:p>
    <w:p w14:paraId="2B04EDF4" w14:textId="77777777" w:rsidR="00AA3C6C" w:rsidRPr="00CC4EB3" w:rsidRDefault="00AA3C6C" w:rsidP="00DB2497">
      <w:pPr>
        <w:pStyle w:val="Akapitzlist"/>
        <w:numPr>
          <w:ilvl w:val="1"/>
          <w:numId w:val="1"/>
        </w:numPr>
        <w:outlineLvl w:val="1"/>
        <w:rPr>
          <w:sz w:val="32"/>
          <w:szCs w:val="28"/>
        </w:rPr>
      </w:pPr>
      <w:bookmarkStart w:id="119" w:name="_Toc432770622"/>
      <w:r w:rsidRPr="00CC4EB3">
        <w:rPr>
          <w:sz w:val="32"/>
          <w:szCs w:val="28"/>
        </w:rPr>
        <w:t xml:space="preserve">Sposób inicjowania współpracy pomiędzy sektorem publicznym, prywatnym </w:t>
      </w:r>
      <w:r w:rsidR="004800F3">
        <w:rPr>
          <w:sz w:val="32"/>
          <w:szCs w:val="28"/>
        </w:rPr>
        <w:br/>
      </w:r>
      <w:r w:rsidRPr="00CC4EB3">
        <w:rPr>
          <w:sz w:val="32"/>
          <w:szCs w:val="28"/>
        </w:rPr>
        <w:t>i organizacjami pozarządowymi</w:t>
      </w:r>
      <w:bookmarkEnd w:id="119"/>
    </w:p>
    <w:p w14:paraId="772960A3" w14:textId="77777777" w:rsidR="0062690A" w:rsidRPr="00E9399C" w:rsidRDefault="0062690A" w:rsidP="00646168">
      <w:pPr>
        <w:pStyle w:val="Akapitzlist"/>
        <w:numPr>
          <w:ilvl w:val="0"/>
          <w:numId w:val="32"/>
        </w:numPr>
        <w:spacing w:after="0" w:line="360" w:lineRule="auto"/>
        <w:jc w:val="both"/>
        <w:rPr>
          <w:sz w:val="20"/>
        </w:rPr>
      </w:pPr>
      <w:r w:rsidRPr="00E9399C">
        <w:rPr>
          <w:sz w:val="20"/>
        </w:rPr>
        <w:t xml:space="preserve">Uwarunkowania współpracy </w:t>
      </w:r>
    </w:p>
    <w:p w14:paraId="096D337F" w14:textId="77777777" w:rsidR="0062690A" w:rsidRPr="009C3A19" w:rsidRDefault="0062690A" w:rsidP="00E9399C">
      <w:pPr>
        <w:spacing w:after="0" w:line="360" w:lineRule="auto"/>
        <w:jc w:val="both"/>
        <w:rPr>
          <w:sz w:val="20"/>
        </w:rPr>
      </w:pPr>
      <w:r w:rsidRPr="009C3A19">
        <w:rPr>
          <w:sz w:val="20"/>
        </w:rPr>
        <w:t xml:space="preserve">Fundamentem ideowym wyznaczającym podstawy współpracy państwa, w tym samorządów terytorialnych i organizacji pozarządowych jest zasada subsydiarności, zapisana w preambule Konstytucji RP. Zakłada ona, że państwo bierze na siebie tylko te zadania, których nie są w stanie rozwiązać obywatele i ich wspólnoty. Praktyczną konsekwencją przyjęcia tej zasady jest decentralizacja państwa i przekazywanie władzy lokalnej wspólnotom samorządowym. Bardzo </w:t>
      </w:r>
      <w:r w:rsidRPr="009C3A19">
        <w:rPr>
          <w:sz w:val="20"/>
        </w:rPr>
        <w:lastRenderedPageBreak/>
        <w:t xml:space="preserve">ważnym krokiem na tej drodze jest przeniesienie znacznej części kompetencji rządu centralnego samorządom: powiatom i województwom. Obok tego procesu powinien się dokonywać proces przekazywania części kompetencji państwa obywatelom dobrowolnie zrzeszającym się </w:t>
      </w:r>
      <w:r>
        <w:rPr>
          <w:sz w:val="20"/>
        </w:rPr>
        <w:br/>
      </w:r>
      <w:r w:rsidRPr="009C3A19">
        <w:rPr>
          <w:sz w:val="20"/>
        </w:rPr>
        <w:t xml:space="preserve">dla rozwiązywania zadań społecznych. Przemawiają za tym nie tylko względy ideowe, </w:t>
      </w:r>
      <w:r>
        <w:rPr>
          <w:sz w:val="20"/>
        </w:rPr>
        <w:br/>
      </w:r>
      <w:r w:rsidRPr="009C3A19">
        <w:rPr>
          <w:sz w:val="20"/>
        </w:rPr>
        <w:t xml:space="preserve">ale i praktyczne. Nie chodzi tylko o to, że obywatele mają prawo sami definiować swoje problemy </w:t>
      </w:r>
      <w:r>
        <w:rPr>
          <w:sz w:val="20"/>
        </w:rPr>
        <w:br/>
      </w:r>
      <w:r w:rsidRPr="009C3A19">
        <w:rPr>
          <w:sz w:val="20"/>
        </w:rPr>
        <w:t xml:space="preserve">i liczyć na pomoc państwa w ich rozwiązywaniu, ale także o to, iż w wielu dziedzinach organizacje </w:t>
      </w:r>
      <w:r>
        <w:rPr>
          <w:sz w:val="20"/>
        </w:rPr>
        <w:br/>
      </w:r>
      <w:r w:rsidRPr="009C3A19">
        <w:rPr>
          <w:sz w:val="20"/>
        </w:rPr>
        <w:t xml:space="preserve">te szybciej i taniej potrafią rozwiązać problemy niż administracja rządowa i samorządowa. </w:t>
      </w:r>
    </w:p>
    <w:p w14:paraId="3D5D405D" w14:textId="77777777" w:rsidR="0062690A" w:rsidRPr="009C3A19" w:rsidRDefault="0062690A" w:rsidP="0062690A">
      <w:pPr>
        <w:spacing w:after="0" w:line="360" w:lineRule="auto"/>
        <w:jc w:val="both"/>
        <w:rPr>
          <w:sz w:val="20"/>
        </w:rPr>
      </w:pPr>
      <w:r>
        <w:rPr>
          <w:sz w:val="20"/>
        </w:rPr>
        <w:t>Podstawowym faktem, który</w:t>
      </w:r>
      <w:r w:rsidRPr="009C3A19">
        <w:rPr>
          <w:sz w:val="20"/>
        </w:rPr>
        <w:t xml:space="preserve"> winni uświadamiać sobie wszyscy samorządowcy i pozarządowcy jest </w:t>
      </w:r>
      <w:r>
        <w:rPr>
          <w:sz w:val="20"/>
        </w:rPr>
        <w:br/>
      </w:r>
      <w:r w:rsidRPr="009C3A19">
        <w:rPr>
          <w:sz w:val="20"/>
        </w:rPr>
        <w:t xml:space="preserve">to, że podmiotem ich działania są ludzie. </w:t>
      </w:r>
      <w:r>
        <w:rPr>
          <w:sz w:val="20"/>
        </w:rPr>
        <w:t>Zarówno samorząd lokalny, jak i</w:t>
      </w:r>
      <w:r w:rsidRPr="009C3A19">
        <w:rPr>
          <w:sz w:val="20"/>
        </w:rPr>
        <w:t xml:space="preserve"> organizacje pozarządowe, choć w oparciu o różne po</w:t>
      </w:r>
      <w:r>
        <w:rPr>
          <w:sz w:val="20"/>
        </w:rPr>
        <w:t xml:space="preserve">dstawy (samorząd z mocy prawa, </w:t>
      </w:r>
      <w:r w:rsidRPr="009C3A19">
        <w:rPr>
          <w:sz w:val="20"/>
        </w:rPr>
        <w:t>organizacje dobrowolnie) są reprezentantami społeczności. O</w:t>
      </w:r>
      <w:r>
        <w:rPr>
          <w:sz w:val="20"/>
        </w:rPr>
        <w:t>bie te instytucje, znów w różny</w:t>
      </w:r>
      <w:r w:rsidRPr="009C3A19">
        <w:rPr>
          <w:sz w:val="20"/>
        </w:rPr>
        <w:t xml:space="preserve"> sposób i na różnych zasadach, dążą do wspólnego celu</w:t>
      </w:r>
      <w:r>
        <w:rPr>
          <w:sz w:val="20"/>
        </w:rPr>
        <w:t>. Jest nim zaspokajanie potrzeb</w:t>
      </w:r>
      <w:r w:rsidRPr="009C3A19">
        <w:rPr>
          <w:sz w:val="20"/>
        </w:rPr>
        <w:t xml:space="preserve"> społecznych, służenie ludziom, którzy wybrali swoich prze</w:t>
      </w:r>
      <w:r>
        <w:rPr>
          <w:sz w:val="20"/>
        </w:rPr>
        <w:t>dstawicieli do tych instytucji.</w:t>
      </w:r>
      <w:r w:rsidRPr="009C3A19">
        <w:rPr>
          <w:sz w:val="20"/>
        </w:rPr>
        <w:t xml:space="preserve"> Zrozumienie tego, skądinąd oczywistego faktu, nie jest wcale powszechne, a jest to przecież fundament współdziałania, w ramach wspólnej misji, jaką jest dobro społeczności lokalnej. Organizacje pozarządowe z reguły są znaczniej bliżej ludzi, wyrastają </w:t>
      </w:r>
      <w:r>
        <w:rPr>
          <w:sz w:val="20"/>
        </w:rPr>
        <w:br/>
      </w:r>
      <w:r w:rsidRPr="009C3A19">
        <w:rPr>
          <w:sz w:val="20"/>
        </w:rPr>
        <w:t xml:space="preserve">w odpowiedzi na ich konkretne potrzeby. Administracja natomiast często (na całym świecie zresztą) zapomina o swojej misji, o tym, komu służy. Świadomość misji, nadanie podmiotowości ludziom uruchamia proces uwłaszczenia obywateli, przywrócenia im podmiotowości poprzez </w:t>
      </w:r>
      <w:r>
        <w:rPr>
          <w:sz w:val="20"/>
        </w:rPr>
        <w:t>t</w:t>
      </w:r>
      <w:r w:rsidRPr="009C3A19">
        <w:rPr>
          <w:sz w:val="20"/>
        </w:rPr>
        <w:t>worzenie możliwości wpływania na własne sprawy. Jednym z nurtów takiego procesu uwłaszczenia obywateli jest budowanie współpracy władz lokalnych z organizacjami pozarządowymi, które pełnią funkcję uspołeczniania życia zbiorowego.</w:t>
      </w:r>
    </w:p>
    <w:p w14:paraId="3D7B1696" w14:textId="77777777" w:rsidR="0062690A" w:rsidRPr="009C3A19" w:rsidRDefault="0062690A" w:rsidP="0062690A">
      <w:pPr>
        <w:spacing w:after="0" w:line="360" w:lineRule="auto"/>
        <w:jc w:val="both"/>
        <w:rPr>
          <w:sz w:val="20"/>
        </w:rPr>
      </w:pPr>
    </w:p>
    <w:p w14:paraId="361E5A6D" w14:textId="77777777" w:rsidR="0062690A" w:rsidRPr="009C3A19" w:rsidRDefault="0062690A" w:rsidP="0062690A">
      <w:pPr>
        <w:spacing w:after="0" w:line="360" w:lineRule="auto"/>
        <w:jc w:val="both"/>
        <w:rPr>
          <w:sz w:val="20"/>
        </w:rPr>
      </w:pPr>
      <w:r w:rsidRPr="009C3A19">
        <w:rPr>
          <w:sz w:val="20"/>
        </w:rPr>
        <w:t xml:space="preserve">Organizacje, o czym była już mowa, powstają tam, gdzie pojawiają się niezaspokojone potrzeby. Najczęściej są odpowiedzią na problemy dnia codziennego, gdyż te właśnie są najbardziej istotne. Część organizacji w sposób świadomy pozostaje na tym poziomie działania. To jest ich misja, tak określiły swoją rolę i miejsce: pomagać wtedy, gdy pojawia się problem. Najczęściej zresztą uzupełniają w ten sposób działania samorządu i państwa. Jednak inne organizacje starają się poszukiwać przyczyn problemów, a nie tylko łagodzić ich skutki. To jest skuteczna metoda rozwiązywania problemów, ale trudna, bo wymagająca umiejętności i wytrwałości w docieraniu </w:t>
      </w:r>
      <w:r>
        <w:rPr>
          <w:sz w:val="20"/>
        </w:rPr>
        <w:br/>
      </w:r>
      <w:r w:rsidRPr="009C3A19">
        <w:rPr>
          <w:sz w:val="20"/>
        </w:rPr>
        <w:t xml:space="preserve">do rzeczywistych źródeł problemów, spojrzenia ponad codziennością. Wiele organizacji, które </w:t>
      </w:r>
      <w:r>
        <w:rPr>
          <w:sz w:val="20"/>
        </w:rPr>
        <w:br/>
      </w:r>
      <w:r w:rsidRPr="009C3A19">
        <w:rPr>
          <w:sz w:val="20"/>
        </w:rPr>
        <w:t xml:space="preserve">w tym właśnie upatrują swoją rolę, stara się docierać do źródeł problemów i rozwiązywać </w:t>
      </w:r>
      <w:r>
        <w:rPr>
          <w:sz w:val="20"/>
        </w:rPr>
        <w:br/>
      </w:r>
      <w:r w:rsidRPr="009C3A19">
        <w:rPr>
          <w:sz w:val="20"/>
        </w:rPr>
        <w:t xml:space="preserve">je, i to zarówno w skali lokalnej, jak i ogólnopolskiej. </w:t>
      </w:r>
    </w:p>
    <w:p w14:paraId="457FCA95" w14:textId="77777777" w:rsidR="0062690A" w:rsidRPr="009C3A19" w:rsidRDefault="0062690A" w:rsidP="0062690A">
      <w:pPr>
        <w:spacing w:after="0" w:line="360" w:lineRule="auto"/>
        <w:jc w:val="both"/>
        <w:rPr>
          <w:sz w:val="20"/>
        </w:rPr>
      </w:pPr>
      <w:r w:rsidRPr="009C3A19">
        <w:rPr>
          <w:sz w:val="20"/>
        </w:rPr>
        <w:t>Nie jest to również łatwe dla samorządowców, którzy bardzo często przygnieceni są problemami dnia codziennego: dziurawymi jezdniami</w:t>
      </w:r>
      <w:r>
        <w:rPr>
          <w:sz w:val="20"/>
        </w:rPr>
        <w:t>,</w:t>
      </w:r>
      <w:r w:rsidRPr="009C3A19">
        <w:rPr>
          <w:sz w:val="20"/>
        </w:rPr>
        <w:t xml:space="preserve"> c</w:t>
      </w:r>
      <w:r>
        <w:rPr>
          <w:sz w:val="20"/>
        </w:rPr>
        <w:t>zy brakiem pieniędzy na wypłatę</w:t>
      </w:r>
      <w:r w:rsidRPr="009C3A19">
        <w:rPr>
          <w:sz w:val="20"/>
        </w:rPr>
        <w:t xml:space="preserve"> zasiłków z pomocy społecznej. Ale także wśród nich istnieje wiele przykładów starań o patrzenie na problemy w dłuższym horyzoncie czasowym i określanie celów, które odno</w:t>
      </w:r>
      <w:r>
        <w:rPr>
          <w:sz w:val="20"/>
        </w:rPr>
        <w:t>szą</w:t>
      </w:r>
      <w:r w:rsidRPr="009C3A19">
        <w:rPr>
          <w:sz w:val="20"/>
        </w:rPr>
        <w:t xml:space="preserve"> się do źródeł problemów, a nie tylko do ich skutków </w:t>
      </w:r>
      <w:r>
        <w:rPr>
          <w:sz w:val="20"/>
        </w:rPr>
        <w:br/>
      </w:r>
      <w:r w:rsidRPr="009C3A19">
        <w:rPr>
          <w:sz w:val="20"/>
        </w:rPr>
        <w:t>- w myśl twierdzenia, że lepiej zapobiegać niż leczyć. Przykładem takie</w:t>
      </w:r>
      <w:r>
        <w:rPr>
          <w:sz w:val="20"/>
        </w:rPr>
        <w:t>go</w:t>
      </w:r>
      <w:r w:rsidRPr="009C3A19">
        <w:rPr>
          <w:sz w:val="20"/>
        </w:rPr>
        <w:t xml:space="preserve"> podejścia d</w:t>
      </w:r>
      <w:r>
        <w:rPr>
          <w:sz w:val="20"/>
        </w:rPr>
        <w:t>o określania celów działania są</w:t>
      </w:r>
      <w:r w:rsidRPr="009C3A19">
        <w:rPr>
          <w:sz w:val="20"/>
        </w:rPr>
        <w:t xml:space="preserve"> Strategie w wielu gminach w Polsce. </w:t>
      </w:r>
    </w:p>
    <w:p w14:paraId="528B9ECE" w14:textId="77777777" w:rsidR="0062690A" w:rsidRPr="009C3A19" w:rsidRDefault="0062690A" w:rsidP="0062690A">
      <w:pPr>
        <w:spacing w:after="0" w:line="360" w:lineRule="auto"/>
        <w:jc w:val="both"/>
        <w:rPr>
          <w:sz w:val="20"/>
        </w:rPr>
      </w:pPr>
      <w:r w:rsidRPr="009C3A19">
        <w:rPr>
          <w:sz w:val="20"/>
        </w:rPr>
        <w:t xml:space="preserve">Świadomość tego, że w działaniu najważniejsze są rezultaty wiąże się ściśle ze świadomością misji, celów. Myślenie w kontekście rezultatów podejmowanych działań wymaga planowania i to w dłuższym </w:t>
      </w:r>
      <w:r w:rsidRPr="009C3A19">
        <w:rPr>
          <w:sz w:val="20"/>
        </w:rPr>
        <w:lastRenderedPageBreak/>
        <w:t xml:space="preserve">horyzoncie czasowym. Finansować należy nie działania, ale ich rezultaty. Dobrze znane są sytuacje, w których pewne rezultaty można osiągnąć bardzo prostymi, tanimi sposobami. Nie da się ich jednak zastosować, trzeba wybrać sposób droższy i niekoniecznie gwarantujący osiągnięcie zakładanych rezultatów, tylko dlatego, że tak mówią przepisy. To bardzo często problem administracji, którego rozwiązaniem mogą być organizacje pozarządowe, elastyczne i - między innymi dzięki temu - skuteczne w działaniu. </w:t>
      </w:r>
    </w:p>
    <w:p w14:paraId="51581529" w14:textId="77777777" w:rsidR="0062690A" w:rsidRPr="009C3A19" w:rsidRDefault="0062690A" w:rsidP="0062690A">
      <w:pPr>
        <w:spacing w:after="0" w:line="360" w:lineRule="auto"/>
        <w:jc w:val="both"/>
        <w:rPr>
          <w:sz w:val="20"/>
        </w:rPr>
      </w:pPr>
      <w:r w:rsidRPr="009C3A19">
        <w:rPr>
          <w:sz w:val="20"/>
        </w:rPr>
        <w:t xml:space="preserve">Władza samorządowa z mocy prawa jest gospodarzem w swojej gminie. Dobry gospodarz </w:t>
      </w:r>
      <w:r>
        <w:rPr>
          <w:sz w:val="20"/>
        </w:rPr>
        <w:br/>
      </w:r>
      <w:r w:rsidRPr="009C3A19">
        <w:rPr>
          <w:sz w:val="20"/>
        </w:rPr>
        <w:t>to nie zawsze ten, który sam wszystko potrafi zrobić najlepiej, ale przede wszystkim ten, który potrafi dobrze kierować innymi. Władze samorządowe p</w:t>
      </w:r>
      <w:r>
        <w:rPr>
          <w:sz w:val="20"/>
        </w:rPr>
        <w:t>owinny przede wszystkim tworzyć</w:t>
      </w:r>
      <w:r w:rsidRPr="009C3A19">
        <w:rPr>
          <w:sz w:val="20"/>
        </w:rPr>
        <w:t xml:space="preserve"> warunki </w:t>
      </w:r>
      <w:r>
        <w:rPr>
          <w:sz w:val="20"/>
        </w:rPr>
        <w:br/>
      </w:r>
      <w:r w:rsidRPr="009C3A19">
        <w:rPr>
          <w:sz w:val="20"/>
        </w:rPr>
        <w:t xml:space="preserve">do współpracy, z wszystkimi tymi, którzy działają dla dobra społeczności lokalnej, </w:t>
      </w:r>
      <w:r>
        <w:rPr>
          <w:sz w:val="20"/>
        </w:rPr>
        <w:br/>
      </w:r>
      <w:r w:rsidRPr="009C3A19">
        <w:rPr>
          <w:sz w:val="20"/>
        </w:rPr>
        <w:t xml:space="preserve">w tym z organizacjami pozarządowymi. </w:t>
      </w:r>
    </w:p>
    <w:p w14:paraId="3B3094F2" w14:textId="77777777" w:rsidR="0062690A" w:rsidRPr="009C3A19" w:rsidRDefault="0062690A" w:rsidP="0062690A">
      <w:pPr>
        <w:spacing w:after="0" w:line="360" w:lineRule="auto"/>
        <w:jc w:val="both"/>
        <w:rPr>
          <w:sz w:val="20"/>
        </w:rPr>
      </w:pPr>
      <w:r w:rsidRPr="009C3A19">
        <w:rPr>
          <w:sz w:val="20"/>
        </w:rPr>
        <w:t xml:space="preserve">Organizacje potrafią osiągać założone rezultaty taniej i skuteczniej niż na przykład jednostki budżetowe, obarczone administracją i skrępowane przepisami. Jest to również, a może nawet przede wszystkim, ważne z jednego jeszcze powodu. Ludzie wtedy są szczęśliwi, gdy czują w pełni, </w:t>
      </w:r>
      <w:r>
        <w:rPr>
          <w:sz w:val="20"/>
        </w:rPr>
        <w:br/>
      </w:r>
      <w:r w:rsidRPr="009C3A19">
        <w:rPr>
          <w:sz w:val="20"/>
        </w:rPr>
        <w:t>że ich potrzeby są zaspokajane, gdy się ich nie wyręcza</w:t>
      </w:r>
      <w:r>
        <w:rPr>
          <w:sz w:val="20"/>
        </w:rPr>
        <w:t>,</w:t>
      </w:r>
      <w:r w:rsidRPr="009C3A19">
        <w:rPr>
          <w:sz w:val="20"/>
        </w:rPr>
        <w:t xml:space="preserve"> ale daje się możliwość decydowania </w:t>
      </w:r>
      <w:r>
        <w:rPr>
          <w:sz w:val="20"/>
        </w:rPr>
        <w:br/>
      </w:r>
      <w:r w:rsidRPr="009C3A19">
        <w:rPr>
          <w:sz w:val="20"/>
        </w:rPr>
        <w:t xml:space="preserve">o zaspokajaniu własnych potrzeb. Jedną z form takiego uczestnictwa jest właśnie współpraca </w:t>
      </w:r>
      <w:r>
        <w:rPr>
          <w:sz w:val="20"/>
        </w:rPr>
        <w:br/>
      </w:r>
      <w:r w:rsidRPr="009C3A19">
        <w:rPr>
          <w:sz w:val="20"/>
        </w:rPr>
        <w:t xml:space="preserve">z organizacjami pozarządowymi, które reprezentują interesy obywateli. </w:t>
      </w:r>
    </w:p>
    <w:p w14:paraId="51CED397" w14:textId="77777777" w:rsidR="0062690A" w:rsidRPr="009C3A19" w:rsidRDefault="0062690A" w:rsidP="0062690A">
      <w:pPr>
        <w:spacing w:after="0" w:line="360" w:lineRule="auto"/>
        <w:jc w:val="both"/>
        <w:rPr>
          <w:sz w:val="20"/>
        </w:rPr>
      </w:pPr>
      <w:r w:rsidRPr="009C3A19">
        <w:rPr>
          <w:sz w:val="20"/>
        </w:rPr>
        <w:t xml:space="preserve">Innym elementem świadomości współpracy jest uświadomienie sobie ról jakie pełnią obaj partnerzy. Oczywiste jest, że podstawą dla określania tych ról jest stan obecny, co nie oznacza, </w:t>
      </w:r>
      <w:r>
        <w:rPr>
          <w:sz w:val="20"/>
        </w:rPr>
        <w:br/>
      </w:r>
      <w:r w:rsidRPr="009C3A19">
        <w:rPr>
          <w:sz w:val="20"/>
        </w:rPr>
        <w:t>że nie można dążyć - w ramach obowiązujących reguł - do jego zmiany. Władze lokalne, w ramach bycia gospodarzem w swojej gminie,</w:t>
      </w:r>
      <w:r>
        <w:rPr>
          <w:sz w:val="20"/>
        </w:rPr>
        <w:t xml:space="preserve"> zobowiązane są do świadczenia </w:t>
      </w:r>
      <w:r w:rsidRPr="009C3A19">
        <w:rPr>
          <w:sz w:val="20"/>
        </w:rPr>
        <w:t xml:space="preserve">określonego zakresu usług </w:t>
      </w:r>
      <w:r>
        <w:rPr>
          <w:sz w:val="20"/>
        </w:rPr>
        <w:br/>
      </w:r>
      <w:r w:rsidRPr="009C3A19">
        <w:rPr>
          <w:sz w:val="20"/>
        </w:rPr>
        <w:t>o określonych standar</w:t>
      </w:r>
      <w:r>
        <w:rPr>
          <w:sz w:val="20"/>
        </w:rPr>
        <w:t>dach. W przeciwieństwie do nich,</w:t>
      </w:r>
      <w:r w:rsidRPr="009C3A19">
        <w:rPr>
          <w:sz w:val="20"/>
        </w:rPr>
        <w:t xml:space="preserve"> organizacje tworzone są dobrowolnie, same określają to co robią. W określeniu ról pomaga zidentyfikowanie i przekonanie się nawzajem o swoich atutach. Samorząd, na przykład ma możliwość kreowania warunków i regulacji dotyczących różnych sfer życia publicznego, posiada zasoby i środki na prowadzenie działań na rzecz mieszkańców, </w:t>
      </w:r>
      <w:r>
        <w:rPr>
          <w:sz w:val="20"/>
        </w:rPr>
        <w:br/>
      </w:r>
      <w:r w:rsidRPr="009C3A19">
        <w:rPr>
          <w:sz w:val="20"/>
        </w:rPr>
        <w:t>ma dostęp do różnych źródeł informacji. Organizacje natomiast są elastyczne, nie są bowiem skrępowane tyloma przepisami co samorząd, mogą być zatem znac</w:t>
      </w:r>
      <w:r>
        <w:rPr>
          <w:sz w:val="20"/>
        </w:rPr>
        <w:t>znie bardziej innowacyjne, mają</w:t>
      </w:r>
      <w:r w:rsidRPr="009C3A19">
        <w:rPr>
          <w:sz w:val="20"/>
        </w:rPr>
        <w:t xml:space="preserve"> lepsze rozpoznanie potrzeb społecznych, mogą efektywniej świadczyć usługi na rzecz  mieszkańców. Dobre poznanie siebie nawzajem, określ</w:t>
      </w:r>
      <w:r>
        <w:rPr>
          <w:sz w:val="20"/>
        </w:rPr>
        <w:t>enie własnych atutów i słabości</w:t>
      </w:r>
      <w:r w:rsidRPr="009C3A19">
        <w:rPr>
          <w:sz w:val="20"/>
        </w:rPr>
        <w:t xml:space="preserve"> pozwala precyzyjnie określić role obu partnerów. Różnice w ich możliwościach działania i w tym czym dysponują stanowią siłę współpracy, w której obaj</w:t>
      </w:r>
      <w:r>
        <w:rPr>
          <w:sz w:val="20"/>
        </w:rPr>
        <w:t xml:space="preserve"> partnerzy mogą uzupełniać się,</w:t>
      </w:r>
      <w:r w:rsidRPr="009C3A19">
        <w:rPr>
          <w:sz w:val="20"/>
        </w:rPr>
        <w:t xml:space="preserve"> pomnażając efekty współdziałania. </w:t>
      </w:r>
    </w:p>
    <w:p w14:paraId="0698333B" w14:textId="77777777" w:rsidR="0062690A" w:rsidRPr="009C3A19" w:rsidRDefault="0062690A" w:rsidP="0062690A">
      <w:pPr>
        <w:spacing w:after="0" w:line="360" w:lineRule="auto"/>
        <w:jc w:val="both"/>
        <w:rPr>
          <w:sz w:val="20"/>
        </w:rPr>
      </w:pPr>
    </w:p>
    <w:p w14:paraId="17F21D14" w14:textId="77777777" w:rsidR="0062690A" w:rsidRPr="00E9399C" w:rsidRDefault="0062690A" w:rsidP="00646168">
      <w:pPr>
        <w:pStyle w:val="Akapitzlist"/>
        <w:numPr>
          <w:ilvl w:val="0"/>
          <w:numId w:val="53"/>
        </w:numPr>
        <w:spacing w:after="0" w:line="360" w:lineRule="auto"/>
        <w:jc w:val="both"/>
        <w:rPr>
          <w:sz w:val="20"/>
        </w:rPr>
      </w:pPr>
      <w:r w:rsidRPr="00E9399C">
        <w:rPr>
          <w:sz w:val="20"/>
        </w:rPr>
        <w:t xml:space="preserve">Organizacje pozarządowe jako partner samorządu terytorialnego </w:t>
      </w:r>
    </w:p>
    <w:p w14:paraId="3E52360C" w14:textId="77777777" w:rsidR="0062690A" w:rsidRPr="009C3A19" w:rsidRDefault="0062690A" w:rsidP="0062690A">
      <w:pPr>
        <w:spacing w:after="0" w:line="360" w:lineRule="auto"/>
        <w:jc w:val="both"/>
        <w:rPr>
          <w:sz w:val="20"/>
        </w:rPr>
      </w:pPr>
      <w:r w:rsidRPr="009C3A19">
        <w:rPr>
          <w:sz w:val="20"/>
        </w:rPr>
        <w:t xml:space="preserve">Organizacje są reprezentantem społeczności lokalnej, wyrazicielem potrzeb, dążeń i oczekiwań </w:t>
      </w:r>
      <w:r>
        <w:rPr>
          <w:sz w:val="20"/>
        </w:rPr>
        <w:br/>
      </w:r>
      <w:r w:rsidRPr="009C3A19">
        <w:rPr>
          <w:sz w:val="20"/>
        </w:rPr>
        <w:t xml:space="preserve">tej społeczności (lub jej grup). To powoduje, że dla samorządu organizacje stanowią znakomity “pas transmisyjny”, którym przepływają </w:t>
      </w:r>
      <w:r>
        <w:rPr>
          <w:sz w:val="20"/>
        </w:rPr>
        <w:t xml:space="preserve">informacje zarówno od ludzi do </w:t>
      </w:r>
      <w:r w:rsidRPr="009C3A19">
        <w:rPr>
          <w:sz w:val="20"/>
        </w:rPr>
        <w:t xml:space="preserve">samorządu, jak i od samorządu </w:t>
      </w:r>
      <w:r>
        <w:rPr>
          <w:sz w:val="20"/>
        </w:rPr>
        <w:br/>
      </w:r>
      <w:r w:rsidRPr="009C3A19">
        <w:rPr>
          <w:sz w:val="20"/>
        </w:rPr>
        <w:t>do społeczeństwa. Organizacje jako reprezentant społeczności powinny mieć zatem możliwość wypowiadania się w sprawach ważnych dla społeczności i współuczestniczyć w podejmowaniu isto</w:t>
      </w:r>
      <w:r>
        <w:rPr>
          <w:sz w:val="20"/>
        </w:rPr>
        <w:t>tnych dla mieszkańców decyzji.</w:t>
      </w:r>
      <w:r w:rsidRPr="009C3A19">
        <w:rPr>
          <w:sz w:val="20"/>
        </w:rPr>
        <w:t xml:space="preserve"> Główne formy współpracy to: stała współpraca informacyjna, konsultacje, współudział w podejmowaniu decyzji przez władze samorządowe. Organizacje świadczą </w:t>
      </w:r>
      <w:r>
        <w:rPr>
          <w:sz w:val="20"/>
        </w:rPr>
        <w:lastRenderedPageBreak/>
        <w:t>również, o czym</w:t>
      </w:r>
      <w:r w:rsidRPr="009C3A19">
        <w:rPr>
          <w:sz w:val="20"/>
        </w:rPr>
        <w:t xml:space="preserve"> była już mowa, pomoc bezpośrednią na rzecz mieszkańców społeczności lokalnej. Dysponują w tym zakresie potencjałem, wiedzą i doświadczeniami. Mogą być zatem znakomitym wykonawcą zadań publicznych, których zakres i sposób realizacji określa samorząd.</w:t>
      </w:r>
    </w:p>
    <w:p w14:paraId="72F04385" w14:textId="77777777" w:rsidR="0062690A" w:rsidRDefault="0062690A" w:rsidP="0062690A">
      <w:pPr>
        <w:spacing w:after="0" w:line="360" w:lineRule="auto"/>
        <w:jc w:val="both"/>
        <w:rPr>
          <w:sz w:val="20"/>
        </w:rPr>
      </w:pPr>
    </w:p>
    <w:p w14:paraId="065B4B5E" w14:textId="77777777" w:rsidR="0062690A" w:rsidRPr="009C3A19" w:rsidRDefault="0062690A" w:rsidP="0062690A">
      <w:pPr>
        <w:spacing w:after="0" w:line="360" w:lineRule="auto"/>
        <w:jc w:val="both"/>
        <w:rPr>
          <w:sz w:val="20"/>
        </w:rPr>
      </w:pPr>
      <w:r w:rsidRPr="009C3A19">
        <w:rPr>
          <w:sz w:val="20"/>
        </w:rPr>
        <w:t>Główna forma współpracy: kontraktowanie usług organizacjom przez samorząd. Organizacje obok wykonywania zlecanych przez samorząd zadań publicznych, proponują zupełnie niekonwencjonalne, nowatorskie sposoby rozwiązyw</w:t>
      </w:r>
      <w:r>
        <w:rPr>
          <w:sz w:val="20"/>
        </w:rPr>
        <w:t>ania problemów. Pełnią funkcję</w:t>
      </w:r>
      <w:r w:rsidRPr="009C3A19">
        <w:rPr>
          <w:sz w:val="20"/>
        </w:rPr>
        <w:t xml:space="preserve"> innowacyjną i w tym zakresie samorząd również powinie</w:t>
      </w:r>
      <w:r>
        <w:rPr>
          <w:sz w:val="20"/>
        </w:rPr>
        <w:t>n współpracować z nimi, przede</w:t>
      </w:r>
      <w:r w:rsidRPr="009C3A19">
        <w:rPr>
          <w:sz w:val="20"/>
        </w:rPr>
        <w:t xml:space="preserve"> wszystkim inspirują</w:t>
      </w:r>
      <w:r>
        <w:rPr>
          <w:sz w:val="20"/>
        </w:rPr>
        <w:t>c</w:t>
      </w:r>
      <w:r w:rsidRPr="009C3A19">
        <w:rPr>
          <w:sz w:val="20"/>
        </w:rPr>
        <w:t xml:space="preserve"> działania innowacyjne i wspierając ich realizację. </w:t>
      </w:r>
    </w:p>
    <w:p w14:paraId="776706F9" w14:textId="77777777" w:rsidR="0062690A" w:rsidRDefault="0062690A" w:rsidP="0062690A">
      <w:pPr>
        <w:spacing w:after="0" w:line="360" w:lineRule="auto"/>
        <w:jc w:val="both"/>
        <w:rPr>
          <w:sz w:val="20"/>
        </w:rPr>
      </w:pPr>
    </w:p>
    <w:p w14:paraId="468376A4" w14:textId="77777777" w:rsidR="0062690A" w:rsidRPr="009C3A19" w:rsidRDefault="0062690A" w:rsidP="0062690A">
      <w:pPr>
        <w:spacing w:after="0" w:line="360" w:lineRule="auto"/>
        <w:jc w:val="both"/>
        <w:rPr>
          <w:sz w:val="20"/>
        </w:rPr>
      </w:pPr>
      <w:r w:rsidRPr="009C3A19">
        <w:rPr>
          <w:sz w:val="20"/>
        </w:rPr>
        <w:t xml:space="preserve">Główne formy współpracy to: programy dotacji i inne formy wspierania organizacji. </w:t>
      </w:r>
    </w:p>
    <w:p w14:paraId="3C6B58E8" w14:textId="77777777" w:rsidR="0062690A" w:rsidRPr="009C3A19" w:rsidRDefault="0062690A" w:rsidP="0062690A">
      <w:pPr>
        <w:spacing w:after="0" w:line="360" w:lineRule="auto"/>
        <w:jc w:val="both"/>
        <w:rPr>
          <w:sz w:val="20"/>
        </w:rPr>
      </w:pPr>
      <w:r w:rsidRPr="009C3A19">
        <w:rPr>
          <w:sz w:val="20"/>
        </w:rPr>
        <w:t xml:space="preserve">Organizacje pozarządowe spośród innych partnerów samorządu terytorialnego </w:t>
      </w:r>
      <w:r>
        <w:rPr>
          <w:sz w:val="20"/>
        </w:rPr>
        <w:t>wyróżniają</w:t>
      </w:r>
      <w:r w:rsidRPr="009C3A19">
        <w:rPr>
          <w:sz w:val="20"/>
        </w:rPr>
        <w:t xml:space="preserve"> następujące cechy: </w:t>
      </w:r>
    </w:p>
    <w:p w14:paraId="7D3E8243" w14:textId="77777777" w:rsidR="00062B19" w:rsidRDefault="0062690A" w:rsidP="007F1244">
      <w:pPr>
        <w:pStyle w:val="Akapitzlist"/>
        <w:numPr>
          <w:ilvl w:val="0"/>
          <w:numId w:val="3"/>
        </w:numPr>
        <w:spacing w:after="0" w:line="360" w:lineRule="auto"/>
        <w:jc w:val="both"/>
        <w:rPr>
          <w:sz w:val="20"/>
        </w:rPr>
      </w:pPr>
      <w:r w:rsidRPr="00062B19">
        <w:rPr>
          <w:sz w:val="20"/>
        </w:rPr>
        <w:t>łączenie fun</w:t>
      </w:r>
      <w:r w:rsidR="00062B19">
        <w:rPr>
          <w:sz w:val="20"/>
        </w:rPr>
        <w:t>kcji usługowej i reprezentacji,</w:t>
      </w:r>
    </w:p>
    <w:p w14:paraId="62183734" w14:textId="77777777" w:rsidR="00062B19" w:rsidRDefault="0062690A" w:rsidP="007F1244">
      <w:pPr>
        <w:pStyle w:val="Akapitzlist"/>
        <w:numPr>
          <w:ilvl w:val="0"/>
          <w:numId w:val="3"/>
        </w:numPr>
        <w:spacing w:after="0" w:line="360" w:lineRule="auto"/>
        <w:jc w:val="both"/>
        <w:rPr>
          <w:sz w:val="20"/>
        </w:rPr>
      </w:pPr>
      <w:r w:rsidRPr="00062B19">
        <w:rPr>
          <w:sz w:val="20"/>
        </w:rPr>
        <w:t>bardzo dobre rozpoznanie potrzeb,</w:t>
      </w:r>
      <w:r w:rsidR="00062B19">
        <w:rPr>
          <w:sz w:val="20"/>
        </w:rPr>
        <w:t xml:space="preserve"> dążeń i oczekiwań społecznych,</w:t>
      </w:r>
    </w:p>
    <w:p w14:paraId="560AB143" w14:textId="77777777" w:rsidR="00062B19" w:rsidRDefault="0062690A" w:rsidP="007F1244">
      <w:pPr>
        <w:pStyle w:val="Akapitzlist"/>
        <w:numPr>
          <w:ilvl w:val="0"/>
          <w:numId w:val="3"/>
        </w:numPr>
        <w:spacing w:after="0" w:line="360" w:lineRule="auto"/>
        <w:jc w:val="both"/>
        <w:rPr>
          <w:sz w:val="20"/>
        </w:rPr>
      </w:pPr>
      <w:r w:rsidRPr="00062B19">
        <w:rPr>
          <w:sz w:val="20"/>
        </w:rPr>
        <w:t>elastyczność podejmowanych działań, łatwość w dostosowaniu ich do potrzeb i preferencji klientów/adresatów działań organizac</w:t>
      </w:r>
      <w:r w:rsidR="00062B19">
        <w:rPr>
          <w:sz w:val="20"/>
        </w:rPr>
        <w:t>ji,</w:t>
      </w:r>
    </w:p>
    <w:p w14:paraId="733F3C57" w14:textId="77777777" w:rsidR="00062B19" w:rsidRDefault="0062690A" w:rsidP="007F1244">
      <w:pPr>
        <w:pStyle w:val="Akapitzlist"/>
        <w:numPr>
          <w:ilvl w:val="0"/>
          <w:numId w:val="3"/>
        </w:numPr>
        <w:spacing w:after="0" w:line="360" w:lineRule="auto"/>
        <w:jc w:val="both"/>
        <w:rPr>
          <w:sz w:val="20"/>
        </w:rPr>
      </w:pPr>
      <w:r w:rsidRPr="00062B19">
        <w:rPr>
          <w:sz w:val="20"/>
        </w:rPr>
        <w:t>pote</w:t>
      </w:r>
      <w:r w:rsidR="00062B19">
        <w:rPr>
          <w:sz w:val="20"/>
        </w:rPr>
        <w:t>ncjał, przede wszystkim ludzki,</w:t>
      </w:r>
    </w:p>
    <w:p w14:paraId="5BFAD01D" w14:textId="77777777" w:rsidR="00062B19" w:rsidRDefault="0062690A" w:rsidP="007F1244">
      <w:pPr>
        <w:pStyle w:val="Akapitzlist"/>
        <w:numPr>
          <w:ilvl w:val="0"/>
          <w:numId w:val="3"/>
        </w:numPr>
        <w:spacing w:after="0" w:line="360" w:lineRule="auto"/>
        <w:jc w:val="both"/>
        <w:rPr>
          <w:sz w:val="20"/>
        </w:rPr>
      </w:pPr>
      <w:r w:rsidRPr="00062B19">
        <w:rPr>
          <w:sz w:val="20"/>
        </w:rPr>
        <w:t>aktywizowanie i organizowanie wokół działań org</w:t>
      </w:r>
      <w:r w:rsidR="00062B19">
        <w:rPr>
          <w:sz w:val="20"/>
        </w:rPr>
        <w:t>anizacji społeczności lokalnej,</w:t>
      </w:r>
    </w:p>
    <w:p w14:paraId="400EC1C6" w14:textId="77777777" w:rsidR="00062B19" w:rsidRDefault="0062690A" w:rsidP="007F1244">
      <w:pPr>
        <w:pStyle w:val="Akapitzlist"/>
        <w:numPr>
          <w:ilvl w:val="0"/>
          <w:numId w:val="3"/>
        </w:numPr>
        <w:spacing w:after="0" w:line="360" w:lineRule="auto"/>
        <w:jc w:val="both"/>
        <w:rPr>
          <w:sz w:val="20"/>
        </w:rPr>
      </w:pPr>
      <w:r w:rsidRPr="00062B19">
        <w:rPr>
          <w:sz w:val="20"/>
        </w:rPr>
        <w:t xml:space="preserve">możliwość pozyskiwania środków na realizację działań niedostępnych lub trudno dostępnych </w:t>
      </w:r>
      <w:r w:rsidRPr="00062B19">
        <w:rPr>
          <w:sz w:val="20"/>
        </w:rPr>
        <w:br/>
        <w:t>dl</w:t>
      </w:r>
      <w:r w:rsidR="00062B19">
        <w:rPr>
          <w:sz w:val="20"/>
        </w:rPr>
        <w:t>a samorządu i innych partnerów,</w:t>
      </w:r>
    </w:p>
    <w:p w14:paraId="112CAF96" w14:textId="77777777" w:rsidR="0062690A" w:rsidRPr="00062B19" w:rsidRDefault="0062690A" w:rsidP="007F1244">
      <w:pPr>
        <w:pStyle w:val="Akapitzlist"/>
        <w:numPr>
          <w:ilvl w:val="0"/>
          <w:numId w:val="3"/>
        </w:numPr>
        <w:spacing w:after="0" w:line="360" w:lineRule="auto"/>
        <w:jc w:val="both"/>
        <w:rPr>
          <w:sz w:val="20"/>
        </w:rPr>
      </w:pPr>
      <w:r w:rsidRPr="00062B19">
        <w:rPr>
          <w:sz w:val="20"/>
        </w:rPr>
        <w:t xml:space="preserve">elastyczność w kalkulowaniu kosztów realizacji działań. </w:t>
      </w:r>
    </w:p>
    <w:p w14:paraId="7A58BB1F" w14:textId="77777777" w:rsidR="0062690A" w:rsidRPr="009C3A19" w:rsidRDefault="0062690A" w:rsidP="0062690A">
      <w:pPr>
        <w:spacing w:after="0" w:line="360" w:lineRule="auto"/>
        <w:jc w:val="both"/>
        <w:rPr>
          <w:sz w:val="20"/>
        </w:rPr>
      </w:pPr>
    </w:p>
    <w:p w14:paraId="390F85DB" w14:textId="77777777" w:rsidR="0062690A" w:rsidRPr="009C3A19" w:rsidRDefault="0062690A" w:rsidP="0062690A">
      <w:pPr>
        <w:spacing w:after="0" w:line="360" w:lineRule="auto"/>
        <w:jc w:val="both"/>
        <w:rPr>
          <w:sz w:val="20"/>
        </w:rPr>
      </w:pPr>
      <w:r w:rsidRPr="009C3A19">
        <w:rPr>
          <w:sz w:val="20"/>
        </w:rPr>
        <w:t>Programy współpracy najczęściej przewidują następu</w:t>
      </w:r>
      <w:r>
        <w:rPr>
          <w:sz w:val="20"/>
        </w:rPr>
        <w:t>jące formy współpracy pomiędzy</w:t>
      </w:r>
      <w:r w:rsidRPr="009C3A19">
        <w:rPr>
          <w:sz w:val="20"/>
        </w:rPr>
        <w:t xml:space="preserve"> samorządem </w:t>
      </w:r>
      <w:r>
        <w:rPr>
          <w:sz w:val="20"/>
        </w:rPr>
        <w:br/>
      </w:r>
      <w:r w:rsidRPr="009C3A19">
        <w:rPr>
          <w:sz w:val="20"/>
        </w:rPr>
        <w:t xml:space="preserve">i organizacjami pozarządowymi: </w:t>
      </w:r>
    </w:p>
    <w:p w14:paraId="238EE41F" w14:textId="77777777" w:rsidR="00062B19" w:rsidRDefault="0062690A" w:rsidP="007F1244">
      <w:pPr>
        <w:pStyle w:val="Akapitzlist"/>
        <w:numPr>
          <w:ilvl w:val="0"/>
          <w:numId w:val="4"/>
        </w:numPr>
        <w:spacing w:after="0" w:line="360" w:lineRule="auto"/>
        <w:jc w:val="both"/>
        <w:rPr>
          <w:sz w:val="20"/>
        </w:rPr>
      </w:pPr>
      <w:r w:rsidRPr="00062B19">
        <w:rPr>
          <w:sz w:val="20"/>
        </w:rPr>
        <w:t>konsultowanie decyzji podejmowanych przez władze samorządowe z organizacjami pozarządowymi, najlepiej w usta</w:t>
      </w:r>
      <w:r w:rsidR="00062B19">
        <w:rPr>
          <w:sz w:val="20"/>
        </w:rPr>
        <w:t>lonym wspólnie trybie i formie,</w:t>
      </w:r>
    </w:p>
    <w:p w14:paraId="3BD250A1" w14:textId="77777777" w:rsidR="00062B19" w:rsidRDefault="0062690A" w:rsidP="007F1244">
      <w:pPr>
        <w:pStyle w:val="Akapitzlist"/>
        <w:numPr>
          <w:ilvl w:val="0"/>
          <w:numId w:val="4"/>
        </w:numPr>
        <w:spacing w:after="0" w:line="360" w:lineRule="auto"/>
        <w:jc w:val="both"/>
        <w:rPr>
          <w:sz w:val="20"/>
        </w:rPr>
      </w:pPr>
      <w:r w:rsidRPr="00062B19">
        <w:rPr>
          <w:sz w:val="20"/>
        </w:rPr>
        <w:t>zaproszenie organizacji pozarządowych do współtworzenia strategii rozwoju lokalnego, szczególnego znaczenia nabiera w tworzeniu regionalnych planów  rozwoju nowych województw samorządow</w:t>
      </w:r>
      <w:r w:rsidR="00062B19">
        <w:rPr>
          <w:sz w:val="20"/>
        </w:rPr>
        <w:t>ych,</w:t>
      </w:r>
    </w:p>
    <w:p w14:paraId="0E6C0263" w14:textId="77777777" w:rsidR="00062B19" w:rsidRDefault="0062690A" w:rsidP="007F1244">
      <w:pPr>
        <w:pStyle w:val="Akapitzlist"/>
        <w:numPr>
          <w:ilvl w:val="0"/>
          <w:numId w:val="4"/>
        </w:numPr>
        <w:spacing w:after="0" w:line="360" w:lineRule="auto"/>
        <w:jc w:val="both"/>
        <w:rPr>
          <w:sz w:val="20"/>
        </w:rPr>
      </w:pPr>
      <w:r w:rsidRPr="00062B19">
        <w:rPr>
          <w:sz w:val="20"/>
        </w:rPr>
        <w:t xml:space="preserve">określenie zasad i procedur ubiegania się przez organizacje pozarządowe o dotacje </w:t>
      </w:r>
      <w:r w:rsidR="00062B19">
        <w:rPr>
          <w:sz w:val="20"/>
        </w:rPr>
        <w:br/>
      </w:r>
      <w:r w:rsidRPr="00062B19">
        <w:rPr>
          <w:sz w:val="20"/>
        </w:rPr>
        <w:t>z  budżetu samorządowego na realizację innowacyjnych projektów służących mieszkańc</w:t>
      </w:r>
      <w:r w:rsidR="00062B19">
        <w:rPr>
          <w:sz w:val="20"/>
        </w:rPr>
        <w:t>om danej społeczności lokalnej,</w:t>
      </w:r>
    </w:p>
    <w:p w14:paraId="60A457E5" w14:textId="77777777" w:rsidR="00062B19" w:rsidRDefault="0062690A" w:rsidP="007F1244">
      <w:pPr>
        <w:pStyle w:val="Akapitzlist"/>
        <w:numPr>
          <w:ilvl w:val="0"/>
          <w:numId w:val="4"/>
        </w:numPr>
        <w:spacing w:after="0" w:line="360" w:lineRule="auto"/>
        <w:jc w:val="both"/>
        <w:rPr>
          <w:sz w:val="20"/>
        </w:rPr>
      </w:pPr>
      <w:r w:rsidRPr="00062B19">
        <w:rPr>
          <w:sz w:val="20"/>
        </w:rPr>
        <w:t>uwzględnianie organizacji pozarządowych w przetargach na</w:t>
      </w:r>
      <w:r w:rsidR="00062B19">
        <w:rPr>
          <w:sz w:val="20"/>
        </w:rPr>
        <w:t xml:space="preserve"> wykonywanie zadań publicznych,</w:t>
      </w:r>
    </w:p>
    <w:p w14:paraId="1BCCD46B" w14:textId="77777777" w:rsidR="0062690A" w:rsidRPr="00062B19" w:rsidRDefault="0062690A" w:rsidP="007F1244">
      <w:pPr>
        <w:pStyle w:val="Akapitzlist"/>
        <w:numPr>
          <w:ilvl w:val="0"/>
          <w:numId w:val="4"/>
        </w:numPr>
        <w:spacing w:after="0" w:line="360" w:lineRule="auto"/>
        <w:jc w:val="both"/>
        <w:rPr>
          <w:sz w:val="20"/>
        </w:rPr>
      </w:pPr>
      <w:r w:rsidRPr="00062B19">
        <w:rPr>
          <w:sz w:val="20"/>
        </w:rPr>
        <w:t>stanowienie prawa lokalnego (uchwały Rad Samorządów), które w sposób kompleksowy określają cele, zasady, mechanizmy i formy współpracy samorządu i organizacji pozarządowych.</w:t>
      </w:r>
    </w:p>
    <w:p w14:paraId="1BFDD9C0" w14:textId="77777777" w:rsidR="0062690A" w:rsidRDefault="0062690A" w:rsidP="0062690A">
      <w:pPr>
        <w:spacing w:after="0" w:line="360" w:lineRule="auto"/>
        <w:jc w:val="both"/>
        <w:rPr>
          <w:sz w:val="20"/>
        </w:rPr>
      </w:pPr>
    </w:p>
    <w:p w14:paraId="74975C29" w14:textId="77777777" w:rsidR="0062690A" w:rsidRPr="009C3A19" w:rsidRDefault="0062690A" w:rsidP="0062690A">
      <w:pPr>
        <w:spacing w:after="0" w:line="360" w:lineRule="auto"/>
        <w:jc w:val="both"/>
        <w:rPr>
          <w:sz w:val="20"/>
        </w:rPr>
      </w:pPr>
      <w:r>
        <w:rPr>
          <w:sz w:val="20"/>
        </w:rPr>
        <w:t>R</w:t>
      </w:r>
      <w:r w:rsidRPr="009C3A19">
        <w:rPr>
          <w:sz w:val="20"/>
        </w:rPr>
        <w:t xml:space="preserve">óżne formy wspierania działań organizacji, na przykład: </w:t>
      </w:r>
    </w:p>
    <w:p w14:paraId="6DB780AF" w14:textId="77777777" w:rsidR="00062B19" w:rsidRDefault="0062690A" w:rsidP="007F1244">
      <w:pPr>
        <w:pStyle w:val="Akapitzlist"/>
        <w:numPr>
          <w:ilvl w:val="0"/>
          <w:numId w:val="5"/>
        </w:numPr>
        <w:spacing w:after="0" w:line="360" w:lineRule="auto"/>
        <w:jc w:val="both"/>
        <w:rPr>
          <w:sz w:val="20"/>
        </w:rPr>
      </w:pPr>
      <w:r w:rsidRPr="00062B19">
        <w:rPr>
          <w:sz w:val="20"/>
        </w:rPr>
        <w:lastRenderedPageBreak/>
        <w:t xml:space="preserve">możliwość korzystania z infrastruktury posiadanej przez samorząd; organizacje bezpłatnie </w:t>
      </w:r>
      <w:r w:rsidRPr="00062B19">
        <w:rPr>
          <w:sz w:val="20"/>
        </w:rPr>
        <w:br/>
        <w:t>lub na zasadach preferencyjnych mogą korzystać z lokali, sal na szkolenia i konferencje, środków transportu,</w:t>
      </w:r>
    </w:p>
    <w:p w14:paraId="33D0BA14" w14:textId="77777777" w:rsidR="00062B19" w:rsidRDefault="0062690A" w:rsidP="007F1244">
      <w:pPr>
        <w:pStyle w:val="Akapitzlist"/>
        <w:numPr>
          <w:ilvl w:val="0"/>
          <w:numId w:val="5"/>
        </w:numPr>
        <w:spacing w:after="0" w:line="360" w:lineRule="auto"/>
        <w:jc w:val="both"/>
        <w:rPr>
          <w:sz w:val="20"/>
        </w:rPr>
      </w:pPr>
      <w:r w:rsidRPr="00062B19">
        <w:rPr>
          <w:sz w:val="20"/>
        </w:rPr>
        <w:t>możliwość korzystania z informacji</w:t>
      </w:r>
      <w:r w:rsidR="00062B19">
        <w:rPr>
          <w:sz w:val="20"/>
        </w:rPr>
        <w:t xml:space="preserve"> posiadanych przez samorząd,</w:t>
      </w:r>
    </w:p>
    <w:p w14:paraId="697F5885" w14:textId="77777777" w:rsidR="00062B19" w:rsidRDefault="0062690A" w:rsidP="007F1244">
      <w:pPr>
        <w:pStyle w:val="Akapitzlist"/>
        <w:numPr>
          <w:ilvl w:val="0"/>
          <w:numId w:val="5"/>
        </w:numPr>
        <w:spacing w:after="0" w:line="360" w:lineRule="auto"/>
        <w:jc w:val="both"/>
        <w:rPr>
          <w:sz w:val="20"/>
        </w:rPr>
      </w:pPr>
      <w:r w:rsidRPr="00062B19">
        <w:rPr>
          <w:sz w:val="20"/>
        </w:rPr>
        <w:t>możliwość korzystania z wiedzy i doświ</w:t>
      </w:r>
      <w:r w:rsidR="00062B19">
        <w:rPr>
          <w:sz w:val="20"/>
        </w:rPr>
        <w:t>adczeń ekspertów samorządowych,</w:t>
      </w:r>
    </w:p>
    <w:p w14:paraId="5573DC8D" w14:textId="77777777" w:rsidR="00062B19" w:rsidRDefault="0062690A" w:rsidP="007F1244">
      <w:pPr>
        <w:pStyle w:val="Akapitzlist"/>
        <w:numPr>
          <w:ilvl w:val="0"/>
          <w:numId w:val="5"/>
        </w:numPr>
        <w:spacing w:after="0" w:line="360" w:lineRule="auto"/>
        <w:jc w:val="both"/>
        <w:rPr>
          <w:sz w:val="20"/>
        </w:rPr>
      </w:pPr>
      <w:r w:rsidRPr="00062B19">
        <w:rPr>
          <w:sz w:val="20"/>
        </w:rPr>
        <w:t>możliwość korzystani</w:t>
      </w:r>
      <w:r w:rsidR="00062B19">
        <w:rPr>
          <w:sz w:val="20"/>
        </w:rPr>
        <w:t>a z kanałów promocyjnych gminy,</w:t>
      </w:r>
    </w:p>
    <w:p w14:paraId="58E0FF30" w14:textId="77777777" w:rsidR="00062B19" w:rsidRDefault="0062690A" w:rsidP="007F1244">
      <w:pPr>
        <w:pStyle w:val="Akapitzlist"/>
        <w:numPr>
          <w:ilvl w:val="0"/>
          <w:numId w:val="5"/>
        </w:numPr>
        <w:spacing w:after="0" w:line="360" w:lineRule="auto"/>
        <w:jc w:val="both"/>
        <w:rPr>
          <w:sz w:val="20"/>
        </w:rPr>
      </w:pPr>
      <w:r w:rsidRPr="00062B19">
        <w:rPr>
          <w:sz w:val="20"/>
        </w:rPr>
        <w:t>możliwość korzystania z</w:t>
      </w:r>
      <w:r w:rsidR="00062B19">
        <w:rPr>
          <w:sz w:val="20"/>
        </w:rPr>
        <w:t xml:space="preserve"> kontaktów zagranicznych gminy,</w:t>
      </w:r>
    </w:p>
    <w:p w14:paraId="4AAAB8D7" w14:textId="77777777" w:rsidR="00062B19" w:rsidRDefault="0062690A" w:rsidP="007F1244">
      <w:pPr>
        <w:pStyle w:val="Akapitzlist"/>
        <w:numPr>
          <w:ilvl w:val="0"/>
          <w:numId w:val="5"/>
        </w:numPr>
        <w:spacing w:after="0" w:line="360" w:lineRule="auto"/>
        <w:jc w:val="both"/>
        <w:rPr>
          <w:sz w:val="20"/>
        </w:rPr>
      </w:pPr>
      <w:r w:rsidRPr="00062B19">
        <w:rPr>
          <w:sz w:val="20"/>
        </w:rPr>
        <w:t>możliwość udzielania przez gminę rekomendacji</w:t>
      </w:r>
      <w:r w:rsidR="00062B19">
        <w:rPr>
          <w:sz w:val="20"/>
        </w:rPr>
        <w:t xml:space="preserve"> dla organizacji pozarządowych,</w:t>
      </w:r>
    </w:p>
    <w:p w14:paraId="1281F93C" w14:textId="77777777" w:rsidR="0062690A" w:rsidRPr="00062B19" w:rsidRDefault="0062690A" w:rsidP="007F1244">
      <w:pPr>
        <w:pStyle w:val="Akapitzlist"/>
        <w:numPr>
          <w:ilvl w:val="0"/>
          <w:numId w:val="5"/>
        </w:numPr>
        <w:spacing w:after="0" w:line="360" w:lineRule="auto"/>
        <w:jc w:val="both"/>
        <w:rPr>
          <w:sz w:val="20"/>
        </w:rPr>
      </w:pPr>
      <w:r w:rsidRPr="00062B19">
        <w:rPr>
          <w:sz w:val="20"/>
        </w:rPr>
        <w:t xml:space="preserve">możliwość korzystania ze szkoleń i to zarówno w zakresie merytorycznych zagadnień, </w:t>
      </w:r>
      <w:r w:rsidRPr="00062B19">
        <w:rPr>
          <w:sz w:val="20"/>
        </w:rPr>
        <w:br/>
        <w:t>jak i w zakresie rozwoju organizacyjnego, jak też dotyczących funkcjonowania władz samorządowych, urzędu gminy, etc</w:t>
      </w:r>
      <w:r w:rsidRPr="009C3A19">
        <w:rPr>
          <w:rStyle w:val="Odwoanieprzypisudolnego"/>
          <w:sz w:val="20"/>
        </w:rPr>
        <w:footnoteReference w:id="14"/>
      </w:r>
      <w:r w:rsidRPr="00062B19">
        <w:rPr>
          <w:sz w:val="20"/>
        </w:rPr>
        <w:t>.</w:t>
      </w:r>
    </w:p>
    <w:p w14:paraId="1F432035" w14:textId="77777777" w:rsidR="0062690A" w:rsidRDefault="0062690A" w:rsidP="00851CC8">
      <w:pPr>
        <w:spacing w:after="0" w:line="360" w:lineRule="auto"/>
        <w:jc w:val="both"/>
        <w:rPr>
          <w:sz w:val="20"/>
        </w:rPr>
      </w:pPr>
    </w:p>
    <w:p w14:paraId="6D374793" w14:textId="77777777" w:rsidR="0062690A" w:rsidRDefault="0062690A" w:rsidP="00851CC8">
      <w:pPr>
        <w:spacing w:after="0" w:line="360" w:lineRule="auto"/>
        <w:jc w:val="both"/>
        <w:rPr>
          <w:sz w:val="20"/>
        </w:rPr>
      </w:pPr>
    </w:p>
    <w:p w14:paraId="7CC1C6B0" w14:textId="77777777" w:rsidR="00851CC8" w:rsidRDefault="00851CC8" w:rsidP="00851CC8">
      <w:pPr>
        <w:spacing w:after="0" w:line="360" w:lineRule="auto"/>
        <w:jc w:val="both"/>
        <w:rPr>
          <w:sz w:val="20"/>
        </w:rPr>
      </w:pPr>
    </w:p>
    <w:p w14:paraId="30F04A8B" w14:textId="77777777" w:rsidR="00E9399C" w:rsidRDefault="00E9399C" w:rsidP="00851CC8">
      <w:pPr>
        <w:spacing w:after="0" w:line="360" w:lineRule="auto"/>
        <w:jc w:val="both"/>
        <w:rPr>
          <w:sz w:val="20"/>
        </w:rPr>
      </w:pPr>
    </w:p>
    <w:p w14:paraId="0D689309" w14:textId="77777777" w:rsidR="00E9399C" w:rsidRDefault="00E9399C" w:rsidP="00851CC8">
      <w:pPr>
        <w:spacing w:after="0" w:line="360" w:lineRule="auto"/>
        <w:jc w:val="both"/>
        <w:rPr>
          <w:sz w:val="20"/>
        </w:rPr>
      </w:pPr>
    </w:p>
    <w:p w14:paraId="7FDD8041" w14:textId="77777777" w:rsidR="00E9399C" w:rsidRDefault="00E9399C" w:rsidP="00851CC8">
      <w:pPr>
        <w:spacing w:after="0" w:line="360" w:lineRule="auto"/>
        <w:jc w:val="both"/>
        <w:rPr>
          <w:sz w:val="20"/>
        </w:rPr>
      </w:pPr>
    </w:p>
    <w:p w14:paraId="6F8E4275" w14:textId="77777777" w:rsidR="00E9399C" w:rsidRDefault="00E9399C" w:rsidP="00851CC8">
      <w:pPr>
        <w:spacing w:after="0" w:line="360" w:lineRule="auto"/>
        <w:jc w:val="both"/>
        <w:rPr>
          <w:sz w:val="20"/>
        </w:rPr>
      </w:pPr>
    </w:p>
    <w:p w14:paraId="3F9884A8" w14:textId="77777777" w:rsidR="00E9399C" w:rsidRDefault="00E9399C" w:rsidP="00851CC8">
      <w:pPr>
        <w:spacing w:after="0" w:line="360" w:lineRule="auto"/>
        <w:jc w:val="both"/>
        <w:rPr>
          <w:sz w:val="20"/>
        </w:rPr>
      </w:pPr>
    </w:p>
    <w:p w14:paraId="5925E823" w14:textId="77777777" w:rsidR="00E9399C" w:rsidRDefault="00E9399C" w:rsidP="00851CC8">
      <w:pPr>
        <w:spacing w:after="0" w:line="360" w:lineRule="auto"/>
        <w:jc w:val="both"/>
        <w:rPr>
          <w:sz w:val="20"/>
        </w:rPr>
      </w:pPr>
    </w:p>
    <w:p w14:paraId="1E476F04" w14:textId="77777777" w:rsidR="00E9399C" w:rsidRDefault="00E9399C" w:rsidP="00851CC8">
      <w:pPr>
        <w:spacing w:after="0" w:line="360" w:lineRule="auto"/>
        <w:jc w:val="both"/>
        <w:rPr>
          <w:sz w:val="20"/>
        </w:rPr>
      </w:pPr>
    </w:p>
    <w:p w14:paraId="357AC04D" w14:textId="77777777" w:rsidR="00E9399C" w:rsidRDefault="00E9399C" w:rsidP="00851CC8">
      <w:pPr>
        <w:spacing w:after="0" w:line="360" w:lineRule="auto"/>
        <w:jc w:val="both"/>
        <w:rPr>
          <w:sz w:val="20"/>
        </w:rPr>
      </w:pPr>
    </w:p>
    <w:p w14:paraId="41300744" w14:textId="77777777" w:rsidR="00E9399C" w:rsidRDefault="00E9399C" w:rsidP="00851CC8">
      <w:pPr>
        <w:spacing w:after="0" w:line="360" w:lineRule="auto"/>
        <w:jc w:val="both"/>
        <w:rPr>
          <w:sz w:val="20"/>
        </w:rPr>
      </w:pPr>
    </w:p>
    <w:p w14:paraId="6A938581" w14:textId="77777777" w:rsidR="00E9399C" w:rsidRDefault="00E9399C" w:rsidP="00851CC8">
      <w:pPr>
        <w:spacing w:after="0" w:line="360" w:lineRule="auto"/>
        <w:jc w:val="both"/>
        <w:rPr>
          <w:sz w:val="20"/>
        </w:rPr>
      </w:pPr>
    </w:p>
    <w:p w14:paraId="3875A2D8" w14:textId="77777777" w:rsidR="00E9399C" w:rsidRDefault="00E9399C" w:rsidP="00851CC8">
      <w:pPr>
        <w:spacing w:after="0" w:line="360" w:lineRule="auto"/>
        <w:jc w:val="both"/>
        <w:rPr>
          <w:sz w:val="20"/>
        </w:rPr>
      </w:pPr>
    </w:p>
    <w:p w14:paraId="13F51169" w14:textId="77777777" w:rsidR="00E9399C" w:rsidRDefault="00E9399C" w:rsidP="00851CC8">
      <w:pPr>
        <w:spacing w:after="0" w:line="360" w:lineRule="auto"/>
        <w:jc w:val="both"/>
        <w:rPr>
          <w:sz w:val="20"/>
        </w:rPr>
      </w:pPr>
    </w:p>
    <w:p w14:paraId="3BA9B3EC" w14:textId="77777777" w:rsidR="00851CC8" w:rsidRPr="0062690A" w:rsidRDefault="00851CC8" w:rsidP="00851CC8">
      <w:pPr>
        <w:spacing w:after="0" w:line="360" w:lineRule="auto"/>
        <w:jc w:val="both"/>
        <w:rPr>
          <w:sz w:val="20"/>
        </w:rPr>
      </w:pPr>
    </w:p>
    <w:p w14:paraId="78684936" w14:textId="77777777" w:rsidR="00AA3C6C" w:rsidRPr="00CC4EB3" w:rsidRDefault="00AA3C6C" w:rsidP="00DB2497">
      <w:pPr>
        <w:pStyle w:val="Akapitzlist"/>
        <w:numPr>
          <w:ilvl w:val="1"/>
          <w:numId w:val="1"/>
        </w:numPr>
        <w:outlineLvl w:val="1"/>
        <w:rPr>
          <w:sz w:val="32"/>
          <w:szCs w:val="28"/>
        </w:rPr>
      </w:pPr>
      <w:bookmarkStart w:id="120" w:name="_Toc432770623"/>
      <w:r w:rsidRPr="00CC4EB3">
        <w:rPr>
          <w:sz w:val="32"/>
          <w:szCs w:val="28"/>
        </w:rPr>
        <w:t>Działania informacyjne i promocja Strategii</w:t>
      </w:r>
      <w:bookmarkEnd w:id="120"/>
    </w:p>
    <w:p w14:paraId="53CD8CB6" w14:textId="77777777" w:rsidR="0062690A" w:rsidRPr="00EF0962" w:rsidRDefault="0062690A" w:rsidP="0062690A">
      <w:pPr>
        <w:spacing w:after="0" w:line="360" w:lineRule="auto"/>
        <w:jc w:val="both"/>
        <w:rPr>
          <w:sz w:val="20"/>
          <w:szCs w:val="20"/>
        </w:rPr>
      </w:pPr>
      <w:r w:rsidRPr="00EF0962">
        <w:rPr>
          <w:sz w:val="20"/>
          <w:szCs w:val="20"/>
        </w:rPr>
        <w:t xml:space="preserve">Gmina </w:t>
      </w:r>
      <w:r w:rsidR="00062B19">
        <w:rPr>
          <w:sz w:val="20"/>
          <w:szCs w:val="20"/>
        </w:rPr>
        <w:t>Godzian</w:t>
      </w:r>
      <w:r>
        <w:rPr>
          <w:sz w:val="20"/>
          <w:szCs w:val="20"/>
        </w:rPr>
        <w:t>ów</w:t>
      </w:r>
      <w:r w:rsidRPr="00EF0962">
        <w:rPr>
          <w:sz w:val="20"/>
          <w:szCs w:val="20"/>
        </w:rPr>
        <w:t xml:space="preserve"> będzie upowszechniać informacje o projektach </w:t>
      </w:r>
      <w:r>
        <w:rPr>
          <w:sz w:val="20"/>
          <w:szCs w:val="20"/>
        </w:rPr>
        <w:t>i jego efektach przede</w:t>
      </w:r>
      <w:r w:rsidRPr="00EF0962">
        <w:rPr>
          <w:sz w:val="20"/>
          <w:szCs w:val="20"/>
        </w:rPr>
        <w:t xml:space="preserve"> wszystkim </w:t>
      </w:r>
      <w:r>
        <w:rPr>
          <w:sz w:val="20"/>
          <w:szCs w:val="20"/>
        </w:rPr>
        <w:br/>
      </w:r>
      <w:r w:rsidRPr="00EF0962">
        <w:rPr>
          <w:sz w:val="20"/>
          <w:szCs w:val="20"/>
        </w:rPr>
        <w:t xml:space="preserve">na obszarze jego realizacji oraz na ogólnodostępnej stronie internetowej. Informacje o projektach </w:t>
      </w:r>
      <w:r>
        <w:rPr>
          <w:sz w:val="20"/>
          <w:szCs w:val="20"/>
        </w:rPr>
        <w:br/>
      </w:r>
      <w:r w:rsidRPr="00EF0962">
        <w:rPr>
          <w:sz w:val="20"/>
          <w:szCs w:val="20"/>
        </w:rPr>
        <w:t>i Strategii</w:t>
      </w:r>
      <w:r>
        <w:rPr>
          <w:sz w:val="20"/>
          <w:szCs w:val="20"/>
        </w:rPr>
        <w:t xml:space="preserve"> będą również upowszechniane na</w:t>
      </w:r>
      <w:r w:rsidRPr="00EF0962">
        <w:rPr>
          <w:sz w:val="20"/>
          <w:szCs w:val="20"/>
        </w:rPr>
        <w:t xml:space="preserve"> terenie Polski. Celem takiego działania jest szeroka promoc</w:t>
      </w:r>
      <w:r>
        <w:rPr>
          <w:sz w:val="20"/>
          <w:szCs w:val="20"/>
        </w:rPr>
        <w:t>ja projektów oraz zachęcenie do</w:t>
      </w:r>
      <w:r w:rsidRPr="00EF0962">
        <w:rPr>
          <w:sz w:val="20"/>
          <w:szCs w:val="20"/>
        </w:rPr>
        <w:t xml:space="preserve"> współpracy na terenie Polski i Europy. </w:t>
      </w:r>
    </w:p>
    <w:p w14:paraId="0F9BF1C5" w14:textId="77777777" w:rsidR="0062690A" w:rsidRPr="00EF0962" w:rsidRDefault="0062690A" w:rsidP="0062690A">
      <w:pPr>
        <w:spacing w:after="0" w:line="360" w:lineRule="auto"/>
        <w:jc w:val="both"/>
        <w:rPr>
          <w:sz w:val="20"/>
          <w:szCs w:val="20"/>
        </w:rPr>
      </w:pPr>
      <w:r w:rsidRPr="00EF0962">
        <w:rPr>
          <w:sz w:val="20"/>
          <w:szCs w:val="20"/>
        </w:rPr>
        <w:t xml:space="preserve">Działania promocyjne będą zgodne z wymogami Rozporządzenia w sprawie środków informacyjnych </w:t>
      </w:r>
      <w:r>
        <w:rPr>
          <w:sz w:val="20"/>
          <w:szCs w:val="20"/>
        </w:rPr>
        <w:br/>
      </w:r>
      <w:r w:rsidRPr="00EF0962">
        <w:rPr>
          <w:sz w:val="20"/>
          <w:szCs w:val="20"/>
        </w:rPr>
        <w:t>i promocyjnych stosowanych przez Państw</w:t>
      </w:r>
      <w:r>
        <w:rPr>
          <w:sz w:val="20"/>
          <w:szCs w:val="20"/>
        </w:rPr>
        <w:t>a</w:t>
      </w:r>
      <w:r w:rsidRPr="00EF0962">
        <w:rPr>
          <w:sz w:val="20"/>
          <w:szCs w:val="20"/>
        </w:rPr>
        <w:t xml:space="preserve"> Członkowskie odnośnie pomocy z funduszy strukturalnych. </w:t>
      </w:r>
    </w:p>
    <w:p w14:paraId="6C96C943" w14:textId="77777777" w:rsidR="0062690A" w:rsidRPr="00EF0962" w:rsidRDefault="0062690A" w:rsidP="0062690A">
      <w:pPr>
        <w:spacing w:after="0" w:line="360" w:lineRule="auto"/>
        <w:jc w:val="both"/>
        <w:rPr>
          <w:sz w:val="20"/>
          <w:szCs w:val="20"/>
        </w:rPr>
      </w:pPr>
      <w:r w:rsidRPr="00EF0962">
        <w:rPr>
          <w:sz w:val="20"/>
          <w:szCs w:val="20"/>
        </w:rPr>
        <w:t xml:space="preserve">Zapewnienie informacji zwrotnej jest jednym z kluczowych elementów </w:t>
      </w:r>
      <w:r>
        <w:rPr>
          <w:sz w:val="20"/>
          <w:szCs w:val="20"/>
        </w:rPr>
        <w:t>umożliwiających</w:t>
      </w:r>
      <w:r w:rsidRPr="00EF0962">
        <w:rPr>
          <w:sz w:val="20"/>
          <w:szCs w:val="20"/>
        </w:rPr>
        <w:t xml:space="preserve"> efektywn</w:t>
      </w:r>
      <w:r>
        <w:rPr>
          <w:sz w:val="20"/>
          <w:szCs w:val="20"/>
        </w:rPr>
        <w:t>e wdrażanie Strategii oraz ocenę</w:t>
      </w:r>
      <w:r w:rsidRPr="00EF0962">
        <w:rPr>
          <w:sz w:val="20"/>
          <w:szCs w:val="20"/>
        </w:rPr>
        <w:t xml:space="preserve"> działań promocyjnych. Również systematyczne zbieranie danych </w:t>
      </w:r>
      <w:r>
        <w:rPr>
          <w:sz w:val="20"/>
          <w:szCs w:val="20"/>
        </w:rPr>
        <w:br/>
      </w:r>
      <w:r w:rsidRPr="00EF0962">
        <w:rPr>
          <w:sz w:val="20"/>
          <w:szCs w:val="20"/>
        </w:rPr>
        <w:t xml:space="preserve">i gromadzenie ich w </w:t>
      </w:r>
      <w:r>
        <w:rPr>
          <w:sz w:val="20"/>
          <w:szCs w:val="20"/>
        </w:rPr>
        <w:t>istniejących bazach danych jest</w:t>
      </w:r>
      <w:r w:rsidRPr="00EF0962">
        <w:rPr>
          <w:sz w:val="20"/>
          <w:szCs w:val="20"/>
        </w:rPr>
        <w:t xml:space="preserve"> elementem ułatwiającym późniejsze prace </w:t>
      </w:r>
      <w:r>
        <w:rPr>
          <w:sz w:val="20"/>
          <w:szCs w:val="20"/>
        </w:rPr>
        <w:br/>
      </w:r>
      <w:r>
        <w:rPr>
          <w:sz w:val="20"/>
          <w:szCs w:val="20"/>
        </w:rPr>
        <w:lastRenderedPageBreak/>
        <w:t xml:space="preserve">i </w:t>
      </w:r>
      <w:r w:rsidRPr="00EF0962">
        <w:rPr>
          <w:sz w:val="20"/>
          <w:szCs w:val="20"/>
        </w:rPr>
        <w:t>działania prom</w:t>
      </w:r>
      <w:r>
        <w:rPr>
          <w:sz w:val="20"/>
          <w:szCs w:val="20"/>
        </w:rPr>
        <w:t>ocyjne. Celem ewaluacji działań</w:t>
      </w:r>
      <w:r w:rsidRPr="00EF0962">
        <w:rPr>
          <w:sz w:val="20"/>
          <w:szCs w:val="20"/>
        </w:rPr>
        <w:t xml:space="preserve"> promoc</w:t>
      </w:r>
      <w:r>
        <w:rPr>
          <w:sz w:val="20"/>
          <w:szCs w:val="20"/>
        </w:rPr>
        <w:t>yjnych jest odpowiedź na pytanie,</w:t>
      </w:r>
      <w:r>
        <w:rPr>
          <w:sz w:val="20"/>
          <w:szCs w:val="20"/>
        </w:rPr>
        <w:br/>
        <w:t>c</w:t>
      </w:r>
      <w:r w:rsidRPr="00EF0962">
        <w:rPr>
          <w:sz w:val="20"/>
          <w:szCs w:val="20"/>
        </w:rPr>
        <w:t xml:space="preserve">zy </w:t>
      </w:r>
      <w:r>
        <w:rPr>
          <w:sz w:val="20"/>
          <w:szCs w:val="20"/>
        </w:rPr>
        <w:t>wszyscy mieszkańcy regionu mają</w:t>
      </w:r>
      <w:r w:rsidRPr="00EF0962">
        <w:rPr>
          <w:sz w:val="20"/>
          <w:szCs w:val="20"/>
        </w:rPr>
        <w:t xml:space="preserve"> wystarczającą wiedzę o działaniach realizowanych </w:t>
      </w:r>
      <w:r>
        <w:rPr>
          <w:sz w:val="20"/>
          <w:szCs w:val="20"/>
        </w:rPr>
        <w:br/>
      </w:r>
      <w:r w:rsidRPr="00EF0962">
        <w:rPr>
          <w:sz w:val="20"/>
          <w:szCs w:val="20"/>
        </w:rPr>
        <w:t>p</w:t>
      </w:r>
      <w:r>
        <w:rPr>
          <w:sz w:val="20"/>
          <w:szCs w:val="20"/>
        </w:rPr>
        <w:t xml:space="preserve">rzez Urząd Gminy? W przypadku </w:t>
      </w:r>
      <w:r w:rsidRPr="00EF0962">
        <w:rPr>
          <w:sz w:val="20"/>
          <w:szCs w:val="20"/>
        </w:rPr>
        <w:t>problemów z promocją</w:t>
      </w:r>
      <w:r>
        <w:rPr>
          <w:sz w:val="20"/>
          <w:szCs w:val="20"/>
        </w:rPr>
        <w:t>,</w:t>
      </w:r>
      <w:r w:rsidRPr="00EF0962">
        <w:rPr>
          <w:sz w:val="20"/>
          <w:szCs w:val="20"/>
        </w:rPr>
        <w:t xml:space="preserve"> działania powinny być korygowane </w:t>
      </w:r>
      <w:r>
        <w:rPr>
          <w:sz w:val="20"/>
          <w:szCs w:val="20"/>
        </w:rPr>
        <w:t>w miarę zapisów projektu. Innym</w:t>
      </w:r>
      <w:r w:rsidRPr="00EF0962">
        <w:rPr>
          <w:sz w:val="20"/>
          <w:szCs w:val="20"/>
        </w:rPr>
        <w:t xml:space="preserve"> celem jest zapewnienie efektywnej promocji przy jednoczesnym obniżeniu</w:t>
      </w:r>
      <w:r>
        <w:rPr>
          <w:sz w:val="20"/>
          <w:szCs w:val="20"/>
        </w:rPr>
        <w:br/>
      </w:r>
      <w:r w:rsidRPr="00EF0962">
        <w:rPr>
          <w:sz w:val="20"/>
          <w:szCs w:val="20"/>
        </w:rPr>
        <w:t xml:space="preserve">jej kosztów. </w:t>
      </w:r>
    </w:p>
    <w:p w14:paraId="6FB4001B" w14:textId="77777777" w:rsidR="0062690A" w:rsidRPr="00EF0962" w:rsidRDefault="0062690A" w:rsidP="0062690A">
      <w:pPr>
        <w:spacing w:after="0" w:line="360" w:lineRule="auto"/>
        <w:jc w:val="both"/>
        <w:rPr>
          <w:sz w:val="20"/>
          <w:szCs w:val="20"/>
        </w:rPr>
      </w:pPr>
      <w:r w:rsidRPr="00EF0962">
        <w:rPr>
          <w:sz w:val="20"/>
          <w:szCs w:val="20"/>
        </w:rPr>
        <w:t xml:space="preserve">W prasie lokalnej i regionalnej oraz w Internecie podawane będą systematycznie informacje na temat zaangażowania finansowego UE w realizację projektów oraz stanie zaawansowania realizacji zadań </w:t>
      </w:r>
      <w:r>
        <w:rPr>
          <w:sz w:val="20"/>
          <w:szCs w:val="20"/>
        </w:rPr>
        <w:br/>
      </w:r>
      <w:r w:rsidRPr="00EF0962">
        <w:rPr>
          <w:sz w:val="20"/>
          <w:szCs w:val="20"/>
        </w:rPr>
        <w:t xml:space="preserve">i ich efektów w ramach Strategii. </w:t>
      </w:r>
    </w:p>
    <w:p w14:paraId="6774F3E2" w14:textId="77777777" w:rsidR="0062690A" w:rsidRPr="00851CC8" w:rsidRDefault="0062690A" w:rsidP="00851CC8">
      <w:pPr>
        <w:spacing w:after="0" w:line="360" w:lineRule="auto"/>
        <w:jc w:val="both"/>
        <w:rPr>
          <w:sz w:val="20"/>
          <w:szCs w:val="20"/>
        </w:rPr>
      </w:pPr>
    </w:p>
    <w:p w14:paraId="0CBD0A7C" w14:textId="77777777" w:rsidR="00A54B34" w:rsidRPr="00851CC8" w:rsidRDefault="00A54B34" w:rsidP="00851CC8">
      <w:pPr>
        <w:spacing w:after="0" w:line="360" w:lineRule="auto"/>
        <w:ind w:left="1800"/>
        <w:rPr>
          <w:sz w:val="20"/>
          <w:szCs w:val="20"/>
        </w:rPr>
      </w:pPr>
    </w:p>
    <w:sectPr w:rsidR="00A54B34" w:rsidRPr="00851CC8" w:rsidSect="00B065BC">
      <w:headerReference w:type="default" r:id="rId5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F594F6" w14:textId="77777777" w:rsidR="00D61C33" w:rsidRDefault="00D61C33" w:rsidP="00B065BC">
      <w:pPr>
        <w:spacing w:after="0" w:line="240" w:lineRule="auto"/>
      </w:pPr>
      <w:r>
        <w:separator/>
      </w:r>
    </w:p>
  </w:endnote>
  <w:endnote w:type="continuationSeparator" w:id="0">
    <w:p w14:paraId="71D9CF27" w14:textId="77777777" w:rsidR="00D61C33" w:rsidRDefault="00D61C33" w:rsidP="00B06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86C6E7" w14:textId="77777777" w:rsidR="00D61C33" w:rsidRDefault="00D61C33" w:rsidP="00B065BC">
      <w:pPr>
        <w:spacing w:after="0" w:line="240" w:lineRule="auto"/>
      </w:pPr>
      <w:r>
        <w:separator/>
      </w:r>
    </w:p>
  </w:footnote>
  <w:footnote w:type="continuationSeparator" w:id="0">
    <w:p w14:paraId="5AB0DE9B" w14:textId="77777777" w:rsidR="00D61C33" w:rsidRDefault="00D61C33" w:rsidP="00B065BC">
      <w:pPr>
        <w:spacing w:after="0" w:line="240" w:lineRule="auto"/>
      </w:pPr>
      <w:r>
        <w:continuationSeparator/>
      </w:r>
    </w:p>
  </w:footnote>
  <w:footnote w:id="1">
    <w:p w14:paraId="35DF9479" w14:textId="77777777" w:rsidR="000F7FBF" w:rsidRPr="00CE52A1" w:rsidRDefault="000F7FBF" w:rsidP="00F17CBC">
      <w:pPr>
        <w:pStyle w:val="Tekstprzypisudolnego"/>
        <w:rPr>
          <w:rFonts w:ascii="Arial" w:hAnsi="Arial" w:cs="Arial"/>
        </w:rPr>
      </w:pPr>
      <w:r w:rsidRPr="00CE52A1">
        <w:rPr>
          <w:rStyle w:val="Odwoanieprzypisudolnego"/>
          <w:rFonts w:ascii="Arial" w:hAnsi="Arial" w:cs="Arial"/>
        </w:rPr>
        <w:footnoteRef/>
      </w:r>
      <w:r w:rsidRPr="00CE52A1">
        <w:rPr>
          <w:rFonts w:ascii="Arial" w:hAnsi="Arial" w:cs="Arial"/>
        </w:rPr>
        <w:t xml:space="preserve"> Serwis internetowy natura2000.gdos.gov.pl</w:t>
      </w:r>
    </w:p>
  </w:footnote>
  <w:footnote w:id="2">
    <w:p w14:paraId="5D4FC7A9" w14:textId="77777777" w:rsidR="000F7FBF" w:rsidRDefault="000F7FBF" w:rsidP="00F17CBC">
      <w:pPr>
        <w:pStyle w:val="Tekstprzypisudolnego"/>
      </w:pPr>
      <w:r>
        <w:rPr>
          <w:rStyle w:val="Odwoanieprzypisudolnego"/>
        </w:rPr>
        <w:footnoteRef/>
      </w:r>
      <w:r>
        <w:t xml:space="preserve"> </w:t>
      </w:r>
      <w:r w:rsidRPr="00F17CBC">
        <w:rPr>
          <w:i/>
        </w:rPr>
        <w:t xml:space="preserve">Program ochrony środowiska dla powiatu skierniewickiego na lata 2014 – 2017 z perspektywą </w:t>
      </w:r>
      <w:r>
        <w:rPr>
          <w:i/>
        </w:rPr>
        <w:br/>
      </w:r>
      <w:r w:rsidRPr="00F17CBC">
        <w:rPr>
          <w:i/>
        </w:rPr>
        <w:t>na lata 2018 - 2021</w:t>
      </w:r>
    </w:p>
  </w:footnote>
  <w:footnote w:id="3">
    <w:p w14:paraId="58AB9933" w14:textId="77777777" w:rsidR="000F7FBF" w:rsidRDefault="000F7FBF" w:rsidP="00336B5D">
      <w:pPr>
        <w:pStyle w:val="Tekstprzypisudolnego"/>
        <w:jc w:val="both"/>
      </w:pPr>
      <w:r w:rsidRPr="005157DD">
        <w:rPr>
          <w:rStyle w:val="Odwoanieprzypisudolnego"/>
        </w:rPr>
        <w:footnoteRef/>
      </w:r>
      <w:r w:rsidRPr="005157DD">
        <w:t xml:space="preserve"> Wojewódzki Inspektorat Ochrony Środowiska w Łodzi „</w:t>
      </w:r>
      <w:r w:rsidRPr="005157DD">
        <w:rPr>
          <w:i/>
        </w:rPr>
        <w:t>Roczna ocena jakości powietrza w województwie łódzkim w 2012 roku</w:t>
      </w:r>
      <w:r w:rsidRPr="005157DD">
        <w:t>”</w:t>
      </w:r>
    </w:p>
  </w:footnote>
  <w:footnote w:id="4">
    <w:p w14:paraId="4A212E91" w14:textId="77777777" w:rsidR="000F7FBF" w:rsidRDefault="000F7FBF" w:rsidP="0053386B">
      <w:pPr>
        <w:pStyle w:val="Tekstprzypisudolnego"/>
      </w:pPr>
      <w:r>
        <w:rPr>
          <w:rStyle w:val="Odwoanieprzypisudolnego"/>
        </w:rPr>
        <w:footnoteRef/>
      </w:r>
      <w:r>
        <w:t xml:space="preserve"> </w:t>
      </w:r>
      <w:r w:rsidRPr="00F17CBC">
        <w:rPr>
          <w:i/>
        </w:rPr>
        <w:t xml:space="preserve">Program ochrony środowiska dla powiatu skierniewickiego na lata 2014 – 2017 z perspektywą </w:t>
      </w:r>
      <w:r>
        <w:rPr>
          <w:i/>
        </w:rPr>
        <w:br/>
      </w:r>
      <w:r w:rsidRPr="00F17CBC">
        <w:rPr>
          <w:i/>
        </w:rPr>
        <w:t>na lata 2018 - 2021</w:t>
      </w:r>
    </w:p>
  </w:footnote>
  <w:footnote w:id="5">
    <w:p w14:paraId="76043FDF" w14:textId="77777777" w:rsidR="000F7FBF" w:rsidRDefault="000F7FBF" w:rsidP="0053386B">
      <w:pPr>
        <w:pStyle w:val="Tekstprzypisudolnego"/>
      </w:pPr>
      <w:r>
        <w:rPr>
          <w:rStyle w:val="Odwoanieprzypisudolnego"/>
        </w:rPr>
        <w:footnoteRef/>
      </w:r>
      <w:r>
        <w:t xml:space="preserve"> www.godzianow.pl</w:t>
      </w:r>
    </w:p>
  </w:footnote>
  <w:footnote w:id="6">
    <w:p w14:paraId="1C134DFE" w14:textId="77777777" w:rsidR="000F7FBF" w:rsidRPr="001A34B6" w:rsidRDefault="000F7FBF" w:rsidP="00E101DA">
      <w:pPr>
        <w:pStyle w:val="Tekstprzypisudolnego"/>
      </w:pPr>
      <w:r w:rsidRPr="001A34B6">
        <w:rPr>
          <w:rStyle w:val="Odwoanieprzypisudolnego"/>
        </w:rPr>
        <w:footnoteRef/>
      </w:r>
      <w:r w:rsidRPr="001A34B6">
        <w:t xml:space="preserve"> Narodowy Instytut Dziedzictwa www.nid.pl</w:t>
      </w:r>
    </w:p>
  </w:footnote>
  <w:footnote w:id="7">
    <w:p w14:paraId="2BA3C60B" w14:textId="77777777" w:rsidR="000F7FBF" w:rsidRDefault="000F7FBF" w:rsidP="00D56169">
      <w:pPr>
        <w:pStyle w:val="Tekstprzypisudolnego"/>
      </w:pPr>
      <w:r>
        <w:rPr>
          <w:rStyle w:val="Odwoanieprzypisudolnego"/>
        </w:rPr>
        <w:footnoteRef/>
      </w:r>
      <w:r>
        <w:t xml:space="preserve"> www.portalsamorzadowy.pl</w:t>
      </w:r>
    </w:p>
  </w:footnote>
  <w:footnote w:id="8">
    <w:p w14:paraId="44F15363" w14:textId="77777777" w:rsidR="000F7FBF" w:rsidRPr="00447FB8" w:rsidRDefault="000F7FBF" w:rsidP="00AB2638">
      <w:pPr>
        <w:pStyle w:val="Tekstprzypisudolnego"/>
        <w:jc w:val="both"/>
      </w:pPr>
      <w:r w:rsidRPr="00447FB8">
        <w:rPr>
          <w:rStyle w:val="Odwoanieprzypisudolnego"/>
        </w:rPr>
        <w:footnoteRef/>
      </w:r>
      <w:r w:rsidRPr="00447FB8">
        <w:t xml:space="preserve"> Definicja zaczerpnięta z „Materiałów dydaktycznych Zakładu Demografii i Gerontologii Społecznej UŁ” www.demografia.uni.lodz.pl </w:t>
      </w:r>
    </w:p>
  </w:footnote>
  <w:footnote w:id="9">
    <w:p w14:paraId="7918CA10" w14:textId="77777777" w:rsidR="000F7FBF" w:rsidRPr="00E97C7F" w:rsidRDefault="000F7FBF" w:rsidP="00AB2638">
      <w:pPr>
        <w:pStyle w:val="Tekstprzypisudolnego"/>
        <w:jc w:val="both"/>
        <w:rPr>
          <w:sz w:val="18"/>
        </w:rPr>
      </w:pPr>
      <w:r w:rsidRPr="00447FB8">
        <w:rPr>
          <w:rStyle w:val="Odwoanieprzypisudolnego"/>
        </w:rPr>
        <w:footnoteRef/>
      </w:r>
      <w:r w:rsidRPr="00447FB8">
        <w:t xml:space="preserve"> </w:t>
      </w:r>
      <w:r w:rsidRPr="00447FB8">
        <w:rPr>
          <w:rFonts w:cstheme="minorHAnsi"/>
          <w:b/>
          <w:shd w:val="clear" w:color="auto" w:fill="FFFFFF"/>
        </w:rPr>
        <w:t>„</w:t>
      </w:r>
      <w:r w:rsidRPr="00447FB8">
        <w:rPr>
          <w:rStyle w:val="Pogrubienie"/>
          <w:rFonts w:cstheme="minorHAnsi"/>
          <w:b w:val="0"/>
          <w:shd w:val="clear" w:color="auto" w:fill="FFFFFF"/>
        </w:rPr>
        <w:t>Saldo migracji</w:t>
      </w:r>
      <w:r w:rsidRPr="00447FB8">
        <w:rPr>
          <w:rStyle w:val="apple-converted-space"/>
          <w:rFonts w:cstheme="minorHAnsi"/>
          <w:shd w:val="clear" w:color="auto" w:fill="FFFFFF"/>
        </w:rPr>
        <w:t> </w:t>
      </w:r>
      <w:r w:rsidRPr="00447FB8">
        <w:rPr>
          <w:rFonts w:cstheme="minorHAnsi"/>
          <w:shd w:val="clear" w:color="auto" w:fill="FFFFFF"/>
        </w:rPr>
        <w:t xml:space="preserve">to różnica między napływem i odpływem migracyjnym.” Definicja zaczerpnięta </w:t>
      </w:r>
      <w:r>
        <w:rPr>
          <w:rFonts w:cstheme="minorHAnsi"/>
          <w:shd w:val="clear" w:color="auto" w:fill="FFFFFF"/>
        </w:rPr>
        <w:br/>
      </w:r>
      <w:r w:rsidRPr="00447FB8">
        <w:rPr>
          <w:rFonts w:cstheme="minorHAnsi"/>
          <w:shd w:val="clear" w:color="auto" w:fill="FFFFFF"/>
        </w:rPr>
        <w:t>ze strony Głównego Urzędu Statystycznego www.stat.gov.pl</w:t>
      </w:r>
    </w:p>
  </w:footnote>
  <w:footnote w:id="10">
    <w:p w14:paraId="470CC47E" w14:textId="77777777" w:rsidR="000F7FBF" w:rsidRPr="00447FB8" w:rsidRDefault="000F7FBF" w:rsidP="00AB2638">
      <w:pPr>
        <w:pStyle w:val="Tekstprzypisudolnego"/>
        <w:jc w:val="both"/>
      </w:pPr>
      <w:r w:rsidRPr="00447FB8">
        <w:rPr>
          <w:rStyle w:val="Odwoanieprzypisudolnego"/>
        </w:rPr>
        <w:footnoteRef/>
      </w:r>
      <w:r w:rsidRPr="00447FB8">
        <w:t xml:space="preserve"> </w:t>
      </w:r>
      <w:r w:rsidRPr="00447FB8">
        <w:rPr>
          <w:rFonts w:cstheme="minorHAnsi"/>
        </w:rPr>
        <w:t>”</w:t>
      </w:r>
      <w:r w:rsidRPr="00447FB8">
        <w:rPr>
          <w:rStyle w:val="Pogrubienie"/>
          <w:rFonts w:cstheme="minorHAnsi"/>
          <w:b w:val="0"/>
          <w:shd w:val="clear" w:color="auto" w:fill="FFFFFF"/>
        </w:rPr>
        <w:t>Migracje wewnętrzne</w:t>
      </w:r>
      <w:r>
        <w:rPr>
          <w:rStyle w:val="apple-converted-space"/>
          <w:rFonts w:cstheme="minorHAnsi"/>
          <w:shd w:val="clear" w:color="auto" w:fill="FFFFFF"/>
        </w:rPr>
        <w:t xml:space="preserve"> </w:t>
      </w:r>
      <w:r w:rsidRPr="00447FB8">
        <w:rPr>
          <w:rFonts w:cstheme="minorHAnsi"/>
          <w:shd w:val="clear" w:color="auto" w:fill="FFFFFF"/>
        </w:rPr>
        <w:t>to przemieszczenia ludności w granicach państwa, czyli zmiana gminy zamieszkania lub w przypadku gminy miejsko-wiejskiej przeniesienie się z terenów mi</w:t>
      </w:r>
      <w:r>
        <w:rPr>
          <w:rFonts w:cstheme="minorHAnsi"/>
          <w:shd w:val="clear" w:color="auto" w:fill="FFFFFF"/>
        </w:rPr>
        <w:t xml:space="preserve">ejskich </w:t>
      </w:r>
      <w:r>
        <w:rPr>
          <w:rFonts w:cstheme="minorHAnsi"/>
          <w:shd w:val="clear" w:color="auto" w:fill="FFFFFF"/>
        </w:rPr>
        <w:br/>
        <w:t xml:space="preserve">do wiejskich tej gminy </w:t>
      </w:r>
      <w:r w:rsidRPr="00447FB8">
        <w:rPr>
          <w:rFonts w:cstheme="minorHAnsi"/>
          <w:shd w:val="clear" w:color="auto" w:fill="FFFFFF"/>
        </w:rPr>
        <w:t>lub odwrotnie.” Definicja zaczerpnięta ze strony Głównego Urzędu Statystycznego www.stat.gov.pl</w:t>
      </w:r>
    </w:p>
  </w:footnote>
  <w:footnote w:id="11">
    <w:p w14:paraId="4FDAF934" w14:textId="77777777" w:rsidR="000F7FBF" w:rsidRPr="00447FB8" w:rsidRDefault="000F7FBF" w:rsidP="00AB2638">
      <w:pPr>
        <w:pStyle w:val="Tekstprzypisudolnego"/>
        <w:jc w:val="both"/>
      </w:pPr>
      <w:r w:rsidRPr="00447FB8">
        <w:rPr>
          <w:rStyle w:val="Odwoanieprzypisudolnego"/>
        </w:rPr>
        <w:footnoteRef/>
      </w:r>
      <w:r w:rsidRPr="00447FB8">
        <w:t xml:space="preserve"> „</w:t>
      </w:r>
      <w:r w:rsidRPr="00447FB8">
        <w:rPr>
          <w:rStyle w:val="Pogrubienie"/>
          <w:rFonts w:cstheme="minorHAnsi"/>
          <w:b w:val="0"/>
          <w:color w:val="333333"/>
          <w:shd w:val="clear" w:color="auto" w:fill="FFFFFF"/>
        </w:rPr>
        <w:t>Migracje zagraniczne</w:t>
      </w:r>
      <w:r w:rsidRPr="00447FB8">
        <w:rPr>
          <w:rStyle w:val="apple-converted-space"/>
          <w:rFonts w:cstheme="minorHAnsi"/>
          <w:color w:val="333333"/>
          <w:shd w:val="clear" w:color="auto" w:fill="FFFFFF"/>
        </w:rPr>
        <w:t xml:space="preserve"> </w:t>
      </w:r>
      <w:r w:rsidRPr="00447FB8">
        <w:rPr>
          <w:rFonts w:cstheme="minorHAnsi"/>
          <w:color w:val="333333"/>
          <w:shd w:val="clear" w:color="auto" w:fill="FFFFFF"/>
        </w:rPr>
        <w:t>to wyjazdy z kraju stałego zamieszkania (emigracja) lub przyjazdy do kraju (imigracja) w celu zamieszkania na stałe lub na pobyt czasowy.” Definicja zaczerpnięta ze strony Głównego Urzędu Statystycznego www.stat.gov.pl</w:t>
      </w:r>
    </w:p>
  </w:footnote>
  <w:footnote w:id="12">
    <w:p w14:paraId="1E971B28" w14:textId="77777777" w:rsidR="000F7FBF" w:rsidRPr="00AF05F3" w:rsidRDefault="000F7FBF" w:rsidP="00AF05F3">
      <w:pPr>
        <w:pStyle w:val="Tekstprzypisudolnego"/>
        <w:jc w:val="both"/>
      </w:pPr>
      <w:r w:rsidRPr="00AF05F3">
        <w:rPr>
          <w:rStyle w:val="Odwoanieprzypisudolnego"/>
        </w:rPr>
        <w:footnoteRef/>
      </w:r>
      <w:r w:rsidRPr="00AF05F3">
        <w:t xml:space="preserve"> Do grupy "przemysłowych" zaliczono powierzchnię buraków cukrowych, rzepaku i rzepiku, lnu </w:t>
      </w:r>
      <w:r w:rsidRPr="00AF05F3">
        <w:br/>
        <w:t>i konopi o</w:t>
      </w:r>
      <w:r>
        <w:t>raz tytoniu. Nie zalicza się tu</w:t>
      </w:r>
      <w:r w:rsidRPr="00AF05F3">
        <w:t>, słonecznika, chmielu, ziół leczniczych, wikliny i innych przemysłowych. Uprawy te w niniejszej publikacji zaliczono do grupy "pozostałe uprawy".</w:t>
      </w:r>
    </w:p>
  </w:footnote>
  <w:footnote w:id="13">
    <w:p w14:paraId="25F98A26" w14:textId="77777777" w:rsidR="000F7FBF" w:rsidRDefault="000F7FBF" w:rsidP="00AF05F3">
      <w:pPr>
        <w:pStyle w:val="Tekstprzypisudolnego"/>
      </w:pPr>
      <w:r w:rsidRPr="00AF05F3">
        <w:rPr>
          <w:rStyle w:val="Odwoanieprzypisudolnego"/>
        </w:rPr>
        <w:footnoteRef/>
      </w:r>
      <w:r w:rsidRPr="00AF05F3">
        <w:t xml:space="preserve"> Oficjalna strona internetowa Lokalnej Grupy Działania - „GNIAZDO” www.lgdgniazdo.pl</w:t>
      </w:r>
    </w:p>
  </w:footnote>
  <w:footnote w:id="14">
    <w:p w14:paraId="7135AB9E" w14:textId="77777777" w:rsidR="000F7FBF" w:rsidRPr="003A66DC" w:rsidRDefault="000F7FBF" w:rsidP="0062690A">
      <w:pPr>
        <w:pStyle w:val="Tekstprzypisudolnego"/>
        <w:rPr>
          <w:rFonts w:asciiTheme="majorHAnsi" w:hAnsiTheme="majorHAnsi" w:cstheme="majorHAnsi"/>
        </w:rPr>
      </w:pPr>
      <w:r w:rsidRPr="003C15CE">
        <w:rPr>
          <w:rStyle w:val="Odwoanieprzypisudolnego"/>
          <w:rFonts w:asciiTheme="majorHAnsi" w:hAnsiTheme="majorHAnsi" w:cstheme="majorHAnsi"/>
        </w:rPr>
        <w:footnoteRef/>
      </w:r>
      <w:r w:rsidRPr="003C15CE">
        <w:rPr>
          <w:rFonts w:asciiTheme="majorHAnsi" w:hAnsiTheme="majorHAnsi" w:cstheme="majorHAnsi"/>
        </w:rPr>
        <w:t xml:space="preserve"> Wykorzystano: Tomasz Schimanek, „</w:t>
      </w:r>
      <w:r w:rsidRPr="00EA4574">
        <w:rPr>
          <w:rFonts w:asciiTheme="majorHAnsi" w:hAnsiTheme="majorHAnsi" w:cstheme="majorHAnsi"/>
          <w:i/>
        </w:rPr>
        <w:t>Organizacje pozarządowe w Polsce</w:t>
      </w:r>
      <w:r w:rsidRPr="003C15CE">
        <w:rPr>
          <w:rFonts w:asciiTheme="majorHAnsi" w:hAnsiTheme="majorHAnsi" w:cstheme="majorHAns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52" w:type="dxa"/>
      <w:tblLook w:val="01E0" w:firstRow="1" w:lastRow="1" w:firstColumn="1" w:lastColumn="1" w:noHBand="0" w:noVBand="0"/>
    </w:tblPr>
    <w:tblGrid>
      <w:gridCol w:w="7947"/>
      <w:gridCol w:w="1125"/>
    </w:tblGrid>
    <w:tr w:rsidR="000F7FBF" w14:paraId="31A0E1E3" w14:textId="77777777" w:rsidTr="00B065BC">
      <w:tc>
        <w:tcPr>
          <w:tcW w:w="4380" w:type="pct"/>
          <w:tcBorders>
            <w:right w:val="single" w:sz="6" w:space="0" w:color="000000" w:themeColor="text1"/>
          </w:tcBorders>
        </w:tcPr>
        <w:p w14:paraId="1CBD02E5" w14:textId="77777777" w:rsidR="000F7FBF" w:rsidRDefault="000F7FBF" w:rsidP="00B065BC">
          <w:pPr>
            <w:pStyle w:val="Nagwek"/>
          </w:pPr>
        </w:p>
        <w:sdt>
          <w:sdtPr>
            <w:rPr>
              <w:b/>
              <w:bCs/>
              <w:sz w:val="18"/>
            </w:rPr>
            <w:alias w:val="Tytuł"/>
            <w:id w:val="78735415"/>
            <w:dataBinding w:prefixMappings="xmlns:ns0='http://schemas.openxmlformats.org/package/2006/metadata/core-properties' xmlns:ns1='http://purl.org/dc/elements/1.1/'" w:xpath="/ns0:coreProperties[1]/ns1:title[1]" w:storeItemID="{6C3C8BC8-F283-45AE-878A-BAB7291924A1}"/>
            <w:text/>
          </w:sdtPr>
          <w:sdtEndPr/>
          <w:sdtContent>
            <w:p w14:paraId="1A24BD79" w14:textId="77777777" w:rsidR="000F7FBF" w:rsidRDefault="000F7FBF" w:rsidP="009A09BD">
              <w:pPr>
                <w:pStyle w:val="Nagwek"/>
                <w:jc w:val="right"/>
                <w:rPr>
                  <w:b/>
                  <w:bCs/>
                </w:rPr>
              </w:pPr>
              <w:r w:rsidRPr="00B065BC">
                <w:rPr>
                  <w:b/>
                  <w:bCs/>
                  <w:sz w:val="18"/>
                </w:rPr>
                <w:t>Strategia Rozwoju Gminy Godzianów na lata 201</w:t>
              </w:r>
              <w:r>
                <w:rPr>
                  <w:b/>
                  <w:bCs/>
                  <w:sz w:val="18"/>
                </w:rPr>
                <w:t>5</w:t>
              </w:r>
              <w:r w:rsidRPr="00B065BC">
                <w:rPr>
                  <w:b/>
                  <w:bCs/>
                  <w:sz w:val="18"/>
                </w:rPr>
                <w:t xml:space="preserve"> - 2022</w:t>
              </w:r>
            </w:p>
          </w:sdtContent>
        </w:sdt>
      </w:tc>
      <w:tc>
        <w:tcPr>
          <w:tcW w:w="620" w:type="pct"/>
          <w:tcBorders>
            <w:left w:val="single" w:sz="6" w:space="0" w:color="000000" w:themeColor="text1"/>
          </w:tcBorders>
        </w:tcPr>
        <w:p w14:paraId="0E8579DE" w14:textId="77777777" w:rsidR="000F7FBF" w:rsidRDefault="000F7FBF">
          <w:pPr>
            <w:pStyle w:val="Nagwek"/>
            <w:rPr>
              <w:b/>
              <w:bCs/>
            </w:rPr>
          </w:pPr>
          <w:r w:rsidRPr="00846C82">
            <w:rPr>
              <w:sz w:val="32"/>
            </w:rPr>
            <w:fldChar w:fldCharType="begin"/>
          </w:r>
          <w:r w:rsidRPr="00846C82">
            <w:rPr>
              <w:sz w:val="32"/>
            </w:rPr>
            <w:instrText>PAGE   \* MERGEFORMAT</w:instrText>
          </w:r>
          <w:r w:rsidRPr="00846C82">
            <w:rPr>
              <w:sz w:val="32"/>
            </w:rPr>
            <w:fldChar w:fldCharType="separate"/>
          </w:r>
          <w:r w:rsidR="00925A89">
            <w:rPr>
              <w:noProof/>
              <w:sz w:val="32"/>
            </w:rPr>
            <w:t>66</w:t>
          </w:r>
          <w:r w:rsidRPr="00846C82">
            <w:rPr>
              <w:sz w:val="32"/>
            </w:rPr>
            <w:fldChar w:fldCharType="end"/>
          </w:r>
        </w:p>
      </w:tc>
    </w:tr>
  </w:tbl>
  <w:p w14:paraId="040689B3" w14:textId="77777777" w:rsidR="000F7FBF" w:rsidRDefault="000F7FB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9666D"/>
    <w:multiLevelType w:val="hybridMultilevel"/>
    <w:tmpl w:val="82FA2484"/>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50C488C"/>
    <w:multiLevelType w:val="hybridMultilevel"/>
    <w:tmpl w:val="54B4EDD8"/>
    <w:lvl w:ilvl="0" w:tplc="14C400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4312DF"/>
    <w:multiLevelType w:val="hybridMultilevel"/>
    <w:tmpl w:val="722A3ACC"/>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910D0E"/>
    <w:multiLevelType w:val="hybridMultilevel"/>
    <w:tmpl w:val="1C96FEAC"/>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1640D9"/>
    <w:multiLevelType w:val="hybridMultilevel"/>
    <w:tmpl w:val="60DE9B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8F5203"/>
    <w:multiLevelType w:val="hybridMultilevel"/>
    <w:tmpl w:val="1A02128A"/>
    <w:lvl w:ilvl="0" w:tplc="ED1C109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E521167"/>
    <w:multiLevelType w:val="hybridMultilevel"/>
    <w:tmpl w:val="A734FDCA"/>
    <w:lvl w:ilvl="0" w:tplc="14C400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EC312AB"/>
    <w:multiLevelType w:val="hybridMultilevel"/>
    <w:tmpl w:val="B5BEC5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F067BBE"/>
    <w:multiLevelType w:val="hybridMultilevel"/>
    <w:tmpl w:val="E190019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06515D3"/>
    <w:multiLevelType w:val="hybridMultilevel"/>
    <w:tmpl w:val="60DE9B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1412288"/>
    <w:multiLevelType w:val="hybridMultilevel"/>
    <w:tmpl w:val="F40649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11BF7557"/>
    <w:multiLevelType w:val="hybridMultilevel"/>
    <w:tmpl w:val="D46233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2916963"/>
    <w:multiLevelType w:val="multilevel"/>
    <w:tmpl w:val="13B2EAA2"/>
    <w:lvl w:ilvl="0">
      <w:start w:val="1"/>
      <w:numFmt w:val="decimal"/>
      <w:lvlText w:val="%1."/>
      <w:lvlJc w:val="left"/>
      <w:pPr>
        <w:ind w:left="1080" w:hanging="720"/>
      </w:pPr>
      <w:rPr>
        <w:rFonts w:hint="default"/>
      </w:rPr>
    </w:lvl>
    <w:lvl w:ilvl="1">
      <w:start w:val="1"/>
      <w:numFmt w:val="decimal"/>
      <w:isLgl/>
      <w:lvlText w:val="%1.%2."/>
      <w:lvlJc w:val="left"/>
      <w:pPr>
        <w:ind w:left="2160" w:hanging="1080"/>
      </w:pPr>
      <w:rPr>
        <w:rFonts w:hint="default"/>
      </w:rPr>
    </w:lvl>
    <w:lvl w:ilvl="2">
      <w:start w:val="1"/>
      <w:numFmt w:val="decimal"/>
      <w:isLgl/>
      <w:lvlText w:val="%1.%2.%3."/>
      <w:lvlJc w:val="left"/>
      <w:pPr>
        <w:ind w:left="3240" w:hanging="1440"/>
      </w:pPr>
      <w:rPr>
        <w:rFonts w:hint="default"/>
      </w:rPr>
    </w:lvl>
    <w:lvl w:ilvl="3">
      <w:start w:val="1"/>
      <w:numFmt w:val="decimal"/>
      <w:isLgl/>
      <w:lvlText w:val="%1.%2.%3.%4."/>
      <w:lvlJc w:val="left"/>
      <w:pPr>
        <w:ind w:left="4320" w:hanging="1800"/>
      </w:pPr>
      <w:rPr>
        <w:rFonts w:hint="default"/>
      </w:rPr>
    </w:lvl>
    <w:lvl w:ilvl="4">
      <w:start w:val="1"/>
      <w:numFmt w:val="decimal"/>
      <w:isLgl/>
      <w:lvlText w:val="%1.%2.%3.%4.%5."/>
      <w:lvlJc w:val="left"/>
      <w:pPr>
        <w:ind w:left="5400" w:hanging="2160"/>
      </w:pPr>
      <w:rPr>
        <w:rFonts w:hint="default"/>
      </w:rPr>
    </w:lvl>
    <w:lvl w:ilvl="5">
      <w:start w:val="1"/>
      <w:numFmt w:val="decimal"/>
      <w:isLgl/>
      <w:lvlText w:val="%1.%2.%3.%4.%5.%6."/>
      <w:lvlJc w:val="left"/>
      <w:pPr>
        <w:ind w:left="6480" w:hanging="2520"/>
      </w:pPr>
      <w:rPr>
        <w:rFonts w:hint="default"/>
      </w:rPr>
    </w:lvl>
    <w:lvl w:ilvl="6">
      <w:start w:val="1"/>
      <w:numFmt w:val="decimal"/>
      <w:isLgl/>
      <w:lvlText w:val="%1.%2.%3.%4.%5.%6.%7."/>
      <w:lvlJc w:val="left"/>
      <w:pPr>
        <w:ind w:left="7560" w:hanging="2880"/>
      </w:pPr>
      <w:rPr>
        <w:rFonts w:hint="default"/>
      </w:rPr>
    </w:lvl>
    <w:lvl w:ilvl="7">
      <w:start w:val="1"/>
      <w:numFmt w:val="decimal"/>
      <w:isLgl/>
      <w:lvlText w:val="%1.%2.%3.%4.%5.%6.%7.%8."/>
      <w:lvlJc w:val="left"/>
      <w:pPr>
        <w:ind w:left="8640" w:hanging="3240"/>
      </w:pPr>
      <w:rPr>
        <w:rFonts w:hint="default"/>
      </w:rPr>
    </w:lvl>
    <w:lvl w:ilvl="8">
      <w:start w:val="1"/>
      <w:numFmt w:val="decimal"/>
      <w:isLgl/>
      <w:lvlText w:val="%1.%2.%3.%4.%5.%6.%7.%8.%9."/>
      <w:lvlJc w:val="left"/>
      <w:pPr>
        <w:ind w:left="9720" w:hanging="3600"/>
      </w:pPr>
      <w:rPr>
        <w:rFonts w:hint="default"/>
      </w:rPr>
    </w:lvl>
  </w:abstractNum>
  <w:abstractNum w:abstractNumId="13" w15:restartNumberingAfterBreak="0">
    <w:nsid w:val="16F72C44"/>
    <w:multiLevelType w:val="hybridMultilevel"/>
    <w:tmpl w:val="E586085A"/>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9B30C01"/>
    <w:multiLevelType w:val="hybridMultilevel"/>
    <w:tmpl w:val="62C0B7A4"/>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AE736F5"/>
    <w:multiLevelType w:val="hybridMultilevel"/>
    <w:tmpl w:val="4022D16E"/>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D0E6AAE"/>
    <w:multiLevelType w:val="hybridMultilevel"/>
    <w:tmpl w:val="C936C60C"/>
    <w:lvl w:ilvl="0" w:tplc="14C400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D7C505D"/>
    <w:multiLevelType w:val="hybridMultilevel"/>
    <w:tmpl w:val="7B029D38"/>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20F4E8B"/>
    <w:multiLevelType w:val="hybridMultilevel"/>
    <w:tmpl w:val="B9580C1A"/>
    <w:lvl w:ilvl="0" w:tplc="D4C664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2B37179"/>
    <w:multiLevelType w:val="hybridMultilevel"/>
    <w:tmpl w:val="EFC2929C"/>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4022AC9"/>
    <w:multiLevelType w:val="hybridMultilevel"/>
    <w:tmpl w:val="5636B19E"/>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40F19E8"/>
    <w:multiLevelType w:val="hybridMultilevel"/>
    <w:tmpl w:val="0794F15A"/>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6263AC0"/>
    <w:multiLevelType w:val="hybridMultilevel"/>
    <w:tmpl w:val="198A0804"/>
    <w:lvl w:ilvl="0" w:tplc="14C400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6AE2E07"/>
    <w:multiLevelType w:val="hybridMultilevel"/>
    <w:tmpl w:val="B5BEC5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74D745F"/>
    <w:multiLevelType w:val="hybridMultilevel"/>
    <w:tmpl w:val="5A5274A0"/>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7634169"/>
    <w:multiLevelType w:val="hybridMultilevel"/>
    <w:tmpl w:val="41085F6E"/>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B010C17"/>
    <w:multiLevelType w:val="hybridMultilevel"/>
    <w:tmpl w:val="21922FF4"/>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F5C1B51"/>
    <w:multiLevelType w:val="hybridMultilevel"/>
    <w:tmpl w:val="626C5754"/>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6495447"/>
    <w:multiLevelType w:val="hybridMultilevel"/>
    <w:tmpl w:val="F168AFC8"/>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7600FA8"/>
    <w:multiLevelType w:val="hybridMultilevel"/>
    <w:tmpl w:val="E7F2C120"/>
    <w:lvl w:ilvl="0" w:tplc="14C400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7A74CCB"/>
    <w:multiLevelType w:val="hybridMultilevel"/>
    <w:tmpl w:val="B22CAF64"/>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94A16F0"/>
    <w:multiLevelType w:val="hybridMultilevel"/>
    <w:tmpl w:val="3D1A8E60"/>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9CA2B7C"/>
    <w:multiLevelType w:val="hybridMultilevel"/>
    <w:tmpl w:val="D020DE22"/>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A6A2FD2"/>
    <w:multiLevelType w:val="hybridMultilevel"/>
    <w:tmpl w:val="7C22A16A"/>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ED11ED1"/>
    <w:multiLevelType w:val="hybridMultilevel"/>
    <w:tmpl w:val="FEE09528"/>
    <w:lvl w:ilvl="0" w:tplc="14C400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1D1437E"/>
    <w:multiLevelType w:val="hybridMultilevel"/>
    <w:tmpl w:val="FB28E472"/>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2C24A20"/>
    <w:multiLevelType w:val="hybridMultilevel"/>
    <w:tmpl w:val="C95C57F0"/>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2C95F1C"/>
    <w:multiLevelType w:val="hybridMultilevel"/>
    <w:tmpl w:val="E1063104"/>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496657B"/>
    <w:multiLevelType w:val="hybridMultilevel"/>
    <w:tmpl w:val="C2D87C2C"/>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5B155A9"/>
    <w:multiLevelType w:val="hybridMultilevel"/>
    <w:tmpl w:val="F53A7042"/>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7401B15"/>
    <w:multiLevelType w:val="hybridMultilevel"/>
    <w:tmpl w:val="6F22EAB6"/>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7B405F9"/>
    <w:multiLevelType w:val="hybridMultilevel"/>
    <w:tmpl w:val="80E204D2"/>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A282DF4"/>
    <w:multiLevelType w:val="hybridMultilevel"/>
    <w:tmpl w:val="33DE5406"/>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D6428E2"/>
    <w:multiLevelType w:val="hybridMultilevel"/>
    <w:tmpl w:val="2F787F18"/>
    <w:lvl w:ilvl="0" w:tplc="14C400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0602D3C"/>
    <w:multiLevelType w:val="hybridMultilevel"/>
    <w:tmpl w:val="17A8CEBC"/>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0EF1B97"/>
    <w:multiLevelType w:val="hybridMultilevel"/>
    <w:tmpl w:val="4FB66542"/>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14E7081"/>
    <w:multiLevelType w:val="hybridMultilevel"/>
    <w:tmpl w:val="B79C4CD0"/>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2AE122C"/>
    <w:multiLevelType w:val="hybridMultilevel"/>
    <w:tmpl w:val="AB427108"/>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5B376C6"/>
    <w:multiLevelType w:val="hybridMultilevel"/>
    <w:tmpl w:val="B63CCD9E"/>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73E2483"/>
    <w:multiLevelType w:val="hybridMultilevel"/>
    <w:tmpl w:val="C1822CC2"/>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7644EF2"/>
    <w:multiLevelType w:val="hybridMultilevel"/>
    <w:tmpl w:val="DD28C5E4"/>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9460EEB"/>
    <w:multiLevelType w:val="hybridMultilevel"/>
    <w:tmpl w:val="F3D6000A"/>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9F5632D"/>
    <w:multiLevelType w:val="hybridMultilevel"/>
    <w:tmpl w:val="24509C58"/>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AE24ABB"/>
    <w:multiLevelType w:val="hybridMultilevel"/>
    <w:tmpl w:val="2D346932"/>
    <w:lvl w:ilvl="0" w:tplc="20526AE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CDC2084"/>
    <w:multiLevelType w:val="hybridMultilevel"/>
    <w:tmpl w:val="602841C0"/>
    <w:lvl w:ilvl="0" w:tplc="ED1C1094">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55" w15:restartNumberingAfterBreak="0">
    <w:nsid w:val="5D166637"/>
    <w:multiLevelType w:val="hybridMultilevel"/>
    <w:tmpl w:val="5470D816"/>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D41535E"/>
    <w:multiLevelType w:val="hybridMultilevel"/>
    <w:tmpl w:val="7856E6A4"/>
    <w:lvl w:ilvl="0" w:tplc="0AF004B8">
      <w:start w:val="1"/>
      <w:numFmt w:val="upperRoman"/>
      <w:pStyle w:val="Listapunktowana5"/>
      <w:lvlText w:val="%1."/>
      <w:lvlJc w:val="left"/>
      <w:pPr>
        <w:ind w:left="765" w:hanging="72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57" w15:restartNumberingAfterBreak="0">
    <w:nsid w:val="5E610628"/>
    <w:multiLevelType w:val="hybridMultilevel"/>
    <w:tmpl w:val="C5E0C418"/>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EC14B51"/>
    <w:multiLevelType w:val="hybridMultilevel"/>
    <w:tmpl w:val="57363EF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0992255"/>
    <w:multiLevelType w:val="hybridMultilevel"/>
    <w:tmpl w:val="D390EF12"/>
    <w:lvl w:ilvl="0" w:tplc="14C400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391711C"/>
    <w:multiLevelType w:val="hybridMultilevel"/>
    <w:tmpl w:val="10B8B962"/>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515253E"/>
    <w:multiLevelType w:val="hybridMultilevel"/>
    <w:tmpl w:val="D6925516"/>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89A262D"/>
    <w:multiLevelType w:val="hybridMultilevel"/>
    <w:tmpl w:val="9D9AC78A"/>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A273097"/>
    <w:multiLevelType w:val="hybridMultilevel"/>
    <w:tmpl w:val="8894346E"/>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AE071CF"/>
    <w:multiLevelType w:val="hybridMultilevel"/>
    <w:tmpl w:val="B63EFEE2"/>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DC14E93"/>
    <w:multiLevelType w:val="hybridMultilevel"/>
    <w:tmpl w:val="3566F0BA"/>
    <w:lvl w:ilvl="0" w:tplc="14C400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E91057B"/>
    <w:multiLevelType w:val="hybridMultilevel"/>
    <w:tmpl w:val="C194C3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0164649"/>
    <w:multiLevelType w:val="hybridMultilevel"/>
    <w:tmpl w:val="50DA133C"/>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4C8748F"/>
    <w:multiLevelType w:val="hybridMultilevel"/>
    <w:tmpl w:val="A308F964"/>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73B6701"/>
    <w:multiLevelType w:val="hybridMultilevel"/>
    <w:tmpl w:val="D8A837B0"/>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76D60FD"/>
    <w:multiLevelType w:val="hybridMultilevel"/>
    <w:tmpl w:val="81484F9C"/>
    <w:lvl w:ilvl="0" w:tplc="14C400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8AC2C0E"/>
    <w:multiLevelType w:val="hybridMultilevel"/>
    <w:tmpl w:val="A4C48B1C"/>
    <w:lvl w:ilvl="0" w:tplc="14C400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8CD2018"/>
    <w:multiLevelType w:val="hybridMultilevel"/>
    <w:tmpl w:val="B5BEC5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97A108B"/>
    <w:multiLevelType w:val="hybridMultilevel"/>
    <w:tmpl w:val="BA96B2C2"/>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A1D1008"/>
    <w:multiLevelType w:val="hybridMultilevel"/>
    <w:tmpl w:val="657C9B8A"/>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F09595A"/>
    <w:multiLevelType w:val="hybridMultilevel"/>
    <w:tmpl w:val="44EECBE6"/>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56"/>
  </w:num>
  <w:num w:numId="3">
    <w:abstractNumId w:val="8"/>
  </w:num>
  <w:num w:numId="4">
    <w:abstractNumId w:val="58"/>
  </w:num>
  <w:num w:numId="5">
    <w:abstractNumId w:val="11"/>
  </w:num>
  <w:num w:numId="6">
    <w:abstractNumId w:val="35"/>
  </w:num>
  <w:num w:numId="7">
    <w:abstractNumId w:val="34"/>
  </w:num>
  <w:num w:numId="8">
    <w:abstractNumId w:val="65"/>
  </w:num>
  <w:num w:numId="9">
    <w:abstractNumId w:val="32"/>
  </w:num>
  <w:num w:numId="10">
    <w:abstractNumId w:val="21"/>
  </w:num>
  <w:num w:numId="11">
    <w:abstractNumId w:val="41"/>
  </w:num>
  <w:num w:numId="12">
    <w:abstractNumId w:val="46"/>
  </w:num>
  <w:num w:numId="13">
    <w:abstractNumId w:val="5"/>
  </w:num>
  <w:num w:numId="14">
    <w:abstractNumId w:val="0"/>
  </w:num>
  <w:num w:numId="15">
    <w:abstractNumId w:val="36"/>
  </w:num>
  <w:num w:numId="16">
    <w:abstractNumId w:val="54"/>
  </w:num>
  <w:num w:numId="17">
    <w:abstractNumId w:val="63"/>
  </w:num>
  <w:num w:numId="18">
    <w:abstractNumId w:val="74"/>
  </w:num>
  <w:num w:numId="19">
    <w:abstractNumId w:val="67"/>
  </w:num>
  <w:num w:numId="20">
    <w:abstractNumId w:val="66"/>
  </w:num>
  <w:num w:numId="21">
    <w:abstractNumId w:val="38"/>
  </w:num>
  <w:num w:numId="22">
    <w:abstractNumId w:val="14"/>
  </w:num>
  <w:num w:numId="23">
    <w:abstractNumId w:val="19"/>
  </w:num>
  <w:num w:numId="24">
    <w:abstractNumId w:val="70"/>
  </w:num>
  <w:num w:numId="25">
    <w:abstractNumId w:val="1"/>
  </w:num>
  <w:num w:numId="26">
    <w:abstractNumId w:val="71"/>
  </w:num>
  <w:num w:numId="27">
    <w:abstractNumId w:val="18"/>
  </w:num>
  <w:num w:numId="28">
    <w:abstractNumId w:val="43"/>
  </w:num>
  <w:num w:numId="29">
    <w:abstractNumId w:val="13"/>
  </w:num>
  <w:num w:numId="30">
    <w:abstractNumId w:val="48"/>
  </w:num>
  <w:num w:numId="31">
    <w:abstractNumId w:val="57"/>
  </w:num>
  <w:num w:numId="32">
    <w:abstractNumId w:val="59"/>
  </w:num>
  <w:num w:numId="33">
    <w:abstractNumId w:val="31"/>
  </w:num>
  <w:num w:numId="34">
    <w:abstractNumId w:val="61"/>
  </w:num>
  <w:num w:numId="35">
    <w:abstractNumId w:val="20"/>
  </w:num>
  <w:num w:numId="36">
    <w:abstractNumId w:val="29"/>
  </w:num>
  <w:num w:numId="37">
    <w:abstractNumId w:val="16"/>
  </w:num>
  <w:num w:numId="38">
    <w:abstractNumId w:val="9"/>
  </w:num>
  <w:num w:numId="39">
    <w:abstractNumId w:val="53"/>
  </w:num>
  <w:num w:numId="40">
    <w:abstractNumId w:val="72"/>
  </w:num>
  <w:num w:numId="41">
    <w:abstractNumId w:val="23"/>
  </w:num>
  <w:num w:numId="42">
    <w:abstractNumId w:val="7"/>
  </w:num>
  <w:num w:numId="43">
    <w:abstractNumId w:val="10"/>
  </w:num>
  <w:num w:numId="44">
    <w:abstractNumId w:val="4"/>
  </w:num>
  <w:num w:numId="45">
    <w:abstractNumId w:val="51"/>
  </w:num>
  <w:num w:numId="46">
    <w:abstractNumId w:val="25"/>
  </w:num>
  <w:num w:numId="47">
    <w:abstractNumId w:val="40"/>
  </w:num>
  <w:num w:numId="48">
    <w:abstractNumId w:val="47"/>
  </w:num>
  <w:num w:numId="49">
    <w:abstractNumId w:val="52"/>
  </w:num>
  <w:num w:numId="50">
    <w:abstractNumId w:val="26"/>
  </w:num>
  <w:num w:numId="51">
    <w:abstractNumId w:val="2"/>
  </w:num>
  <w:num w:numId="52">
    <w:abstractNumId w:val="6"/>
  </w:num>
  <w:num w:numId="53">
    <w:abstractNumId w:val="22"/>
  </w:num>
  <w:num w:numId="54">
    <w:abstractNumId w:val="44"/>
  </w:num>
  <w:num w:numId="55">
    <w:abstractNumId w:val="60"/>
  </w:num>
  <w:num w:numId="56">
    <w:abstractNumId w:val="64"/>
  </w:num>
  <w:num w:numId="57">
    <w:abstractNumId w:val="28"/>
  </w:num>
  <w:num w:numId="58">
    <w:abstractNumId w:val="39"/>
  </w:num>
  <w:num w:numId="59">
    <w:abstractNumId w:val="27"/>
  </w:num>
  <w:num w:numId="60">
    <w:abstractNumId w:val="50"/>
  </w:num>
  <w:num w:numId="61">
    <w:abstractNumId w:val="55"/>
  </w:num>
  <w:num w:numId="62">
    <w:abstractNumId w:val="68"/>
  </w:num>
  <w:num w:numId="63">
    <w:abstractNumId w:val="62"/>
  </w:num>
  <w:num w:numId="64">
    <w:abstractNumId w:val="3"/>
  </w:num>
  <w:num w:numId="65">
    <w:abstractNumId w:val="73"/>
  </w:num>
  <w:num w:numId="66">
    <w:abstractNumId w:val="49"/>
  </w:num>
  <w:num w:numId="67">
    <w:abstractNumId w:val="15"/>
  </w:num>
  <w:num w:numId="68">
    <w:abstractNumId w:val="30"/>
  </w:num>
  <w:num w:numId="69">
    <w:abstractNumId w:val="33"/>
  </w:num>
  <w:num w:numId="70">
    <w:abstractNumId w:val="17"/>
  </w:num>
  <w:num w:numId="71">
    <w:abstractNumId w:val="24"/>
  </w:num>
  <w:num w:numId="72">
    <w:abstractNumId w:val="42"/>
  </w:num>
  <w:num w:numId="73">
    <w:abstractNumId w:val="69"/>
  </w:num>
  <w:num w:numId="74">
    <w:abstractNumId w:val="75"/>
  </w:num>
  <w:num w:numId="75">
    <w:abstractNumId w:val="45"/>
  </w:num>
  <w:num w:numId="76">
    <w:abstractNumId w:val="3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B34"/>
    <w:rsid w:val="00006F17"/>
    <w:rsid w:val="00011087"/>
    <w:rsid w:val="00025BE0"/>
    <w:rsid w:val="000278EF"/>
    <w:rsid w:val="00030427"/>
    <w:rsid w:val="000306D7"/>
    <w:rsid w:val="00033357"/>
    <w:rsid w:val="00034A95"/>
    <w:rsid w:val="00036016"/>
    <w:rsid w:val="00040FA2"/>
    <w:rsid w:val="0004204C"/>
    <w:rsid w:val="00043C5E"/>
    <w:rsid w:val="000530CB"/>
    <w:rsid w:val="00062B19"/>
    <w:rsid w:val="0006409F"/>
    <w:rsid w:val="000679BA"/>
    <w:rsid w:val="0007124F"/>
    <w:rsid w:val="00071EDE"/>
    <w:rsid w:val="00075480"/>
    <w:rsid w:val="00077946"/>
    <w:rsid w:val="0009487B"/>
    <w:rsid w:val="00095344"/>
    <w:rsid w:val="000B57CA"/>
    <w:rsid w:val="000C108B"/>
    <w:rsid w:val="000C5AD9"/>
    <w:rsid w:val="000D38C0"/>
    <w:rsid w:val="000D4694"/>
    <w:rsid w:val="000D5FBE"/>
    <w:rsid w:val="000E0E40"/>
    <w:rsid w:val="000E59F0"/>
    <w:rsid w:val="000F43EE"/>
    <w:rsid w:val="000F7FBF"/>
    <w:rsid w:val="0010765E"/>
    <w:rsid w:val="00110F5F"/>
    <w:rsid w:val="00117170"/>
    <w:rsid w:val="00117449"/>
    <w:rsid w:val="0014152D"/>
    <w:rsid w:val="00153C2B"/>
    <w:rsid w:val="0016033F"/>
    <w:rsid w:val="00163058"/>
    <w:rsid w:val="001674EE"/>
    <w:rsid w:val="00171391"/>
    <w:rsid w:val="00187140"/>
    <w:rsid w:val="00197F8E"/>
    <w:rsid w:val="001A34B6"/>
    <w:rsid w:val="001A46BE"/>
    <w:rsid w:val="001C083D"/>
    <w:rsid w:val="001C6699"/>
    <w:rsid w:val="001D4D08"/>
    <w:rsid w:val="001E3B23"/>
    <w:rsid w:val="001F1629"/>
    <w:rsid w:val="001F20F1"/>
    <w:rsid w:val="001F51DC"/>
    <w:rsid w:val="0020504E"/>
    <w:rsid w:val="0020509B"/>
    <w:rsid w:val="00213021"/>
    <w:rsid w:val="0021316B"/>
    <w:rsid w:val="00221270"/>
    <w:rsid w:val="00221C1A"/>
    <w:rsid w:val="00226F84"/>
    <w:rsid w:val="00230C96"/>
    <w:rsid w:val="0023575C"/>
    <w:rsid w:val="00241A9C"/>
    <w:rsid w:val="002447E2"/>
    <w:rsid w:val="002468B0"/>
    <w:rsid w:val="00253190"/>
    <w:rsid w:val="0026680B"/>
    <w:rsid w:val="002A38A2"/>
    <w:rsid w:val="002A6959"/>
    <w:rsid w:val="002C5EE0"/>
    <w:rsid w:val="002D2D24"/>
    <w:rsid w:val="002D360B"/>
    <w:rsid w:val="002D6061"/>
    <w:rsid w:val="002F3BB6"/>
    <w:rsid w:val="002F50A7"/>
    <w:rsid w:val="00317B82"/>
    <w:rsid w:val="00334CF9"/>
    <w:rsid w:val="00336B5D"/>
    <w:rsid w:val="003659BA"/>
    <w:rsid w:val="0036706A"/>
    <w:rsid w:val="003714B7"/>
    <w:rsid w:val="003716D6"/>
    <w:rsid w:val="003730F9"/>
    <w:rsid w:val="00373D0B"/>
    <w:rsid w:val="003742B0"/>
    <w:rsid w:val="00396256"/>
    <w:rsid w:val="003C15CE"/>
    <w:rsid w:val="003C6175"/>
    <w:rsid w:val="003C61C2"/>
    <w:rsid w:val="003C681B"/>
    <w:rsid w:val="003D599A"/>
    <w:rsid w:val="003E2DB0"/>
    <w:rsid w:val="003E7B0E"/>
    <w:rsid w:val="003F0041"/>
    <w:rsid w:val="00404CE7"/>
    <w:rsid w:val="004168C8"/>
    <w:rsid w:val="00423204"/>
    <w:rsid w:val="004307CA"/>
    <w:rsid w:val="0043598A"/>
    <w:rsid w:val="00443B2F"/>
    <w:rsid w:val="00447FB8"/>
    <w:rsid w:val="004563AE"/>
    <w:rsid w:val="00456D28"/>
    <w:rsid w:val="00476629"/>
    <w:rsid w:val="004800F3"/>
    <w:rsid w:val="00480AC7"/>
    <w:rsid w:val="004839EF"/>
    <w:rsid w:val="0048434D"/>
    <w:rsid w:val="004A2E74"/>
    <w:rsid w:val="004C4EA8"/>
    <w:rsid w:val="004D0CDB"/>
    <w:rsid w:val="004D1FB0"/>
    <w:rsid w:val="004D3EF5"/>
    <w:rsid w:val="004E2538"/>
    <w:rsid w:val="004E3FEB"/>
    <w:rsid w:val="004E43FB"/>
    <w:rsid w:val="004F528A"/>
    <w:rsid w:val="004F78EC"/>
    <w:rsid w:val="005016AB"/>
    <w:rsid w:val="005157DD"/>
    <w:rsid w:val="00521091"/>
    <w:rsid w:val="0052206B"/>
    <w:rsid w:val="005226B7"/>
    <w:rsid w:val="00525435"/>
    <w:rsid w:val="00530A28"/>
    <w:rsid w:val="0053386B"/>
    <w:rsid w:val="0054379D"/>
    <w:rsid w:val="00543FD6"/>
    <w:rsid w:val="005531C9"/>
    <w:rsid w:val="00553853"/>
    <w:rsid w:val="0056754B"/>
    <w:rsid w:val="00567B71"/>
    <w:rsid w:val="00567C67"/>
    <w:rsid w:val="005716A6"/>
    <w:rsid w:val="00573705"/>
    <w:rsid w:val="00581954"/>
    <w:rsid w:val="005A78A1"/>
    <w:rsid w:val="005B4D76"/>
    <w:rsid w:val="005C2511"/>
    <w:rsid w:val="005C4B60"/>
    <w:rsid w:val="005D17B2"/>
    <w:rsid w:val="005E256E"/>
    <w:rsid w:val="005F00E7"/>
    <w:rsid w:val="005F0807"/>
    <w:rsid w:val="005F7F11"/>
    <w:rsid w:val="006179D4"/>
    <w:rsid w:val="006233DA"/>
    <w:rsid w:val="00624E16"/>
    <w:rsid w:val="0062690A"/>
    <w:rsid w:val="006310C5"/>
    <w:rsid w:val="00646168"/>
    <w:rsid w:val="00652164"/>
    <w:rsid w:val="00663E52"/>
    <w:rsid w:val="00665A65"/>
    <w:rsid w:val="00670CB1"/>
    <w:rsid w:val="00671030"/>
    <w:rsid w:val="006712E7"/>
    <w:rsid w:val="0067288B"/>
    <w:rsid w:val="006826F1"/>
    <w:rsid w:val="00687913"/>
    <w:rsid w:val="006A4333"/>
    <w:rsid w:val="006A66EF"/>
    <w:rsid w:val="006B7F98"/>
    <w:rsid w:val="006C1A58"/>
    <w:rsid w:val="006C1D93"/>
    <w:rsid w:val="006C5D22"/>
    <w:rsid w:val="006C7A3B"/>
    <w:rsid w:val="006F3191"/>
    <w:rsid w:val="0070286F"/>
    <w:rsid w:val="00711217"/>
    <w:rsid w:val="00712199"/>
    <w:rsid w:val="00716821"/>
    <w:rsid w:val="0072086E"/>
    <w:rsid w:val="007228E5"/>
    <w:rsid w:val="0073109F"/>
    <w:rsid w:val="007326D3"/>
    <w:rsid w:val="00732DA9"/>
    <w:rsid w:val="00735599"/>
    <w:rsid w:val="00735967"/>
    <w:rsid w:val="007450F4"/>
    <w:rsid w:val="007458EF"/>
    <w:rsid w:val="00751BCE"/>
    <w:rsid w:val="00751F10"/>
    <w:rsid w:val="0075324E"/>
    <w:rsid w:val="0076133D"/>
    <w:rsid w:val="0076211B"/>
    <w:rsid w:val="00770934"/>
    <w:rsid w:val="007728F5"/>
    <w:rsid w:val="00784132"/>
    <w:rsid w:val="0078778C"/>
    <w:rsid w:val="00790E30"/>
    <w:rsid w:val="0079416B"/>
    <w:rsid w:val="007B31A8"/>
    <w:rsid w:val="007B7841"/>
    <w:rsid w:val="007C0D55"/>
    <w:rsid w:val="007C4592"/>
    <w:rsid w:val="007C5658"/>
    <w:rsid w:val="007C650A"/>
    <w:rsid w:val="007D0437"/>
    <w:rsid w:val="007D505A"/>
    <w:rsid w:val="007E180F"/>
    <w:rsid w:val="007E4F5B"/>
    <w:rsid w:val="007E7472"/>
    <w:rsid w:val="007F1244"/>
    <w:rsid w:val="0080273D"/>
    <w:rsid w:val="00841826"/>
    <w:rsid w:val="008439E3"/>
    <w:rsid w:val="00846C82"/>
    <w:rsid w:val="00851CC8"/>
    <w:rsid w:val="00856F50"/>
    <w:rsid w:val="00886D6E"/>
    <w:rsid w:val="008A779C"/>
    <w:rsid w:val="008B68A4"/>
    <w:rsid w:val="008B69E4"/>
    <w:rsid w:val="008C28D7"/>
    <w:rsid w:val="008C42B4"/>
    <w:rsid w:val="008C4D6A"/>
    <w:rsid w:val="008D0C05"/>
    <w:rsid w:val="008F4D1F"/>
    <w:rsid w:val="008F5CBC"/>
    <w:rsid w:val="008F74E5"/>
    <w:rsid w:val="009070A9"/>
    <w:rsid w:val="00925A89"/>
    <w:rsid w:val="009334B1"/>
    <w:rsid w:val="00940492"/>
    <w:rsid w:val="0094352A"/>
    <w:rsid w:val="00950075"/>
    <w:rsid w:val="00957E3A"/>
    <w:rsid w:val="0097366D"/>
    <w:rsid w:val="00980769"/>
    <w:rsid w:val="009976CB"/>
    <w:rsid w:val="00997A3C"/>
    <w:rsid w:val="009A09BD"/>
    <w:rsid w:val="009B72C7"/>
    <w:rsid w:val="009C648A"/>
    <w:rsid w:val="009C7C2A"/>
    <w:rsid w:val="009D45F0"/>
    <w:rsid w:val="009D4F4A"/>
    <w:rsid w:val="009E4CAB"/>
    <w:rsid w:val="009F7CE1"/>
    <w:rsid w:val="00A0188C"/>
    <w:rsid w:val="00A149DC"/>
    <w:rsid w:val="00A15658"/>
    <w:rsid w:val="00A253AA"/>
    <w:rsid w:val="00A30C31"/>
    <w:rsid w:val="00A37923"/>
    <w:rsid w:val="00A54B34"/>
    <w:rsid w:val="00A60B58"/>
    <w:rsid w:val="00A64A2A"/>
    <w:rsid w:val="00A81D38"/>
    <w:rsid w:val="00A87031"/>
    <w:rsid w:val="00A90E1F"/>
    <w:rsid w:val="00A9718A"/>
    <w:rsid w:val="00AA223C"/>
    <w:rsid w:val="00AA2847"/>
    <w:rsid w:val="00AA2986"/>
    <w:rsid w:val="00AA3C6C"/>
    <w:rsid w:val="00AB2638"/>
    <w:rsid w:val="00AB6E40"/>
    <w:rsid w:val="00AE039B"/>
    <w:rsid w:val="00AE2E36"/>
    <w:rsid w:val="00AE344E"/>
    <w:rsid w:val="00AE3CFB"/>
    <w:rsid w:val="00AF05F3"/>
    <w:rsid w:val="00AF0C47"/>
    <w:rsid w:val="00AF62CD"/>
    <w:rsid w:val="00B065BC"/>
    <w:rsid w:val="00B24E61"/>
    <w:rsid w:val="00B3753B"/>
    <w:rsid w:val="00B45356"/>
    <w:rsid w:val="00B45377"/>
    <w:rsid w:val="00B65553"/>
    <w:rsid w:val="00B67725"/>
    <w:rsid w:val="00B75BC3"/>
    <w:rsid w:val="00B76315"/>
    <w:rsid w:val="00B81BD0"/>
    <w:rsid w:val="00B84A8F"/>
    <w:rsid w:val="00B86CE7"/>
    <w:rsid w:val="00BA4EC1"/>
    <w:rsid w:val="00BA6507"/>
    <w:rsid w:val="00BA6F60"/>
    <w:rsid w:val="00BB2CEE"/>
    <w:rsid w:val="00BB58A5"/>
    <w:rsid w:val="00BD4F45"/>
    <w:rsid w:val="00BE13DF"/>
    <w:rsid w:val="00BE7066"/>
    <w:rsid w:val="00C04742"/>
    <w:rsid w:val="00C04A5F"/>
    <w:rsid w:val="00C04E6E"/>
    <w:rsid w:val="00C06936"/>
    <w:rsid w:val="00C13DFE"/>
    <w:rsid w:val="00C168C9"/>
    <w:rsid w:val="00C17288"/>
    <w:rsid w:val="00C22084"/>
    <w:rsid w:val="00C2335E"/>
    <w:rsid w:val="00C30DF9"/>
    <w:rsid w:val="00C45D4A"/>
    <w:rsid w:val="00C47EB3"/>
    <w:rsid w:val="00C65BA2"/>
    <w:rsid w:val="00C756FB"/>
    <w:rsid w:val="00CA0215"/>
    <w:rsid w:val="00CA166F"/>
    <w:rsid w:val="00CC1A14"/>
    <w:rsid w:val="00CC4EB3"/>
    <w:rsid w:val="00CD66C5"/>
    <w:rsid w:val="00CE2609"/>
    <w:rsid w:val="00CF3461"/>
    <w:rsid w:val="00D15848"/>
    <w:rsid w:val="00D24B69"/>
    <w:rsid w:val="00D4462D"/>
    <w:rsid w:val="00D476E2"/>
    <w:rsid w:val="00D56169"/>
    <w:rsid w:val="00D61C33"/>
    <w:rsid w:val="00D70C9F"/>
    <w:rsid w:val="00D80A2B"/>
    <w:rsid w:val="00D87BA8"/>
    <w:rsid w:val="00D91DA3"/>
    <w:rsid w:val="00D96205"/>
    <w:rsid w:val="00DB2497"/>
    <w:rsid w:val="00DC23F9"/>
    <w:rsid w:val="00DC29A2"/>
    <w:rsid w:val="00DC5636"/>
    <w:rsid w:val="00DF1218"/>
    <w:rsid w:val="00DF207A"/>
    <w:rsid w:val="00DF338C"/>
    <w:rsid w:val="00E00431"/>
    <w:rsid w:val="00E024D0"/>
    <w:rsid w:val="00E101DA"/>
    <w:rsid w:val="00E1417C"/>
    <w:rsid w:val="00E21085"/>
    <w:rsid w:val="00E229A3"/>
    <w:rsid w:val="00E36FEE"/>
    <w:rsid w:val="00E57FEF"/>
    <w:rsid w:val="00E62460"/>
    <w:rsid w:val="00E712AC"/>
    <w:rsid w:val="00E72FEF"/>
    <w:rsid w:val="00E73A87"/>
    <w:rsid w:val="00E80C2B"/>
    <w:rsid w:val="00E813FF"/>
    <w:rsid w:val="00E9399C"/>
    <w:rsid w:val="00E9417B"/>
    <w:rsid w:val="00EA07CE"/>
    <w:rsid w:val="00EA2897"/>
    <w:rsid w:val="00EA4574"/>
    <w:rsid w:val="00EA59BA"/>
    <w:rsid w:val="00EA7FD4"/>
    <w:rsid w:val="00EB1F6A"/>
    <w:rsid w:val="00EB7767"/>
    <w:rsid w:val="00EC0D8E"/>
    <w:rsid w:val="00ED1A95"/>
    <w:rsid w:val="00ED3673"/>
    <w:rsid w:val="00EE0A50"/>
    <w:rsid w:val="00F1633F"/>
    <w:rsid w:val="00F17CBC"/>
    <w:rsid w:val="00F26850"/>
    <w:rsid w:val="00F27A9F"/>
    <w:rsid w:val="00F37A78"/>
    <w:rsid w:val="00F40A95"/>
    <w:rsid w:val="00F560C0"/>
    <w:rsid w:val="00F652B9"/>
    <w:rsid w:val="00F746D9"/>
    <w:rsid w:val="00F75F40"/>
    <w:rsid w:val="00F8094D"/>
    <w:rsid w:val="00FA7A4B"/>
    <w:rsid w:val="00FB12DC"/>
    <w:rsid w:val="00FC36DA"/>
    <w:rsid w:val="00FE6B1C"/>
    <w:rsid w:val="00FE6F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BB014"/>
  <w15:docId w15:val="{0E13EFB4-4A55-4D23-95F8-98C1B44F5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C4B60"/>
  </w:style>
  <w:style w:type="paragraph" w:styleId="Nagwek1">
    <w:name w:val="heading 1"/>
    <w:basedOn w:val="Normalny"/>
    <w:next w:val="Normalny"/>
    <w:link w:val="Nagwek1Znak"/>
    <w:uiPriority w:val="9"/>
    <w:qFormat/>
    <w:rsid w:val="005C4B60"/>
    <w:pPr>
      <w:keepNext/>
      <w:keepLines/>
      <w:spacing w:before="240" w:after="0"/>
      <w:outlineLvl w:val="0"/>
    </w:pPr>
    <w:rPr>
      <w:rFonts w:asciiTheme="majorHAnsi" w:eastAsiaTheme="majorEastAsia" w:hAnsiTheme="majorHAnsi" w:cstheme="majorBidi"/>
      <w:color w:val="2E74B5" w:themeColor="accent1" w:themeShade="BF"/>
      <w:sz w:val="32"/>
      <w:szCs w:val="32"/>
      <w:lang w:eastAsia="pl-PL"/>
    </w:rPr>
  </w:style>
  <w:style w:type="paragraph" w:styleId="Nagwek2">
    <w:name w:val="heading 2"/>
    <w:basedOn w:val="Normalny"/>
    <w:next w:val="Normalny"/>
    <w:link w:val="Nagwek2Znak"/>
    <w:uiPriority w:val="9"/>
    <w:semiHidden/>
    <w:unhideWhenUsed/>
    <w:qFormat/>
    <w:rsid w:val="00F17CB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gwek3">
    <w:name w:val="heading 3"/>
    <w:basedOn w:val="Normalny"/>
    <w:next w:val="Normalny"/>
    <w:link w:val="Nagwek3Znak"/>
    <w:uiPriority w:val="9"/>
    <w:semiHidden/>
    <w:unhideWhenUsed/>
    <w:qFormat/>
    <w:rsid w:val="002D2D24"/>
    <w:pPr>
      <w:keepNext/>
      <w:keepLines/>
      <w:spacing w:before="200" w:after="0"/>
      <w:outlineLvl w:val="2"/>
    </w:pPr>
    <w:rPr>
      <w:rFonts w:asciiTheme="majorHAnsi" w:eastAsiaTheme="majorEastAsia" w:hAnsiTheme="majorHAnsi" w:cstheme="majorBidi"/>
      <w:b/>
      <w:b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C4B60"/>
    <w:rPr>
      <w:rFonts w:asciiTheme="majorHAnsi" w:eastAsiaTheme="majorEastAsia" w:hAnsiTheme="majorHAnsi" w:cstheme="majorBidi"/>
      <w:color w:val="2E74B5" w:themeColor="accent1" w:themeShade="BF"/>
      <w:sz w:val="32"/>
      <w:szCs w:val="32"/>
      <w:lang w:eastAsia="pl-PL"/>
    </w:rPr>
  </w:style>
  <w:style w:type="character" w:customStyle="1" w:styleId="Nagwek3Znak">
    <w:name w:val="Nagłówek 3 Znak"/>
    <w:basedOn w:val="Domylnaczcionkaakapitu"/>
    <w:link w:val="Nagwek3"/>
    <w:uiPriority w:val="9"/>
    <w:semiHidden/>
    <w:rsid w:val="002D2D24"/>
    <w:rPr>
      <w:rFonts w:asciiTheme="majorHAnsi" w:eastAsiaTheme="majorEastAsia" w:hAnsiTheme="majorHAnsi" w:cstheme="majorBidi"/>
      <w:b/>
      <w:bCs/>
      <w:color w:val="5B9BD5" w:themeColor="accent1"/>
    </w:rPr>
  </w:style>
  <w:style w:type="paragraph" w:styleId="Akapitzlist">
    <w:name w:val="List Paragraph"/>
    <w:basedOn w:val="Normalny"/>
    <w:uiPriority w:val="34"/>
    <w:qFormat/>
    <w:rsid w:val="00A54B34"/>
    <w:pPr>
      <w:ind w:left="720"/>
      <w:contextualSpacing/>
    </w:pPr>
  </w:style>
  <w:style w:type="paragraph" w:styleId="Nagwekspisutreci">
    <w:name w:val="TOC Heading"/>
    <w:basedOn w:val="Nagwek1"/>
    <w:next w:val="Normalny"/>
    <w:uiPriority w:val="39"/>
    <w:unhideWhenUsed/>
    <w:qFormat/>
    <w:rsid w:val="00DB2497"/>
    <w:pPr>
      <w:outlineLvl w:val="9"/>
    </w:pPr>
  </w:style>
  <w:style w:type="paragraph" w:styleId="Spistreci1">
    <w:name w:val="toc 1"/>
    <w:basedOn w:val="Normalny"/>
    <w:next w:val="Normalny"/>
    <w:autoRedefine/>
    <w:uiPriority w:val="39"/>
    <w:unhideWhenUsed/>
    <w:rsid w:val="0007124F"/>
    <w:pPr>
      <w:tabs>
        <w:tab w:val="left" w:pos="440"/>
        <w:tab w:val="right" w:leader="dot" w:pos="9062"/>
      </w:tabs>
      <w:spacing w:after="100"/>
    </w:pPr>
    <w:rPr>
      <w:noProof/>
      <w:sz w:val="28"/>
    </w:rPr>
  </w:style>
  <w:style w:type="paragraph" w:styleId="Spistreci2">
    <w:name w:val="toc 2"/>
    <w:basedOn w:val="Normalny"/>
    <w:next w:val="Normalny"/>
    <w:autoRedefine/>
    <w:uiPriority w:val="39"/>
    <w:unhideWhenUsed/>
    <w:rsid w:val="0007124F"/>
    <w:pPr>
      <w:tabs>
        <w:tab w:val="left" w:pos="880"/>
        <w:tab w:val="right" w:leader="dot" w:pos="9062"/>
      </w:tabs>
      <w:spacing w:after="100"/>
      <w:ind w:left="220"/>
    </w:pPr>
    <w:rPr>
      <w:noProof/>
      <w:sz w:val="24"/>
    </w:rPr>
  </w:style>
  <w:style w:type="paragraph" w:styleId="Spistreci3">
    <w:name w:val="toc 3"/>
    <w:basedOn w:val="Normalny"/>
    <w:next w:val="Normalny"/>
    <w:autoRedefine/>
    <w:uiPriority w:val="39"/>
    <w:unhideWhenUsed/>
    <w:rsid w:val="00DB2497"/>
    <w:pPr>
      <w:spacing w:after="100"/>
      <w:ind w:left="440"/>
    </w:pPr>
  </w:style>
  <w:style w:type="character" w:styleId="Hipercze">
    <w:name w:val="Hyperlink"/>
    <w:basedOn w:val="Domylnaczcionkaakapitu"/>
    <w:uiPriority w:val="99"/>
    <w:unhideWhenUsed/>
    <w:rsid w:val="00DB2497"/>
    <w:rPr>
      <w:color w:val="0563C1" w:themeColor="hyperlink"/>
      <w:u w:val="single"/>
    </w:rPr>
  </w:style>
  <w:style w:type="paragraph" w:styleId="Tekstdymka">
    <w:name w:val="Balloon Text"/>
    <w:basedOn w:val="Normalny"/>
    <w:link w:val="TekstdymkaZnak"/>
    <w:uiPriority w:val="99"/>
    <w:semiHidden/>
    <w:unhideWhenUsed/>
    <w:rsid w:val="001C669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C6699"/>
    <w:rPr>
      <w:rFonts w:ascii="Tahoma" w:hAnsi="Tahoma" w:cs="Tahoma"/>
      <w:sz w:val="16"/>
      <w:szCs w:val="16"/>
    </w:rPr>
  </w:style>
  <w:style w:type="paragraph" w:styleId="Nagwek">
    <w:name w:val="header"/>
    <w:basedOn w:val="Normalny"/>
    <w:link w:val="NagwekZnak"/>
    <w:uiPriority w:val="99"/>
    <w:unhideWhenUsed/>
    <w:rsid w:val="00B065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065BC"/>
  </w:style>
  <w:style w:type="paragraph" w:styleId="Stopka">
    <w:name w:val="footer"/>
    <w:basedOn w:val="Normalny"/>
    <w:link w:val="StopkaZnak"/>
    <w:uiPriority w:val="99"/>
    <w:unhideWhenUsed/>
    <w:rsid w:val="00B065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065BC"/>
  </w:style>
  <w:style w:type="paragraph" w:styleId="Tekstpodstawowy">
    <w:name w:val="Body Text"/>
    <w:basedOn w:val="Normalny"/>
    <w:link w:val="TekstpodstawowyZnak"/>
    <w:uiPriority w:val="99"/>
    <w:unhideWhenUsed/>
    <w:rsid w:val="0062690A"/>
    <w:pPr>
      <w:spacing w:after="120"/>
    </w:pPr>
  </w:style>
  <w:style w:type="character" w:customStyle="1" w:styleId="TekstpodstawowyZnak">
    <w:name w:val="Tekst podstawowy Znak"/>
    <w:basedOn w:val="Domylnaczcionkaakapitu"/>
    <w:link w:val="Tekstpodstawowy"/>
    <w:uiPriority w:val="99"/>
    <w:rsid w:val="0062690A"/>
  </w:style>
  <w:style w:type="paragraph" w:styleId="Tekstprzypisudolnego">
    <w:name w:val="footnote text"/>
    <w:aliases w:val="Podrozdział,Podrozdzia3"/>
    <w:basedOn w:val="Normalny"/>
    <w:link w:val="TekstprzypisudolnegoZnak"/>
    <w:unhideWhenUsed/>
    <w:rsid w:val="0062690A"/>
    <w:pPr>
      <w:spacing w:after="0" w:line="240" w:lineRule="auto"/>
    </w:pPr>
    <w:rPr>
      <w:sz w:val="20"/>
      <w:szCs w:val="20"/>
    </w:rPr>
  </w:style>
  <w:style w:type="character" w:customStyle="1" w:styleId="TekstprzypisudolnegoZnak">
    <w:name w:val="Tekst przypisu dolnego Znak"/>
    <w:aliases w:val="Podrozdział Znak,Podrozdzia3 Znak"/>
    <w:basedOn w:val="Domylnaczcionkaakapitu"/>
    <w:link w:val="Tekstprzypisudolnego"/>
    <w:rsid w:val="0062690A"/>
    <w:rPr>
      <w:sz w:val="20"/>
      <w:szCs w:val="20"/>
    </w:rPr>
  </w:style>
  <w:style w:type="character" w:styleId="Odwoanieprzypisudolnego">
    <w:name w:val="footnote reference"/>
    <w:aliases w:val="Odwo³anie przypisu"/>
    <w:basedOn w:val="Domylnaczcionkaakapitu"/>
    <w:unhideWhenUsed/>
    <w:rsid w:val="0062690A"/>
    <w:rPr>
      <w:vertAlign w:val="superscript"/>
    </w:rPr>
  </w:style>
  <w:style w:type="character" w:customStyle="1" w:styleId="apple-converted-space">
    <w:name w:val="apple-converted-space"/>
    <w:basedOn w:val="Domylnaczcionkaakapitu"/>
    <w:rsid w:val="0062690A"/>
  </w:style>
  <w:style w:type="character" w:styleId="Pogrubienie">
    <w:name w:val="Strong"/>
    <w:basedOn w:val="Domylnaczcionkaakapitu"/>
    <w:uiPriority w:val="22"/>
    <w:qFormat/>
    <w:rsid w:val="0062690A"/>
    <w:rPr>
      <w:b/>
      <w:bCs/>
    </w:rPr>
  </w:style>
  <w:style w:type="paragraph" w:customStyle="1" w:styleId="Default">
    <w:name w:val="Default"/>
    <w:rsid w:val="0062690A"/>
    <w:pPr>
      <w:autoSpaceDE w:val="0"/>
      <w:autoSpaceDN w:val="0"/>
      <w:adjustRightInd w:val="0"/>
      <w:spacing w:after="0" w:line="240" w:lineRule="auto"/>
    </w:pPr>
    <w:rPr>
      <w:rFonts w:ascii="Arial" w:hAnsi="Arial" w:cs="Arial"/>
      <w:color w:val="000000"/>
      <w:sz w:val="24"/>
      <w:szCs w:val="24"/>
    </w:rPr>
  </w:style>
  <w:style w:type="paragraph" w:styleId="Listapunktowana5">
    <w:name w:val="List Bullet 5"/>
    <w:basedOn w:val="Normalny"/>
    <w:uiPriority w:val="99"/>
    <w:semiHidden/>
    <w:unhideWhenUsed/>
    <w:rsid w:val="0062690A"/>
    <w:pPr>
      <w:numPr>
        <w:numId w:val="2"/>
      </w:numPr>
      <w:contextualSpacing/>
    </w:pPr>
  </w:style>
  <w:style w:type="character" w:customStyle="1" w:styleId="Styl14pt">
    <w:name w:val="Styl 14 pt"/>
    <w:rsid w:val="00E101DA"/>
    <w:rPr>
      <w:sz w:val="28"/>
    </w:rPr>
  </w:style>
  <w:style w:type="paragraph" w:customStyle="1" w:styleId="DefaultZnak">
    <w:name w:val="Default Znak"/>
    <w:link w:val="DefaultZnakZnak"/>
    <w:rsid w:val="00E101DA"/>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DefaultZnakZnak">
    <w:name w:val="Default Znak Znak"/>
    <w:link w:val="DefaultZnak"/>
    <w:rsid w:val="00E101DA"/>
    <w:rPr>
      <w:rFonts w:ascii="Times New Roman" w:eastAsia="Times New Roman" w:hAnsi="Times New Roman" w:cs="Times New Roman"/>
      <w:color w:val="000000"/>
      <w:sz w:val="24"/>
      <w:szCs w:val="24"/>
      <w:lang w:eastAsia="pl-PL"/>
    </w:rPr>
  </w:style>
  <w:style w:type="paragraph" w:styleId="Tekstpodstawowywcity2">
    <w:name w:val="Body Text Indent 2"/>
    <w:basedOn w:val="Normalny"/>
    <w:link w:val="Tekstpodstawowywcity2Znak"/>
    <w:uiPriority w:val="99"/>
    <w:semiHidden/>
    <w:unhideWhenUsed/>
    <w:rsid w:val="00E101DA"/>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E101DA"/>
  </w:style>
  <w:style w:type="paragraph" w:styleId="NormalnyWeb">
    <w:name w:val="Normal (Web)"/>
    <w:basedOn w:val="Normalny"/>
    <w:uiPriority w:val="99"/>
    <w:unhideWhenUsed/>
    <w:rsid w:val="00E101DA"/>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39"/>
    <w:rsid w:val="00AB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ropcap">
    <w:name w:val="dropcap"/>
    <w:basedOn w:val="Domylnaczcionkaakapitu"/>
    <w:rsid w:val="00D15848"/>
  </w:style>
  <w:style w:type="paragraph" w:customStyle="1" w:styleId="articleinfo">
    <w:name w:val="articleinfo"/>
    <w:basedOn w:val="Normalny"/>
    <w:rsid w:val="002D2D2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uthor">
    <w:name w:val="author"/>
    <w:basedOn w:val="Domylnaczcionkaakapitu"/>
    <w:rsid w:val="002D2D24"/>
  </w:style>
  <w:style w:type="character" w:customStyle="1" w:styleId="created">
    <w:name w:val="created"/>
    <w:basedOn w:val="Domylnaczcionkaakapitu"/>
    <w:rsid w:val="002D2D24"/>
  </w:style>
  <w:style w:type="paragraph" w:styleId="Tekstprzypisukocowego">
    <w:name w:val="endnote text"/>
    <w:basedOn w:val="Normalny"/>
    <w:link w:val="TekstprzypisukocowegoZnak"/>
    <w:uiPriority w:val="99"/>
    <w:semiHidden/>
    <w:unhideWhenUsed/>
    <w:rsid w:val="008F74E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F74E5"/>
    <w:rPr>
      <w:sz w:val="20"/>
      <w:szCs w:val="20"/>
    </w:rPr>
  </w:style>
  <w:style w:type="character" w:styleId="Odwoanieprzypisukocowego">
    <w:name w:val="endnote reference"/>
    <w:basedOn w:val="Domylnaczcionkaakapitu"/>
    <w:uiPriority w:val="99"/>
    <w:semiHidden/>
    <w:unhideWhenUsed/>
    <w:rsid w:val="008F74E5"/>
    <w:rPr>
      <w:vertAlign w:val="superscript"/>
    </w:rPr>
  </w:style>
  <w:style w:type="character" w:styleId="Odwoaniedokomentarza">
    <w:name w:val="annotation reference"/>
    <w:basedOn w:val="Domylnaczcionkaakapitu"/>
    <w:uiPriority w:val="99"/>
    <w:semiHidden/>
    <w:unhideWhenUsed/>
    <w:rsid w:val="00F37A78"/>
    <w:rPr>
      <w:sz w:val="16"/>
      <w:szCs w:val="16"/>
    </w:rPr>
  </w:style>
  <w:style w:type="paragraph" w:styleId="Tekstkomentarza">
    <w:name w:val="annotation text"/>
    <w:basedOn w:val="Normalny"/>
    <w:link w:val="TekstkomentarzaZnak"/>
    <w:uiPriority w:val="99"/>
    <w:semiHidden/>
    <w:unhideWhenUsed/>
    <w:rsid w:val="00F37A7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37A78"/>
    <w:rPr>
      <w:sz w:val="20"/>
      <w:szCs w:val="20"/>
    </w:rPr>
  </w:style>
  <w:style w:type="paragraph" w:styleId="Tematkomentarza">
    <w:name w:val="annotation subject"/>
    <w:basedOn w:val="Tekstkomentarza"/>
    <w:next w:val="Tekstkomentarza"/>
    <w:link w:val="TematkomentarzaZnak"/>
    <w:uiPriority w:val="99"/>
    <w:semiHidden/>
    <w:unhideWhenUsed/>
    <w:rsid w:val="00F37A78"/>
    <w:rPr>
      <w:b/>
      <w:bCs/>
    </w:rPr>
  </w:style>
  <w:style w:type="character" w:customStyle="1" w:styleId="TematkomentarzaZnak">
    <w:name w:val="Temat komentarza Znak"/>
    <w:basedOn w:val="TekstkomentarzaZnak"/>
    <w:link w:val="Tematkomentarza"/>
    <w:uiPriority w:val="99"/>
    <w:semiHidden/>
    <w:rsid w:val="00F37A78"/>
    <w:rPr>
      <w:b/>
      <w:bCs/>
      <w:sz w:val="20"/>
      <w:szCs w:val="20"/>
    </w:rPr>
  </w:style>
  <w:style w:type="paragraph" w:styleId="Spistreci4">
    <w:name w:val="toc 4"/>
    <w:basedOn w:val="Normalny"/>
    <w:next w:val="Normalny"/>
    <w:autoRedefine/>
    <w:uiPriority w:val="39"/>
    <w:unhideWhenUsed/>
    <w:rsid w:val="0075324E"/>
    <w:pPr>
      <w:spacing w:after="100" w:line="276" w:lineRule="auto"/>
      <w:ind w:left="660"/>
    </w:pPr>
    <w:rPr>
      <w:rFonts w:eastAsiaTheme="minorEastAsia"/>
      <w:lang w:eastAsia="pl-PL"/>
    </w:rPr>
  </w:style>
  <w:style w:type="paragraph" w:styleId="Spistreci5">
    <w:name w:val="toc 5"/>
    <w:basedOn w:val="Normalny"/>
    <w:next w:val="Normalny"/>
    <w:autoRedefine/>
    <w:uiPriority w:val="39"/>
    <w:unhideWhenUsed/>
    <w:rsid w:val="0075324E"/>
    <w:pPr>
      <w:spacing w:after="100" w:line="276" w:lineRule="auto"/>
      <w:ind w:left="880"/>
    </w:pPr>
    <w:rPr>
      <w:rFonts w:eastAsiaTheme="minorEastAsia"/>
      <w:lang w:eastAsia="pl-PL"/>
    </w:rPr>
  </w:style>
  <w:style w:type="paragraph" w:styleId="Spistreci6">
    <w:name w:val="toc 6"/>
    <w:basedOn w:val="Normalny"/>
    <w:next w:val="Normalny"/>
    <w:autoRedefine/>
    <w:uiPriority w:val="39"/>
    <w:unhideWhenUsed/>
    <w:rsid w:val="0075324E"/>
    <w:pPr>
      <w:spacing w:after="100" w:line="276" w:lineRule="auto"/>
      <w:ind w:left="1100"/>
    </w:pPr>
    <w:rPr>
      <w:rFonts w:eastAsiaTheme="minorEastAsia"/>
      <w:lang w:eastAsia="pl-PL"/>
    </w:rPr>
  </w:style>
  <w:style w:type="paragraph" w:styleId="Spistreci7">
    <w:name w:val="toc 7"/>
    <w:basedOn w:val="Normalny"/>
    <w:next w:val="Normalny"/>
    <w:autoRedefine/>
    <w:uiPriority w:val="39"/>
    <w:unhideWhenUsed/>
    <w:rsid w:val="0075324E"/>
    <w:pPr>
      <w:spacing w:after="100" w:line="276" w:lineRule="auto"/>
      <w:ind w:left="1320"/>
    </w:pPr>
    <w:rPr>
      <w:rFonts w:eastAsiaTheme="minorEastAsia"/>
      <w:lang w:eastAsia="pl-PL"/>
    </w:rPr>
  </w:style>
  <w:style w:type="paragraph" w:styleId="Spistreci8">
    <w:name w:val="toc 8"/>
    <w:basedOn w:val="Normalny"/>
    <w:next w:val="Normalny"/>
    <w:autoRedefine/>
    <w:uiPriority w:val="39"/>
    <w:unhideWhenUsed/>
    <w:rsid w:val="0075324E"/>
    <w:pPr>
      <w:spacing w:after="100" w:line="276" w:lineRule="auto"/>
      <w:ind w:left="1540"/>
    </w:pPr>
    <w:rPr>
      <w:rFonts w:eastAsiaTheme="minorEastAsia"/>
      <w:lang w:eastAsia="pl-PL"/>
    </w:rPr>
  </w:style>
  <w:style w:type="paragraph" w:styleId="Spistreci9">
    <w:name w:val="toc 9"/>
    <w:basedOn w:val="Normalny"/>
    <w:next w:val="Normalny"/>
    <w:autoRedefine/>
    <w:uiPriority w:val="39"/>
    <w:unhideWhenUsed/>
    <w:rsid w:val="0075324E"/>
    <w:pPr>
      <w:spacing w:after="100" w:line="276" w:lineRule="auto"/>
      <w:ind w:left="1760"/>
    </w:pPr>
    <w:rPr>
      <w:rFonts w:eastAsiaTheme="minorEastAsia"/>
      <w:lang w:eastAsia="pl-PL"/>
    </w:rPr>
  </w:style>
  <w:style w:type="character" w:customStyle="1" w:styleId="Nagwek2Znak">
    <w:name w:val="Nagłówek 2 Znak"/>
    <w:basedOn w:val="Domylnaczcionkaakapitu"/>
    <w:link w:val="Nagwek2"/>
    <w:uiPriority w:val="9"/>
    <w:semiHidden/>
    <w:rsid w:val="00F17CBC"/>
    <w:rPr>
      <w:rFonts w:asciiTheme="majorHAnsi" w:eastAsiaTheme="majorEastAsia" w:hAnsiTheme="majorHAnsi" w:cstheme="majorBidi"/>
      <w:b/>
      <w:bCs/>
      <w:color w:val="5B9BD5" w:themeColor="accent1"/>
      <w:sz w:val="26"/>
      <w:szCs w:val="26"/>
    </w:rPr>
  </w:style>
  <w:style w:type="table" w:customStyle="1" w:styleId="Tabelasiatki1jasnaakcent11">
    <w:name w:val="Tabela siatki 1 — jasna — akcent 11"/>
    <w:basedOn w:val="Standardowy"/>
    <w:uiPriority w:val="46"/>
    <w:rsid w:val="0009487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Zwykatabela12">
    <w:name w:val="Zwykła tabela 12"/>
    <w:basedOn w:val="Standardowy"/>
    <w:uiPriority w:val="41"/>
    <w:rsid w:val="0009487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11">
    <w:name w:val="Zwykła tabela 11"/>
    <w:basedOn w:val="Standardowy"/>
    <w:uiPriority w:val="41"/>
    <w:rsid w:val="0009487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egenda">
    <w:name w:val="caption"/>
    <w:basedOn w:val="Normalny"/>
    <w:next w:val="Normalny"/>
    <w:unhideWhenUsed/>
    <w:qFormat/>
    <w:rsid w:val="00AF05F3"/>
    <w:pPr>
      <w:spacing w:after="200" w:line="240" w:lineRule="auto"/>
    </w:pPr>
    <w:rPr>
      <w:rFonts w:ascii="Arial" w:eastAsia="Arial" w:hAnsi="Arial" w:cs="Arial"/>
      <w:b/>
      <w:bCs/>
      <w:color w:val="5B9BD5" w:themeColor="accent1"/>
      <w:sz w:val="18"/>
      <w:szCs w:val="18"/>
    </w:rPr>
  </w:style>
  <w:style w:type="character" w:styleId="Odwoaniedelikatne">
    <w:name w:val="Subtle Reference"/>
    <w:basedOn w:val="Domylnaczcionkaakapitu"/>
    <w:uiPriority w:val="31"/>
    <w:qFormat/>
    <w:rsid w:val="00221270"/>
    <w:rPr>
      <w:smallCaps/>
      <w:color w:val="ED7D31" w:themeColor="accent2"/>
      <w:u w:val="single"/>
    </w:rPr>
  </w:style>
  <w:style w:type="paragraph" w:customStyle="1" w:styleId="Styl1">
    <w:name w:val="Styl1"/>
    <w:basedOn w:val="Normalny"/>
    <w:qFormat/>
    <w:rsid w:val="00221270"/>
    <w:pPr>
      <w:spacing w:line="360"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65056">
      <w:bodyDiv w:val="1"/>
      <w:marLeft w:val="0"/>
      <w:marRight w:val="0"/>
      <w:marTop w:val="0"/>
      <w:marBottom w:val="0"/>
      <w:divBdr>
        <w:top w:val="none" w:sz="0" w:space="0" w:color="auto"/>
        <w:left w:val="none" w:sz="0" w:space="0" w:color="auto"/>
        <w:bottom w:val="none" w:sz="0" w:space="0" w:color="auto"/>
        <w:right w:val="none" w:sz="0" w:space="0" w:color="auto"/>
      </w:divBdr>
      <w:divsChild>
        <w:div w:id="2072993969">
          <w:marLeft w:val="547"/>
          <w:marRight w:val="0"/>
          <w:marTop w:val="0"/>
          <w:marBottom w:val="0"/>
          <w:divBdr>
            <w:top w:val="none" w:sz="0" w:space="0" w:color="auto"/>
            <w:left w:val="none" w:sz="0" w:space="0" w:color="auto"/>
            <w:bottom w:val="none" w:sz="0" w:space="0" w:color="auto"/>
            <w:right w:val="none" w:sz="0" w:space="0" w:color="auto"/>
          </w:divBdr>
        </w:div>
      </w:divsChild>
    </w:div>
    <w:div w:id="109204191">
      <w:bodyDiv w:val="1"/>
      <w:marLeft w:val="0"/>
      <w:marRight w:val="0"/>
      <w:marTop w:val="0"/>
      <w:marBottom w:val="0"/>
      <w:divBdr>
        <w:top w:val="none" w:sz="0" w:space="0" w:color="auto"/>
        <w:left w:val="none" w:sz="0" w:space="0" w:color="auto"/>
        <w:bottom w:val="none" w:sz="0" w:space="0" w:color="auto"/>
        <w:right w:val="none" w:sz="0" w:space="0" w:color="auto"/>
      </w:divBdr>
    </w:div>
    <w:div w:id="244850977">
      <w:bodyDiv w:val="1"/>
      <w:marLeft w:val="0"/>
      <w:marRight w:val="0"/>
      <w:marTop w:val="0"/>
      <w:marBottom w:val="0"/>
      <w:divBdr>
        <w:top w:val="none" w:sz="0" w:space="0" w:color="auto"/>
        <w:left w:val="none" w:sz="0" w:space="0" w:color="auto"/>
        <w:bottom w:val="none" w:sz="0" w:space="0" w:color="auto"/>
        <w:right w:val="none" w:sz="0" w:space="0" w:color="auto"/>
      </w:divBdr>
    </w:div>
    <w:div w:id="249824708">
      <w:bodyDiv w:val="1"/>
      <w:marLeft w:val="0"/>
      <w:marRight w:val="0"/>
      <w:marTop w:val="0"/>
      <w:marBottom w:val="0"/>
      <w:divBdr>
        <w:top w:val="none" w:sz="0" w:space="0" w:color="auto"/>
        <w:left w:val="none" w:sz="0" w:space="0" w:color="auto"/>
        <w:bottom w:val="none" w:sz="0" w:space="0" w:color="auto"/>
        <w:right w:val="none" w:sz="0" w:space="0" w:color="auto"/>
      </w:divBdr>
      <w:divsChild>
        <w:div w:id="2056661475">
          <w:marLeft w:val="547"/>
          <w:marRight w:val="0"/>
          <w:marTop w:val="0"/>
          <w:marBottom w:val="0"/>
          <w:divBdr>
            <w:top w:val="none" w:sz="0" w:space="0" w:color="auto"/>
            <w:left w:val="none" w:sz="0" w:space="0" w:color="auto"/>
            <w:bottom w:val="none" w:sz="0" w:space="0" w:color="auto"/>
            <w:right w:val="none" w:sz="0" w:space="0" w:color="auto"/>
          </w:divBdr>
        </w:div>
      </w:divsChild>
    </w:div>
    <w:div w:id="255793286">
      <w:bodyDiv w:val="1"/>
      <w:marLeft w:val="0"/>
      <w:marRight w:val="0"/>
      <w:marTop w:val="0"/>
      <w:marBottom w:val="0"/>
      <w:divBdr>
        <w:top w:val="none" w:sz="0" w:space="0" w:color="auto"/>
        <w:left w:val="none" w:sz="0" w:space="0" w:color="auto"/>
        <w:bottom w:val="none" w:sz="0" w:space="0" w:color="auto"/>
        <w:right w:val="none" w:sz="0" w:space="0" w:color="auto"/>
      </w:divBdr>
    </w:div>
    <w:div w:id="336004114">
      <w:bodyDiv w:val="1"/>
      <w:marLeft w:val="0"/>
      <w:marRight w:val="0"/>
      <w:marTop w:val="0"/>
      <w:marBottom w:val="0"/>
      <w:divBdr>
        <w:top w:val="none" w:sz="0" w:space="0" w:color="auto"/>
        <w:left w:val="none" w:sz="0" w:space="0" w:color="auto"/>
        <w:bottom w:val="none" w:sz="0" w:space="0" w:color="auto"/>
        <w:right w:val="none" w:sz="0" w:space="0" w:color="auto"/>
      </w:divBdr>
    </w:div>
    <w:div w:id="416558772">
      <w:bodyDiv w:val="1"/>
      <w:marLeft w:val="0"/>
      <w:marRight w:val="0"/>
      <w:marTop w:val="0"/>
      <w:marBottom w:val="0"/>
      <w:divBdr>
        <w:top w:val="none" w:sz="0" w:space="0" w:color="auto"/>
        <w:left w:val="none" w:sz="0" w:space="0" w:color="auto"/>
        <w:bottom w:val="none" w:sz="0" w:space="0" w:color="auto"/>
        <w:right w:val="none" w:sz="0" w:space="0" w:color="auto"/>
      </w:divBdr>
    </w:div>
    <w:div w:id="447359623">
      <w:bodyDiv w:val="1"/>
      <w:marLeft w:val="0"/>
      <w:marRight w:val="0"/>
      <w:marTop w:val="0"/>
      <w:marBottom w:val="0"/>
      <w:divBdr>
        <w:top w:val="none" w:sz="0" w:space="0" w:color="auto"/>
        <w:left w:val="none" w:sz="0" w:space="0" w:color="auto"/>
        <w:bottom w:val="none" w:sz="0" w:space="0" w:color="auto"/>
        <w:right w:val="none" w:sz="0" w:space="0" w:color="auto"/>
      </w:divBdr>
      <w:divsChild>
        <w:div w:id="1178424176">
          <w:marLeft w:val="547"/>
          <w:marRight w:val="0"/>
          <w:marTop w:val="0"/>
          <w:marBottom w:val="0"/>
          <w:divBdr>
            <w:top w:val="none" w:sz="0" w:space="0" w:color="auto"/>
            <w:left w:val="none" w:sz="0" w:space="0" w:color="auto"/>
            <w:bottom w:val="none" w:sz="0" w:space="0" w:color="auto"/>
            <w:right w:val="none" w:sz="0" w:space="0" w:color="auto"/>
          </w:divBdr>
        </w:div>
      </w:divsChild>
    </w:div>
    <w:div w:id="479617526">
      <w:bodyDiv w:val="1"/>
      <w:marLeft w:val="0"/>
      <w:marRight w:val="0"/>
      <w:marTop w:val="0"/>
      <w:marBottom w:val="0"/>
      <w:divBdr>
        <w:top w:val="none" w:sz="0" w:space="0" w:color="auto"/>
        <w:left w:val="none" w:sz="0" w:space="0" w:color="auto"/>
        <w:bottom w:val="none" w:sz="0" w:space="0" w:color="auto"/>
        <w:right w:val="none" w:sz="0" w:space="0" w:color="auto"/>
      </w:divBdr>
    </w:div>
    <w:div w:id="504444693">
      <w:bodyDiv w:val="1"/>
      <w:marLeft w:val="0"/>
      <w:marRight w:val="0"/>
      <w:marTop w:val="0"/>
      <w:marBottom w:val="0"/>
      <w:divBdr>
        <w:top w:val="none" w:sz="0" w:space="0" w:color="auto"/>
        <w:left w:val="none" w:sz="0" w:space="0" w:color="auto"/>
        <w:bottom w:val="none" w:sz="0" w:space="0" w:color="auto"/>
        <w:right w:val="none" w:sz="0" w:space="0" w:color="auto"/>
      </w:divBdr>
    </w:div>
    <w:div w:id="535772929">
      <w:bodyDiv w:val="1"/>
      <w:marLeft w:val="0"/>
      <w:marRight w:val="0"/>
      <w:marTop w:val="0"/>
      <w:marBottom w:val="0"/>
      <w:divBdr>
        <w:top w:val="none" w:sz="0" w:space="0" w:color="auto"/>
        <w:left w:val="none" w:sz="0" w:space="0" w:color="auto"/>
        <w:bottom w:val="none" w:sz="0" w:space="0" w:color="auto"/>
        <w:right w:val="none" w:sz="0" w:space="0" w:color="auto"/>
      </w:divBdr>
      <w:divsChild>
        <w:div w:id="741294859">
          <w:marLeft w:val="547"/>
          <w:marRight w:val="0"/>
          <w:marTop w:val="0"/>
          <w:marBottom w:val="0"/>
          <w:divBdr>
            <w:top w:val="none" w:sz="0" w:space="0" w:color="auto"/>
            <w:left w:val="none" w:sz="0" w:space="0" w:color="auto"/>
            <w:bottom w:val="none" w:sz="0" w:space="0" w:color="auto"/>
            <w:right w:val="none" w:sz="0" w:space="0" w:color="auto"/>
          </w:divBdr>
        </w:div>
      </w:divsChild>
    </w:div>
    <w:div w:id="577442166">
      <w:bodyDiv w:val="1"/>
      <w:marLeft w:val="0"/>
      <w:marRight w:val="0"/>
      <w:marTop w:val="0"/>
      <w:marBottom w:val="0"/>
      <w:divBdr>
        <w:top w:val="none" w:sz="0" w:space="0" w:color="auto"/>
        <w:left w:val="none" w:sz="0" w:space="0" w:color="auto"/>
        <w:bottom w:val="none" w:sz="0" w:space="0" w:color="auto"/>
        <w:right w:val="none" w:sz="0" w:space="0" w:color="auto"/>
      </w:divBdr>
    </w:div>
    <w:div w:id="648479153">
      <w:bodyDiv w:val="1"/>
      <w:marLeft w:val="0"/>
      <w:marRight w:val="0"/>
      <w:marTop w:val="0"/>
      <w:marBottom w:val="0"/>
      <w:divBdr>
        <w:top w:val="none" w:sz="0" w:space="0" w:color="auto"/>
        <w:left w:val="none" w:sz="0" w:space="0" w:color="auto"/>
        <w:bottom w:val="none" w:sz="0" w:space="0" w:color="auto"/>
        <w:right w:val="none" w:sz="0" w:space="0" w:color="auto"/>
      </w:divBdr>
    </w:div>
    <w:div w:id="813527480">
      <w:bodyDiv w:val="1"/>
      <w:marLeft w:val="0"/>
      <w:marRight w:val="0"/>
      <w:marTop w:val="0"/>
      <w:marBottom w:val="0"/>
      <w:divBdr>
        <w:top w:val="none" w:sz="0" w:space="0" w:color="auto"/>
        <w:left w:val="none" w:sz="0" w:space="0" w:color="auto"/>
        <w:bottom w:val="none" w:sz="0" w:space="0" w:color="auto"/>
        <w:right w:val="none" w:sz="0" w:space="0" w:color="auto"/>
      </w:divBdr>
    </w:div>
    <w:div w:id="821626117">
      <w:bodyDiv w:val="1"/>
      <w:marLeft w:val="0"/>
      <w:marRight w:val="0"/>
      <w:marTop w:val="0"/>
      <w:marBottom w:val="0"/>
      <w:divBdr>
        <w:top w:val="none" w:sz="0" w:space="0" w:color="auto"/>
        <w:left w:val="none" w:sz="0" w:space="0" w:color="auto"/>
        <w:bottom w:val="none" w:sz="0" w:space="0" w:color="auto"/>
        <w:right w:val="none" w:sz="0" w:space="0" w:color="auto"/>
      </w:divBdr>
      <w:divsChild>
        <w:div w:id="1475173677">
          <w:marLeft w:val="547"/>
          <w:marRight w:val="0"/>
          <w:marTop w:val="0"/>
          <w:marBottom w:val="0"/>
          <w:divBdr>
            <w:top w:val="none" w:sz="0" w:space="0" w:color="auto"/>
            <w:left w:val="none" w:sz="0" w:space="0" w:color="auto"/>
            <w:bottom w:val="none" w:sz="0" w:space="0" w:color="auto"/>
            <w:right w:val="none" w:sz="0" w:space="0" w:color="auto"/>
          </w:divBdr>
        </w:div>
      </w:divsChild>
    </w:div>
    <w:div w:id="825829265">
      <w:bodyDiv w:val="1"/>
      <w:marLeft w:val="0"/>
      <w:marRight w:val="0"/>
      <w:marTop w:val="0"/>
      <w:marBottom w:val="0"/>
      <w:divBdr>
        <w:top w:val="none" w:sz="0" w:space="0" w:color="auto"/>
        <w:left w:val="none" w:sz="0" w:space="0" w:color="auto"/>
        <w:bottom w:val="none" w:sz="0" w:space="0" w:color="auto"/>
        <w:right w:val="none" w:sz="0" w:space="0" w:color="auto"/>
      </w:divBdr>
      <w:divsChild>
        <w:div w:id="1247575026">
          <w:marLeft w:val="547"/>
          <w:marRight w:val="0"/>
          <w:marTop w:val="0"/>
          <w:marBottom w:val="0"/>
          <w:divBdr>
            <w:top w:val="none" w:sz="0" w:space="0" w:color="auto"/>
            <w:left w:val="none" w:sz="0" w:space="0" w:color="auto"/>
            <w:bottom w:val="none" w:sz="0" w:space="0" w:color="auto"/>
            <w:right w:val="none" w:sz="0" w:space="0" w:color="auto"/>
          </w:divBdr>
        </w:div>
      </w:divsChild>
    </w:div>
    <w:div w:id="935215767">
      <w:bodyDiv w:val="1"/>
      <w:marLeft w:val="0"/>
      <w:marRight w:val="0"/>
      <w:marTop w:val="0"/>
      <w:marBottom w:val="0"/>
      <w:divBdr>
        <w:top w:val="none" w:sz="0" w:space="0" w:color="auto"/>
        <w:left w:val="none" w:sz="0" w:space="0" w:color="auto"/>
        <w:bottom w:val="none" w:sz="0" w:space="0" w:color="auto"/>
        <w:right w:val="none" w:sz="0" w:space="0" w:color="auto"/>
      </w:divBdr>
      <w:divsChild>
        <w:div w:id="1246502161">
          <w:marLeft w:val="547"/>
          <w:marRight w:val="0"/>
          <w:marTop w:val="0"/>
          <w:marBottom w:val="0"/>
          <w:divBdr>
            <w:top w:val="none" w:sz="0" w:space="0" w:color="auto"/>
            <w:left w:val="none" w:sz="0" w:space="0" w:color="auto"/>
            <w:bottom w:val="none" w:sz="0" w:space="0" w:color="auto"/>
            <w:right w:val="none" w:sz="0" w:space="0" w:color="auto"/>
          </w:divBdr>
        </w:div>
        <w:div w:id="1791437558">
          <w:marLeft w:val="547"/>
          <w:marRight w:val="0"/>
          <w:marTop w:val="0"/>
          <w:marBottom w:val="0"/>
          <w:divBdr>
            <w:top w:val="none" w:sz="0" w:space="0" w:color="auto"/>
            <w:left w:val="none" w:sz="0" w:space="0" w:color="auto"/>
            <w:bottom w:val="none" w:sz="0" w:space="0" w:color="auto"/>
            <w:right w:val="none" w:sz="0" w:space="0" w:color="auto"/>
          </w:divBdr>
        </w:div>
      </w:divsChild>
    </w:div>
    <w:div w:id="936715086">
      <w:bodyDiv w:val="1"/>
      <w:marLeft w:val="0"/>
      <w:marRight w:val="0"/>
      <w:marTop w:val="0"/>
      <w:marBottom w:val="0"/>
      <w:divBdr>
        <w:top w:val="none" w:sz="0" w:space="0" w:color="auto"/>
        <w:left w:val="none" w:sz="0" w:space="0" w:color="auto"/>
        <w:bottom w:val="none" w:sz="0" w:space="0" w:color="auto"/>
        <w:right w:val="none" w:sz="0" w:space="0" w:color="auto"/>
      </w:divBdr>
      <w:divsChild>
        <w:div w:id="219024752">
          <w:marLeft w:val="0"/>
          <w:marRight w:val="0"/>
          <w:marTop w:val="75"/>
          <w:marBottom w:val="0"/>
          <w:divBdr>
            <w:top w:val="none" w:sz="0" w:space="0" w:color="auto"/>
            <w:left w:val="none" w:sz="0" w:space="0" w:color="auto"/>
            <w:bottom w:val="none" w:sz="0" w:space="0" w:color="auto"/>
            <w:right w:val="none" w:sz="0" w:space="0" w:color="auto"/>
          </w:divBdr>
          <w:divsChild>
            <w:div w:id="892740677">
              <w:marLeft w:val="0"/>
              <w:marRight w:val="0"/>
              <w:marTop w:val="0"/>
              <w:marBottom w:val="0"/>
              <w:divBdr>
                <w:top w:val="none" w:sz="0" w:space="0" w:color="auto"/>
                <w:left w:val="none" w:sz="0" w:space="0" w:color="auto"/>
                <w:bottom w:val="none" w:sz="0" w:space="0" w:color="auto"/>
                <w:right w:val="none" w:sz="0" w:space="0" w:color="auto"/>
              </w:divBdr>
              <w:divsChild>
                <w:div w:id="1238133564">
                  <w:marLeft w:val="0"/>
                  <w:marRight w:val="0"/>
                  <w:marTop w:val="150"/>
                  <w:marBottom w:val="0"/>
                  <w:divBdr>
                    <w:top w:val="none" w:sz="0" w:space="0" w:color="auto"/>
                    <w:left w:val="none" w:sz="0" w:space="0" w:color="auto"/>
                    <w:bottom w:val="none" w:sz="0" w:space="0" w:color="auto"/>
                    <w:right w:val="none" w:sz="0" w:space="0" w:color="auto"/>
                  </w:divBdr>
                </w:div>
                <w:div w:id="1971470473">
                  <w:marLeft w:val="0"/>
                  <w:marRight w:val="75"/>
                  <w:marTop w:val="150"/>
                  <w:marBottom w:val="0"/>
                  <w:divBdr>
                    <w:top w:val="none" w:sz="0" w:space="0" w:color="auto"/>
                    <w:left w:val="none" w:sz="0" w:space="0" w:color="auto"/>
                    <w:bottom w:val="none" w:sz="0" w:space="0" w:color="auto"/>
                    <w:right w:val="none" w:sz="0" w:space="0" w:color="auto"/>
                  </w:divBdr>
                </w:div>
                <w:div w:id="1418593545">
                  <w:marLeft w:val="0"/>
                  <w:marRight w:val="75"/>
                  <w:marTop w:val="150"/>
                  <w:marBottom w:val="0"/>
                  <w:divBdr>
                    <w:top w:val="none" w:sz="0" w:space="0" w:color="auto"/>
                    <w:left w:val="none" w:sz="0" w:space="0" w:color="auto"/>
                    <w:bottom w:val="none" w:sz="0" w:space="0" w:color="auto"/>
                    <w:right w:val="none" w:sz="0" w:space="0" w:color="auto"/>
                  </w:divBdr>
                </w:div>
              </w:divsChild>
            </w:div>
          </w:divsChild>
        </w:div>
        <w:div w:id="26493143">
          <w:marLeft w:val="0"/>
          <w:marRight w:val="0"/>
          <w:marTop w:val="0"/>
          <w:marBottom w:val="0"/>
          <w:divBdr>
            <w:top w:val="none" w:sz="0" w:space="0" w:color="auto"/>
            <w:left w:val="none" w:sz="0" w:space="0" w:color="auto"/>
            <w:bottom w:val="none" w:sz="0" w:space="0" w:color="auto"/>
            <w:right w:val="none" w:sz="0" w:space="0" w:color="auto"/>
          </w:divBdr>
        </w:div>
        <w:div w:id="638270764">
          <w:marLeft w:val="0"/>
          <w:marRight w:val="0"/>
          <w:marTop w:val="0"/>
          <w:marBottom w:val="0"/>
          <w:divBdr>
            <w:top w:val="none" w:sz="0" w:space="0" w:color="auto"/>
            <w:left w:val="none" w:sz="0" w:space="0" w:color="auto"/>
            <w:bottom w:val="none" w:sz="0" w:space="0" w:color="auto"/>
            <w:right w:val="none" w:sz="0" w:space="0" w:color="auto"/>
          </w:divBdr>
        </w:div>
        <w:div w:id="1798327599">
          <w:marLeft w:val="0"/>
          <w:marRight w:val="0"/>
          <w:marTop w:val="0"/>
          <w:marBottom w:val="0"/>
          <w:divBdr>
            <w:top w:val="none" w:sz="0" w:space="0" w:color="auto"/>
            <w:left w:val="none" w:sz="0" w:space="0" w:color="auto"/>
            <w:bottom w:val="none" w:sz="0" w:space="0" w:color="auto"/>
            <w:right w:val="none" w:sz="0" w:space="0" w:color="auto"/>
          </w:divBdr>
        </w:div>
        <w:div w:id="577590618">
          <w:marLeft w:val="0"/>
          <w:marRight w:val="0"/>
          <w:marTop w:val="0"/>
          <w:marBottom w:val="0"/>
          <w:divBdr>
            <w:top w:val="none" w:sz="0" w:space="0" w:color="auto"/>
            <w:left w:val="none" w:sz="0" w:space="0" w:color="auto"/>
            <w:bottom w:val="none" w:sz="0" w:space="0" w:color="auto"/>
            <w:right w:val="none" w:sz="0" w:space="0" w:color="auto"/>
          </w:divBdr>
        </w:div>
        <w:div w:id="145518998">
          <w:marLeft w:val="0"/>
          <w:marRight w:val="0"/>
          <w:marTop w:val="0"/>
          <w:marBottom w:val="0"/>
          <w:divBdr>
            <w:top w:val="none" w:sz="0" w:space="0" w:color="auto"/>
            <w:left w:val="none" w:sz="0" w:space="0" w:color="auto"/>
            <w:bottom w:val="none" w:sz="0" w:space="0" w:color="auto"/>
            <w:right w:val="none" w:sz="0" w:space="0" w:color="auto"/>
          </w:divBdr>
        </w:div>
        <w:div w:id="854929557">
          <w:marLeft w:val="0"/>
          <w:marRight w:val="0"/>
          <w:marTop w:val="0"/>
          <w:marBottom w:val="0"/>
          <w:divBdr>
            <w:top w:val="none" w:sz="0" w:space="0" w:color="auto"/>
            <w:left w:val="none" w:sz="0" w:space="0" w:color="auto"/>
            <w:bottom w:val="none" w:sz="0" w:space="0" w:color="auto"/>
            <w:right w:val="none" w:sz="0" w:space="0" w:color="auto"/>
          </w:divBdr>
        </w:div>
        <w:div w:id="1511602067">
          <w:marLeft w:val="0"/>
          <w:marRight w:val="0"/>
          <w:marTop w:val="0"/>
          <w:marBottom w:val="0"/>
          <w:divBdr>
            <w:top w:val="none" w:sz="0" w:space="0" w:color="auto"/>
            <w:left w:val="none" w:sz="0" w:space="0" w:color="auto"/>
            <w:bottom w:val="none" w:sz="0" w:space="0" w:color="auto"/>
            <w:right w:val="none" w:sz="0" w:space="0" w:color="auto"/>
          </w:divBdr>
        </w:div>
        <w:div w:id="206652489">
          <w:marLeft w:val="0"/>
          <w:marRight w:val="0"/>
          <w:marTop w:val="0"/>
          <w:marBottom w:val="0"/>
          <w:divBdr>
            <w:top w:val="none" w:sz="0" w:space="0" w:color="auto"/>
            <w:left w:val="none" w:sz="0" w:space="0" w:color="auto"/>
            <w:bottom w:val="none" w:sz="0" w:space="0" w:color="auto"/>
            <w:right w:val="none" w:sz="0" w:space="0" w:color="auto"/>
          </w:divBdr>
        </w:div>
      </w:divsChild>
    </w:div>
    <w:div w:id="953244964">
      <w:bodyDiv w:val="1"/>
      <w:marLeft w:val="0"/>
      <w:marRight w:val="0"/>
      <w:marTop w:val="0"/>
      <w:marBottom w:val="0"/>
      <w:divBdr>
        <w:top w:val="none" w:sz="0" w:space="0" w:color="auto"/>
        <w:left w:val="none" w:sz="0" w:space="0" w:color="auto"/>
        <w:bottom w:val="none" w:sz="0" w:space="0" w:color="auto"/>
        <w:right w:val="none" w:sz="0" w:space="0" w:color="auto"/>
      </w:divBdr>
    </w:div>
    <w:div w:id="1009333243">
      <w:bodyDiv w:val="1"/>
      <w:marLeft w:val="0"/>
      <w:marRight w:val="0"/>
      <w:marTop w:val="0"/>
      <w:marBottom w:val="0"/>
      <w:divBdr>
        <w:top w:val="none" w:sz="0" w:space="0" w:color="auto"/>
        <w:left w:val="none" w:sz="0" w:space="0" w:color="auto"/>
        <w:bottom w:val="none" w:sz="0" w:space="0" w:color="auto"/>
        <w:right w:val="none" w:sz="0" w:space="0" w:color="auto"/>
      </w:divBdr>
    </w:div>
    <w:div w:id="1139570933">
      <w:bodyDiv w:val="1"/>
      <w:marLeft w:val="0"/>
      <w:marRight w:val="0"/>
      <w:marTop w:val="0"/>
      <w:marBottom w:val="0"/>
      <w:divBdr>
        <w:top w:val="none" w:sz="0" w:space="0" w:color="auto"/>
        <w:left w:val="none" w:sz="0" w:space="0" w:color="auto"/>
        <w:bottom w:val="none" w:sz="0" w:space="0" w:color="auto"/>
        <w:right w:val="none" w:sz="0" w:space="0" w:color="auto"/>
      </w:divBdr>
    </w:div>
    <w:div w:id="1173489364">
      <w:bodyDiv w:val="1"/>
      <w:marLeft w:val="0"/>
      <w:marRight w:val="0"/>
      <w:marTop w:val="0"/>
      <w:marBottom w:val="0"/>
      <w:divBdr>
        <w:top w:val="none" w:sz="0" w:space="0" w:color="auto"/>
        <w:left w:val="none" w:sz="0" w:space="0" w:color="auto"/>
        <w:bottom w:val="none" w:sz="0" w:space="0" w:color="auto"/>
        <w:right w:val="none" w:sz="0" w:space="0" w:color="auto"/>
      </w:divBdr>
    </w:div>
    <w:div w:id="1207720592">
      <w:bodyDiv w:val="1"/>
      <w:marLeft w:val="0"/>
      <w:marRight w:val="0"/>
      <w:marTop w:val="0"/>
      <w:marBottom w:val="0"/>
      <w:divBdr>
        <w:top w:val="none" w:sz="0" w:space="0" w:color="auto"/>
        <w:left w:val="none" w:sz="0" w:space="0" w:color="auto"/>
        <w:bottom w:val="none" w:sz="0" w:space="0" w:color="auto"/>
        <w:right w:val="none" w:sz="0" w:space="0" w:color="auto"/>
      </w:divBdr>
    </w:div>
    <w:div w:id="1259437784">
      <w:bodyDiv w:val="1"/>
      <w:marLeft w:val="0"/>
      <w:marRight w:val="0"/>
      <w:marTop w:val="0"/>
      <w:marBottom w:val="0"/>
      <w:divBdr>
        <w:top w:val="none" w:sz="0" w:space="0" w:color="auto"/>
        <w:left w:val="none" w:sz="0" w:space="0" w:color="auto"/>
        <w:bottom w:val="none" w:sz="0" w:space="0" w:color="auto"/>
        <w:right w:val="none" w:sz="0" w:space="0" w:color="auto"/>
      </w:divBdr>
      <w:divsChild>
        <w:div w:id="644119689">
          <w:marLeft w:val="547"/>
          <w:marRight w:val="0"/>
          <w:marTop w:val="0"/>
          <w:marBottom w:val="0"/>
          <w:divBdr>
            <w:top w:val="none" w:sz="0" w:space="0" w:color="auto"/>
            <w:left w:val="none" w:sz="0" w:space="0" w:color="auto"/>
            <w:bottom w:val="none" w:sz="0" w:space="0" w:color="auto"/>
            <w:right w:val="none" w:sz="0" w:space="0" w:color="auto"/>
          </w:divBdr>
        </w:div>
      </w:divsChild>
    </w:div>
    <w:div w:id="1282879774">
      <w:bodyDiv w:val="1"/>
      <w:marLeft w:val="0"/>
      <w:marRight w:val="0"/>
      <w:marTop w:val="0"/>
      <w:marBottom w:val="0"/>
      <w:divBdr>
        <w:top w:val="none" w:sz="0" w:space="0" w:color="auto"/>
        <w:left w:val="none" w:sz="0" w:space="0" w:color="auto"/>
        <w:bottom w:val="none" w:sz="0" w:space="0" w:color="auto"/>
        <w:right w:val="none" w:sz="0" w:space="0" w:color="auto"/>
      </w:divBdr>
      <w:divsChild>
        <w:div w:id="1381399966">
          <w:marLeft w:val="547"/>
          <w:marRight w:val="0"/>
          <w:marTop w:val="0"/>
          <w:marBottom w:val="0"/>
          <w:divBdr>
            <w:top w:val="none" w:sz="0" w:space="0" w:color="auto"/>
            <w:left w:val="none" w:sz="0" w:space="0" w:color="auto"/>
            <w:bottom w:val="none" w:sz="0" w:space="0" w:color="auto"/>
            <w:right w:val="none" w:sz="0" w:space="0" w:color="auto"/>
          </w:divBdr>
        </w:div>
      </w:divsChild>
    </w:div>
    <w:div w:id="1286932093">
      <w:bodyDiv w:val="1"/>
      <w:marLeft w:val="0"/>
      <w:marRight w:val="0"/>
      <w:marTop w:val="0"/>
      <w:marBottom w:val="0"/>
      <w:divBdr>
        <w:top w:val="none" w:sz="0" w:space="0" w:color="auto"/>
        <w:left w:val="none" w:sz="0" w:space="0" w:color="auto"/>
        <w:bottom w:val="none" w:sz="0" w:space="0" w:color="auto"/>
        <w:right w:val="none" w:sz="0" w:space="0" w:color="auto"/>
      </w:divBdr>
    </w:div>
    <w:div w:id="1321545068">
      <w:bodyDiv w:val="1"/>
      <w:marLeft w:val="0"/>
      <w:marRight w:val="0"/>
      <w:marTop w:val="0"/>
      <w:marBottom w:val="0"/>
      <w:divBdr>
        <w:top w:val="none" w:sz="0" w:space="0" w:color="auto"/>
        <w:left w:val="none" w:sz="0" w:space="0" w:color="auto"/>
        <w:bottom w:val="none" w:sz="0" w:space="0" w:color="auto"/>
        <w:right w:val="none" w:sz="0" w:space="0" w:color="auto"/>
      </w:divBdr>
    </w:div>
    <w:div w:id="1332023473">
      <w:bodyDiv w:val="1"/>
      <w:marLeft w:val="0"/>
      <w:marRight w:val="0"/>
      <w:marTop w:val="0"/>
      <w:marBottom w:val="0"/>
      <w:divBdr>
        <w:top w:val="none" w:sz="0" w:space="0" w:color="auto"/>
        <w:left w:val="none" w:sz="0" w:space="0" w:color="auto"/>
        <w:bottom w:val="none" w:sz="0" w:space="0" w:color="auto"/>
        <w:right w:val="none" w:sz="0" w:space="0" w:color="auto"/>
      </w:divBdr>
    </w:div>
    <w:div w:id="1580794264">
      <w:bodyDiv w:val="1"/>
      <w:marLeft w:val="0"/>
      <w:marRight w:val="0"/>
      <w:marTop w:val="0"/>
      <w:marBottom w:val="0"/>
      <w:divBdr>
        <w:top w:val="none" w:sz="0" w:space="0" w:color="auto"/>
        <w:left w:val="none" w:sz="0" w:space="0" w:color="auto"/>
        <w:bottom w:val="none" w:sz="0" w:space="0" w:color="auto"/>
        <w:right w:val="none" w:sz="0" w:space="0" w:color="auto"/>
      </w:divBdr>
    </w:div>
    <w:div w:id="1812290824">
      <w:bodyDiv w:val="1"/>
      <w:marLeft w:val="0"/>
      <w:marRight w:val="0"/>
      <w:marTop w:val="0"/>
      <w:marBottom w:val="0"/>
      <w:divBdr>
        <w:top w:val="none" w:sz="0" w:space="0" w:color="auto"/>
        <w:left w:val="none" w:sz="0" w:space="0" w:color="auto"/>
        <w:bottom w:val="none" w:sz="0" w:space="0" w:color="auto"/>
        <w:right w:val="none" w:sz="0" w:space="0" w:color="auto"/>
      </w:divBdr>
    </w:div>
    <w:div w:id="1824270233">
      <w:bodyDiv w:val="1"/>
      <w:marLeft w:val="0"/>
      <w:marRight w:val="0"/>
      <w:marTop w:val="0"/>
      <w:marBottom w:val="0"/>
      <w:divBdr>
        <w:top w:val="none" w:sz="0" w:space="0" w:color="auto"/>
        <w:left w:val="none" w:sz="0" w:space="0" w:color="auto"/>
        <w:bottom w:val="none" w:sz="0" w:space="0" w:color="auto"/>
        <w:right w:val="none" w:sz="0" w:space="0" w:color="auto"/>
      </w:divBdr>
    </w:div>
    <w:div w:id="1901595278">
      <w:bodyDiv w:val="1"/>
      <w:marLeft w:val="0"/>
      <w:marRight w:val="0"/>
      <w:marTop w:val="0"/>
      <w:marBottom w:val="0"/>
      <w:divBdr>
        <w:top w:val="none" w:sz="0" w:space="0" w:color="auto"/>
        <w:left w:val="none" w:sz="0" w:space="0" w:color="auto"/>
        <w:bottom w:val="none" w:sz="0" w:space="0" w:color="auto"/>
        <w:right w:val="none" w:sz="0" w:space="0" w:color="auto"/>
      </w:divBdr>
    </w:div>
    <w:div w:id="1950698302">
      <w:bodyDiv w:val="1"/>
      <w:marLeft w:val="0"/>
      <w:marRight w:val="0"/>
      <w:marTop w:val="0"/>
      <w:marBottom w:val="0"/>
      <w:divBdr>
        <w:top w:val="none" w:sz="0" w:space="0" w:color="auto"/>
        <w:left w:val="none" w:sz="0" w:space="0" w:color="auto"/>
        <w:bottom w:val="none" w:sz="0" w:space="0" w:color="auto"/>
        <w:right w:val="none" w:sz="0" w:space="0" w:color="auto"/>
      </w:divBdr>
    </w:div>
    <w:div w:id="1954240425">
      <w:bodyDiv w:val="1"/>
      <w:marLeft w:val="0"/>
      <w:marRight w:val="0"/>
      <w:marTop w:val="0"/>
      <w:marBottom w:val="0"/>
      <w:divBdr>
        <w:top w:val="none" w:sz="0" w:space="0" w:color="auto"/>
        <w:left w:val="none" w:sz="0" w:space="0" w:color="auto"/>
        <w:bottom w:val="none" w:sz="0" w:space="0" w:color="auto"/>
        <w:right w:val="none" w:sz="0" w:space="0" w:color="auto"/>
      </w:divBdr>
      <w:divsChild>
        <w:div w:id="279386023">
          <w:marLeft w:val="547"/>
          <w:marRight w:val="0"/>
          <w:marTop w:val="0"/>
          <w:marBottom w:val="0"/>
          <w:divBdr>
            <w:top w:val="none" w:sz="0" w:space="0" w:color="auto"/>
            <w:left w:val="none" w:sz="0" w:space="0" w:color="auto"/>
            <w:bottom w:val="none" w:sz="0" w:space="0" w:color="auto"/>
            <w:right w:val="none" w:sz="0" w:space="0" w:color="auto"/>
          </w:divBdr>
        </w:div>
      </w:divsChild>
    </w:div>
    <w:div w:id="2018455993">
      <w:bodyDiv w:val="1"/>
      <w:marLeft w:val="0"/>
      <w:marRight w:val="0"/>
      <w:marTop w:val="0"/>
      <w:marBottom w:val="0"/>
      <w:divBdr>
        <w:top w:val="none" w:sz="0" w:space="0" w:color="auto"/>
        <w:left w:val="none" w:sz="0" w:space="0" w:color="auto"/>
        <w:bottom w:val="none" w:sz="0" w:space="0" w:color="auto"/>
        <w:right w:val="none" w:sz="0" w:space="0" w:color="auto"/>
      </w:divBdr>
      <w:divsChild>
        <w:div w:id="1298536142">
          <w:marLeft w:val="547"/>
          <w:marRight w:val="0"/>
          <w:marTop w:val="0"/>
          <w:marBottom w:val="0"/>
          <w:divBdr>
            <w:top w:val="none" w:sz="0" w:space="0" w:color="auto"/>
            <w:left w:val="none" w:sz="0" w:space="0" w:color="auto"/>
            <w:bottom w:val="none" w:sz="0" w:space="0" w:color="auto"/>
            <w:right w:val="none" w:sz="0" w:space="0" w:color="auto"/>
          </w:divBdr>
        </w:div>
      </w:divsChild>
    </w:div>
    <w:div w:id="2066757323">
      <w:bodyDiv w:val="1"/>
      <w:marLeft w:val="0"/>
      <w:marRight w:val="0"/>
      <w:marTop w:val="0"/>
      <w:marBottom w:val="0"/>
      <w:divBdr>
        <w:top w:val="none" w:sz="0" w:space="0" w:color="auto"/>
        <w:left w:val="none" w:sz="0" w:space="0" w:color="auto"/>
        <w:bottom w:val="none" w:sz="0" w:space="0" w:color="auto"/>
        <w:right w:val="none" w:sz="0" w:space="0" w:color="auto"/>
      </w:divBdr>
    </w:div>
    <w:div w:id="2068991640">
      <w:bodyDiv w:val="1"/>
      <w:marLeft w:val="0"/>
      <w:marRight w:val="0"/>
      <w:marTop w:val="0"/>
      <w:marBottom w:val="0"/>
      <w:divBdr>
        <w:top w:val="none" w:sz="0" w:space="0" w:color="auto"/>
        <w:left w:val="none" w:sz="0" w:space="0" w:color="auto"/>
        <w:bottom w:val="none" w:sz="0" w:space="0" w:color="auto"/>
        <w:right w:val="none" w:sz="0" w:space="0" w:color="auto"/>
      </w:divBdr>
    </w:div>
    <w:div w:id="2129201699">
      <w:bodyDiv w:val="1"/>
      <w:marLeft w:val="0"/>
      <w:marRight w:val="0"/>
      <w:marTop w:val="0"/>
      <w:marBottom w:val="0"/>
      <w:divBdr>
        <w:top w:val="none" w:sz="0" w:space="0" w:color="auto"/>
        <w:left w:val="none" w:sz="0" w:space="0" w:color="auto"/>
        <w:bottom w:val="none" w:sz="0" w:space="0" w:color="auto"/>
        <w:right w:val="none" w:sz="0" w:space="0" w:color="auto"/>
      </w:divBdr>
    </w:div>
    <w:div w:id="213852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diagramLayout" Target="diagrams/layout2.xml"/><Relationship Id="rId21" Type="http://schemas.openxmlformats.org/officeDocument/2006/relationships/image" Target="media/image9.jpeg"/><Relationship Id="rId34" Type="http://schemas.openxmlformats.org/officeDocument/2006/relationships/chart" Target="charts/chart6.xml"/><Relationship Id="rId42" Type="http://schemas.microsoft.com/office/2007/relationships/diagramDrawing" Target="diagrams/drawing2.xml"/><Relationship Id="rId47" Type="http://schemas.microsoft.com/office/2007/relationships/diagramDrawing" Target="diagrams/drawing3.xml"/><Relationship Id="rId50" Type="http://schemas.openxmlformats.org/officeDocument/2006/relationships/diagramQuickStyle" Target="diagrams/quickStyle4.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chart" Target="charts/chart5.xml"/><Relationship Id="rId38" Type="http://schemas.openxmlformats.org/officeDocument/2006/relationships/diagramData" Target="diagrams/data2.xml"/><Relationship Id="rId46" Type="http://schemas.openxmlformats.org/officeDocument/2006/relationships/diagramColors" Target="diagrams/colors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hart" Target="charts/chart3.xml"/><Relationship Id="rId41" Type="http://schemas.openxmlformats.org/officeDocument/2006/relationships/diagramColors" Target="diagrams/colors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jpeg"/><Relationship Id="rId32" Type="http://schemas.openxmlformats.org/officeDocument/2006/relationships/hyperlink" Target="http://www.godzianow.pl" TargetMode="External"/><Relationship Id="rId37" Type="http://schemas.openxmlformats.org/officeDocument/2006/relationships/hyperlink" Target="http://powiat-skierniewice.pl/sciezki/r_strobow_zapady.pdf" TargetMode="External"/><Relationship Id="rId40" Type="http://schemas.openxmlformats.org/officeDocument/2006/relationships/diagramQuickStyle" Target="diagrams/quickStyle2.xml"/><Relationship Id="rId45" Type="http://schemas.openxmlformats.org/officeDocument/2006/relationships/diagramQuickStyle" Target="diagrams/quickStyle3.xm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chart" Target="charts/chart2.xml"/><Relationship Id="rId36" Type="http://schemas.openxmlformats.org/officeDocument/2006/relationships/hyperlink" Target="http://powiat-skierniewice.pl/sciezki/r_reymont.pdf" TargetMode="External"/><Relationship Id="rId49" Type="http://schemas.openxmlformats.org/officeDocument/2006/relationships/diagramLayout" Target="diagrams/layout4.xml"/><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image" Target="media/image15.jpeg"/><Relationship Id="rId44" Type="http://schemas.openxmlformats.org/officeDocument/2006/relationships/diagramLayout" Target="diagrams/layout3.xml"/><Relationship Id="rId52" Type="http://schemas.microsoft.com/office/2007/relationships/diagramDrawing" Target="diagrams/drawing4.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gif"/><Relationship Id="rId22" Type="http://schemas.openxmlformats.org/officeDocument/2006/relationships/image" Target="media/image10.jpe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7.xml"/><Relationship Id="rId43" Type="http://schemas.openxmlformats.org/officeDocument/2006/relationships/diagramData" Target="diagrams/data3.xml"/><Relationship Id="rId48" Type="http://schemas.openxmlformats.org/officeDocument/2006/relationships/diagramData" Target="diagrams/data4.xml"/><Relationship Id="rId8" Type="http://schemas.openxmlformats.org/officeDocument/2006/relationships/image" Target="media/image1.png"/><Relationship Id="rId51" Type="http://schemas.openxmlformats.org/officeDocument/2006/relationships/diagramColors" Target="diagrams/colors4.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PC\Pulpit\strategie\strategie\Godzianow\ludnosc.xm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PC\Moje%20dokumenty\Downloads\DP_20140618_1039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PC\Moje%20dokumenty\Downloads\DP_20140618_11044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PC\Moje%20dokumenty\Downloads\DP_20140618_112002.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PC\Moje%20dokumenty\Downloads\DP_20140618_114926.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PC\Moje%20dokumenty\Downloads\DP_20140618_114926.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2.3542001070090957E-2"/>
          <c:y val="0.1295931180408616"/>
          <c:w val="0.95291599785981806"/>
          <c:h val="0.73113092141015412"/>
        </c:manualLayout>
      </c:layout>
      <c:bar3DChart>
        <c:barDir val="col"/>
        <c:grouping val="stacked"/>
        <c:varyColors val="0"/>
        <c:ser>
          <c:idx val="0"/>
          <c:order val="0"/>
          <c:tx>
            <c:strRef>
              <c:f>DATA!$E$9</c:f>
              <c:strCache>
                <c:ptCount val="1"/>
                <c:pt idx="0">
                  <c:v>mężczyźni</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DATA!$C$10:$C$23</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DATA!$E$10:$E$23</c:f>
              <c:numCache>
                <c:formatCode>0</c:formatCode>
                <c:ptCount val="14"/>
                <c:pt idx="0">
                  <c:v>1413</c:v>
                </c:pt>
                <c:pt idx="1">
                  <c:v>1406</c:v>
                </c:pt>
                <c:pt idx="2">
                  <c:v>1402</c:v>
                </c:pt>
                <c:pt idx="3">
                  <c:v>1379</c:v>
                </c:pt>
                <c:pt idx="4">
                  <c:v>1369</c:v>
                </c:pt>
                <c:pt idx="5">
                  <c:v>1377</c:v>
                </c:pt>
                <c:pt idx="6">
                  <c:v>1361</c:v>
                </c:pt>
                <c:pt idx="7">
                  <c:v>1348</c:v>
                </c:pt>
                <c:pt idx="8">
                  <c:v>1331</c:v>
                </c:pt>
                <c:pt idx="9">
                  <c:v>1329</c:v>
                </c:pt>
                <c:pt idx="10">
                  <c:v>1327</c:v>
                </c:pt>
                <c:pt idx="11">
                  <c:v>1322</c:v>
                </c:pt>
                <c:pt idx="12">
                  <c:v>1328</c:v>
                </c:pt>
                <c:pt idx="13">
                  <c:v>1323</c:v>
                </c:pt>
              </c:numCache>
            </c:numRef>
          </c:val>
        </c:ser>
        <c:ser>
          <c:idx val="1"/>
          <c:order val="1"/>
          <c:tx>
            <c:strRef>
              <c:f>DATA!$G$9</c:f>
              <c:strCache>
                <c:ptCount val="1"/>
                <c:pt idx="0">
                  <c:v>kobiety</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DATA!$C$10:$C$23</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DATA!$G$10:$G$23</c:f>
              <c:numCache>
                <c:formatCode>0</c:formatCode>
                <c:ptCount val="14"/>
                <c:pt idx="0">
                  <c:v>1383</c:v>
                </c:pt>
                <c:pt idx="1">
                  <c:v>1367</c:v>
                </c:pt>
                <c:pt idx="2">
                  <c:v>1367</c:v>
                </c:pt>
                <c:pt idx="3">
                  <c:v>1363</c:v>
                </c:pt>
                <c:pt idx="4">
                  <c:v>1360</c:v>
                </c:pt>
                <c:pt idx="5">
                  <c:v>1361</c:v>
                </c:pt>
                <c:pt idx="6">
                  <c:v>1340</c:v>
                </c:pt>
                <c:pt idx="7">
                  <c:v>1338</c:v>
                </c:pt>
                <c:pt idx="8">
                  <c:v>1338</c:v>
                </c:pt>
                <c:pt idx="9">
                  <c:v>1322</c:v>
                </c:pt>
                <c:pt idx="10">
                  <c:v>1317</c:v>
                </c:pt>
                <c:pt idx="11">
                  <c:v>1314</c:v>
                </c:pt>
                <c:pt idx="12">
                  <c:v>1297</c:v>
                </c:pt>
                <c:pt idx="13">
                  <c:v>1290</c:v>
                </c:pt>
              </c:numCache>
            </c:numRef>
          </c:val>
        </c:ser>
        <c:dLbls>
          <c:showLegendKey val="0"/>
          <c:showVal val="1"/>
          <c:showCatName val="0"/>
          <c:showSerName val="0"/>
          <c:showPercent val="0"/>
          <c:showBubbleSize val="0"/>
        </c:dLbls>
        <c:gapWidth val="95"/>
        <c:gapDepth val="95"/>
        <c:shape val="box"/>
        <c:axId val="570370760"/>
        <c:axId val="570372328"/>
        <c:axId val="0"/>
      </c:bar3DChart>
      <c:catAx>
        <c:axId val="570370760"/>
        <c:scaling>
          <c:orientation val="minMax"/>
        </c:scaling>
        <c:delete val="0"/>
        <c:axPos val="b"/>
        <c:numFmt formatCode="General" sourceLinked="0"/>
        <c:majorTickMark val="none"/>
        <c:minorTickMark val="none"/>
        <c:tickLblPos val="nextTo"/>
        <c:crossAx val="570372328"/>
        <c:crosses val="autoZero"/>
        <c:auto val="1"/>
        <c:lblAlgn val="ctr"/>
        <c:lblOffset val="100"/>
        <c:noMultiLvlLbl val="0"/>
      </c:catAx>
      <c:valAx>
        <c:axId val="570372328"/>
        <c:scaling>
          <c:orientation val="minMax"/>
        </c:scaling>
        <c:delete val="1"/>
        <c:axPos val="l"/>
        <c:numFmt formatCode="0" sourceLinked="1"/>
        <c:majorTickMark val="none"/>
        <c:minorTickMark val="none"/>
        <c:tickLblPos val="nextTo"/>
        <c:crossAx val="570370760"/>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a:solidFill>
                <a:srgbClr val="BBFB6D"/>
              </a:solidFill>
            </a:ln>
          </c:spPr>
          <c:marker>
            <c:spPr>
              <a:solidFill>
                <a:srgbClr val="BBFB6D"/>
              </a:solidFill>
            </c:spPr>
          </c:marker>
          <c:dLbls>
            <c:dLbl>
              <c:idx val="0"/>
              <c:layout>
                <c:manualLayout>
                  <c:x val="-3.0040439052570769E-2"/>
                  <c:y val="-8.333333333333335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040439052570769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662045060658578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29636048526862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0040439052570769E-2"/>
                  <c:y val="-6.944444444444443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4662045060658578E-2"/>
                  <c:y val="-6.018518518518517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4662045060658578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0040439052570769E-2"/>
                  <c:y val="7.8703703703703665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4662045060658578E-2"/>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4662045060658661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0040439052570769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2351242056614674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7729636048526862E-2"/>
                  <c:y val="-5.5555555555555566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3.4662045060658578E-2"/>
                  <c:y val="5.55555555555555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[DP_20140618_103920.xls]DATA!$B$12:$B$25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[DP_20140618_103920.xls]DATA!$E$12:$E$25</c:f>
              <c:numCache>
                <c:formatCode>0</c:formatCode>
                <c:ptCount val="14"/>
                <c:pt idx="0">
                  <c:v>2</c:v>
                </c:pt>
                <c:pt idx="1">
                  <c:v>-4</c:v>
                </c:pt>
                <c:pt idx="2">
                  <c:v>-15</c:v>
                </c:pt>
                <c:pt idx="3">
                  <c:v>-4</c:v>
                </c:pt>
                <c:pt idx="4">
                  <c:v>4</c:v>
                </c:pt>
                <c:pt idx="5">
                  <c:v>4</c:v>
                </c:pt>
                <c:pt idx="6">
                  <c:v>-11</c:v>
                </c:pt>
                <c:pt idx="7">
                  <c:v>-1</c:v>
                </c:pt>
                <c:pt idx="8">
                  <c:v>-5</c:v>
                </c:pt>
                <c:pt idx="9">
                  <c:v>-24</c:v>
                </c:pt>
                <c:pt idx="10">
                  <c:v>-19</c:v>
                </c:pt>
                <c:pt idx="11">
                  <c:v>-10</c:v>
                </c:pt>
                <c:pt idx="12">
                  <c:v>6</c:v>
                </c:pt>
                <c:pt idx="13">
                  <c:v>-12</c:v>
                </c:pt>
              </c:numCache>
            </c:numRef>
          </c:val>
          <c:smooth val="0"/>
        </c:ser>
        <c:dLbls>
          <c:showLegendKey val="0"/>
          <c:showVal val="1"/>
          <c:showCatName val="0"/>
          <c:showSerName val="0"/>
          <c:showPercent val="0"/>
          <c:showBubbleSize val="0"/>
        </c:dLbls>
        <c:marker val="1"/>
        <c:smooth val="0"/>
        <c:axId val="570373112"/>
        <c:axId val="570365664"/>
      </c:lineChart>
      <c:catAx>
        <c:axId val="570373112"/>
        <c:scaling>
          <c:orientation val="minMax"/>
        </c:scaling>
        <c:delete val="0"/>
        <c:axPos val="b"/>
        <c:numFmt formatCode="General" sourceLinked="0"/>
        <c:majorTickMark val="none"/>
        <c:minorTickMark val="none"/>
        <c:tickLblPos val="nextTo"/>
        <c:crossAx val="570365664"/>
        <c:crosses val="autoZero"/>
        <c:auto val="1"/>
        <c:lblAlgn val="ctr"/>
        <c:lblOffset val="100"/>
        <c:noMultiLvlLbl val="0"/>
      </c:catAx>
      <c:valAx>
        <c:axId val="570365664"/>
        <c:scaling>
          <c:orientation val="minMax"/>
        </c:scaling>
        <c:delete val="1"/>
        <c:axPos val="l"/>
        <c:numFmt formatCode="0" sourceLinked="1"/>
        <c:majorTickMark val="out"/>
        <c:minorTickMark val="none"/>
        <c:tickLblPos val="nextTo"/>
        <c:crossAx val="570373112"/>
        <c:crosses val="autoZero"/>
        <c:crossBetween val="between"/>
      </c:valAx>
    </c:plotArea>
    <c:plotVisOnly val="1"/>
    <c:dispBlanksAs val="gap"/>
    <c:showDLblsOverMax val="0"/>
  </c:chart>
  <c:spPr>
    <a:ln>
      <a:solidFill>
        <a:srgbClr val="FFC000"/>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[DP_20140618_110443.xls]DATA!$I$24</c:f>
              <c:strCache>
                <c:ptCount val="1"/>
                <c:pt idx="0">
                  <c:v>liczba osób w wieku przedprodukcyjnym</c:v>
                </c:pt>
              </c:strCache>
            </c:strRef>
          </c:tx>
          <c:spPr>
            <a:solidFill>
              <a:schemeClr val="bg1">
                <a:lumMod val="8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[DP_20140618_110443.xls]DATA!$G$26:$G$39</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[DP_20140618_110443.xls]DATA!$J$26:$J$39</c:f>
              <c:numCache>
                <c:formatCode>0%</c:formatCode>
                <c:ptCount val="14"/>
                <c:pt idx="0">
                  <c:v>0.27100000000000002</c:v>
                </c:pt>
                <c:pt idx="1">
                  <c:v>0.26400000000000001</c:v>
                </c:pt>
                <c:pt idx="2">
                  <c:v>0.26100000000000001</c:v>
                </c:pt>
                <c:pt idx="3">
                  <c:v>0.249</c:v>
                </c:pt>
                <c:pt idx="4">
                  <c:v>0.24199999999999999</c:v>
                </c:pt>
                <c:pt idx="5">
                  <c:v>0.23899999999999999</c:v>
                </c:pt>
                <c:pt idx="6">
                  <c:v>0.23599999999999999</c:v>
                </c:pt>
                <c:pt idx="7">
                  <c:v>0.23699999999999999</c:v>
                </c:pt>
                <c:pt idx="8">
                  <c:v>0.22700000000000001</c:v>
                </c:pt>
                <c:pt idx="9">
                  <c:v>0.223</c:v>
                </c:pt>
                <c:pt idx="10">
                  <c:v>0.216</c:v>
                </c:pt>
                <c:pt idx="11">
                  <c:v>0.20899999999999999</c:v>
                </c:pt>
                <c:pt idx="12">
                  <c:v>0.20599999999999999</c:v>
                </c:pt>
                <c:pt idx="13">
                  <c:v>0.20100000000000001</c:v>
                </c:pt>
              </c:numCache>
            </c:numRef>
          </c:val>
        </c:ser>
        <c:ser>
          <c:idx val="1"/>
          <c:order val="1"/>
          <c:tx>
            <c:strRef>
              <c:f>[DP_20140618_110443.xls]DATA!$K$24</c:f>
              <c:strCache>
                <c:ptCount val="1"/>
                <c:pt idx="0">
                  <c:v>liczba osób w wieku produkcyjnym</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[DP_20140618_110443.xls]DATA!$G$26:$G$39</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[DP_20140618_110443.xls]DATA!$L$26:$L$39</c:f>
              <c:numCache>
                <c:formatCode>0%</c:formatCode>
                <c:ptCount val="14"/>
                <c:pt idx="0">
                  <c:v>0.53800000000000003</c:v>
                </c:pt>
                <c:pt idx="1">
                  <c:v>0.54300000000000004</c:v>
                </c:pt>
                <c:pt idx="2">
                  <c:v>0.54900000000000004</c:v>
                </c:pt>
                <c:pt idx="3">
                  <c:v>0.55900000000000005</c:v>
                </c:pt>
                <c:pt idx="4">
                  <c:v>0.56699999999999995</c:v>
                </c:pt>
                <c:pt idx="5">
                  <c:v>0.56999999999999995</c:v>
                </c:pt>
                <c:pt idx="6">
                  <c:v>0.57599999999999996</c:v>
                </c:pt>
                <c:pt idx="7">
                  <c:v>0.57499999999999996</c:v>
                </c:pt>
                <c:pt idx="8">
                  <c:v>0.58799999999999997</c:v>
                </c:pt>
                <c:pt idx="9">
                  <c:v>0.59899999999999998</c:v>
                </c:pt>
                <c:pt idx="10">
                  <c:v>0.60899999999999999</c:v>
                </c:pt>
                <c:pt idx="11">
                  <c:v>0.62</c:v>
                </c:pt>
                <c:pt idx="12">
                  <c:v>0.62</c:v>
                </c:pt>
                <c:pt idx="13">
                  <c:v>0.63</c:v>
                </c:pt>
              </c:numCache>
            </c:numRef>
          </c:val>
        </c:ser>
        <c:ser>
          <c:idx val="2"/>
          <c:order val="2"/>
          <c:tx>
            <c:strRef>
              <c:f>[DP_20140618_110443.xls]DATA!$M$24</c:f>
              <c:strCache>
                <c:ptCount val="1"/>
                <c:pt idx="0">
                  <c:v>liczba osób w wieku poprodukcyjnym</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[DP_20140618_110443.xls]DATA!$G$26:$G$39</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[DP_20140618_110443.xls]DATA!$N$26:$N$39</c:f>
              <c:numCache>
                <c:formatCode>0%</c:formatCode>
                <c:ptCount val="14"/>
                <c:pt idx="0">
                  <c:v>0.191</c:v>
                </c:pt>
                <c:pt idx="1">
                  <c:v>0.193</c:v>
                </c:pt>
                <c:pt idx="2">
                  <c:v>0.191</c:v>
                </c:pt>
                <c:pt idx="3">
                  <c:v>0.192</c:v>
                </c:pt>
                <c:pt idx="4">
                  <c:v>0.191</c:v>
                </c:pt>
                <c:pt idx="5">
                  <c:v>0.19</c:v>
                </c:pt>
                <c:pt idx="6">
                  <c:v>0.187</c:v>
                </c:pt>
                <c:pt idx="7">
                  <c:v>0.188</c:v>
                </c:pt>
                <c:pt idx="8">
                  <c:v>0.185</c:v>
                </c:pt>
                <c:pt idx="9">
                  <c:v>0.17699999999999999</c:v>
                </c:pt>
                <c:pt idx="10">
                  <c:v>0.17499999999999999</c:v>
                </c:pt>
                <c:pt idx="11">
                  <c:v>0.17100000000000001</c:v>
                </c:pt>
                <c:pt idx="12">
                  <c:v>0.17299999999999999</c:v>
                </c:pt>
                <c:pt idx="13">
                  <c:v>0.16900000000000001</c:v>
                </c:pt>
              </c:numCache>
            </c:numRef>
          </c:val>
        </c:ser>
        <c:dLbls>
          <c:showLegendKey val="0"/>
          <c:showVal val="1"/>
          <c:showCatName val="0"/>
          <c:showSerName val="0"/>
          <c:showPercent val="0"/>
          <c:showBubbleSize val="0"/>
        </c:dLbls>
        <c:gapWidth val="95"/>
        <c:overlap val="100"/>
        <c:axId val="570363312"/>
        <c:axId val="570373504"/>
      </c:barChart>
      <c:catAx>
        <c:axId val="570363312"/>
        <c:scaling>
          <c:orientation val="minMax"/>
        </c:scaling>
        <c:delete val="0"/>
        <c:axPos val="b"/>
        <c:numFmt formatCode="General" sourceLinked="1"/>
        <c:majorTickMark val="none"/>
        <c:minorTickMark val="none"/>
        <c:tickLblPos val="nextTo"/>
        <c:crossAx val="570373504"/>
        <c:crosses val="autoZero"/>
        <c:auto val="1"/>
        <c:lblAlgn val="ctr"/>
        <c:lblOffset val="100"/>
        <c:noMultiLvlLbl val="0"/>
      </c:catAx>
      <c:valAx>
        <c:axId val="570373504"/>
        <c:scaling>
          <c:orientation val="minMax"/>
        </c:scaling>
        <c:delete val="1"/>
        <c:axPos val="l"/>
        <c:numFmt formatCode="0%" sourceLinked="1"/>
        <c:majorTickMark val="out"/>
        <c:minorTickMark val="none"/>
        <c:tickLblPos val="nextTo"/>
        <c:crossAx val="570363312"/>
        <c:crosses val="autoZero"/>
        <c:crossBetween val="between"/>
      </c:valAx>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a:solidFill>
                <a:srgbClr val="BBFB6D"/>
              </a:solidFill>
            </a:ln>
          </c:spPr>
          <c:marker>
            <c:spPr>
              <a:solidFill>
                <a:srgbClr val="BBFB6D"/>
              </a:solidFill>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[DP_20140618_112002.xls]DATA!$J$4:$W$4</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[DP_20140618_112002.xls]DATA!$J$7:$W$7</c:f>
              <c:numCache>
                <c:formatCode>General</c:formatCode>
                <c:ptCount val="14"/>
                <c:pt idx="0">
                  <c:v>-20</c:v>
                </c:pt>
                <c:pt idx="1">
                  <c:v>4</c:v>
                </c:pt>
                <c:pt idx="2">
                  <c:v>15</c:v>
                </c:pt>
                <c:pt idx="3">
                  <c:v>-15</c:v>
                </c:pt>
                <c:pt idx="4">
                  <c:v>-21</c:v>
                </c:pt>
                <c:pt idx="5">
                  <c:v>-3</c:v>
                </c:pt>
                <c:pt idx="6">
                  <c:v>-30</c:v>
                </c:pt>
                <c:pt idx="7">
                  <c:v>-6</c:v>
                </c:pt>
                <c:pt idx="8">
                  <c:v>7</c:v>
                </c:pt>
                <c:pt idx="9">
                  <c:v>-8</c:v>
                </c:pt>
                <c:pt idx="10">
                  <c:v>-6</c:v>
                </c:pt>
                <c:pt idx="11">
                  <c:v>2</c:v>
                </c:pt>
                <c:pt idx="12">
                  <c:v>-30</c:v>
                </c:pt>
                <c:pt idx="13">
                  <c:v>-5</c:v>
                </c:pt>
              </c:numCache>
            </c:numRef>
          </c:val>
          <c:smooth val="0"/>
        </c:ser>
        <c:dLbls>
          <c:showLegendKey val="0"/>
          <c:showVal val="1"/>
          <c:showCatName val="0"/>
          <c:showSerName val="0"/>
          <c:showPercent val="0"/>
          <c:showBubbleSize val="0"/>
        </c:dLbls>
        <c:marker val="1"/>
        <c:smooth val="0"/>
        <c:axId val="570366448"/>
        <c:axId val="570366840"/>
      </c:lineChart>
      <c:catAx>
        <c:axId val="570366448"/>
        <c:scaling>
          <c:orientation val="minMax"/>
        </c:scaling>
        <c:delete val="0"/>
        <c:axPos val="b"/>
        <c:numFmt formatCode="General" sourceLinked="1"/>
        <c:majorTickMark val="none"/>
        <c:minorTickMark val="none"/>
        <c:tickLblPos val="nextTo"/>
        <c:crossAx val="570366840"/>
        <c:crosses val="autoZero"/>
        <c:auto val="1"/>
        <c:lblAlgn val="ctr"/>
        <c:lblOffset val="100"/>
        <c:noMultiLvlLbl val="0"/>
      </c:catAx>
      <c:valAx>
        <c:axId val="570366840"/>
        <c:scaling>
          <c:orientation val="minMax"/>
        </c:scaling>
        <c:delete val="1"/>
        <c:axPos val="l"/>
        <c:numFmt formatCode="General" sourceLinked="1"/>
        <c:majorTickMark val="out"/>
        <c:minorTickMark val="none"/>
        <c:tickLblPos val="nextTo"/>
        <c:crossAx val="570366448"/>
        <c:crosses val="autoZero"/>
        <c:crossBetween val="between"/>
      </c:valAx>
    </c:plotArea>
    <c:plotVisOnly val="1"/>
    <c:dispBlanksAs val="gap"/>
    <c:showDLblsOverMax val="0"/>
  </c:chart>
  <c:spPr>
    <a:ln>
      <a:solidFill>
        <a:srgbClr val="FFC000"/>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[DP_20140618_114926.xls]DATA!$E$9</c:f>
              <c:strCache>
                <c:ptCount val="1"/>
                <c:pt idx="0">
                  <c:v>mężczyźni</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[DP_20140618_114926.xls]DATA!$C$10:$C$20</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[DP_20140618_114926.xls]DATA!$E$10:$E$20</c:f>
              <c:numCache>
                <c:formatCode>0</c:formatCode>
                <c:ptCount val="11"/>
                <c:pt idx="0">
                  <c:v>67</c:v>
                </c:pt>
                <c:pt idx="1">
                  <c:v>49</c:v>
                </c:pt>
                <c:pt idx="2">
                  <c:v>36</c:v>
                </c:pt>
                <c:pt idx="3">
                  <c:v>22</c:v>
                </c:pt>
                <c:pt idx="4">
                  <c:v>15</c:v>
                </c:pt>
                <c:pt idx="5">
                  <c:v>10</c:v>
                </c:pt>
                <c:pt idx="6">
                  <c:v>23</c:v>
                </c:pt>
                <c:pt idx="7">
                  <c:v>30</c:v>
                </c:pt>
                <c:pt idx="8">
                  <c:v>37</c:v>
                </c:pt>
                <c:pt idx="9">
                  <c:v>62</c:v>
                </c:pt>
                <c:pt idx="10">
                  <c:v>44</c:v>
                </c:pt>
              </c:numCache>
            </c:numRef>
          </c:val>
        </c:ser>
        <c:ser>
          <c:idx val="1"/>
          <c:order val="1"/>
          <c:tx>
            <c:strRef>
              <c:f>[DP_20140618_114926.xls]DATA!$G$9</c:f>
              <c:strCache>
                <c:ptCount val="1"/>
                <c:pt idx="0">
                  <c:v>kobiety</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[DP_20140618_114926.xls]DATA!$C$10:$C$20</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[DP_20140618_114926.xls]DATA!$G$10:$G$20</c:f>
              <c:numCache>
                <c:formatCode>0</c:formatCode>
                <c:ptCount val="11"/>
                <c:pt idx="0">
                  <c:v>50</c:v>
                </c:pt>
                <c:pt idx="1">
                  <c:v>61</c:v>
                </c:pt>
                <c:pt idx="2">
                  <c:v>50</c:v>
                </c:pt>
                <c:pt idx="3">
                  <c:v>40</c:v>
                </c:pt>
                <c:pt idx="4">
                  <c:v>29</c:v>
                </c:pt>
                <c:pt idx="5">
                  <c:v>22</c:v>
                </c:pt>
                <c:pt idx="6">
                  <c:v>32</c:v>
                </c:pt>
                <c:pt idx="7">
                  <c:v>40</c:v>
                </c:pt>
                <c:pt idx="8">
                  <c:v>43</c:v>
                </c:pt>
                <c:pt idx="9">
                  <c:v>48</c:v>
                </c:pt>
                <c:pt idx="10">
                  <c:v>38</c:v>
                </c:pt>
              </c:numCache>
            </c:numRef>
          </c:val>
        </c:ser>
        <c:dLbls>
          <c:showLegendKey val="0"/>
          <c:showVal val="1"/>
          <c:showCatName val="0"/>
          <c:showSerName val="0"/>
          <c:showPercent val="0"/>
          <c:showBubbleSize val="0"/>
        </c:dLbls>
        <c:gapWidth val="95"/>
        <c:overlap val="100"/>
        <c:axId val="282970552"/>
        <c:axId val="282973688"/>
      </c:barChart>
      <c:catAx>
        <c:axId val="282970552"/>
        <c:scaling>
          <c:orientation val="minMax"/>
        </c:scaling>
        <c:delete val="0"/>
        <c:axPos val="b"/>
        <c:numFmt formatCode="General" sourceLinked="0"/>
        <c:majorTickMark val="none"/>
        <c:minorTickMark val="none"/>
        <c:tickLblPos val="nextTo"/>
        <c:txPr>
          <a:bodyPr/>
          <a:lstStyle/>
          <a:p>
            <a:pPr>
              <a:defRPr b="1"/>
            </a:pPr>
            <a:endParaRPr lang="pl-PL"/>
          </a:p>
        </c:txPr>
        <c:crossAx val="282973688"/>
        <c:crosses val="autoZero"/>
        <c:auto val="1"/>
        <c:lblAlgn val="ctr"/>
        <c:lblOffset val="100"/>
        <c:noMultiLvlLbl val="0"/>
      </c:catAx>
      <c:valAx>
        <c:axId val="282973688"/>
        <c:scaling>
          <c:orientation val="minMax"/>
        </c:scaling>
        <c:delete val="1"/>
        <c:axPos val="l"/>
        <c:numFmt formatCode="0" sourceLinked="1"/>
        <c:majorTickMark val="out"/>
        <c:minorTickMark val="none"/>
        <c:tickLblPos val="nextTo"/>
        <c:crossAx val="282970552"/>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7DF21"/>
            </a:solidFill>
          </c:spPr>
          <c:invertIfNegative val="0"/>
          <c:cat>
            <c:numRef>
              <c:f>[DP_20140618_114926.xls]DATA!$H$43:$S$43</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[DP_20140618_114926.xls]DATA!$H$46:$S$46</c:f>
              <c:numCache>
                <c:formatCode>General</c:formatCode>
                <c:ptCount val="12"/>
                <c:pt idx="0">
                  <c:v>145</c:v>
                </c:pt>
                <c:pt idx="1">
                  <c:v>153</c:v>
                </c:pt>
                <c:pt idx="2">
                  <c:v>159</c:v>
                </c:pt>
                <c:pt idx="3">
                  <c:v>165</c:v>
                </c:pt>
                <c:pt idx="4">
                  <c:v>155</c:v>
                </c:pt>
                <c:pt idx="5">
                  <c:v>155</c:v>
                </c:pt>
                <c:pt idx="6">
                  <c:v>160</c:v>
                </c:pt>
                <c:pt idx="7">
                  <c:v>153</c:v>
                </c:pt>
                <c:pt idx="8">
                  <c:v>162</c:v>
                </c:pt>
                <c:pt idx="9">
                  <c:v>162</c:v>
                </c:pt>
                <c:pt idx="10">
                  <c:v>161</c:v>
                </c:pt>
                <c:pt idx="11">
                  <c:v>158</c:v>
                </c:pt>
              </c:numCache>
            </c:numRef>
          </c:val>
        </c:ser>
        <c:dLbls>
          <c:showLegendKey val="0"/>
          <c:showVal val="0"/>
          <c:showCatName val="0"/>
          <c:showSerName val="0"/>
          <c:showPercent val="0"/>
          <c:showBubbleSize val="0"/>
        </c:dLbls>
        <c:gapWidth val="150"/>
        <c:shape val="box"/>
        <c:axId val="282974080"/>
        <c:axId val="282970944"/>
        <c:axId val="0"/>
      </c:bar3DChart>
      <c:catAx>
        <c:axId val="282974080"/>
        <c:scaling>
          <c:orientation val="minMax"/>
        </c:scaling>
        <c:delete val="0"/>
        <c:axPos val="b"/>
        <c:numFmt formatCode="General" sourceLinked="1"/>
        <c:majorTickMark val="none"/>
        <c:minorTickMark val="none"/>
        <c:tickLblPos val="nextTo"/>
        <c:crossAx val="282970944"/>
        <c:crosses val="autoZero"/>
        <c:auto val="1"/>
        <c:lblAlgn val="ctr"/>
        <c:lblOffset val="100"/>
        <c:noMultiLvlLbl val="0"/>
      </c:catAx>
      <c:valAx>
        <c:axId val="282970944"/>
        <c:scaling>
          <c:orientation val="minMax"/>
        </c:scaling>
        <c:delete val="0"/>
        <c:axPos val="l"/>
        <c:majorGridlines/>
        <c:numFmt formatCode="General" sourceLinked="1"/>
        <c:majorTickMark val="none"/>
        <c:minorTickMark val="none"/>
        <c:tickLblPos val="nextTo"/>
        <c:crossAx val="28297408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240514210847201"/>
          <c:y val="0.14877443260768874"/>
          <c:w val="0.44179031163114496"/>
          <c:h val="0.78872564458854411"/>
        </c:manualLayout>
      </c:layout>
      <c:pieChart>
        <c:varyColors val="1"/>
        <c:ser>
          <c:idx val="0"/>
          <c:order val="0"/>
          <c:explosion val="25"/>
          <c:dLbls>
            <c:dLbl>
              <c:idx val="0"/>
              <c:layout>
                <c:manualLayout>
                  <c:x val="-4.3177279940501669E-2"/>
                  <c:y val="0.12464536050640729"/>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4.6796386860209198E-2"/>
                  <c:y val="-8.2347074262775974E-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2.4917346616681151E-2"/>
                  <c:y val="-0.13921568627450981"/>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9.8978410235788114E-2"/>
                  <c:y val="5.9210745715609081E-2"/>
                </c:manualLayout>
              </c:layout>
              <c:showLegendKey val="0"/>
              <c:showVal val="0"/>
              <c:showCatName val="1"/>
              <c:showSerName val="0"/>
              <c:showPercent val="1"/>
              <c:showBubbleSize val="0"/>
              <c:extLst>
                <c:ext xmlns:c15="http://schemas.microsoft.com/office/drawing/2012/chart" uri="{CE6537A1-D6FC-4f65-9D91-7224C49458BB}"/>
              </c:extLst>
            </c:dLbl>
            <c:dLbl>
              <c:idx val="6"/>
              <c:layout>
                <c:manualLayout>
                  <c:x val="-0.2481101065002789"/>
                  <c:y val="0.10026740775050177"/>
                </c:manualLayout>
              </c:layout>
              <c:showLegendKey val="0"/>
              <c:showVal val="0"/>
              <c:showCatName val="1"/>
              <c:showSerName val="0"/>
              <c:showPercent val="1"/>
              <c:showBubbleSize val="0"/>
              <c:extLst>
                <c:ext xmlns:c15="http://schemas.microsoft.com/office/drawing/2012/chart" uri="{CE6537A1-D6FC-4f65-9D91-7224C49458BB}"/>
              </c:extLst>
            </c:dLbl>
            <c:dLbl>
              <c:idx val="7"/>
              <c:layout>
                <c:manualLayout>
                  <c:x val="-0.15783177020500114"/>
                  <c:y val="1.2938706191137872E-2"/>
                </c:manualLayout>
              </c:layout>
              <c:showLegendKey val="0"/>
              <c:showVal val="0"/>
              <c:showCatName val="1"/>
              <c:showSerName val="0"/>
              <c:showPercent val="1"/>
              <c:showBubbleSize val="0"/>
              <c:extLst>
                <c:ext xmlns:c15="http://schemas.microsoft.com/office/drawing/2012/chart" uri="{CE6537A1-D6FC-4f65-9D91-7224C49458BB}"/>
              </c:extLst>
            </c:dLbl>
            <c:dLbl>
              <c:idx val="8"/>
              <c:layout>
                <c:manualLayout>
                  <c:x val="-0.24896245465198233"/>
                  <c:y val="-3.5037208584221088E-2"/>
                </c:manualLayout>
              </c:layout>
              <c:showLegendKey val="0"/>
              <c:showVal val="0"/>
              <c:showCatName val="1"/>
              <c:showSerName val="0"/>
              <c:showPercent val="1"/>
              <c:showBubbleSize val="0"/>
              <c:extLst>
                <c:ext xmlns:c15="http://schemas.microsoft.com/office/drawing/2012/chart" uri="{CE6537A1-D6FC-4f65-9D91-7224C49458BB}"/>
              </c:extLst>
            </c:dLbl>
            <c:dLbl>
              <c:idx val="9"/>
              <c:layout>
                <c:manualLayout>
                  <c:x val="-0.13065037381035771"/>
                  <c:y val="-0.11137903350316504"/>
                </c:manualLayout>
              </c:layout>
              <c:showLegendKey val="0"/>
              <c:showVal val="0"/>
              <c:showCatName val="1"/>
              <c:showSerName val="0"/>
              <c:showPercent val="1"/>
              <c:showBubbleSize val="0"/>
              <c:extLst>
                <c:ext xmlns:c15="http://schemas.microsoft.com/office/drawing/2012/chart" uri="{CE6537A1-D6FC-4f65-9D91-7224C49458BB}"/>
              </c:extLst>
            </c:dLbl>
            <c:dLbl>
              <c:idx val="10"/>
              <c:layout>
                <c:manualLayout>
                  <c:x val="-0.13303082584199216"/>
                  <c:y val="-0.18635726416550871"/>
                </c:manualLayout>
              </c:layout>
              <c:showLegendKey val="0"/>
              <c:showVal val="0"/>
              <c:showCatName val="1"/>
              <c:showSerName val="0"/>
              <c:showPercent val="1"/>
              <c:showBubbleSize val="0"/>
              <c:extLst>
                <c:ext xmlns:c15="http://schemas.microsoft.com/office/drawing/2012/chart" uri="{CE6537A1-D6FC-4f65-9D91-7224C49458BB}"/>
              </c:extLst>
            </c:dLbl>
            <c:dLbl>
              <c:idx val="12"/>
              <c:layout>
                <c:manualLayout>
                  <c:x val="-9.9297867832418812E-2"/>
                  <c:y val="-5.9326848849776133E-2"/>
                </c:manualLayout>
              </c:layout>
              <c:showLegendKey val="0"/>
              <c:showVal val="0"/>
              <c:showCatName val="1"/>
              <c:showSerName val="0"/>
              <c:showPercent val="1"/>
              <c:showBubbleSize val="0"/>
              <c:extLst>
                <c:ext xmlns:c15="http://schemas.microsoft.com/office/drawing/2012/chart" uri="{CE6537A1-D6FC-4f65-9D91-7224C49458BB}"/>
              </c:extLst>
            </c:dLbl>
            <c:dLbl>
              <c:idx val="13"/>
              <c:layout>
                <c:manualLayout>
                  <c:x val="1.7102310316646993E-3"/>
                  <c:y val="-3.357140651536205E-2"/>
                </c:manualLayout>
              </c:layout>
              <c:showLegendKey val="0"/>
              <c:showVal val="0"/>
              <c:showCatName val="1"/>
              <c:showSerName val="0"/>
              <c:showPercent val="1"/>
              <c:showBubbleSize val="0"/>
              <c:extLst>
                <c:ext xmlns:c15="http://schemas.microsoft.com/office/drawing/2012/chart" uri="{CE6537A1-D6FC-4f65-9D91-7224C49458BB}"/>
              </c:extLst>
            </c:dLbl>
            <c:dLbl>
              <c:idx val="14"/>
              <c:layout>
                <c:manualLayout>
                  <c:x val="1.4817851228234032E-2"/>
                  <c:y val="-1.6778755596726879E-2"/>
                </c:manualLayout>
              </c:layout>
              <c:showLegendKey val="0"/>
              <c:showVal val="0"/>
              <c:showCatName val="1"/>
              <c:showSerName val="0"/>
              <c:showPercent val="1"/>
              <c:showBubbleSize val="0"/>
              <c:extLst>
                <c:ext xmlns:c15="http://schemas.microsoft.com/office/drawing/2012/chart" uri="{CE6537A1-D6FC-4f65-9D91-7224C49458BB}"/>
              </c:extLst>
            </c:dLbl>
            <c:numFmt formatCode="0.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Arkusz1!$A$7:$A$21</c:f>
              <c:strCache>
                <c:ptCount val="15"/>
                <c:pt idx="0">
                  <c:v>A</c:v>
                </c:pt>
                <c:pt idx="1">
                  <c:v>B</c:v>
                </c:pt>
                <c:pt idx="2">
                  <c:v>C</c:v>
                </c:pt>
                <c:pt idx="3">
                  <c:v>F</c:v>
                </c:pt>
                <c:pt idx="4">
                  <c:v>G</c:v>
                </c:pt>
                <c:pt idx="5">
                  <c:v>H</c:v>
                </c:pt>
                <c:pt idx="6">
                  <c:v>I</c:v>
                </c:pt>
                <c:pt idx="7">
                  <c:v>J</c:v>
                </c:pt>
                <c:pt idx="8">
                  <c:v>K</c:v>
                </c:pt>
                <c:pt idx="9">
                  <c:v>M</c:v>
                </c:pt>
                <c:pt idx="10">
                  <c:v>N </c:v>
                </c:pt>
                <c:pt idx="11">
                  <c:v>P</c:v>
                </c:pt>
                <c:pt idx="12">
                  <c:v>Q</c:v>
                </c:pt>
                <c:pt idx="13">
                  <c:v>R</c:v>
                </c:pt>
                <c:pt idx="14">
                  <c:v>S i T</c:v>
                </c:pt>
              </c:strCache>
            </c:strRef>
          </c:cat>
          <c:val>
            <c:numRef>
              <c:f>Arkusz1!$C$7:$C$21</c:f>
              <c:numCache>
                <c:formatCode>0.00%</c:formatCode>
                <c:ptCount val="15"/>
                <c:pt idx="0">
                  <c:v>8.8599999999999998E-2</c:v>
                </c:pt>
                <c:pt idx="1">
                  <c:v>6.3E-3</c:v>
                </c:pt>
                <c:pt idx="2">
                  <c:v>9.4899999999999998E-2</c:v>
                </c:pt>
                <c:pt idx="3">
                  <c:v>0.23419999999999999</c:v>
                </c:pt>
                <c:pt idx="4">
                  <c:v>0.18990000000000001</c:v>
                </c:pt>
                <c:pt idx="5">
                  <c:v>7.5899999999999995E-2</c:v>
                </c:pt>
                <c:pt idx="6">
                  <c:v>6.3E-3</c:v>
                </c:pt>
                <c:pt idx="7">
                  <c:v>1.9E-2</c:v>
                </c:pt>
                <c:pt idx="8">
                  <c:v>2.53E-2</c:v>
                </c:pt>
                <c:pt idx="9">
                  <c:v>2.53E-2</c:v>
                </c:pt>
                <c:pt idx="10">
                  <c:v>5.0599999999999999E-2</c:v>
                </c:pt>
                <c:pt idx="11">
                  <c:v>8.2299999999999998E-2</c:v>
                </c:pt>
                <c:pt idx="12">
                  <c:v>2.53E-2</c:v>
                </c:pt>
                <c:pt idx="13">
                  <c:v>2.53E-2</c:v>
                </c:pt>
                <c:pt idx="14">
                  <c:v>5.0599999999999999E-2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rgbClr val="FFC000"/>
      </a:solid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4778C6-7ED7-4550-9DD0-4A6D99CC1EE2}"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pl-PL"/>
        </a:p>
      </dgm:t>
    </dgm:pt>
    <dgm:pt modelId="{4C881D5D-66A7-42AD-98DA-372738075422}">
      <dgm:prSet phldrT="[Tekst]" custT="1"/>
      <dgm:spPr>
        <a:solidFill>
          <a:srgbClr val="BBFB6D"/>
        </a:solidFill>
      </dgm:spPr>
      <dgm:t>
        <a:bodyPr/>
        <a:lstStyle/>
        <a:p>
          <a:pPr algn="ctr"/>
          <a:r>
            <a:rPr lang="pl-PL" sz="1000" b="1">
              <a:solidFill>
                <a:sysClr val="windowText" lastClr="000000"/>
              </a:solidFill>
            </a:rPr>
            <a:t>STRATEGIA</a:t>
          </a:r>
        </a:p>
      </dgm:t>
    </dgm:pt>
    <dgm:pt modelId="{4EE26470-A95E-4B72-882A-C93CAF854DD8}" type="parTrans" cxnId="{E5BCD9A0-B48F-4261-8CFC-BC5C65592DB1}">
      <dgm:prSet/>
      <dgm:spPr/>
      <dgm:t>
        <a:bodyPr/>
        <a:lstStyle/>
        <a:p>
          <a:pPr algn="ctr"/>
          <a:endParaRPr lang="pl-PL"/>
        </a:p>
      </dgm:t>
    </dgm:pt>
    <dgm:pt modelId="{585E4BC7-AC5C-4B15-AECF-A1D09A9748C3}" type="sibTrans" cxnId="{E5BCD9A0-B48F-4261-8CFC-BC5C65592DB1}">
      <dgm:prSet/>
      <dgm:spPr/>
      <dgm:t>
        <a:bodyPr/>
        <a:lstStyle/>
        <a:p>
          <a:pPr algn="ctr"/>
          <a:endParaRPr lang="pl-PL"/>
        </a:p>
      </dgm:t>
    </dgm:pt>
    <dgm:pt modelId="{B21F97E1-2D83-4D0A-944B-DB79B6D42E8C}">
      <dgm:prSet phldrT="[Tekst]" custT="1"/>
      <dgm:spPr>
        <a:solidFill>
          <a:srgbClr val="BBFB6D"/>
        </a:solidFill>
      </dgm:spPr>
      <dgm:t>
        <a:bodyPr/>
        <a:lstStyle/>
        <a:p>
          <a:pPr algn="ctr"/>
          <a:r>
            <a:rPr lang="pl-PL" sz="1050">
              <a:solidFill>
                <a:sysClr val="windowText" lastClr="000000"/>
              </a:solidFill>
            </a:rPr>
            <a:t>materiał </a:t>
          </a:r>
          <a:r>
            <a:rPr lang="pl-PL" sz="1000">
              <a:solidFill>
                <a:sysClr val="windowText" lastClr="000000"/>
              </a:solidFill>
              <a:latin typeface="+mn-lt"/>
            </a:rPr>
            <a:t>informacyjny -  określa aktualny potencjał społeczny, ekonomiczny i gospodarczy gminy</a:t>
          </a:r>
        </a:p>
      </dgm:t>
    </dgm:pt>
    <dgm:pt modelId="{25F9F5F4-5FD4-49F0-AE96-3C5CAB1261C6}" type="parTrans" cxnId="{B871AD50-5F4A-4FDE-A402-EA9B146463C7}">
      <dgm:prSet/>
      <dgm:spPr/>
      <dgm:t>
        <a:bodyPr/>
        <a:lstStyle/>
        <a:p>
          <a:pPr algn="ctr"/>
          <a:endParaRPr lang="pl-PL"/>
        </a:p>
      </dgm:t>
    </dgm:pt>
    <dgm:pt modelId="{7C97DD27-D522-4C66-8B36-2F744928C883}" type="sibTrans" cxnId="{B871AD50-5F4A-4FDE-A402-EA9B146463C7}">
      <dgm:prSet/>
      <dgm:spPr/>
      <dgm:t>
        <a:bodyPr/>
        <a:lstStyle/>
        <a:p>
          <a:pPr algn="ctr"/>
          <a:endParaRPr lang="pl-PL"/>
        </a:p>
      </dgm:t>
    </dgm:pt>
    <dgm:pt modelId="{2D0E189F-4622-433B-B2E9-860F8E66022B}">
      <dgm:prSet phldrT="[Tekst]" custT="1"/>
      <dgm:spPr>
        <a:solidFill>
          <a:srgbClr val="BBFB6D"/>
        </a:solidFill>
      </dgm:spPr>
      <dgm:t>
        <a:bodyPr/>
        <a:lstStyle/>
        <a:p>
          <a:pPr algn="ctr"/>
          <a:r>
            <a:rPr lang="pl-PL" sz="1000">
              <a:solidFill>
                <a:sysClr val="windowText" lastClr="000000"/>
              </a:solidFill>
              <a:latin typeface="+mn-lt"/>
            </a:rPr>
            <a:t>formalna podstawa umożliwiająca ubieganie się </a:t>
          </a:r>
          <a:br>
            <a:rPr lang="pl-PL" sz="1000">
              <a:solidFill>
                <a:sysClr val="windowText" lastClr="000000"/>
              </a:solidFill>
              <a:latin typeface="+mn-lt"/>
            </a:rPr>
          </a:br>
          <a:r>
            <a:rPr lang="pl-PL" sz="1000">
              <a:solidFill>
                <a:sysClr val="windowText" lastClr="000000"/>
              </a:solidFill>
              <a:latin typeface="+mn-lt"/>
            </a:rPr>
            <a:t>o środki wsparcia z budżetu państwa oraz o środki </a:t>
          </a:r>
          <a:br>
            <a:rPr lang="pl-PL" sz="1000">
              <a:solidFill>
                <a:sysClr val="windowText" lastClr="000000"/>
              </a:solidFill>
              <a:latin typeface="+mn-lt"/>
            </a:rPr>
          </a:br>
          <a:r>
            <a:rPr lang="pl-PL" sz="1000">
              <a:solidFill>
                <a:sysClr val="windowText" lastClr="000000"/>
              </a:solidFill>
              <a:latin typeface="+mn-lt"/>
            </a:rPr>
            <a:t>z funduszy pomocowych Unii Europejskiej</a:t>
          </a:r>
        </a:p>
      </dgm:t>
    </dgm:pt>
    <dgm:pt modelId="{F488CBDE-A425-4C30-9A88-4451E06262E3}" type="parTrans" cxnId="{5A29194B-619D-4C6E-A7C9-74D54420716A}">
      <dgm:prSet/>
      <dgm:spPr/>
      <dgm:t>
        <a:bodyPr/>
        <a:lstStyle/>
        <a:p>
          <a:pPr algn="ctr"/>
          <a:endParaRPr lang="pl-PL"/>
        </a:p>
      </dgm:t>
    </dgm:pt>
    <dgm:pt modelId="{7B073891-D295-41C9-8D6C-A1B55479B6A9}" type="sibTrans" cxnId="{5A29194B-619D-4C6E-A7C9-74D54420716A}">
      <dgm:prSet/>
      <dgm:spPr/>
      <dgm:t>
        <a:bodyPr/>
        <a:lstStyle/>
        <a:p>
          <a:pPr algn="ctr"/>
          <a:endParaRPr lang="pl-PL"/>
        </a:p>
      </dgm:t>
    </dgm:pt>
    <dgm:pt modelId="{4C88071C-8AF4-48A4-900C-04D5B58D7A7C}">
      <dgm:prSet phldrT="[Tekst]" custT="1"/>
      <dgm:spPr>
        <a:solidFill>
          <a:srgbClr val="BBFB6D"/>
        </a:solidFill>
      </dgm:spPr>
      <dgm:t>
        <a:bodyPr/>
        <a:lstStyle/>
        <a:p>
          <a:pPr algn="ctr"/>
          <a:r>
            <a:rPr lang="pl-PL" sz="1000">
              <a:solidFill>
                <a:sysClr val="windowText" lastClr="000000"/>
              </a:solidFill>
              <a:latin typeface="+mn-lt"/>
            </a:rPr>
            <a:t>program działania </a:t>
          </a:r>
          <a:br>
            <a:rPr lang="pl-PL" sz="1000">
              <a:solidFill>
                <a:sysClr val="windowText" lastClr="000000"/>
              </a:solidFill>
              <a:latin typeface="+mn-lt"/>
            </a:rPr>
          </a:br>
          <a:r>
            <a:rPr lang="pl-PL" sz="1000">
              <a:solidFill>
                <a:sysClr val="windowText" lastClr="000000"/>
              </a:solidFill>
              <a:latin typeface="+mn-lt"/>
            </a:rPr>
            <a:t>dla władz lokalnych</a:t>
          </a:r>
        </a:p>
      </dgm:t>
    </dgm:pt>
    <dgm:pt modelId="{9460D3A1-A068-4061-BCC3-F0FA969A3D61}" type="parTrans" cxnId="{7196304D-2EA6-4933-992C-F632DFC82CBD}">
      <dgm:prSet/>
      <dgm:spPr/>
      <dgm:t>
        <a:bodyPr/>
        <a:lstStyle/>
        <a:p>
          <a:pPr algn="ctr"/>
          <a:endParaRPr lang="pl-PL"/>
        </a:p>
      </dgm:t>
    </dgm:pt>
    <dgm:pt modelId="{9D458930-FB4B-48FC-B22E-D07086C7DFC8}" type="sibTrans" cxnId="{7196304D-2EA6-4933-992C-F632DFC82CBD}">
      <dgm:prSet/>
      <dgm:spPr/>
      <dgm:t>
        <a:bodyPr/>
        <a:lstStyle/>
        <a:p>
          <a:pPr algn="ctr"/>
          <a:endParaRPr lang="pl-PL"/>
        </a:p>
      </dgm:t>
    </dgm:pt>
    <dgm:pt modelId="{E29A8C06-4925-40CA-B594-78DC25F990B9}">
      <dgm:prSet phldrT="[Tekst]" custT="1"/>
      <dgm:spPr>
        <a:solidFill>
          <a:srgbClr val="BBFB6D"/>
        </a:solidFill>
      </dgm:spPr>
      <dgm:t>
        <a:bodyPr/>
        <a:lstStyle/>
        <a:p>
          <a:pPr algn="ctr"/>
          <a:r>
            <a:rPr lang="pl-PL" sz="1000">
              <a:solidFill>
                <a:sysClr val="windowText" lastClr="000000"/>
              </a:solidFill>
              <a:latin typeface="+mn-lt"/>
            </a:rPr>
            <a:t>materiał promocyjny</a:t>
          </a:r>
        </a:p>
      </dgm:t>
    </dgm:pt>
    <dgm:pt modelId="{F8B9276C-D630-4423-B5F3-F0B39D56752D}" type="parTrans" cxnId="{C0BC0B21-9065-4D97-9B19-6B8ED56835C5}">
      <dgm:prSet/>
      <dgm:spPr/>
      <dgm:t>
        <a:bodyPr/>
        <a:lstStyle/>
        <a:p>
          <a:pPr algn="ctr"/>
          <a:endParaRPr lang="pl-PL"/>
        </a:p>
      </dgm:t>
    </dgm:pt>
    <dgm:pt modelId="{FED1B8CE-2BC2-4DFB-9A3F-29EC313F69BC}" type="sibTrans" cxnId="{C0BC0B21-9065-4D97-9B19-6B8ED56835C5}">
      <dgm:prSet/>
      <dgm:spPr/>
      <dgm:t>
        <a:bodyPr/>
        <a:lstStyle/>
        <a:p>
          <a:pPr algn="ctr"/>
          <a:endParaRPr lang="pl-PL"/>
        </a:p>
      </dgm:t>
    </dgm:pt>
    <dgm:pt modelId="{0B4EC9E5-21E1-4A0F-825A-1598643D8D2D}" type="pres">
      <dgm:prSet presAssocID="{B04778C6-7ED7-4550-9DD0-4A6D99CC1EE2}" presName="Name0" presStyleCnt="0">
        <dgm:presLayoutVars>
          <dgm:chMax val="1"/>
          <dgm:chPref val="1"/>
          <dgm:dir/>
          <dgm:animOne val="branch"/>
          <dgm:animLvl val="lvl"/>
        </dgm:presLayoutVars>
      </dgm:prSet>
      <dgm:spPr/>
      <dgm:t>
        <a:bodyPr/>
        <a:lstStyle/>
        <a:p>
          <a:endParaRPr lang="pl-PL"/>
        </a:p>
      </dgm:t>
    </dgm:pt>
    <dgm:pt modelId="{A5254269-15F0-42EC-A65E-C67F40D42F87}" type="pres">
      <dgm:prSet presAssocID="{4C881D5D-66A7-42AD-98DA-372738075422}" presName="singleCycle" presStyleCnt="0"/>
      <dgm:spPr/>
    </dgm:pt>
    <dgm:pt modelId="{CB8CE98C-592F-437B-91A8-C853FBCB798F}" type="pres">
      <dgm:prSet presAssocID="{4C881D5D-66A7-42AD-98DA-372738075422}" presName="singleCenter" presStyleLbl="node1" presStyleIdx="0" presStyleCnt="5" custScaleX="131387" custScaleY="63384" custLinFactNeighborX="0" custLinFactNeighborY="0">
        <dgm:presLayoutVars>
          <dgm:chMax val="7"/>
          <dgm:chPref val="7"/>
        </dgm:presLayoutVars>
      </dgm:prSet>
      <dgm:spPr/>
      <dgm:t>
        <a:bodyPr/>
        <a:lstStyle/>
        <a:p>
          <a:endParaRPr lang="pl-PL"/>
        </a:p>
      </dgm:t>
    </dgm:pt>
    <dgm:pt modelId="{197C4256-CE7C-4DF8-B0C9-D08885FAE740}" type="pres">
      <dgm:prSet presAssocID="{25F9F5F4-5FD4-49F0-AE96-3C5CAB1261C6}" presName="Name56" presStyleLbl="parChTrans1D2" presStyleIdx="0" presStyleCnt="4"/>
      <dgm:spPr/>
      <dgm:t>
        <a:bodyPr/>
        <a:lstStyle/>
        <a:p>
          <a:endParaRPr lang="pl-PL"/>
        </a:p>
      </dgm:t>
    </dgm:pt>
    <dgm:pt modelId="{24180C32-2963-4E4A-A501-EF0945FBAB08}" type="pres">
      <dgm:prSet presAssocID="{B21F97E1-2D83-4D0A-944B-DB79B6D42E8C}" presName="text0" presStyleLbl="node1" presStyleIdx="1" presStyleCnt="5" custScaleX="725443" custScaleY="99950" custRadScaleRad="94040" custRadScaleInc="-1474">
        <dgm:presLayoutVars>
          <dgm:bulletEnabled val="1"/>
        </dgm:presLayoutVars>
      </dgm:prSet>
      <dgm:spPr/>
      <dgm:t>
        <a:bodyPr/>
        <a:lstStyle/>
        <a:p>
          <a:endParaRPr lang="pl-PL"/>
        </a:p>
      </dgm:t>
    </dgm:pt>
    <dgm:pt modelId="{7BBA1B1C-F6EF-42BE-A69A-E07A72003628}" type="pres">
      <dgm:prSet presAssocID="{F8B9276C-D630-4423-B5F3-F0B39D56752D}" presName="Name56" presStyleLbl="parChTrans1D2" presStyleIdx="1" presStyleCnt="4"/>
      <dgm:spPr/>
      <dgm:t>
        <a:bodyPr/>
        <a:lstStyle/>
        <a:p>
          <a:endParaRPr lang="pl-PL"/>
        </a:p>
      </dgm:t>
    </dgm:pt>
    <dgm:pt modelId="{0ADB6CEF-C6CA-4C10-BE33-5B90703A18FE}" type="pres">
      <dgm:prSet presAssocID="{E29A8C06-4925-40CA-B594-78DC25F990B9}" presName="text0" presStyleLbl="node1" presStyleIdx="2" presStyleCnt="5" custScaleX="237623" custRadScaleRad="179493" custRadScaleInc="-2039">
        <dgm:presLayoutVars>
          <dgm:bulletEnabled val="1"/>
        </dgm:presLayoutVars>
      </dgm:prSet>
      <dgm:spPr/>
      <dgm:t>
        <a:bodyPr/>
        <a:lstStyle/>
        <a:p>
          <a:endParaRPr lang="pl-PL"/>
        </a:p>
      </dgm:t>
    </dgm:pt>
    <dgm:pt modelId="{A9096C6F-A2B7-4BF9-A8A2-4D89319570FB}" type="pres">
      <dgm:prSet presAssocID="{F488CBDE-A425-4C30-9A88-4451E06262E3}" presName="Name56" presStyleLbl="parChTrans1D2" presStyleIdx="2" presStyleCnt="4"/>
      <dgm:spPr/>
      <dgm:t>
        <a:bodyPr/>
        <a:lstStyle/>
        <a:p>
          <a:endParaRPr lang="pl-PL"/>
        </a:p>
      </dgm:t>
    </dgm:pt>
    <dgm:pt modelId="{7A273B5F-B4C3-468B-A1E5-622AD7893C0E}" type="pres">
      <dgm:prSet presAssocID="{2D0E189F-4622-433B-B2E9-860F8E66022B}" presName="text0" presStyleLbl="node1" presStyleIdx="3" presStyleCnt="5" custScaleX="578660" custScaleY="99591" custRadScaleRad="87050" custRadScaleInc="-2036">
        <dgm:presLayoutVars>
          <dgm:bulletEnabled val="1"/>
        </dgm:presLayoutVars>
      </dgm:prSet>
      <dgm:spPr/>
      <dgm:t>
        <a:bodyPr/>
        <a:lstStyle/>
        <a:p>
          <a:endParaRPr lang="pl-PL"/>
        </a:p>
      </dgm:t>
    </dgm:pt>
    <dgm:pt modelId="{42FA56DA-0808-4B7E-BB2D-D8F79E3A5FA3}" type="pres">
      <dgm:prSet presAssocID="{9460D3A1-A068-4061-BCC3-F0FA969A3D61}" presName="Name56" presStyleLbl="parChTrans1D2" presStyleIdx="3" presStyleCnt="4"/>
      <dgm:spPr/>
      <dgm:t>
        <a:bodyPr/>
        <a:lstStyle/>
        <a:p>
          <a:endParaRPr lang="pl-PL"/>
        </a:p>
      </dgm:t>
    </dgm:pt>
    <dgm:pt modelId="{085947E9-F2D9-49D6-86C0-E370CA84C157}" type="pres">
      <dgm:prSet presAssocID="{4C88071C-8AF4-48A4-900C-04D5B58D7A7C}" presName="text0" presStyleLbl="node1" presStyleIdx="4" presStyleCnt="5" custScaleX="291298" custRadScaleRad="182560" custRadScaleInc="1087">
        <dgm:presLayoutVars>
          <dgm:bulletEnabled val="1"/>
        </dgm:presLayoutVars>
      </dgm:prSet>
      <dgm:spPr/>
      <dgm:t>
        <a:bodyPr/>
        <a:lstStyle/>
        <a:p>
          <a:endParaRPr lang="pl-PL"/>
        </a:p>
      </dgm:t>
    </dgm:pt>
  </dgm:ptLst>
  <dgm:cxnLst>
    <dgm:cxn modelId="{5B16FB18-B63C-4450-B867-9BECFF5D6F30}" type="presOf" srcId="{B04778C6-7ED7-4550-9DD0-4A6D99CC1EE2}" destId="{0B4EC9E5-21E1-4A0F-825A-1598643D8D2D}" srcOrd="0" destOrd="0" presId="urn:microsoft.com/office/officeart/2008/layout/RadialCluster"/>
    <dgm:cxn modelId="{C0BC0B21-9065-4D97-9B19-6B8ED56835C5}" srcId="{4C881D5D-66A7-42AD-98DA-372738075422}" destId="{E29A8C06-4925-40CA-B594-78DC25F990B9}" srcOrd="1" destOrd="0" parTransId="{F8B9276C-D630-4423-B5F3-F0B39D56752D}" sibTransId="{FED1B8CE-2BC2-4DFB-9A3F-29EC313F69BC}"/>
    <dgm:cxn modelId="{B871AD50-5F4A-4FDE-A402-EA9B146463C7}" srcId="{4C881D5D-66A7-42AD-98DA-372738075422}" destId="{B21F97E1-2D83-4D0A-944B-DB79B6D42E8C}" srcOrd="0" destOrd="0" parTransId="{25F9F5F4-5FD4-49F0-AE96-3C5CAB1261C6}" sibTransId="{7C97DD27-D522-4C66-8B36-2F744928C883}"/>
    <dgm:cxn modelId="{722B607B-0246-404E-A207-47F5BA1FEC37}" type="presOf" srcId="{B21F97E1-2D83-4D0A-944B-DB79B6D42E8C}" destId="{24180C32-2963-4E4A-A501-EF0945FBAB08}" srcOrd="0" destOrd="0" presId="urn:microsoft.com/office/officeart/2008/layout/RadialCluster"/>
    <dgm:cxn modelId="{8641B94A-7BF8-431C-B3E0-FAFCC6A04CCA}" type="presOf" srcId="{9460D3A1-A068-4061-BCC3-F0FA969A3D61}" destId="{42FA56DA-0808-4B7E-BB2D-D8F79E3A5FA3}" srcOrd="0" destOrd="0" presId="urn:microsoft.com/office/officeart/2008/layout/RadialCluster"/>
    <dgm:cxn modelId="{E1F9832E-206A-4302-B207-1B38A808B96F}" type="presOf" srcId="{4C88071C-8AF4-48A4-900C-04D5B58D7A7C}" destId="{085947E9-F2D9-49D6-86C0-E370CA84C157}" srcOrd="0" destOrd="0" presId="urn:microsoft.com/office/officeart/2008/layout/RadialCluster"/>
    <dgm:cxn modelId="{E05795CF-7D94-42B3-8BE0-F8D5A8C648A0}" type="presOf" srcId="{E29A8C06-4925-40CA-B594-78DC25F990B9}" destId="{0ADB6CEF-C6CA-4C10-BE33-5B90703A18FE}" srcOrd="0" destOrd="0" presId="urn:microsoft.com/office/officeart/2008/layout/RadialCluster"/>
    <dgm:cxn modelId="{1FDAABA5-973D-4407-9AA9-F9B606C574D4}" type="presOf" srcId="{4C881D5D-66A7-42AD-98DA-372738075422}" destId="{CB8CE98C-592F-437B-91A8-C853FBCB798F}" srcOrd="0" destOrd="0" presId="urn:microsoft.com/office/officeart/2008/layout/RadialCluster"/>
    <dgm:cxn modelId="{7196304D-2EA6-4933-992C-F632DFC82CBD}" srcId="{4C881D5D-66A7-42AD-98DA-372738075422}" destId="{4C88071C-8AF4-48A4-900C-04D5B58D7A7C}" srcOrd="3" destOrd="0" parTransId="{9460D3A1-A068-4061-BCC3-F0FA969A3D61}" sibTransId="{9D458930-FB4B-48FC-B22E-D07086C7DFC8}"/>
    <dgm:cxn modelId="{E5BCD9A0-B48F-4261-8CFC-BC5C65592DB1}" srcId="{B04778C6-7ED7-4550-9DD0-4A6D99CC1EE2}" destId="{4C881D5D-66A7-42AD-98DA-372738075422}" srcOrd="0" destOrd="0" parTransId="{4EE26470-A95E-4B72-882A-C93CAF854DD8}" sibTransId="{585E4BC7-AC5C-4B15-AECF-A1D09A9748C3}"/>
    <dgm:cxn modelId="{6119C512-4DC4-4EBB-ABCC-DA1D52DC4B57}" type="presOf" srcId="{2D0E189F-4622-433B-B2E9-860F8E66022B}" destId="{7A273B5F-B4C3-468B-A1E5-622AD7893C0E}" srcOrd="0" destOrd="0" presId="urn:microsoft.com/office/officeart/2008/layout/RadialCluster"/>
    <dgm:cxn modelId="{11B9B6DA-3DC8-4E56-BE5F-4EF177D03F0E}" type="presOf" srcId="{F8B9276C-D630-4423-B5F3-F0B39D56752D}" destId="{7BBA1B1C-F6EF-42BE-A69A-E07A72003628}" srcOrd="0" destOrd="0" presId="urn:microsoft.com/office/officeart/2008/layout/RadialCluster"/>
    <dgm:cxn modelId="{5A29194B-619D-4C6E-A7C9-74D54420716A}" srcId="{4C881D5D-66A7-42AD-98DA-372738075422}" destId="{2D0E189F-4622-433B-B2E9-860F8E66022B}" srcOrd="2" destOrd="0" parTransId="{F488CBDE-A425-4C30-9A88-4451E06262E3}" sibTransId="{7B073891-D295-41C9-8D6C-A1B55479B6A9}"/>
    <dgm:cxn modelId="{1F602EC9-E376-4583-933E-3342D5ED078A}" type="presOf" srcId="{F488CBDE-A425-4C30-9A88-4451E06262E3}" destId="{A9096C6F-A2B7-4BF9-A8A2-4D89319570FB}" srcOrd="0" destOrd="0" presId="urn:microsoft.com/office/officeart/2008/layout/RadialCluster"/>
    <dgm:cxn modelId="{09240CA4-4388-450C-8E34-2C0CF09D345C}" type="presOf" srcId="{25F9F5F4-5FD4-49F0-AE96-3C5CAB1261C6}" destId="{197C4256-CE7C-4DF8-B0C9-D08885FAE740}" srcOrd="0" destOrd="0" presId="urn:microsoft.com/office/officeart/2008/layout/RadialCluster"/>
    <dgm:cxn modelId="{E0DC2435-663D-46BF-8AC0-7D5E56810621}" type="presParOf" srcId="{0B4EC9E5-21E1-4A0F-825A-1598643D8D2D}" destId="{A5254269-15F0-42EC-A65E-C67F40D42F87}" srcOrd="0" destOrd="0" presId="urn:microsoft.com/office/officeart/2008/layout/RadialCluster"/>
    <dgm:cxn modelId="{AA4AD5F2-6E29-41A0-9C96-473D383ED018}" type="presParOf" srcId="{A5254269-15F0-42EC-A65E-C67F40D42F87}" destId="{CB8CE98C-592F-437B-91A8-C853FBCB798F}" srcOrd="0" destOrd="0" presId="urn:microsoft.com/office/officeart/2008/layout/RadialCluster"/>
    <dgm:cxn modelId="{16AD6BDB-86A5-43EF-B8FC-49702CB5B2C8}" type="presParOf" srcId="{A5254269-15F0-42EC-A65E-C67F40D42F87}" destId="{197C4256-CE7C-4DF8-B0C9-D08885FAE740}" srcOrd="1" destOrd="0" presId="urn:microsoft.com/office/officeart/2008/layout/RadialCluster"/>
    <dgm:cxn modelId="{C44B1C69-FF72-415C-B27A-87D1FE55CD54}" type="presParOf" srcId="{A5254269-15F0-42EC-A65E-C67F40D42F87}" destId="{24180C32-2963-4E4A-A501-EF0945FBAB08}" srcOrd="2" destOrd="0" presId="urn:microsoft.com/office/officeart/2008/layout/RadialCluster"/>
    <dgm:cxn modelId="{AFBFCA12-A326-4DF6-8E3D-24799C980EBF}" type="presParOf" srcId="{A5254269-15F0-42EC-A65E-C67F40D42F87}" destId="{7BBA1B1C-F6EF-42BE-A69A-E07A72003628}" srcOrd="3" destOrd="0" presId="urn:microsoft.com/office/officeart/2008/layout/RadialCluster"/>
    <dgm:cxn modelId="{C339BBB7-F412-433D-A1CD-9FE2DE5AF8B6}" type="presParOf" srcId="{A5254269-15F0-42EC-A65E-C67F40D42F87}" destId="{0ADB6CEF-C6CA-4C10-BE33-5B90703A18FE}" srcOrd="4" destOrd="0" presId="urn:microsoft.com/office/officeart/2008/layout/RadialCluster"/>
    <dgm:cxn modelId="{5EB72757-BEDC-486C-89FD-9AEB265ACBF8}" type="presParOf" srcId="{A5254269-15F0-42EC-A65E-C67F40D42F87}" destId="{A9096C6F-A2B7-4BF9-A8A2-4D89319570FB}" srcOrd="5" destOrd="0" presId="urn:microsoft.com/office/officeart/2008/layout/RadialCluster"/>
    <dgm:cxn modelId="{A1C49F12-301E-43BE-ABD4-FE75A9CBF7A5}" type="presParOf" srcId="{A5254269-15F0-42EC-A65E-C67F40D42F87}" destId="{7A273B5F-B4C3-468B-A1E5-622AD7893C0E}" srcOrd="6" destOrd="0" presId="urn:microsoft.com/office/officeart/2008/layout/RadialCluster"/>
    <dgm:cxn modelId="{96BC96EE-34EF-402E-8409-C325C6AF3622}" type="presParOf" srcId="{A5254269-15F0-42EC-A65E-C67F40D42F87}" destId="{42FA56DA-0808-4B7E-BB2D-D8F79E3A5FA3}" srcOrd="7" destOrd="0" presId="urn:microsoft.com/office/officeart/2008/layout/RadialCluster"/>
    <dgm:cxn modelId="{4ECB90C4-F191-4CB3-BC92-C9496C188257}" type="presParOf" srcId="{A5254269-15F0-42EC-A65E-C67F40D42F87}" destId="{085947E9-F2D9-49D6-86C0-E370CA84C157}" srcOrd="8" destOrd="0" presId="urn:microsoft.com/office/officeart/2008/layout/RadialCluster"/>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79C0240-3296-4CE7-8709-AA75066E1A62}" type="doc">
      <dgm:prSet loTypeId="urn:microsoft.com/office/officeart/2005/8/layout/radial5" loCatId="cycle" qsTypeId="urn:microsoft.com/office/officeart/2005/8/quickstyle/simple1" qsCatId="simple" csTypeId="urn:microsoft.com/office/officeart/2005/8/colors/accent6_1" csCatId="accent6" phldr="1"/>
      <dgm:spPr/>
      <dgm:t>
        <a:bodyPr/>
        <a:lstStyle/>
        <a:p>
          <a:endParaRPr lang="pl-PL"/>
        </a:p>
      </dgm:t>
    </dgm:pt>
    <dgm:pt modelId="{4992F3CD-FB76-4585-850C-2DCB571E56C9}">
      <dgm:prSet phldrT="[Tekst]" custT="1"/>
      <dgm:spPr>
        <a:ln w="50800">
          <a:solidFill>
            <a:srgbClr val="BBFB6D"/>
          </a:solidFill>
        </a:ln>
      </dgm:spPr>
      <dgm:t>
        <a:bodyPr/>
        <a:lstStyle/>
        <a:p>
          <a:r>
            <a:rPr lang="pl-PL" sz="1000"/>
            <a:t>uwarunkowania infrastrukturalno-środowiskowe</a:t>
          </a:r>
        </a:p>
      </dgm:t>
    </dgm:pt>
    <dgm:pt modelId="{5EA2AFA2-20A9-402E-8B75-BE0DD64664F7}" type="parTrans" cxnId="{34D47853-0644-486E-A9DF-98F353C6D022}">
      <dgm:prSet/>
      <dgm:spPr/>
      <dgm:t>
        <a:bodyPr/>
        <a:lstStyle/>
        <a:p>
          <a:endParaRPr lang="pl-PL" sz="1000"/>
        </a:p>
      </dgm:t>
    </dgm:pt>
    <dgm:pt modelId="{EE07AC43-8F07-47D2-9366-C915E3691E3B}" type="sibTrans" cxnId="{34D47853-0644-486E-A9DF-98F353C6D022}">
      <dgm:prSet/>
      <dgm:spPr/>
      <dgm:t>
        <a:bodyPr/>
        <a:lstStyle/>
        <a:p>
          <a:endParaRPr lang="pl-PL" sz="1000"/>
        </a:p>
      </dgm:t>
    </dgm:pt>
    <dgm:pt modelId="{7C927484-6644-4535-8DCC-659C67AA36B6}">
      <dgm:prSet phldrT="[Tekst]" custT="1"/>
      <dgm:spPr>
        <a:ln w="25400">
          <a:solidFill>
            <a:srgbClr val="BBFB6D"/>
          </a:solidFill>
        </a:ln>
      </dgm:spPr>
      <dgm:t>
        <a:bodyPr/>
        <a:lstStyle/>
        <a:p>
          <a:r>
            <a:rPr lang="pl-PL" sz="1000"/>
            <a:t>zły stan dróg lokalnych</a:t>
          </a:r>
        </a:p>
      </dgm:t>
    </dgm:pt>
    <dgm:pt modelId="{019FDA90-4A53-4188-B44D-9A6BE3059BB5}" type="parTrans" cxnId="{F4B36803-396B-4314-937E-DD50C532B9DD}">
      <dgm:prSet custT="1"/>
      <dgm:spPr>
        <a:solidFill>
          <a:srgbClr val="E5F78D"/>
        </a:solidFill>
      </dgm:spPr>
      <dgm:t>
        <a:bodyPr/>
        <a:lstStyle/>
        <a:p>
          <a:endParaRPr lang="pl-PL" sz="1000"/>
        </a:p>
      </dgm:t>
    </dgm:pt>
    <dgm:pt modelId="{5B5E58C5-2CD4-4905-AD25-193695DF0647}" type="sibTrans" cxnId="{F4B36803-396B-4314-937E-DD50C532B9DD}">
      <dgm:prSet/>
      <dgm:spPr/>
      <dgm:t>
        <a:bodyPr/>
        <a:lstStyle/>
        <a:p>
          <a:endParaRPr lang="pl-PL" sz="1000"/>
        </a:p>
      </dgm:t>
    </dgm:pt>
    <dgm:pt modelId="{16E1AA14-ACFA-4CD6-B561-F1ECA88BCBC4}">
      <dgm:prSet phldrT="[Tekst]" custT="1"/>
      <dgm:spPr>
        <a:ln w="25400">
          <a:solidFill>
            <a:srgbClr val="BBFB6D"/>
          </a:solidFill>
        </a:ln>
      </dgm:spPr>
      <dgm:t>
        <a:bodyPr/>
        <a:lstStyle/>
        <a:p>
          <a:r>
            <a:rPr lang="pl-PL" sz="1000"/>
            <a:t>ład przestrzenny, zagospodarowanie przestrzeni</a:t>
          </a:r>
        </a:p>
      </dgm:t>
    </dgm:pt>
    <dgm:pt modelId="{EC813E1E-CD4A-4786-B761-373C9AB9BC2C}" type="parTrans" cxnId="{C8829DB5-D0A7-4EFF-8D43-8DD1A259B0EE}">
      <dgm:prSet custT="1"/>
      <dgm:spPr>
        <a:solidFill>
          <a:srgbClr val="E5F78D"/>
        </a:solidFill>
      </dgm:spPr>
      <dgm:t>
        <a:bodyPr/>
        <a:lstStyle/>
        <a:p>
          <a:endParaRPr lang="pl-PL" sz="1000"/>
        </a:p>
      </dgm:t>
    </dgm:pt>
    <dgm:pt modelId="{2203B5B3-E045-416B-A079-E4446BDB9EFE}" type="sibTrans" cxnId="{C8829DB5-D0A7-4EFF-8D43-8DD1A259B0EE}">
      <dgm:prSet/>
      <dgm:spPr/>
      <dgm:t>
        <a:bodyPr/>
        <a:lstStyle/>
        <a:p>
          <a:endParaRPr lang="pl-PL" sz="1000"/>
        </a:p>
      </dgm:t>
    </dgm:pt>
    <dgm:pt modelId="{10E06DC9-7486-4BF5-9AFD-3F368D1FD5D1}">
      <dgm:prSet custT="1"/>
      <dgm:spPr>
        <a:ln w="25400">
          <a:solidFill>
            <a:srgbClr val="BBFB6D"/>
          </a:solidFill>
        </a:ln>
      </dgm:spPr>
      <dgm:t>
        <a:bodyPr/>
        <a:lstStyle/>
        <a:p>
          <a:r>
            <a:rPr lang="pl-PL" sz="1000"/>
            <a:t>wystepowanie zagrożeń dla środowiska i ludzi</a:t>
          </a:r>
        </a:p>
      </dgm:t>
    </dgm:pt>
    <dgm:pt modelId="{A0DA63D2-5F3F-420B-AA62-A1B51EA20BB6}" type="parTrans" cxnId="{0AB43B63-D749-4810-9E14-0A2A43A3C13B}">
      <dgm:prSet custT="1"/>
      <dgm:spPr>
        <a:solidFill>
          <a:srgbClr val="E5F78D"/>
        </a:solidFill>
      </dgm:spPr>
      <dgm:t>
        <a:bodyPr/>
        <a:lstStyle/>
        <a:p>
          <a:endParaRPr lang="pl-PL" sz="1000"/>
        </a:p>
      </dgm:t>
    </dgm:pt>
    <dgm:pt modelId="{B21AA1D6-FD40-4109-91D0-4C47B12FF75F}" type="sibTrans" cxnId="{0AB43B63-D749-4810-9E14-0A2A43A3C13B}">
      <dgm:prSet/>
      <dgm:spPr/>
      <dgm:t>
        <a:bodyPr/>
        <a:lstStyle/>
        <a:p>
          <a:endParaRPr lang="pl-PL" sz="1000"/>
        </a:p>
      </dgm:t>
    </dgm:pt>
    <dgm:pt modelId="{4A8FFB43-6A40-4068-A5D3-71ED97E0EC41}">
      <dgm:prSet custT="1"/>
      <dgm:spPr>
        <a:ln w="25400">
          <a:solidFill>
            <a:srgbClr val="BBFB6D"/>
          </a:solidFill>
        </a:ln>
      </dgm:spPr>
      <dgm:t>
        <a:bodyPr/>
        <a:lstStyle/>
        <a:p>
          <a:r>
            <a:rPr lang="pl-PL" sz="1000"/>
            <a:t>brak sieci kanalizacyjnej</a:t>
          </a:r>
        </a:p>
      </dgm:t>
    </dgm:pt>
    <dgm:pt modelId="{86BFF32F-FD03-4F56-8C49-3AF4D04A5932}" type="parTrans" cxnId="{17A603E4-2456-4817-9B97-6D779966AEA0}">
      <dgm:prSet custT="1"/>
      <dgm:spPr>
        <a:solidFill>
          <a:srgbClr val="E5F78D"/>
        </a:solidFill>
      </dgm:spPr>
      <dgm:t>
        <a:bodyPr/>
        <a:lstStyle/>
        <a:p>
          <a:endParaRPr lang="pl-PL" sz="1000"/>
        </a:p>
      </dgm:t>
    </dgm:pt>
    <dgm:pt modelId="{0E965CD6-2EC4-46DE-928B-3469F273B1E4}" type="sibTrans" cxnId="{17A603E4-2456-4817-9B97-6D779966AEA0}">
      <dgm:prSet/>
      <dgm:spPr/>
      <dgm:t>
        <a:bodyPr/>
        <a:lstStyle/>
        <a:p>
          <a:endParaRPr lang="pl-PL" sz="1000"/>
        </a:p>
      </dgm:t>
    </dgm:pt>
    <dgm:pt modelId="{2B1EFDDA-B778-4D5A-81BD-67822724929E}">
      <dgm:prSet custT="1"/>
      <dgm:spPr>
        <a:ln w="25400">
          <a:solidFill>
            <a:srgbClr val="BBFB6D"/>
          </a:solidFill>
        </a:ln>
      </dgm:spPr>
      <dgm:t>
        <a:bodyPr/>
        <a:lstStyle/>
        <a:p>
          <a:r>
            <a:rPr lang="pl-PL" sz="1000"/>
            <a:t>zły stan sieci wodociągowej</a:t>
          </a:r>
        </a:p>
      </dgm:t>
    </dgm:pt>
    <dgm:pt modelId="{4A88E279-E62F-4CA1-BA01-1D2D6CB7AA2A}" type="parTrans" cxnId="{E92D5F45-0E11-46BF-A74C-8C7E7A317513}">
      <dgm:prSet custT="1"/>
      <dgm:spPr>
        <a:solidFill>
          <a:srgbClr val="E5F78D"/>
        </a:solidFill>
      </dgm:spPr>
      <dgm:t>
        <a:bodyPr/>
        <a:lstStyle/>
        <a:p>
          <a:endParaRPr lang="pl-PL" sz="1000"/>
        </a:p>
      </dgm:t>
    </dgm:pt>
    <dgm:pt modelId="{06C8CBCD-1C09-48EE-8B86-82D417661A12}" type="sibTrans" cxnId="{E92D5F45-0E11-46BF-A74C-8C7E7A317513}">
      <dgm:prSet/>
      <dgm:spPr/>
      <dgm:t>
        <a:bodyPr/>
        <a:lstStyle/>
        <a:p>
          <a:endParaRPr lang="pl-PL" sz="1000"/>
        </a:p>
      </dgm:t>
    </dgm:pt>
    <dgm:pt modelId="{B6E047A2-0F07-474C-A841-796E92E791A3}">
      <dgm:prSet custT="1"/>
      <dgm:spPr>
        <a:ln w="25400">
          <a:solidFill>
            <a:srgbClr val="BBFB6D"/>
          </a:solidFill>
        </a:ln>
      </dgm:spPr>
      <dgm:t>
        <a:bodyPr/>
        <a:lstStyle/>
        <a:p>
          <a:r>
            <a:rPr lang="pl-PL" sz="1000"/>
            <a:t>zanieczyszczenie powietrza atmosferycznego</a:t>
          </a:r>
        </a:p>
      </dgm:t>
    </dgm:pt>
    <dgm:pt modelId="{F6F5F940-633C-4A34-B41A-414D2F746061}" type="parTrans" cxnId="{BA3C8E46-DEA7-43DB-8598-F376B2C86E1C}">
      <dgm:prSet/>
      <dgm:spPr>
        <a:solidFill>
          <a:srgbClr val="E5F78D"/>
        </a:solidFill>
      </dgm:spPr>
      <dgm:t>
        <a:bodyPr/>
        <a:lstStyle/>
        <a:p>
          <a:endParaRPr lang="pl-PL"/>
        </a:p>
      </dgm:t>
    </dgm:pt>
    <dgm:pt modelId="{D30C7BD2-4731-49BA-BBDC-91CCC9568E05}" type="sibTrans" cxnId="{BA3C8E46-DEA7-43DB-8598-F376B2C86E1C}">
      <dgm:prSet/>
      <dgm:spPr/>
      <dgm:t>
        <a:bodyPr/>
        <a:lstStyle/>
        <a:p>
          <a:endParaRPr lang="pl-PL"/>
        </a:p>
      </dgm:t>
    </dgm:pt>
    <dgm:pt modelId="{6EFC38F3-A9B0-4E90-9BBD-31562559DAC5}" type="pres">
      <dgm:prSet presAssocID="{B79C0240-3296-4CE7-8709-AA75066E1A62}" presName="Name0" presStyleCnt="0">
        <dgm:presLayoutVars>
          <dgm:chMax val="1"/>
          <dgm:dir/>
          <dgm:animLvl val="ctr"/>
          <dgm:resizeHandles val="exact"/>
        </dgm:presLayoutVars>
      </dgm:prSet>
      <dgm:spPr/>
      <dgm:t>
        <a:bodyPr/>
        <a:lstStyle/>
        <a:p>
          <a:endParaRPr lang="pl-PL"/>
        </a:p>
      </dgm:t>
    </dgm:pt>
    <dgm:pt modelId="{CD4482CF-7565-4769-A2CF-FC1A7865E6EF}" type="pres">
      <dgm:prSet presAssocID="{4992F3CD-FB76-4585-850C-2DCB571E56C9}" presName="centerShape" presStyleLbl="node0" presStyleIdx="0" presStyleCnt="1" custScaleX="152884" custScaleY="111336" custLinFactNeighborX="-2609" custLinFactNeighborY="-290"/>
      <dgm:spPr/>
      <dgm:t>
        <a:bodyPr/>
        <a:lstStyle/>
        <a:p>
          <a:endParaRPr lang="pl-PL"/>
        </a:p>
      </dgm:t>
    </dgm:pt>
    <dgm:pt modelId="{BB30DF8A-CDFB-420A-814F-E6371EDA55B5}" type="pres">
      <dgm:prSet presAssocID="{019FDA90-4A53-4188-B44D-9A6BE3059BB5}" presName="parTrans" presStyleLbl="sibTrans2D1" presStyleIdx="0" presStyleCnt="6"/>
      <dgm:spPr/>
      <dgm:t>
        <a:bodyPr/>
        <a:lstStyle/>
        <a:p>
          <a:endParaRPr lang="pl-PL"/>
        </a:p>
      </dgm:t>
    </dgm:pt>
    <dgm:pt modelId="{40D87A66-32DF-43D5-A41B-1411FEE39043}" type="pres">
      <dgm:prSet presAssocID="{019FDA90-4A53-4188-B44D-9A6BE3059BB5}" presName="connectorText" presStyleLbl="sibTrans2D1" presStyleIdx="0" presStyleCnt="6"/>
      <dgm:spPr/>
      <dgm:t>
        <a:bodyPr/>
        <a:lstStyle/>
        <a:p>
          <a:endParaRPr lang="pl-PL"/>
        </a:p>
      </dgm:t>
    </dgm:pt>
    <dgm:pt modelId="{D7297C08-A31A-428D-A24A-D03773DC51F3}" type="pres">
      <dgm:prSet presAssocID="{7C927484-6644-4535-8DCC-659C67AA36B6}" presName="node" presStyleLbl="node1" presStyleIdx="0" presStyleCnt="6" custScaleX="184044" custScaleY="63873" custRadScaleRad="106108" custRadScaleInc="-14622">
        <dgm:presLayoutVars>
          <dgm:bulletEnabled val="1"/>
        </dgm:presLayoutVars>
      </dgm:prSet>
      <dgm:spPr/>
      <dgm:t>
        <a:bodyPr/>
        <a:lstStyle/>
        <a:p>
          <a:endParaRPr lang="pl-PL"/>
        </a:p>
      </dgm:t>
    </dgm:pt>
    <dgm:pt modelId="{9837AA51-C432-4BEE-8D76-82E36550E980}" type="pres">
      <dgm:prSet presAssocID="{EC813E1E-CD4A-4786-B761-373C9AB9BC2C}" presName="parTrans" presStyleLbl="sibTrans2D1" presStyleIdx="1" presStyleCnt="6"/>
      <dgm:spPr/>
      <dgm:t>
        <a:bodyPr/>
        <a:lstStyle/>
        <a:p>
          <a:endParaRPr lang="pl-PL"/>
        </a:p>
      </dgm:t>
    </dgm:pt>
    <dgm:pt modelId="{FF01B4F3-E7FC-409D-AE42-AE372743A248}" type="pres">
      <dgm:prSet presAssocID="{EC813E1E-CD4A-4786-B761-373C9AB9BC2C}" presName="connectorText" presStyleLbl="sibTrans2D1" presStyleIdx="1" presStyleCnt="6"/>
      <dgm:spPr/>
      <dgm:t>
        <a:bodyPr/>
        <a:lstStyle/>
        <a:p>
          <a:endParaRPr lang="pl-PL"/>
        </a:p>
      </dgm:t>
    </dgm:pt>
    <dgm:pt modelId="{36A39B6E-5202-41F4-907F-75F82AD8286A}" type="pres">
      <dgm:prSet presAssocID="{16E1AA14-ACFA-4CD6-B561-F1ECA88BCBC4}" presName="node" presStyleLbl="node1" presStyleIdx="1" presStyleCnt="6" custScaleX="171987" custScaleY="74083" custRadScaleRad="136529" custRadScaleInc="33470">
        <dgm:presLayoutVars>
          <dgm:bulletEnabled val="1"/>
        </dgm:presLayoutVars>
      </dgm:prSet>
      <dgm:spPr/>
      <dgm:t>
        <a:bodyPr/>
        <a:lstStyle/>
        <a:p>
          <a:endParaRPr lang="pl-PL"/>
        </a:p>
      </dgm:t>
    </dgm:pt>
    <dgm:pt modelId="{7351FBE7-CD7C-4A7E-80F5-558E6F3B2095}" type="pres">
      <dgm:prSet presAssocID="{A0DA63D2-5F3F-420B-AA62-A1B51EA20BB6}" presName="parTrans" presStyleLbl="sibTrans2D1" presStyleIdx="2" presStyleCnt="6"/>
      <dgm:spPr/>
      <dgm:t>
        <a:bodyPr/>
        <a:lstStyle/>
        <a:p>
          <a:endParaRPr lang="pl-PL"/>
        </a:p>
      </dgm:t>
    </dgm:pt>
    <dgm:pt modelId="{D53208FA-97A0-4BE8-BF0F-5B1F1BB6161F}" type="pres">
      <dgm:prSet presAssocID="{A0DA63D2-5F3F-420B-AA62-A1B51EA20BB6}" presName="connectorText" presStyleLbl="sibTrans2D1" presStyleIdx="2" presStyleCnt="6"/>
      <dgm:spPr/>
      <dgm:t>
        <a:bodyPr/>
        <a:lstStyle/>
        <a:p>
          <a:endParaRPr lang="pl-PL"/>
        </a:p>
      </dgm:t>
    </dgm:pt>
    <dgm:pt modelId="{B8C533A6-0958-4A49-B9BB-44CF5A7AD928}" type="pres">
      <dgm:prSet presAssocID="{10E06DC9-7486-4BF5-9AFD-3F368D1FD5D1}" presName="node" presStyleLbl="node1" presStyleIdx="2" presStyleCnt="6" custScaleX="175770" custScaleY="67255" custRadScaleRad="143148" custRadScaleInc="-7260">
        <dgm:presLayoutVars>
          <dgm:bulletEnabled val="1"/>
        </dgm:presLayoutVars>
      </dgm:prSet>
      <dgm:spPr/>
      <dgm:t>
        <a:bodyPr/>
        <a:lstStyle/>
        <a:p>
          <a:endParaRPr lang="pl-PL"/>
        </a:p>
      </dgm:t>
    </dgm:pt>
    <dgm:pt modelId="{B6E9E7C4-34F9-4B29-9C4D-C1F84C11361A}" type="pres">
      <dgm:prSet presAssocID="{86BFF32F-FD03-4F56-8C49-3AF4D04A5932}" presName="parTrans" presStyleLbl="sibTrans2D1" presStyleIdx="3" presStyleCnt="6"/>
      <dgm:spPr/>
      <dgm:t>
        <a:bodyPr/>
        <a:lstStyle/>
        <a:p>
          <a:endParaRPr lang="pl-PL"/>
        </a:p>
      </dgm:t>
    </dgm:pt>
    <dgm:pt modelId="{467E8FE9-B4DF-44F2-A620-7BE87F6E2CE4}" type="pres">
      <dgm:prSet presAssocID="{86BFF32F-FD03-4F56-8C49-3AF4D04A5932}" presName="connectorText" presStyleLbl="sibTrans2D1" presStyleIdx="3" presStyleCnt="6"/>
      <dgm:spPr/>
      <dgm:t>
        <a:bodyPr/>
        <a:lstStyle/>
        <a:p>
          <a:endParaRPr lang="pl-PL"/>
        </a:p>
      </dgm:t>
    </dgm:pt>
    <dgm:pt modelId="{1B7D15F1-085C-4431-B11B-4D264C961CC3}" type="pres">
      <dgm:prSet presAssocID="{4A8FFB43-6A40-4068-A5D3-71ED97E0EC41}" presName="node" presStyleLbl="node1" presStyleIdx="3" presStyleCnt="6" custScaleX="133324" custScaleY="60972" custRadScaleRad="100484" custRadScaleInc="18760">
        <dgm:presLayoutVars>
          <dgm:bulletEnabled val="1"/>
        </dgm:presLayoutVars>
      </dgm:prSet>
      <dgm:spPr/>
      <dgm:t>
        <a:bodyPr/>
        <a:lstStyle/>
        <a:p>
          <a:endParaRPr lang="pl-PL"/>
        </a:p>
      </dgm:t>
    </dgm:pt>
    <dgm:pt modelId="{93C42CBE-445F-4151-AFF7-597F503AF52A}" type="pres">
      <dgm:prSet presAssocID="{4A88E279-E62F-4CA1-BA01-1D2D6CB7AA2A}" presName="parTrans" presStyleLbl="sibTrans2D1" presStyleIdx="4" presStyleCnt="6"/>
      <dgm:spPr/>
      <dgm:t>
        <a:bodyPr/>
        <a:lstStyle/>
        <a:p>
          <a:endParaRPr lang="pl-PL"/>
        </a:p>
      </dgm:t>
    </dgm:pt>
    <dgm:pt modelId="{1E08A2F3-3805-4032-ACF9-8E71AEFBCD4A}" type="pres">
      <dgm:prSet presAssocID="{4A88E279-E62F-4CA1-BA01-1D2D6CB7AA2A}" presName="connectorText" presStyleLbl="sibTrans2D1" presStyleIdx="4" presStyleCnt="6"/>
      <dgm:spPr/>
      <dgm:t>
        <a:bodyPr/>
        <a:lstStyle/>
        <a:p>
          <a:endParaRPr lang="pl-PL"/>
        </a:p>
      </dgm:t>
    </dgm:pt>
    <dgm:pt modelId="{D24B4019-2B53-48F2-8F22-85B911F2D750}" type="pres">
      <dgm:prSet presAssocID="{2B1EFDDA-B778-4D5A-81BD-67822724929E}" presName="node" presStyleLbl="node1" presStyleIdx="4" presStyleCnt="6" custScaleX="132677" custScaleY="75043" custRadScaleRad="160125" custRadScaleInc="26362">
        <dgm:presLayoutVars>
          <dgm:bulletEnabled val="1"/>
        </dgm:presLayoutVars>
      </dgm:prSet>
      <dgm:spPr/>
      <dgm:t>
        <a:bodyPr/>
        <a:lstStyle/>
        <a:p>
          <a:endParaRPr lang="pl-PL"/>
        </a:p>
      </dgm:t>
    </dgm:pt>
    <dgm:pt modelId="{9E3F4517-F1DA-4275-A064-FF428EEB5F74}" type="pres">
      <dgm:prSet presAssocID="{F6F5F940-633C-4A34-B41A-414D2F746061}" presName="parTrans" presStyleLbl="sibTrans2D1" presStyleIdx="5" presStyleCnt="6"/>
      <dgm:spPr/>
      <dgm:t>
        <a:bodyPr/>
        <a:lstStyle/>
        <a:p>
          <a:endParaRPr lang="pl-PL"/>
        </a:p>
      </dgm:t>
    </dgm:pt>
    <dgm:pt modelId="{356E308A-E370-43B7-A26D-2F87148D6E57}" type="pres">
      <dgm:prSet presAssocID="{F6F5F940-633C-4A34-B41A-414D2F746061}" presName="connectorText" presStyleLbl="sibTrans2D1" presStyleIdx="5" presStyleCnt="6"/>
      <dgm:spPr/>
      <dgm:t>
        <a:bodyPr/>
        <a:lstStyle/>
        <a:p>
          <a:endParaRPr lang="pl-PL"/>
        </a:p>
      </dgm:t>
    </dgm:pt>
    <dgm:pt modelId="{89001A26-D209-43CD-8771-B1D132A1D1F5}" type="pres">
      <dgm:prSet presAssocID="{B6E047A2-0F07-474C-A841-796E92E791A3}" presName="node" presStyleLbl="node1" presStyleIdx="5" presStyleCnt="6" custScaleX="173114" custScaleY="67932" custRadScaleRad="151520" custRadScaleInc="-41932">
        <dgm:presLayoutVars>
          <dgm:bulletEnabled val="1"/>
        </dgm:presLayoutVars>
      </dgm:prSet>
      <dgm:spPr/>
      <dgm:t>
        <a:bodyPr/>
        <a:lstStyle/>
        <a:p>
          <a:endParaRPr lang="pl-PL"/>
        </a:p>
      </dgm:t>
    </dgm:pt>
  </dgm:ptLst>
  <dgm:cxnLst>
    <dgm:cxn modelId="{0DDFB2C3-942B-46C5-BD8E-AB83EDA292AE}" type="presOf" srcId="{10E06DC9-7486-4BF5-9AFD-3F368D1FD5D1}" destId="{B8C533A6-0958-4A49-B9BB-44CF5A7AD928}" srcOrd="0" destOrd="0" presId="urn:microsoft.com/office/officeart/2005/8/layout/radial5"/>
    <dgm:cxn modelId="{CCE6947E-1A9F-414F-BACA-317AA978122F}" type="presOf" srcId="{F6F5F940-633C-4A34-B41A-414D2F746061}" destId="{356E308A-E370-43B7-A26D-2F87148D6E57}" srcOrd="1" destOrd="0" presId="urn:microsoft.com/office/officeart/2005/8/layout/radial5"/>
    <dgm:cxn modelId="{E92D5F45-0E11-46BF-A74C-8C7E7A317513}" srcId="{4992F3CD-FB76-4585-850C-2DCB571E56C9}" destId="{2B1EFDDA-B778-4D5A-81BD-67822724929E}" srcOrd="4" destOrd="0" parTransId="{4A88E279-E62F-4CA1-BA01-1D2D6CB7AA2A}" sibTransId="{06C8CBCD-1C09-48EE-8B86-82D417661A12}"/>
    <dgm:cxn modelId="{17A603E4-2456-4817-9B97-6D779966AEA0}" srcId="{4992F3CD-FB76-4585-850C-2DCB571E56C9}" destId="{4A8FFB43-6A40-4068-A5D3-71ED97E0EC41}" srcOrd="3" destOrd="0" parTransId="{86BFF32F-FD03-4F56-8C49-3AF4D04A5932}" sibTransId="{0E965CD6-2EC4-46DE-928B-3469F273B1E4}"/>
    <dgm:cxn modelId="{0D000CC6-B9CF-46E1-8F74-72709EB1416B}" type="presOf" srcId="{F6F5F940-633C-4A34-B41A-414D2F746061}" destId="{9E3F4517-F1DA-4275-A064-FF428EEB5F74}" srcOrd="0" destOrd="0" presId="urn:microsoft.com/office/officeart/2005/8/layout/radial5"/>
    <dgm:cxn modelId="{9B9A478D-7A98-4976-B126-538B4E193527}" type="presOf" srcId="{019FDA90-4A53-4188-B44D-9A6BE3059BB5}" destId="{BB30DF8A-CDFB-420A-814F-E6371EDA55B5}" srcOrd="0" destOrd="0" presId="urn:microsoft.com/office/officeart/2005/8/layout/radial5"/>
    <dgm:cxn modelId="{6D4CBF15-75C7-43C8-B1C3-F1CBC8AA287B}" type="presOf" srcId="{4A8FFB43-6A40-4068-A5D3-71ED97E0EC41}" destId="{1B7D15F1-085C-4431-B11B-4D264C961CC3}" srcOrd="0" destOrd="0" presId="urn:microsoft.com/office/officeart/2005/8/layout/radial5"/>
    <dgm:cxn modelId="{0AB43B63-D749-4810-9E14-0A2A43A3C13B}" srcId="{4992F3CD-FB76-4585-850C-2DCB571E56C9}" destId="{10E06DC9-7486-4BF5-9AFD-3F368D1FD5D1}" srcOrd="2" destOrd="0" parTransId="{A0DA63D2-5F3F-420B-AA62-A1B51EA20BB6}" sibTransId="{B21AA1D6-FD40-4109-91D0-4C47B12FF75F}"/>
    <dgm:cxn modelId="{A26BB83A-A556-46B4-8FA2-3E710929BD1F}" type="presOf" srcId="{2B1EFDDA-B778-4D5A-81BD-67822724929E}" destId="{D24B4019-2B53-48F2-8F22-85B911F2D750}" srcOrd="0" destOrd="0" presId="urn:microsoft.com/office/officeart/2005/8/layout/radial5"/>
    <dgm:cxn modelId="{BA3C8E46-DEA7-43DB-8598-F376B2C86E1C}" srcId="{4992F3CD-FB76-4585-850C-2DCB571E56C9}" destId="{B6E047A2-0F07-474C-A841-796E92E791A3}" srcOrd="5" destOrd="0" parTransId="{F6F5F940-633C-4A34-B41A-414D2F746061}" sibTransId="{D30C7BD2-4731-49BA-BBDC-91CCC9568E05}"/>
    <dgm:cxn modelId="{D9D4237E-022E-4F7C-903A-09D40C9C437B}" type="presOf" srcId="{B79C0240-3296-4CE7-8709-AA75066E1A62}" destId="{6EFC38F3-A9B0-4E90-9BBD-31562559DAC5}" srcOrd="0" destOrd="0" presId="urn:microsoft.com/office/officeart/2005/8/layout/radial5"/>
    <dgm:cxn modelId="{AE55E6C2-7490-4042-9A11-71E9484822C9}" type="presOf" srcId="{019FDA90-4A53-4188-B44D-9A6BE3059BB5}" destId="{40D87A66-32DF-43D5-A41B-1411FEE39043}" srcOrd="1" destOrd="0" presId="urn:microsoft.com/office/officeart/2005/8/layout/radial5"/>
    <dgm:cxn modelId="{D30A123C-99A6-425E-B7A8-9D2EAD5C68B1}" type="presOf" srcId="{4A88E279-E62F-4CA1-BA01-1D2D6CB7AA2A}" destId="{1E08A2F3-3805-4032-ACF9-8E71AEFBCD4A}" srcOrd="1" destOrd="0" presId="urn:microsoft.com/office/officeart/2005/8/layout/radial5"/>
    <dgm:cxn modelId="{34D47853-0644-486E-A9DF-98F353C6D022}" srcId="{B79C0240-3296-4CE7-8709-AA75066E1A62}" destId="{4992F3CD-FB76-4585-850C-2DCB571E56C9}" srcOrd="0" destOrd="0" parTransId="{5EA2AFA2-20A9-402E-8B75-BE0DD64664F7}" sibTransId="{EE07AC43-8F07-47D2-9366-C915E3691E3B}"/>
    <dgm:cxn modelId="{30862316-767F-4302-AB52-120227D493DA}" type="presOf" srcId="{4992F3CD-FB76-4585-850C-2DCB571E56C9}" destId="{CD4482CF-7565-4769-A2CF-FC1A7865E6EF}" srcOrd="0" destOrd="0" presId="urn:microsoft.com/office/officeart/2005/8/layout/radial5"/>
    <dgm:cxn modelId="{A3ACC5A2-8896-4A0B-9AE5-9B1E0EF0F260}" type="presOf" srcId="{86BFF32F-FD03-4F56-8C49-3AF4D04A5932}" destId="{B6E9E7C4-34F9-4B29-9C4D-C1F84C11361A}" srcOrd="0" destOrd="0" presId="urn:microsoft.com/office/officeart/2005/8/layout/radial5"/>
    <dgm:cxn modelId="{56BB3C8F-7290-4059-ADB2-30C3A58C8746}" type="presOf" srcId="{4A88E279-E62F-4CA1-BA01-1D2D6CB7AA2A}" destId="{93C42CBE-445F-4151-AFF7-597F503AF52A}" srcOrd="0" destOrd="0" presId="urn:microsoft.com/office/officeart/2005/8/layout/radial5"/>
    <dgm:cxn modelId="{B3ED3178-F3FF-4EC1-B3B3-5564DA3510E9}" type="presOf" srcId="{16E1AA14-ACFA-4CD6-B561-F1ECA88BCBC4}" destId="{36A39B6E-5202-41F4-907F-75F82AD8286A}" srcOrd="0" destOrd="0" presId="urn:microsoft.com/office/officeart/2005/8/layout/radial5"/>
    <dgm:cxn modelId="{C5CEB581-90DF-479C-A2A6-8B2D6D83BD6C}" type="presOf" srcId="{EC813E1E-CD4A-4786-B761-373C9AB9BC2C}" destId="{9837AA51-C432-4BEE-8D76-82E36550E980}" srcOrd="0" destOrd="0" presId="urn:microsoft.com/office/officeart/2005/8/layout/radial5"/>
    <dgm:cxn modelId="{C8829DB5-D0A7-4EFF-8D43-8DD1A259B0EE}" srcId="{4992F3CD-FB76-4585-850C-2DCB571E56C9}" destId="{16E1AA14-ACFA-4CD6-B561-F1ECA88BCBC4}" srcOrd="1" destOrd="0" parTransId="{EC813E1E-CD4A-4786-B761-373C9AB9BC2C}" sibTransId="{2203B5B3-E045-416B-A079-E4446BDB9EFE}"/>
    <dgm:cxn modelId="{8A5214CD-5004-4E90-BA26-12970A3D9721}" type="presOf" srcId="{B6E047A2-0F07-474C-A841-796E92E791A3}" destId="{89001A26-D209-43CD-8771-B1D132A1D1F5}" srcOrd="0" destOrd="0" presId="urn:microsoft.com/office/officeart/2005/8/layout/radial5"/>
    <dgm:cxn modelId="{014CE92B-B4B3-4EBD-AF23-D86B2AC8DB58}" type="presOf" srcId="{A0DA63D2-5F3F-420B-AA62-A1B51EA20BB6}" destId="{D53208FA-97A0-4BE8-BF0F-5B1F1BB6161F}" srcOrd="1" destOrd="0" presId="urn:microsoft.com/office/officeart/2005/8/layout/radial5"/>
    <dgm:cxn modelId="{E6A1A6E1-F26B-453E-BF6A-98AD41A0CCC3}" type="presOf" srcId="{EC813E1E-CD4A-4786-B761-373C9AB9BC2C}" destId="{FF01B4F3-E7FC-409D-AE42-AE372743A248}" srcOrd="1" destOrd="0" presId="urn:microsoft.com/office/officeart/2005/8/layout/radial5"/>
    <dgm:cxn modelId="{4D253668-2A55-488E-B023-59AC98545F23}" type="presOf" srcId="{7C927484-6644-4535-8DCC-659C67AA36B6}" destId="{D7297C08-A31A-428D-A24A-D03773DC51F3}" srcOrd="0" destOrd="0" presId="urn:microsoft.com/office/officeart/2005/8/layout/radial5"/>
    <dgm:cxn modelId="{F4B36803-396B-4314-937E-DD50C532B9DD}" srcId="{4992F3CD-FB76-4585-850C-2DCB571E56C9}" destId="{7C927484-6644-4535-8DCC-659C67AA36B6}" srcOrd="0" destOrd="0" parTransId="{019FDA90-4A53-4188-B44D-9A6BE3059BB5}" sibTransId="{5B5E58C5-2CD4-4905-AD25-193695DF0647}"/>
    <dgm:cxn modelId="{63D8A762-90A2-4F83-98B5-A23908D049B2}" type="presOf" srcId="{A0DA63D2-5F3F-420B-AA62-A1B51EA20BB6}" destId="{7351FBE7-CD7C-4A7E-80F5-558E6F3B2095}" srcOrd="0" destOrd="0" presId="urn:microsoft.com/office/officeart/2005/8/layout/radial5"/>
    <dgm:cxn modelId="{3A108108-EA95-460D-8E24-669A84D6265F}" type="presOf" srcId="{86BFF32F-FD03-4F56-8C49-3AF4D04A5932}" destId="{467E8FE9-B4DF-44F2-A620-7BE87F6E2CE4}" srcOrd="1" destOrd="0" presId="urn:microsoft.com/office/officeart/2005/8/layout/radial5"/>
    <dgm:cxn modelId="{7091E8E4-AA7F-4A00-B244-7137FC010E68}" type="presParOf" srcId="{6EFC38F3-A9B0-4E90-9BBD-31562559DAC5}" destId="{CD4482CF-7565-4769-A2CF-FC1A7865E6EF}" srcOrd="0" destOrd="0" presId="urn:microsoft.com/office/officeart/2005/8/layout/radial5"/>
    <dgm:cxn modelId="{D9FD58F2-2DF7-4C4E-9CD0-6B20CE63AA82}" type="presParOf" srcId="{6EFC38F3-A9B0-4E90-9BBD-31562559DAC5}" destId="{BB30DF8A-CDFB-420A-814F-E6371EDA55B5}" srcOrd="1" destOrd="0" presId="urn:microsoft.com/office/officeart/2005/8/layout/radial5"/>
    <dgm:cxn modelId="{9B4B286B-96AF-404B-A0E6-B19337345E3B}" type="presParOf" srcId="{BB30DF8A-CDFB-420A-814F-E6371EDA55B5}" destId="{40D87A66-32DF-43D5-A41B-1411FEE39043}" srcOrd="0" destOrd="0" presId="urn:microsoft.com/office/officeart/2005/8/layout/radial5"/>
    <dgm:cxn modelId="{20DF882C-CEF1-40F0-A192-1786F170D4D6}" type="presParOf" srcId="{6EFC38F3-A9B0-4E90-9BBD-31562559DAC5}" destId="{D7297C08-A31A-428D-A24A-D03773DC51F3}" srcOrd="2" destOrd="0" presId="urn:microsoft.com/office/officeart/2005/8/layout/radial5"/>
    <dgm:cxn modelId="{62B7BEB1-AF26-4FE8-9E0F-FF4998BC6991}" type="presParOf" srcId="{6EFC38F3-A9B0-4E90-9BBD-31562559DAC5}" destId="{9837AA51-C432-4BEE-8D76-82E36550E980}" srcOrd="3" destOrd="0" presId="urn:microsoft.com/office/officeart/2005/8/layout/radial5"/>
    <dgm:cxn modelId="{B6F73968-DACF-4A7A-A6DC-9E4EF2FB59AC}" type="presParOf" srcId="{9837AA51-C432-4BEE-8D76-82E36550E980}" destId="{FF01B4F3-E7FC-409D-AE42-AE372743A248}" srcOrd="0" destOrd="0" presId="urn:microsoft.com/office/officeart/2005/8/layout/radial5"/>
    <dgm:cxn modelId="{F5D94DDF-E4F8-4378-A0D7-323AD50E1D19}" type="presParOf" srcId="{6EFC38F3-A9B0-4E90-9BBD-31562559DAC5}" destId="{36A39B6E-5202-41F4-907F-75F82AD8286A}" srcOrd="4" destOrd="0" presId="urn:microsoft.com/office/officeart/2005/8/layout/radial5"/>
    <dgm:cxn modelId="{C3ABCF93-8D5E-4711-8E16-0FB74E5BE0A6}" type="presParOf" srcId="{6EFC38F3-A9B0-4E90-9BBD-31562559DAC5}" destId="{7351FBE7-CD7C-4A7E-80F5-558E6F3B2095}" srcOrd="5" destOrd="0" presId="urn:microsoft.com/office/officeart/2005/8/layout/radial5"/>
    <dgm:cxn modelId="{53C4BDE5-8C4D-4665-83BB-9A2F7F4C5114}" type="presParOf" srcId="{7351FBE7-CD7C-4A7E-80F5-558E6F3B2095}" destId="{D53208FA-97A0-4BE8-BF0F-5B1F1BB6161F}" srcOrd="0" destOrd="0" presId="urn:microsoft.com/office/officeart/2005/8/layout/radial5"/>
    <dgm:cxn modelId="{64D15A25-6D3A-461E-BABC-D4F54D5AAE44}" type="presParOf" srcId="{6EFC38F3-A9B0-4E90-9BBD-31562559DAC5}" destId="{B8C533A6-0958-4A49-B9BB-44CF5A7AD928}" srcOrd="6" destOrd="0" presId="urn:microsoft.com/office/officeart/2005/8/layout/radial5"/>
    <dgm:cxn modelId="{1F604677-F3E2-4B21-85FD-CD9319F5C6DA}" type="presParOf" srcId="{6EFC38F3-A9B0-4E90-9BBD-31562559DAC5}" destId="{B6E9E7C4-34F9-4B29-9C4D-C1F84C11361A}" srcOrd="7" destOrd="0" presId="urn:microsoft.com/office/officeart/2005/8/layout/radial5"/>
    <dgm:cxn modelId="{30E2809D-51C7-4843-ADE2-7330584ED9A1}" type="presParOf" srcId="{B6E9E7C4-34F9-4B29-9C4D-C1F84C11361A}" destId="{467E8FE9-B4DF-44F2-A620-7BE87F6E2CE4}" srcOrd="0" destOrd="0" presId="urn:microsoft.com/office/officeart/2005/8/layout/radial5"/>
    <dgm:cxn modelId="{A97BE283-A97D-44CB-B11D-13CCAF56AAF2}" type="presParOf" srcId="{6EFC38F3-A9B0-4E90-9BBD-31562559DAC5}" destId="{1B7D15F1-085C-4431-B11B-4D264C961CC3}" srcOrd="8" destOrd="0" presId="urn:microsoft.com/office/officeart/2005/8/layout/radial5"/>
    <dgm:cxn modelId="{398BBB5E-2B63-4716-802D-895885B8700E}" type="presParOf" srcId="{6EFC38F3-A9B0-4E90-9BBD-31562559DAC5}" destId="{93C42CBE-445F-4151-AFF7-597F503AF52A}" srcOrd="9" destOrd="0" presId="urn:microsoft.com/office/officeart/2005/8/layout/radial5"/>
    <dgm:cxn modelId="{2CDD43A6-6793-4418-AA59-6502D3E47EF2}" type="presParOf" srcId="{93C42CBE-445F-4151-AFF7-597F503AF52A}" destId="{1E08A2F3-3805-4032-ACF9-8E71AEFBCD4A}" srcOrd="0" destOrd="0" presId="urn:microsoft.com/office/officeart/2005/8/layout/radial5"/>
    <dgm:cxn modelId="{3FDA43DC-1FC0-4F76-97FE-7AB97C6D1C22}" type="presParOf" srcId="{6EFC38F3-A9B0-4E90-9BBD-31562559DAC5}" destId="{D24B4019-2B53-48F2-8F22-85B911F2D750}" srcOrd="10" destOrd="0" presId="urn:microsoft.com/office/officeart/2005/8/layout/radial5"/>
    <dgm:cxn modelId="{CC9F16AD-AEF4-4E27-B0B3-94DDDC3B2F70}" type="presParOf" srcId="{6EFC38F3-A9B0-4E90-9BBD-31562559DAC5}" destId="{9E3F4517-F1DA-4275-A064-FF428EEB5F74}" srcOrd="11" destOrd="0" presId="urn:microsoft.com/office/officeart/2005/8/layout/radial5"/>
    <dgm:cxn modelId="{430EE47D-7C75-4C12-8D1C-FC87706ACBEF}" type="presParOf" srcId="{9E3F4517-F1DA-4275-A064-FF428EEB5F74}" destId="{356E308A-E370-43B7-A26D-2F87148D6E57}" srcOrd="0" destOrd="0" presId="urn:microsoft.com/office/officeart/2005/8/layout/radial5"/>
    <dgm:cxn modelId="{973B4F3E-218F-4503-A9E1-ED7993EA0E8C}" type="presParOf" srcId="{6EFC38F3-A9B0-4E90-9BBD-31562559DAC5}" destId="{89001A26-D209-43CD-8771-B1D132A1D1F5}" srcOrd="12" destOrd="0" presId="urn:microsoft.com/office/officeart/2005/8/layout/radial5"/>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F629193-1AE9-49B1-9CD6-467373095C15}" type="doc">
      <dgm:prSet loTypeId="urn:microsoft.com/office/officeart/2005/8/layout/radial5" loCatId="cycle" qsTypeId="urn:microsoft.com/office/officeart/2005/8/quickstyle/simple1" qsCatId="simple" csTypeId="urn:microsoft.com/office/officeart/2005/8/colors/accent6_1" csCatId="accent6" phldr="1"/>
      <dgm:spPr/>
      <dgm:t>
        <a:bodyPr/>
        <a:lstStyle/>
        <a:p>
          <a:endParaRPr lang="pl-PL"/>
        </a:p>
      </dgm:t>
    </dgm:pt>
    <dgm:pt modelId="{0C1F3C53-2A97-40DC-9175-714420BA0A7B}">
      <dgm:prSet phldrT="[Tekst]" custT="1"/>
      <dgm:spPr>
        <a:ln w="50800">
          <a:solidFill>
            <a:srgbClr val="BBFB6D"/>
          </a:solidFill>
        </a:ln>
      </dgm:spPr>
      <dgm:t>
        <a:bodyPr/>
        <a:lstStyle/>
        <a:p>
          <a:r>
            <a:rPr lang="pl-PL" sz="1000" i="0"/>
            <a:t>uwarunkowania gospodarczo-finansowe</a:t>
          </a:r>
        </a:p>
      </dgm:t>
    </dgm:pt>
    <dgm:pt modelId="{FC006C73-72A1-4356-8C99-7E2D64E90E01}" type="parTrans" cxnId="{A2F452BD-3632-41FB-A2B8-62AFB99B08B6}">
      <dgm:prSet/>
      <dgm:spPr/>
      <dgm:t>
        <a:bodyPr/>
        <a:lstStyle/>
        <a:p>
          <a:endParaRPr lang="pl-PL" sz="1000" i="0"/>
        </a:p>
      </dgm:t>
    </dgm:pt>
    <dgm:pt modelId="{831B07E0-4B2D-4F3A-9C6B-6094D15BED2D}" type="sibTrans" cxnId="{A2F452BD-3632-41FB-A2B8-62AFB99B08B6}">
      <dgm:prSet/>
      <dgm:spPr/>
      <dgm:t>
        <a:bodyPr/>
        <a:lstStyle/>
        <a:p>
          <a:endParaRPr lang="pl-PL" sz="1000" i="0"/>
        </a:p>
      </dgm:t>
    </dgm:pt>
    <dgm:pt modelId="{F325E74F-3D29-4B38-AEFC-A694F4C362CE}">
      <dgm:prSet phldrT="[Tekst]" custT="1"/>
      <dgm:spPr>
        <a:ln w="25400">
          <a:solidFill>
            <a:srgbClr val="BBFB6D"/>
          </a:solidFill>
        </a:ln>
      </dgm:spPr>
      <dgm:t>
        <a:bodyPr/>
        <a:lstStyle/>
        <a:p>
          <a:r>
            <a:rPr lang="pl-PL" sz="1000" i="0"/>
            <a:t>brak podstawowej infrastruktury dla rozwoju przedsiębiorstw</a:t>
          </a:r>
        </a:p>
      </dgm:t>
    </dgm:pt>
    <dgm:pt modelId="{934236F7-041B-4E65-AABD-0306974EA465}" type="parTrans" cxnId="{DE1F2247-E443-4B96-AAF7-7F603A230C9F}">
      <dgm:prSet custT="1"/>
      <dgm:spPr>
        <a:solidFill>
          <a:srgbClr val="E5F78D"/>
        </a:solidFill>
      </dgm:spPr>
      <dgm:t>
        <a:bodyPr/>
        <a:lstStyle/>
        <a:p>
          <a:endParaRPr lang="pl-PL" sz="1000" i="0"/>
        </a:p>
      </dgm:t>
    </dgm:pt>
    <dgm:pt modelId="{421D9F4D-84C4-4DFC-9825-C966B45C99F1}" type="sibTrans" cxnId="{DE1F2247-E443-4B96-AAF7-7F603A230C9F}">
      <dgm:prSet/>
      <dgm:spPr/>
      <dgm:t>
        <a:bodyPr/>
        <a:lstStyle/>
        <a:p>
          <a:endParaRPr lang="pl-PL" sz="1000" i="0"/>
        </a:p>
      </dgm:t>
    </dgm:pt>
    <dgm:pt modelId="{30510848-B96C-4E26-BB92-D10B7A5364E6}">
      <dgm:prSet phldrT="[Tekst]" custT="1"/>
      <dgm:spPr>
        <a:ln w="25400">
          <a:solidFill>
            <a:srgbClr val="BBFB6D"/>
          </a:solidFill>
        </a:ln>
      </dgm:spPr>
      <dgm:t>
        <a:bodyPr/>
        <a:lstStyle/>
        <a:p>
          <a:r>
            <a:rPr lang="pl-PL" sz="1000" i="0"/>
            <a:t>brak firm o potencjale innowacyjnym</a:t>
          </a:r>
        </a:p>
      </dgm:t>
    </dgm:pt>
    <dgm:pt modelId="{B88028A4-4961-4F40-8688-4E0C2010F1FF}" type="parTrans" cxnId="{C1161960-CB7A-4158-96EC-F4DCF0319764}">
      <dgm:prSet custT="1"/>
      <dgm:spPr>
        <a:solidFill>
          <a:srgbClr val="E5F78D"/>
        </a:solidFill>
      </dgm:spPr>
      <dgm:t>
        <a:bodyPr/>
        <a:lstStyle/>
        <a:p>
          <a:endParaRPr lang="pl-PL" sz="1000" i="0"/>
        </a:p>
      </dgm:t>
    </dgm:pt>
    <dgm:pt modelId="{9B3FBB5E-A760-4365-99CA-2265A0F3AB5B}" type="sibTrans" cxnId="{C1161960-CB7A-4158-96EC-F4DCF0319764}">
      <dgm:prSet/>
      <dgm:spPr/>
      <dgm:t>
        <a:bodyPr/>
        <a:lstStyle/>
        <a:p>
          <a:endParaRPr lang="pl-PL" sz="1000" i="0"/>
        </a:p>
      </dgm:t>
    </dgm:pt>
    <dgm:pt modelId="{8368EA9B-1AF1-461F-B894-E389072931E7}">
      <dgm:prSet phldrT="[Tekst]" custT="1"/>
      <dgm:spPr>
        <a:ln w="25400">
          <a:solidFill>
            <a:srgbClr val="BBFB6D"/>
          </a:solidFill>
        </a:ln>
      </dgm:spPr>
      <dgm:t>
        <a:bodyPr/>
        <a:lstStyle/>
        <a:p>
          <a:r>
            <a:rPr lang="pl-PL" sz="1000" i="0"/>
            <a:t>niskie kwalifikacje ludności</a:t>
          </a:r>
        </a:p>
      </dgm:t>
    </dgm:pt>
    <dgm:pt modelId="{F1B7493E-8762-40C6-A392-0A39191072B8}" type="parTrans" cxnId="{8A22D32E-DA9B-4893-8C7C-9F7126048679}">
      <dgm:prSet custT="1"/>
      <dgm:spPr>
        <a:solidFill>
          <a:srgbClr val="E5F78D"/>
        </a:solidFill>
      </dgm:spPr>
      <dgm:t>
        <a:bodyPr/>
        <a:lstStyle/>
        <a:p>
          <a:endParaRPr lang="pl-PL" sz="1000" i="0"/>
        </a:p>
      </dgm:t>
    </dgm:pt>
    <dgm:pt modelId="{9D130493-D406-4FCB-8187-55D7E8AB0FD4}" type="sibTrans" cxnId="{8A22D32E-DA9B-4893-8C7C-9F7126048679}">
      <dgm:prSet/>
      <dgm:spPr/>
      <dgm:t>
        <a:bodyPr/>
        <a:lstStyle/>
        <a:p>
          <a:endParaRPr lang="pl-PL" sz="1000" i="0"/>
        </a:p>
      </dgm:t>
    </dgm:pt>
    <dgm:pt modelId="{317B6E8F-BF21-4A16-A603-DA7AACE8C8B7}">
      <dgm:prSet custT="1"/>
      <dgm:spPr>
        <a:ln w="25400">
          <a:solidFill>
            <a:srgbClr val="BBFB6D"/>
          </a:solidFill>
        </a:ln>
      </dgm:spPr>
      <dgm:t>
        <a:bodyPr/>
        <a:lstStyle/>
        <a:p>
          <a:r>
            <a:rPr lang="pl-PL" sz="1000" i="0"/>
            <a:t>brak prężnych gospodarstw wielkopowierzchniowych</a:t>
          </a:r>
        </a:p>
      </dgm:t>
    </dgm:pt>
    <dgm:pt modelId="{E11E1D78-2B59-44B4-BD21-7B44316B339D}" type="parTrans" cxnId="{21952622-B53C-4FD6-A9C6-002C5A896D9C}">
      <dgm:prSet custT="1"/>
      <dgm:spPr>
        <a:solidFill>
          <a:srgbClr val="E5F78D"/>
        </a:solidFill>
      </dgm:spPr>
      <dgm:t>
        <a:bodyPr/>
        <a:lstStyle/>
        <a:p>
          <a:endParaRPr lang="pl-PL" sz="1000" i="0"/>
        </a:p>
      </dgm:t>
    </dgm:pt>
    <dgm:pt modelId="{A7FD4044-7C91-4328-988A-ABC4E9FDA0F6}" type="sibTrans" cxnId="{21952622-B53C-4FD6-A9C6-002C5A896D9C}">
      <dgm:prSet/>
      <dgm:spPr/>
      <dgm:t>
        <a:bodyPr/>
        <a:lstStyle/>
        <a:p>
          <a:endParaRPr lang="pl-PL" sz="1000" i="0"/>
        </a:p>
      </dgm:t>
    </dgm:pt>
    <dgm:pt modelId="{B0A1B1E8-6975-4039-B357-25491F055B08}" type="pres">
      <dgm:prSet presAssocID="{8F629193-1AE9-49B1-9CD6-467373095C15}" presName="Name0" presStyleCnt="0">
        <dgm:presLayoutVars>
          <dgm:chMax val="1"/>
          <dgm:dir/>
          <dgm:animLvl val="ctr"/>
          <dgm:resizeHandles val="exact"/>
        </dgm:presLayoutVars>
      </dgm:prSet>
      <dgm:spPr/>
      <dgm:t>
        <a:bodyPr/>
        <a:lstStyle/>
        <a:p>
          <a:endParaRPr lang="pl-PL"/>
        </a:p>
      </dgm:t>
    </dgm:pt>
    <dgm:pt modelId="{E3A1847F-4AF3-48E5-A78C-E5D6F76439F0}" type="pres">
      <dgm:prSet presAssocID="{0C1F3C53-2A97-40DC-9175-714420BA0A7B}" presName="centerShape" presStyleLbl="node0" presStyleIdx="0" presStyleCnt="1" custScaleX="142852" custLinFactNeighborX="-9353" custLinFactNeighborY="-604"/>
      <dgm:spPr/>
      <dgm:t>
        <a:bodyPr/>
        <a:lstStyle/>
        <a:p>
          <a:endParaRPr lang="pl-PL"/>
        </a:p>
      </dgm:t>
    </dgm:pt>
    <dgm:pt modelId="{08EE57E5-5DA4-4A60-9C94-42A6E67B9254}" type="pres">
      <dgm:prSet presAssocID="{934236F7-041B-4E65-AABD-0306974EA465}" presName="parTrans" presStyleLbl="sibTrans2D1" presStyleIdx="0" presStyleCnt="4"/>
      <dgm:spPr/>
      <dgm:t>
        <a:bodyPr/>
        <a:lstStyle/>
        <a:p>
          <a:endParaRPr lang="pl-PL"/>
        </a:p>
      </dgm:t>
    </dgm:pt>
    <dgm:pt modelId="{CEAEC1D4-DBCF-4929-9CA8-524FEC4AB2F8}" type="pres">
      <dgm:prSet presAssocID="{934236F7-041B-4E65-AABD-0306974EA465}" presName="connectorText" presStyleLbl="sibTrans2D1" presStyleIdx="0" presStyleCnt="4"/>
      <dgm:spPr/>
      <dgm:t>
        <a:bodyPr/>
        <a:lstStyle/>
        <a:p>
          <a:endParaRPr lang="pl-PL"/>
        </a:p>
      </dgm:t>
    </dgm:pt>
    <dgm:pt modelId="{82EC8994-B725-4C77-B4E0-31924659DE35}" type="pres">
      <dgm:prSet presAssocID="{F325E74F-3D29-4B38-AEFC-A694F4C362CE}" presName="node" presStyleLbl="node1" presStyleIdx="0" presStyleCnt="4" custScaleX="212854" custScaleY="82970" custRadScaleRad="100901" custRadScaleInc="-26070">
        <dgm:presLayoutVars>
          <dgm:bulletEnabled val="1"/>
        </dgm:presLayoutVars>
      </dgm:prSet>
      <dgm:spPr/>
      <dgm:t>
        <a:bodyPr/>
        <a:lstStyle/>
        <a:p>
          <a:endParaRPr lang="pl-PL"/>
        </a:p>
      </dgm:t>
    </dgm:pt>
    <dgm:pt modelId="{E29F47EB-97C6-4ED4-821F-8FD98452FFE0}" type="pres">
      <dgm:prSet presAssocID="{B88028A4-4961-4F40-8688-4E0C2010F1FF}" presName="parTrans" presStyleLbl="sibTrans2D1" presStyleIdx="1" presStyleCnt="4"/>
      <dgm:spPr/>
      <dgm:t>
        <a:bodyPr/>
        <a:lstStyle/>
        <a:p>
          <a:endParaRPr lang="pl-PL"/>
        </a:p>
      </dgm:t>
    </dgm:pt>
    <dgm:pt modelId="{689BF959-75D1-4FEF-8BB3-2F1C558B25BA}" type="pres">
      <dgm:prSet presAssocID="{B88028A4-4961-4F40-8688-4E0C2010F1FF}" presName="connectorText" presStyleLbl="sibTrans2D1" presStyleIdx="1" presStyleCnt="4"/>
      <dgm:spPr/>
      <dgm:t>
        <a:bodyPr/>
        <a:lstStyle/>
        <a:p>
          <a:endParaRPr lang="pl-PL"/>
        </a:p>
      </dgm:t>
    </dgm:pt>
    <dgm:pt modelId="{44DB77D9-5079-48D8-AC87-0E3554B7B13F}" type="pres">
      <dgm:prSet presAssocID="{30510848-B96C-4E26-BB92-D10B7A5364E6}" presName="node" presStyleLbl="node1" presStyleIdx="1" presStyleCnt="4" custScaleX="125709" custRadScaleRad="113903" custRadScaleInc="-2698">
        <dgm:presLayoutVars>
          <dgm:bulletEnabled val="1"/>
        </dgm:presLayoutVars>
      </dgm:prSet>
      <dgm:spPr/>
      <dgm:t>
        <a:bodyPr/>
        <a:lstStyle/>
        <a:p>
          <a:endParaRPr lang="pl-PL"/>
        </a:p>
      </dgm:t>
    </dgm:pt>
    <dgm:pt modelId="{DE600AEF-70E2-4FC6-8D47-EFFA5265DF17}" type="pres">
      <dgm:prSet presAssocID="{F1B7493E-8762-40C6-A392-0A39191072B8}" presName="parTrans" presStyleLbl="sibTrans2D1" presStyleIdx="2" presStyleCnt="4"/>
      <dgm:spPr/>
      <dgm:t>
        <a:bodyPr/>
        <a:lstStyle/>
        <a:p>
          <a:endParaRPr lang="pl-PL"/>
        </a:p>
      </dgm:t>
    </dgm:pt>
    <dgm:pt modelId="{7BFAB9E7-2DF9-474F-8428-7F048799C15E}" type="pres">
      <dgm:prSet presAssocID="{F1B7493E-8762-40C6-A392-0A39191072B8}" presName="connectorText" presStyleLbl="sibTrans2D1" presStyleIdx="2" presStyleCnt="4"/>
      <dgm:spPr/>
      <dgm:t>
        <a:bodyPr/>
        <a:lstStyle/>
        <a:p>
          <a:endParaRPr lang="pl-PL"/>
        </a:p>
      </dgm:t>
    </dgm:pt>
    <dgm:pt modelId="{8E8E4899-8471-4373-A623-7ABA5677FD64}" type="pres">
      <dgm:prSet presAssocID="{8368EA9B-1AF1-461F-B894-E389072931E7}" presName="node" presStyleLbl="node1" presStyleIdx="2" presStyleCnt="4" custScaleX="168932" custScaleY="67568" custRadScaleRad="155112" custRadScaleInc="203103">
        <dgm:presLayoutVars>
          <dgm:bulletEnabled val="1"/>
        </dgm:presLayoutVars>
      </dgm:prSet>
      <dgm:spPr/>
      <dgm:t>
        <a:bodyPr/>
        <a:lstStyle/>
        <a:p>
          <a:endParaRPr lang="pl-PL"/>
        </a:p>
      </dgm:t>
    </dgm:pt>
    <dgm:pt modelId="{09BADBC7-27FE-4D97-8762-F54DFCCA86F2}" type="pres">
      <dgm:prSet presAssocID="{E11E1D78-2B59-44B4-BD21-7B44316B339D}" presName="parTrans" presStyleLbl="sibTrans2D1" presStyleIdx="3" presStyleCnt="4"/>
      <dgm:spPr/>
      <dgm:t>
        <a:bodyPr/>
        <a:lstStyle/>
        <a:p>
          <a:endParaRPr lang="pl-PL"/>
        </a:p>
      </dgm:t>
    </dgm:pt>
    <dgm:pt modelId="{748C8D4F-A342-4EA9-8E39-387A7F45998E}" type="pres">
      <dgm:prSet presAssocID="{E11E1D78-2B59-44B4-BD21-7B44316B339D}" presName="connectorText" presStyleLbl="sibTrans2D1" presStyleIdx="3" presStyleCnt="4"/>
      <dgm:spPr/>
      <dgm:t>
        <a:bodyPr/>
        <a:lstStyle/>
        <a:p>
          <a:endParaRPr lang="pl-PL"/>
        </a:p>
      </dgm:t>
    </dgm:pt>
    <dgm:pt modelId="{675305CA-4B30-41CF-9893-76A8A67449E7}" type="pres">
      <dgm:prSet presAssocID="{317B6E8F-BF21-4A16-A603-DA7AACE8C8B7}" presName="node" presStyleLbl="node1" presStyleIdx="3" presStyleCnt="4" custScaleX="201073" custScaleY="70636" custRadScaleRad="90412" custRadScaleInc="-171086">
        <dgm:presLayoutVars>
          <dgm:bulletEnabled val="1"/>
        </dgm:presLayoutVars>
      </dgm:prSet>
      <dgm:spPr/>
      <dgm:t>
        <a:bodyPr/>
        <a:lstStyle/>
        <a:p>
          <a:endParaRPr lang="pl-PL"/>
        </a:p>
      </dgm:t>
    </dgm:pt>
  </dgm:ptLst>
  <dgm:cxnLst>
    <dgm:cxn modelId="{799F9241-DBDD-4DA6-AA8F-5CBE871944A5}" type="presOf" srcId="{8368EA9B-1AF1-461F-B894-E389072931E7}" destId="{8E8E4899-8471-4373-A623-7ABA5677FD64}" srcOrd="0" destOrd="0" presId="urn:microsoft.com/office/officeart/2005/8/layout/radial5"/>
    <dgm:cxn modelId="{3C84055B-DB2B-4124-AD8E-761B419497E1}" type="presOf" srcId="{8F629193-1AE9-49B1-9CD6-467373095C15}" destId="{B0A1B1E8-6975-4039-B357-25491F055B08}" srcOrd="0" destOrd="0" presId="urn:microsoft.com/office/officeart/2005/8/layout/radial5"/>
    <dgm:cxn modelId="{E97BC532-DBAE-4948-93AA-0B3793FE960A}" type="presOf" srcId="{B88028A4-4961-4F40-8688-4E0C2010F1FF}" destId="{E29F47EB-97C6-4ED4-821F-8FD98452FFE0}" srcOrd="0" destOrd="0" presId="urn:microsoft.com/office/officeart/2005/8/layout/radial5"/>
    <dgm:cxn modelId="{679528B7-3BDF-48C0-BB06-1896FCF0DECD}" type="presOf" srcId="{E11E1D78-2B59-44B4-BD21-7B44316B339D}" destId="{09BADBC7-27FE-4D97-8762-F54DFCCA86F2}" srcOrd="0" destOrd="0" presId="urn:microsoft.com/office/officeart/2005/8/layout/radial5"/>
    <dgm:cxn modelId="{6DE809E0-F1EF-409F-9E6D-A274DF024877}" type="presOf" srcId="{30510848-B96C-4E26-BB92-D10B7A5364E6}" destId="{44DB77D9-5079-48D8-AC87-0E3554B7B13F}" srcOrd="0" destOrd="0" presId="urn:microsoft.com/office/officeart/2005/8/layout/radial5"/>
    <dgm:cxn modelId="{A2F452BD-3632-41FB-A2B8-62AFB99B08B6}" srcId="{8F629193-1AE9-49B1-9CD6-467373095C15}" destId="{0C1F3C53-2A97-40DC-9175-714420BA0A7B}" srcOrd="0" destOrd="0" parTransId="{FC006C73-72A1-4356-8C99-7E2D64E90E01}" sibTransId="{831B07E0-4B2D-4F3A-9C6B-6094D15BED2D}"/>
    <dgm:cxn modelId="{167FFD35-2462-45CB-AD5D-D42F6596A80D}" type="presOf" srcId="{F1B7493E-8762-40C6-A392-0A39191072B8}" destId="{7BFAB9E7-2DF9-474F-8428-7F048799C15E}" srcOrd="1" destOrd="0" presId="urn:microsoft.com/office/officeart/2005/8/layout/radial5"/>
    <dgm:cxn modelId="{C1161960-CB7A-4158-96EC-F4DCF0319764}" srcId="{0C1F3C53-2A97-40DC-9175-714420BA0A7B}" destId="{30510848-B96C-4E26-BB92-D10B7A5364E6}" srcOrd="1" destOrd="0" parTransId="{B88028A4-4961-4F40-8688-4E0C2010F1FF}" sibTransId="{9B3FBB5E-A760-4365-99CA-2265A0F3AB5B}"/>
    <dgm:cxn modelId="{ED358674-00E5-45D7-A074-055616099EAB}" type="presOf" srcId="{934236F7-041B-4E65-AABD-0306974EA465}" destId="{08EE57E5-5DA4-4A60-9C94-42A6E67B9254}" srcOrd="0" destOrd="0" presId="urn:microsoft.com/office/officeart/2005/8/layout/radial5"/>
    <dgm:cxn modelId="{C196456B-E251-4809-B15E-E3AD37A43030}" type="presOf" srcId="{F1B7493E-8762-40C6-A392-0A39191072B8}" destId="{DE600AEF-70E2-4FC6-8D47-EFFA5265DF17}" srcOrd="0" destOrd="0" presId="urn:microsoft.com/office/officeart/2005/8/layout/radial5"/>
    <dgm:cxn modelId="{49730D53-8881-4D1C-9480-6311E895A9FC}" type="presOf" srcId="{F325E74F-3D29-4B38-AEFC-A694F4C362CE}" destId="{82EC8994-B725-4C77-B4E0-31924659DE35}" srcOrd="0" destOrd="0" presId="urn:microsoft.com/office/officeart/2005/8/layout/radial5"/>
    <dgm:cxn modelId="{DE1F2247-E443-4B96-AAF7-7F603A230C9F}" srcId="{0C1F3C53-2A97-40DC-9175-714420BA0A7B}" destId="{F325E74F-3D29-4B38-AEFC-A694F4C362CE}" srcOrd="0" destOrd="0" parTransId="{934236F7-041B-4E65-AABD-0306974EA465}" sibTransId="{421D9F4D-84C4-4DFC-9825-C966B45C99F1}"/>
    <dgm:cxn modelId="{E164E5D2-C1FD-4B9C-B993-B694945391CD}" type="presOf" srcId="{B88028A4-4961-4F40-8688-4E0C2010F1FF}" destId="{689BF959-75D1-4FEF-8BB3-2F1C558B25BA}" srcOrd="1" destOrd="0" presId="urn:microsoft.com/office/officeart/2005/8/layout/radial5"/>
    <dgm:cxn modelId="{AD6C1170-C7F8-45FC-8377-188D90EF46AA}" type="presOf" srcId="{0C1F3C53-2A97-40DC-9175-714420BA0A7B}" destId="{E3A1847F-4AF3-48E5-A78C-E5D6F76439F0}" srcOrd="0" destOrd="0" presId="urn:microsoft.com/office/officeart/2005/8/layout/radial5"/>
    <dgm:cxn modelId="{8A22D32E-DA9B-4893-8C7C-9F7126048679}" srcId="{0C1F3C53-2A97-40DC-9175-714420BA0A7B}" destId="{8368EA9B-1AF1-461F-B894-E389072931E7}" srcOrd="2" destOrd="0" parTransId="{F1B7493E-8762-40C6-A392-0A39191072B8}" sibTransId="{9D130493-D406-4FCB-8187-55D7E8AB0FD4}"/>
    <dgm:cxn modelId="{21952622-B53C-4FD6-A9C6-002C5A896D9C}" srcId="{0C1F3C53-2A97-40DC-9175-714420BA0A7B}" destId="{317B6E8F-BF21-4A16-A603-DA7AACE8C8B7}" srcOrd="3" destOrd="0" parTransId="{E11E1D78-2B59-44B4-BD21-7B44316B339D}" sibTransId="{A7FD4044-7C91-4328-988A-ABC4E9FDA0F6}"/>
    <dgm:cxn modelId="{29CFEDE3-D544-4253-8724-DC055EDD2F12}" type="presOf" srcId="{317B6E8F-BF21-4A16-A603-DA7AACE8C8B7}" destId="{675305CA-4B30-41CF-9893-76A8A67449E7}" srcOrd="0" destOrd="0" presId="urn:microsoft.com/office/officeart/2005/8/layout/radial5"/>
    <dgm:cxn modelId="{112EDE05-BCFA-4528-8650-F78A5958422A}" type="presOf" srcId="{934236F7-041B-4E65-AABD-0306974EA465}" destId="{CEAEC1D4-DBCF-4929-9CA8-524FEC4AB2F8}" srcOrd="1" destOrd="0" presId="urn:microsoft.com/office/officeart/2005/8/layout/radial5"/>
    <dgm:cxn modelId="{83788BC7-9982-4ECA-8F6B-20723EB72E66}" type="presOf" srcId="{E11E1D78-2B59-44B4-BD21-7B44316B339D}" destId="{748C8D4F-A342-4EA9-8E39-387A7F45998E}" srcOrd="1" destOrd="0" presId="urn:microsoft.com/office/officeart/2005/8/layout/radial5"/>
    <dgm:cxn modelId="{D812CB38-DAFB-4DAC-BD90-D28DB2B621C6}" type="presParOf" srcId="{B0A1B1E8-6975-4039-B357-25491F055B08}" destId="{E3A1847F-4AF3-48E5-A78C-E5D6F76439F0}" srcOrd="0" destOrd="0" presId="urn:microsoft.com/office/officeart/2005/8/layout/radial5"/>
    <dgm:cxn modelId="{D80238CE-67A1-4AAC-A910-5BE507CD8212}" type="presParOf" srcId="{B0A1B1E8-6975-4039-B357-25491F055B08}" destId="{08EE57E5-5DA4-4A60-9C94-42A6E67B9254}" srcOrd="1" destOrd="0" presId="urn:microsoft.com/office/officeart/2005/8/layout/radial5"/>
    <dgm:cxn modelId="{2466067F-6B38-4E17-AC08-C46043DFD280}" type="presParOf" srcId="{08EE57E5-5DA4-4A60-9C94-42A6E67B9254}" destId="{CEAEC1D4-DBCF-4929-9CA8-524FEC4AB2F8}" srcOrd="0" destOrd="0" presId="urn:microsoft.com/office/officeart/2005/8/layout/radial5"/>
    <dgm:cxn modelId="{9A1F461F-9B6C-4859-9BAE-3D14B548EF26}" type="presParOf" srcId="{B0A1B1E8-6975-4039-B357-25491F055B08}" destId="{82EC8994-B725-4C77-B4E0-31924659DE35}" srcOrd="2" destOrd="0" presId="urn:microsoft.com/office/officeart/2005/8/layout/radial5"/>
    <dgm:cxn modelId="{47387CE4-9982-4199-B48F-F9F3188228AE}" type="presParOf" srcId="{B0A1B1E8-6975-4039-B357-25491F055B08}" destId="{E29F47EB-97C6-4ED4-821F-8FD98452FFE0}" srcOrd="3" destOrd="0" presId="urn:microsoft.com/office/officeart/2005/8/layout/radial5"/>
    <dgm:cxn modelId="{0D250253-7545-482F-9CD2-FEBD4CD761D8}" type="presParOf" srcId="{E29F47EB-97C6-4ED4-821F-8FD98452FFE0}" destId="{689BF959-75D1-4FEF-8BB3-2F1C558B25BA}" srcOrd="0" destOrd="0" presId="urn:microsoft.com/office/officeart/2005/8/layout/radial5"/>
    <dgm:cxn modelId="{548E4BDC-1204-4B76-B4CE-C3D4AFDCAADF}" type="presParOf" srcId="{B0A1B1E8-6975-4039-B357-25491F055B08}" destId="{44DB77D9-5079-48D8-AC87-0E3554B7B13F}" srcOrd="4" destOrd="0" presId="urn:microsoft.com/office/officeart/2005/8/layout/radial5"/>
    <dgm:cxn modelId="{685D32C4-79E2-41FA-861F-D5C7AADE8144}" type="presParOf" srcId="{B0A1B1E8-6975-4039-B357-25491F055B08}" destId="{DE600AEF-70E2-4FC6-8D47-EFFA5265DF17}" srcOrd="5" destOrd="0" presId="urn:microsoft.com/office/officeart/2005/8/layout/radial5"/>
    <dgm:cxn modelId="{CD496B04-F373-4C20-8D12-513803816845}" type="presParOf" srcId="{DE600AEF-70E2-4FC6-8D47-EFFA5265DF17}" destId="{7BFAB9E7-2DF9-474F-8428-7F048799C15E}" srcOrd="0" destOrd="0" presId="urn:microsoft.com/office/officeart/2005/8/layout/radial5"/>
    <dgm:cxn modelId="{2A67F868-D3A3-4E82-BD16-53838F89EF93}" type="presParOf" srcId="{B0A1B1E8-6975-4039-B357-25491F055B08}" destId="{8E8E4899-8471-4373-A623-7ABA5677FD64}" srcOrd="6" destOrd="0" presId="urn:microsoft.com/office/officeart/2005/8/layout/radial5"/>
    <dgm:cxn modelId="{B6AB7C23-7739-43A8-93E4-F9B26C84FF0D}" type="presParOf" srcId="{B0A1B1E8-6975-4039-B357-25491F055B08}" destId="{09BADBC7-27FE-4D97-8762-F54DFCCA86F2}" srcOrd="7" destOrd="0" presId="urn:microsoft.com/office/officeart/2005/8/layout/radial5"/>
    <dgm:cxn modelId="{2EA65002-4F93-489D-A648-046A85A4D1A6}" type="presParOf" srcId="{09BADBC7-27FE-4D97-8762-F54DFCCA86F2}" destId="{748C8D4F-A342-4EA9-8E39-387A7F45998E}" srcOrd="0" destOrd="0" presId="urn:microsoft.com/office/officeart/2005/8/layout/radial5"/>
    <dgm:cxn modelId="{60DE8408-CEBA-4C8B-BE59-4125F43B32A8}" type="presParOf" srcId="{B0A1B1E8-6975-4039-B357-25491F055B08}" destId="{675305CA-4B30-41CF-9893-76A8A67449E7}" srcOrd="8" destOrd="0" presId="urn:microsoft.com/office/officeart/2005/8/layout/radial5"/>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5EC8521-EF36-4DDD-B02F-2EB8FEF3BF2D}" type="doc">
      <dgm:prSet loTypeId="urn:microsoft.com/office/officeart/2005/8/layout/radial5" loCatId="cycle" qsTypeId="urn:microsoft.com/office/officeart/2005/8/quickstyle/simple1" qsCatId="simple" csTypeId="urn:microsoft.com/office/officeart/2005/8/colors/accent6_1" csCatId="accent6" phldr="1"/>
      <dgm:spPr/>
      <dgm:t>
        <a:bodyPr/>
        <a:lstStyle/>
        <a:p>
          <a:endParaRPr lang="pl-PL"/>
        </a:p>
      </dgm:t>
    </dgm:pt>
    <dgm:pt modelId="{3AC7E220-17D7-4E2E-A783-C1131D1A3681}">
      <dgm:prSet phldrT="[Tekst]" custT="1"/>
      <dgm:spPr>
        <a:ln w="50800">
          <a:solidFill>
            <a:srgbClr val="BBFB6D"/>
          </a:solidFill>
        </a:ln>
      </dgm:spPr>
      <dgm:t>
        <a:bodyPr/>
        <a:lstStyle/>
        <a:p>
          <a:r>
            <a:rPr lang="pl-PL" sz="1000"/>
            <a:t>uwarunkowania społeczno-demograficzne</a:t>
          </a:r>
        </a:p>
      </dgm:t>
    </dgm:pt>
    <dgm:pt modelId="{DD260CBC-86EB-465A-B2A9-DC4CE04DCE3B}" type="parTrans" cxnId="{E87D681D-8E03-4AE2-A340-BE6A256B019E}">
      <dgm:prSet/>
      <dgm:spPr/>
      <dgm:t>
        <a:bodyPr/>
        <a:lstStyle/>
        <a:p>
          <a:endParaRPr lang="pl-PL" sz="1000"/>
        </a:p>
      </dgm:t>
    </dgm:pt>
    <dgm:pt modelId="{21351115-3C00-45C5-A724-E6577187E4F2}" type="sibTrans" cxnId="{E87D681D-8E03-4AE2-A340-BE6A256B019E}">
      <dgm:prSet/>
      <dgm:spPr/>
      <dgm:t>
        <a:bodyPr/>
        <a:lstStyle/>
        <a:p>
          <a:endParaRPr lang="pl-PL" sz="1000"/>
        </a:p>
      </dgm:t>
    </dgm:pt>
    <dgm:pt modelId="{C0869779-B8F4-4963-8B61-0D8B724D0E26}">
      <dgm:prSet phldrT="[Tekst]" custT="1"/>
      <dgm:spPr>
        <a:ln w="25400">
          <a:solidFill>
            <a:srgbClr val="BBFB6D"/>
          </a:solidFill>
        </a:ln>
      </dgm:spPr>
      <dgm:t>
        <a:bodyPr/>
        <a:lstStyle/>
        <a:p>
          <a:r>
            <a:rPr lang="pl-PL" sz="1000"/>
            <a:t>zmniejszająca się liczba mieszkańców Gminy</a:t>
          </a:r>
        </a:p>
      </dgm:t>
    </dgm:pt>
    <dgm:pt modelId="{A33529D7-9078-4EDF-9D67-B4B68362255C}" type="parTrans" cxnId="{0C644E49-E2B1-402C-9DBA-AA9D2DDB2583}">
      <dgm:prSet custT="1"/>
      <dgm:spPr>
        <a:solidFill>
          <a:srgbClr val="E5F78D"/>
        </a:solidFill>
      </dgm:spPr>
      <dgm:t>
        <a:bodyPr/>
        <a:lstStyle/>
        <a:p>
          <a:endParaRPr lang="pl-PL" sz="1000"/>
        </a:p>
      </dgm:t>
    </dgm:pt>
    <dgm:pt modelId="{6BB81DAC-B927-46A7-A642-5840CCDC1824}" type="sibTrans" cxnId="{0C644E49-E2B1-402C-9DBA-AA9D2DDB2583}">
      <dgm:prSet/>
      <dgm:spPr/>
      <dgm:t>
        <a:bodyPr/>
        <a:lstStyle/>
        <a:p>
          <a:endParaRPr lang="pl-PL" sz="1000"/>
        </a:p>
      </dgm:t>
    </dgm:pt>
    <dgm:pt modelId="{595059C0-69D1-4A2A-AF21-29ACF57C6118}">
      <dgm:prSet phldrT="[Tekst]" custT="1"/>
      <dgm:spPr>
        <a:ln w="25400">
          <a:solidFill>
            <a:srgbClr val="BBFB6D"/>
          </a:solidFill>
        </a:ln>
      </dgm:spPr>
      <dgm:t>
        <a:bodyPr/>
        <a:lstStyle/>
        <a:p>
          <a:r>
            <a:rPr lang="pl-PL" sz="1000"/>
            <a:t>występowanie patologii społecznych</a:t>
          </a:r>
        </a:p>
      </dgm:t>
    </dgm:pt>
    <dgm:pt modelId="{1AA356D1-DE2A-4E35-A4E0-83DBF97B8EC4}" type="parTrans" cxnId="{B1B4427B-70FA-4D35-9A36-19888F70E20B}">
      <dgm:prSet custT="1"/>
      <dgm:spPr>
        <a:solidFill>
          <a:srgbClr val="E5F78D"/>
        </a:solidFill>
      </dgm:spPr>
      <dgm:t>
        <a:bodyPr/>
        <a:lstStyle/>
        <a:p>
          <a:endParaRPr lang="pl-PL" sz="1000"/>
        </a:p>
      </dgm:t>
    </dgm:pt>
    <dgm:pt modelId="{4DA7FF9A-28A7-4F3D-AD77-8CD24D570993}" type="sibTrans" cxnId="{B1B4427B-70FA-4D35-9A36-19888F70E20B}">
      <dgm:prSet/>
      <dgm:spPr/>
      <dgm:t>
        <a:bodyPr/>
        <a:lstStyle/>
        <a:p>
          <a:endParaRPr lang="pl-PL" sz="1000"/>
        </a:p>
      </dgm:t>
    </dgm:pt>
    <dgm:pt modelId="{7B13F245-E0CE-4959-AE14-B21223725765}">
      <dgm:prSet phldrT="[Tekst]" custT="1"/>
      <dgm:spPr>
        <a:ln w="25400">
          <a:solidFill>
            <a:srgbClr val="BBFB6D"/>
          </a:solidFill>
        </a:ln>
      </dgm:spPr>
      <dgm:t>
        <a:bodyPr/>
        <a:lstStyle/>
        <a:p>
          <a:r>
            <a:rPr lang="pl-PL" sz="1000"/>
            <a:t>brak dostatecznej oferty kulturalnej</a:t>
          </a:r>
        </a:p>
      </dgm:t>
    </dgm:pt>
    <dgm:pt modelId="{D812E77D-BBF7-40F7-B58F-C98BE5484049}" type="parTrans" cxnId="{6B24DCEE-09C2-48A9-ADC2-0A44313B7791}">
      <dgm:prSet custT="1"/>
      <dgm:spPr>
        <a:solidFill>
          <a:srgbClr val="E5F78D"/>
        </a:solidFill>
      </dgm:spPr>
      <dgm:t>
        <a:bodyPr/>
        <a:lstStyle/>
        <a:p>
          <a:endParaRPr lang="pl-PL" sz="1000"/>
        </a:p>
      </dgm:t>
    </dgm:pt>
    <dgm:pt modelId="{E5CFCD91-6DAD-4792-8B00-53B1E5CB7B05}" type="sibTrans" cxnId="{6B24DCEE-09C2-48A9-ADC2-0A44313B7791}">
      <dgm:prSet/>
      <dgm:spPr/>
      <dgm:t>
        <a:bodyPr/>
        <a:lstStyle/>
        <a:p>
          <a:endParaRPr lang="pl-PL" sz="1000"/>
        </a:p>
      </dgm:t>
    </dgm:pt>
    <dgm:pt modelId="{72D3253B-2470-40A1-A28F-7D9E8579A46E}">
      <dgm:prSet phldrT="[Tekst]" custT="1"/>
      <dgm:spPr>
        <a:ln w="25400">
          <a:solidFill>
            <a:srgbClr val="BBFB6D"/>
          </a:solidFill>
        </a:ln>
      </dgm:spPr>
      <dgm:t>
        <a:bodyPr/>
        <a:lstStyle/>
        <a:p>
          <a:r>
            <a:rPr lang="pl-PL" sz="1000"/>
            <a:t>bezrobocie</a:t>
          </a:r>
        </a:p>
      </dgm:t>
    </dgm:pt>
    <dgm:pt modelId="{53EFA30E-EE3B-46C3-BA4B-C9B427195A2F}" type="parTrans" cxnId="{D84210F4-374D-4ED6-AFA4-9AAE2BB65F95}">
      <dgm:prSet custT="1"/>
      <dgm:spPr>
        <a:solidFill>
          <a:srgbClr val="E5F78D"/>
        </a:solidFill>
      </dgm:spPr>
      <dgm:t>
        <a:bodyPr/>
        <a:lstStyle/>
        <a:p>
          <a:endParaRPr lang="pl-PL" sz="1000"/>
        </a:p>
      </dgm:t>
    </dgm:pt>
    <dgm:pt modelId="{0815B5D9-4E33-4BEE-A25E-BADD8F0E8D13}" type="sibTrans" cxnId="{D84210F4-374D-4ED6-AFA4-9AAE2BB65F95}">
      <dgm:prSet/>
      <dgm:spPr/>
      <dgm:t>
        <a:bodyPr/>
        <a:lstStyle/>
        <a:p>
          <a:endParaRPr lang="pl-PL" sz="1000"/>
        </a:p>
      </dgm:t>
    </dgm:pt>
    <dgm:pt modelId="{0049E095-7317-4324-B4A7-14838A4B070A}" type="pres">
      <dgm:prSet presAssocID="{A5EC8521-EF36-4DDD-B02F-2EB8FEF3BF2D}" presName="Name0" presStyleCnt="0">
        <dgm:presLayoutVars>
          <dgm:chMax val="1"/>
          <dgm:dir/>
          <dgm:animLvl val="ctr"/>
          <dgm:resizeHandles val="exact"/>
        </dgm:presLayoutVars>
      </dgm:prSet>
      <dgm:spPr/>
      <dgm:t>
        <a:bodyPr/>
        <a:lstStyle/>
        <a:p>
          <a:endParaRPr lang="pl-PL"/>
        </a:p>
      </dgm:t>
    </dgm:pt>
    <dgm:pt modelId="{30598C91-66E3-4254-9E11-7061C02A3C34}" type="pres">
      <dgm:prSet presAssocID="{3AC7E220-17D7-4E2E-A783-C1131D1A3681}" presName="centerShape" presStyleLbl="node0" presStyleIdx="0" presStyleCnt="1" custScaleX="182137" custLinFactNeighborX="-2407"/>
      <dgm:spPr/>
      <dgm:t>
        <a:bodyPr/>
        <a:lstStyle/>
        <a:p>
          <a:endParaRPr lang="pl-PL"/>
        </a:p>
      </dgm:t>
    </dgm:pt>
    <dgm:pt modelId="{A84183C6-A6A1-498D-AFDB-22458DB4D224}" type="pres">
      <dgm:prSet presAssocID="{A33529D7-9078-4EDF-9D67-B4B68362255C}" presName="parTrans" presStyleLbl="sibTrans2D1" presStyleIdx="0" presStyleCnt="4"/>
      <dgm:spPr/>
      <dgm:t>
        <a:bodyPr/>
        <a:lstStyle/>
        <a:p>
          <a:endParaRPr lang="pl-PL"/>
        </a:p>
      </dgm:t>
    </dgm:pt>
    <dgm:pt modelId="{6EE04334-B523-4BAF-ABBB-367E695F0C7C}" type="pres">
      <dgm:prSet presAssocID="{A33529D7-9078-4EDF-9D67-B4B68362255C}" presName="connectorText" presStyleLbl="sibTrans2D1" presStyleIdx="0" presStyleCnt="4"/>
      <dgm:spPr/>
      <dgm:t>
        <a:bodyPr/>
        <a:lstStyle/>
        <a:p>
          <a:endParaRPr lang="pl-PL"/>
        </a:p>
      </dgm:t>
    </dgm:pt>
    <dgm:pt modelId="{1F19D2CC-DB56-442A-99D8-7E9C8575E8CA}" type="pres">
      <dgm:prSet presAssocID="{C0869779-B8F4-4963-8B61-0D8B724D0E26}" presName="node" presStyleLbl="node1" presStyleIdx="0" presStyleCnt="4" custScaleX="332266" custScaleY="83030" custRadScaleRad="101462" custRadScaleInc="-8433">
        <dgm:presLayoutVars>
          <dgm:bulletEnabled val="1"/>
        </dgm:presLayoutVars>
      </dgm:prSet>
      <dgm:spPr/>
      <dgm:t>
        <a:bodyPr/>
        <a:lstStyle/>
        <a:p>
          <a:endParaRPr lang="pl-PL"/>
        </a:p>
      </dgm:t>
    </dgm:pt>
    <dgm:pt modelId="{ECEAAC29-7946-4C2C-BBCD-C55D83599B66}" type="pres">
      <dgm:prSet presAssocID="{1AA356D1-DE2A-4E35-A4E0-83DBF97B8EC4}" presName="parTrans" presStyleLbl="sibTrans2D1" presStyleIdx="1" presStyleCnt="4"/>
      <dgm:spPr/>
      <dgm:t>
        <a:bodyPr/>
        <a:lstStyle/>
        <a:p>
          <a:endParaRPr lang="pl-PL"/>
        </a:p>
      </dgm:t>
    </dgm:pt>
    <dgm:pt modelId="{E709A071-F297-45B9-9F83-03FD41D0A68E}" type="pres">
      <dgm:prSet presAssocID="{1AA356D1-DE2A-4E35-A4E0-83DBF97B8EC4}" presName="connectorText" presStyleLbl="sibTrans2D1" presStyleIdx="1" presStyleCnt="4"/>
      <dgm:spPr/>
      <dgm:t>
        <a:bodyPr/>
        <a:lstStyle/>
        <a:p>
          <a:endParaRPr lang="pl-PL"/>
        </a:p>
      </dgm:t>
    </dgm:pt>
    <dgm:pt modelId="{0778CD01-2DE7-4B3A-8D68-03DAF714E5E3}" type="pres">
      <dgm:prSet presAssocID="{595059C0-69D1-4A2A-AF21-29ACF57C6118}" presName="node" presStyleLbl="node1" presStyleIdx="1" presStyleCnt="4" custScaleX="177312" custRadScaleRad="143657" custRadScaleInc="-1998">
        <dgm:presLayoutVars>
          <dgm:bulletEnabled val="1"/>
        </dgm:presLayoutVars>
      </dgm:prSet>
      <dgm:spPr/>
      <dgm:t>
        <a:bodyPr/>
        <a:lstStyle/>
        <a:p>
          <a:endParaRPr lang="pl-PL"/>
        </a:p>
      </dgm:t>
    </dgm:pt>
    <dgm:pt modelId="{B6E2F2E0-5A4C-42EA-8612-A4897D3B7C12}" type="pres">
      <dgm:prSet presAssocID="{D812E77D-BBF7-40F7-B58F-C98BE5484049}" presName="parTrans" presStyleLbl="sibTrans2D1" presStyleIdx="2" presStyleCnt="4"/>
      <dgm:spPr/>
      <dgm:t>
        <a:bodyPr/>
        <a:lstStyle/>
        <a:p>
          <a:endParaRPr lang="pl-PL"/>
        </a:p>
      </dgm:t>
    </dgm:pt>
    <dgm:pt modelId="{F2523DA3-8137-4F65-8F80-15BB7F9004BD}" type="pres">
      <dgm:prSet presAssocID="{D812E77D-BBF7-40F7-B58F-C98BE5484049}" presName="connectorText" presStyleLbl="sibTrans2D1" presStyleIdx="2" presStyleCnt="4"/>
      <dgm:spPr/>
      <dgm:t>
        <a:bodyPr/>
        <a:lstStyle/>
        <a:p>
          <a:endParaRPr lang="pl-PL"/>
        </a:p>
      </dgm:t>
    </dgm:pt>
    <dgm:pt modelId="{AAA3EF2E-9621-4106-9340-48C144087114}" type="pres">
      <dgm:prSet presAssocID="{7B13F245-E0CE-4959-AE14-B21223725765}" presName="node" presStyleLbl="node1" presStyleIdx="2" presStyleCnt="4" custScaleX="191843" custScaleY="57200" custRadScaleRad="97131" custRadScaleInc="5990">
        <dgm:presLayoutVars>
          <dgm:bulletEnabled val="1"/>
        </dgm:presLayoutVars>
      </dgm:prSet>
      <dgm:spPr/>
      <dgm:t>
        <a:bodyPr/>
        <a:lstStyle/>
        <a:p>
          <a:endParaRPr lang="pl-PL"/>
        </a:p>
      </dgm:t>
    </dgm:pt>
    <dgm:pt modelId="{1B6F743D-BDB5-4993-A88B-1B93C357182F}" type="pres">
      <dgm:prSet presAssocID="{53EFA30E-EE3B-46C3-BA4B-C9B427195A2F}" presName="parTrans" presStyleLbl="sibTrans2D1" presStyleIdx="3" presStyleCnt="4"/>
      <dgm:spPr/>
      <dgm:t>
        <a:bodyPr/>
        <a:lstStyle/>
        <a:p>
          <a:endParaRPr lang="pl-PL"/>
        </a:p>
      </dgm:t>
    </dgm:pt>
    <dgm:pt modelId="{9A75529F-9E47-4211-AE81-74D7282BA9C1}" type="pres">
      <dgm:prSet presAssocID="{53EFA30E-EE3B-46C3-BA4B-C9B427195A2F}" presName="connectorText" presStyleLbl="sibTrans2D1" presStyleIdx="3" presStyleCnt="4"/>
      <dgm:spPr/>
      <dgm:t>
        <a:bodyPr/>
        <a:lstStyle/>
        <a:p>
          <a:endParaRPr lang="pl-PL"/>
        </a:p>
      </dgm:t>
    </dgm:pt>
    <dgm:pt modelId="{969B1FF4-C6C1-40C8-ABED-AF400461F48B}" type="pres">
      <dgm:prSet presAssocID="{72D3253B-2470-40A1-A28F-7D9E8579A46E}" presName="node" presStyleLbl="node1" presStyleIdx="3" presStyleCnt="4" custScaleX="154040" custScaleY="64210" custRadScaleRad="161736" custRadScaleInc="2183">
        <dgm:presLayoutVars>
          <dgm:bulletEnabled val="1"/>
        </dgm:presLayoutVars>
      </dgm:prSet>
      <dgm:spPr/>
      <dgm:t>
        <a:bodyPr/>
        <a:lstStyle/>
        <a:p>
          <a:endParaRPr lang="pl-PL"/>
        </a:p>
      </dgm:t>
    </dgm:pt>
  </dgm:ptLst>
  <dgm:cxnLst>
    <dgm:cxn modelId="{8CC8D594-8DE2-465A-ACEC-E2377C57F969}" type="presOf" srcId="{A33529D7-9078-4EDF-9D67-B4B68362255C}" destId="{6EE04334-B523-4BAF-ABBB-367E695F0C7C}" srcOrd="1" destOrd="0" presId="urn:microsoft.com/office/officeart/2005/8/layout/radial5"/>
    <dgm:cxn modelId="{D2A9FC33-BDA8-46FD-A69E-66DF064E115A}" type="presOf" srcId="{3AC7E220-17D7-4E2E-A783-C1131D1A3681}" destId="{30598C91-66E3-4254-9E11-7061C02A3C34}" srcOrd="0" destOrd="0" presId="urn:microsoft.com/office/officeart/2005/8/layout/radial5"/>
    <dgm:cxn modelId="{0C644E49-E2B1-402C-9DBA-AA9D2DDB2583}" srcId="{3AC7E220-17D7-4E2E-A783-C1131D1A3681}" destId="{C0869779-B8F4-4963-8B61-0D8B724D0E26}" srcOrd="0" destOrd="0" parTransId="{A33529D7-9078-4EDF-9D67-B4B68362255C}" sibTransId="{6BB81DAC-B927-46A7-A642-5840CCDC1824}"/>
    <dgm:cxn modelId="{07F571A8-FCE6-4429-8124-4717E85D0FB7}" type="presOf" srcId="{A5EC8521-EF36-4DDD-B02F-2EB8FEF3BF2D}" destId="{0049E095-7317-4324-B4A7-14838A4B070A}" srcOrd="0" destOrd="0" presId="urn:microsoft.com/office/officeart/2005/8/layout/radial5"/>
    <dgm:cxn modelId="{E87D681D-8E03-4AE2-A340-BE6A256B019E}" srcId="{A5EC8521-EF36-4DDD-B02F-2EB8FEF3BF2D}" destId="{3AC7E220-17D7-4E2E-A783-C1131D1A3681}" srcOrd="0" destOrd="0" parTransId="{DD260CBC-86EB-465A-B2A9-DC4CE04DCE3B}" sibTransId="{21351115-3C00-45C5-A724-E6577187E4F2}"/>
    <dgm:cxn modelId="{0C0577C6-DA0A-4816-A24A-C1972D662F24}" type="presOf" srcId="{1AA356D1-DE2A-4E35-A4E0-83DBF97B8EC4}" destId="{ECEAAC29-7946-4C2C-BBCD-C55D83599B66}" srcOrd="0" destOrd="0" presId="urn:microsoft.com/office/officeart/2005/8/layout/radial5"/>
    <dgm:cxn modelId="{EB1205F1-271B-40AC-AFC5-A883B78BB3D8}" type="presOf" srcId="{595059C0-69D1-4A2A-AF21-29ACF57C6118}" destId="{0778CD01-2DE7-4B3A-8D68-03DAF714E5E3}" srcOrd="0" destOrd="0" presId="urn:microsoft.com/office/officeart/2005/8/layout/radial5"/>
    <dgm:cxn modelId="{BF61A69B-F964-42F5-BBDE-38BE8E3C33DA}" type="presOf" srcId="{A33529D7-9078-4EDF-9D67-B4B68362255C}" destId="{A84183C6-A6A1-498D-AFDB-22458DB4D224}" srcOrd="0" destOrd="0" presId="urn:microsoft.com/office/officeart/2005/8/layout/radial5"/>
    <dgm:cxn modelId="{731ED9B4-48DA-4A34-9070-3773586CDA2C}" type="presOf" srcId="{D812E77D-BBF7-40F7-B58F-C98BE5484049}" destId="{F2523DA3-8137-4F65-8F80-15BB7F9004BD}" srcOrd="1" destOrd="0" presId="urn:microsoft.com/office/officeart/2005/8/layout/radial5"/>
    <dgm:cxn modelId="{A685781B-187E-47C2-BF42-1DC7CD4C7E04}" type="presOf" srcId="{D812E77D-BBF7-40F7-B58F-C98BE5484049}" destId="{B6E2F2E0-5A4C-42EA-8612-A4897D3B7C12}" srcOrd="0" destOrd="0" presId="urn:microsoft.com/office/officeart/2005/8/layout/radial5"/>
    <dgm:cxn modelId="{B1B4427B-70FA-4D35-9A36-19888F70E20B}" srcId="{3AC7E220-17D7-4E2E-A783-C1131D1A3681}" destId="{595059C0-69D1-4A2A-AF21-29ACF57C6118}" srcOrd="1" destOrd="0" parTransId="{1AA356D1-DE2A-4E35-A4E0-83DBF97B8EC4}" sibTransId="{4DA7FF9A-28A7-4F3D-AD77-8CD24D570993}"/>
    <dgm:cxn modelId="{E54B140B-BCBB-4A2A-8339-99DEC308C880}" type="presOf" srcId="{C0869779-B8F4-4963-8B61-0D8B724D0E26}" destId="{1F19D2CC-DB56-442A-99D8-7E9C8575E8CA}" srcOrd="0" destOrd="0" presId="urn:microsoft.com/office/officeart/2005/8/layout/radial5"/>
    <dgm:cxn modelId="{6B24DCEE-09C2-48A9-ADC2-0A44313B7791}" srcId="{3AC7E220-17D7-4E2E-A783-C1131D1A3681}" destId="{7B13F245-E0CE-4959-AE14-B21223725765}" srcOrd="2" destOrd="0" parTransId="{D812E77D-BBF7-40F7-B58F-C98BE5484049}" sibTransId="{E5CFCD91-6DAD-4792-8B00-53B1E5CB7B05}"/>
    <dgm:cxn modelId="{B344A5BF-D2DE-4B0D-872D-FB3EED931F25}" type="presOf" srcId="{1AA356D1-DE2A-4E35-A4E0-83DBF97B8EC4}" destId="{E709A071-F297-45B9-9F83-03FD41D0A68E}" srcOrd="1" destOrd="0" presId="urn:microsoft.com/office/officeart/2005/8/layout/radial5"/>
    <dgm:cxn modelId="{74D9D687-6C9E-47D2-B65E-CA6F440343BB}" type="presOf" srcId="{72D3253B-2470-40A1-A28F-7D9E8579A46E}" destId="{969B1FF4-C6C1-40C8-ABED-AF400461F48B}" srcOrd="0" destOrd="0" presId="urn:microsoft.com/office/officeart/2005/8/layout/radial5"/>
    <dgm:cxn modelId="{4D7F9DF2-C1E8-4C51-9548-951E45AE169C}" type="presOf" srcId="{53EFA30E-EE3B-46C3-BA4B-C9B427195A2F}" destId="{1B6F743D-BDB5-4993-A88B-1B93C357182F}" srcOrd="0" destOrd="0" presId="urn:microsoft.com/office/officeart/2005/8/layout/radial5"/>
    <dgm:cxn modelId="{12B5D286-51C4-4616-AD4B-A97AB12DDF25}" type="presOf" srcId="{53EFA30E-EE3B-46C3-BA4B-C9B427195A2F}" destId="{9A75529F-9E47-4211-AE81-74D7282BA9C1}" srcOrd="1" destOrd="0" presId="urn:microsoft.com/office/officeart/2005/8/layout/radial5"/>
    <dgm:cxn modelId="{D84210F4-374D-4ED6-AFA4-9AAE2BB65F95}" srcId="{3AC7E220-17D7-4E2E-A783-C1131D1A3681}" destId="{72D3253B-2470-40A1-A28F-7D9E8579A46E}" srcOrd="3" destOrd="0" parTransId="{53EFA30E-EE3B-46C3-BA4B-C9B427195A2F}" sibTransId="{0815B5D9-4E33-4BEE-A25E-BADD8F0E8D13}"/>
    <dgm:cxn modelId="{A7D59C95-D625-486D-8E1A-8C869DE1026B}" type="presOf" srcId="{7B13F245-E0CE-4959-AE14-B21223725765}" destId="{AAA3EF2E-9621-4106-9340-48C144087114}" srcOrd="0" destOrd="0" presId="urn:microsoft.com/office/officeart/2005/8/layout/radial5"/>
    <dgm:cxn modelId="{C3E3357A-F765-4389-A85D-3E059E158F5F}" type="presParOf" srcId="{0049E095-7317-4324-B4A7-14838A4B070A}" destId="{30598C91-66E3-4254-9E11-7061C02A3C34}" srcOrd="0" destOrd="0" presId="urn:microsoft.com/office/officeart/2005/8/layout/radial5"/>
    <dgm:cxn modelId="{AEA7CADA-2AF3-4DA0-8C39-F9A12505CDE8}" type="presParOf" srcId="{0049E095-7317-4324-B4A7-14838A4B070A}" destId="{A84183C6-A6A1-498D-AFDB-22458DB4D224}" srcOrd="1" destOrd="0" presId="urn:microsoft.com/office/officeart/2005/8/layout/radial5"/>
    <dgm:cxn modelId="{FB5E6D46-2E11-4050-9278-E00C534D5645}" type="presParOf" srcId="{A84183C6-A6A1-498D-AFDB-22458DB4D224}" destId="{6EE04334-B523-4BAF-ABBB-367E695F0C7C}" srcOrd="0" destOrd="0" presId="urn:microsoft.com/office/officeart/2005/8/layout/radial5"/>
    <dgm:cxn modelId="{595B3736-A281-4844-9DCA-FB52222B7B2C}" type="presParOf" srcId="{0049E095-7317-4324-B4A7-14838A4B070A}" destId="{1F19D2CC-DB56-442A-99D8-7E9C8575E8CA}" srcOrd="2" destOrd="0" presId="urn:microsoft.com/office/officeart/2005/8/layout/radial5"/>
    <dgm:cxn modelId="{1C194CAB-192E-4AE7-BEB4-C774FC5FDB0C}" type="presParOf" srcId="{0049E095-7317-4324-B4A7-14838A4B070A}" destId="{ECEAAC29-7946-4C2C-BBCD-C55D83599B66}" srcOrd="3" destOrd="0" presId="urn:microsoft.com/office/officeart/2005/8/layout/radial5"/>
    <dgm:cxn modelId="{60993829-3585-4A19-90EC-6B8A98D0A22B}" type="presParOf" srcId="{ECEAAC29-7946-4C2C-BBCD-C55D83599B66}" destId="{E709A071-F297-45B9-9F83-03FD41D0A68E}" srcOrd="0" destOrd="0" presId="urn:microsoft.com/office/officeart/2005/8/layout/radial5"/>
    <dgm:cxn modelId="{380D5E0D-2507-4363-93A5-7DEA96A1328E}" type="presParOf" srcId="{0049E095-7317-4324-B4A7-14838A4B070A}" destId="{0778CD01-2DE7-4B3A-8D68-03DAF714E5E3}" srcOrd="4" destOrd="0" presId="urn:microsoft.com/office/officeart/2005/8/layout/radial5"/>
    <dgm:cxn modelId="{28B855ED-287E-443D-A84C-077EE5031940}" type="presParOf" srcId="{0049E095-7317-4324-B4A7-14838A4B070A}" destId="{B6E2F2E0-5A4C-42EA-8612-A4897D3B7C12}" srcOrd="5" destOrd="0" presId="urn:microsoft.com/office/officeart/2005/8/layout/radial5"/>
    <dgm:cxn modelId="{D1D0C07C-F0A8-460A-AFD7-89C536B9BF67}" type="presParOf" srcId="{B6E2F2E0-5A4C-42EA-8612-A4897D3B7C12}" destId="{F2523DA3-8137-4F65-8F80-15BB7F9004BD}" srcOrd="0" destOrd="0" presId="urn:microsoft.com/office/officeart/2005/8/layout/radial5"/>
    <dgm:cxn modelId="{DEEE68E6-4A3D-4CAB-AA6F-7AB5A1E234C0}" type="presParOf" srcId="{0049E095-7317-4324-B4A7-14838A4B070A}" destId="{AAA3EF2E-9621-4106-9340-48C144087114}" srcOrd="6" destOrd="0" presId="urn:microsoft.com/office/officeart/2005/8/layout/radial5"/>
    <dgm:cxn modelId="{B22A030F-6727-476E-B179-CB81FCA1F753}" type="presParOf" srcId="{0049E095-7317-4324-B4A7-14838A4B070A}" destId="{1B6F743D-BDB5-4993-A88B-1B93C357182F}" srcOrd="7" destOrd="0" presId="urn:microsoft.com/office/officeart/2005/8/layout/radial5"/>
    <dgm:cxn modelId="{9C9B1C5B-5D7F-403A-960B-8D95904A88B7}" type="presParOf" srcId="{1B6F743D-BDB5-4993-A88B-1B93C357182F}" destId="{9A75529F-9E47-4211-AE81-74D7282BA9C1}" srcOrd="0" destOrd="0" presId="urn:microsoft.com/office/officeart/2005/8/layout/radial5"/>
    <dgm:cxn modelId="{5624AF98-0F01-499B-8213-0CDC3E2A8F90}" type="presParOf" srcId="{0049E095-7317-4324-B4A7-14838A4B070A}" destId="{969B1FF4-C6C1-40C8-ABED-AF400461F48B}" srcOrd="8" destOrd="0" presId="urn:microsoft.com/office/officeart/2005/8/layout/radial5"/>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8CE98C-592F-437B-91A8-C853FBCB798F}">
      <dsp:nvSpPr>
        <dsp:cNvPr id="0" name=""/>
        <dsp:cNvSpPr/>
      </dsp:nvSpPr>
      <dsp:spPr>
        <a:xfrm>
          <a:off x="2228849" y="1057261"/>
          <a:ext cx="1028701" cy="496268"/>
        </a:xfrm>
        <a:prstGeom prst="roundRect">
          <a:avLst/>
        </a:prstGeom>
        <a:solidFill>
          <a:srgbClr val="BBFB6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pl-PL" sz="1000" b="1" kern="1200">
              <a:solidFill>
                <a:sysClr val="windowText" lastClr="000000"/>
              </a:solidFill>
            </a:rPr>
            <a:t>STRATEGIA</a:t>
          </a:r>
        </a:p>
      </dsp:txBody>
      <dsp:txXfrm>
        <a:off x="2253075" y="1081487"/>
        <a:ext cx="980249" cy="447816"/>
      </dsp:txXfrm>
    </dsp:sp>
    <dsp:sp modelId="{197C4256-CE7C-4DF8-B0C9-D08885FAE740}">
      <dsp:nvSpPr>
        <dsp:cNvPr id="0" name=""/>
        <dsp:cNvSpPr/>
      </dsp:nvSpPr>
      <dsp:spPr>
        <a:xfrm rot="16160202">
          <a:off x="2502629" y="822299"/>
          <a:ext cx="469956" cy="0"/>
        </a:xfrm>
        <a:custGeom>
          <a:avLst/>
          <a:gdLst/>
          <a:ahLst/>
          <a:cxnLst/>
          <a:rect l="0" t="0" r="0" b="0"/>
          <a:pathLst>
            <a:path>
              <a:moveTo>
                <a:pt x="0" y="0"/>
              </a:moveTo>
              <a:lnTo>
                <a:pt x="469956"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180C32-2963-4E4A-A501-EF0945FBAB08}">
      <dsp:nvSpPr>
        <dsp:cNvPr id="0" name=""/>
        <dsp:cNvSpPr/>
      </dsp:nvSpPr>
      <dsp:spPr>
        <a:xfrm>
          <a:off x="829087" y="63019"/>
          <a:ext cx="3805527" cy="524317"/>
        </a:xfrm>
        <a:prstGeom prst="roundRect">
          <a:avLst/>
        </a:prstGeom>
        <a:solidFill>
          <a:srgbClr val="BBFB6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pl-PL" sz="1050" kern="1200">
              <a:solidFill>
                <a:sysClr val="windowText" lastClr="000000"/>
              </a:solidFill>
            </a:rPr>
            <a:t>materiał </a:t>
          </a:r>
          <a:r>
            <a:rPr lang="pl-PL" sz="1000" kern="1200">
              <a:solidFill>
                <a:sysClr val="windowText" lastClr="000000"/>
              </a:solidFill>
              <a:latin typeface="+mn-lt"/>
            </a:rPr>
            <a:t>informacyjny -  określa aktualny potencjał społeczny, ekonomiczny i gospodarczy gminy</a:t>
          </a:r>
        </a:p>
      </dsp:txBody>
      <dsp:txXfrm>
        <a:off x="854682" y="88614"/>
        <a:ext cx="3754337" cy="473127"/>
      </dsp:txXfrm>
    </dsp:sp>
    <dsp:sp modelId="{7BBA1B1C-F6EF-42BE-A69A-E07A72003628}">
      <dsp:nvSpPr>
        <dsp:cNvPr id="0" name=""/>
        <dsp:cNvSpPr/>
      </dsp:nvSpPr>
      <dsp:spPr>
        <a:xfrm rot="21544947">
          <a:off x="3257503" y="1291286"/>
          <a:ext cx="733296" cy="0"/>
        </a:xfrm>
        <a:custGeom>
          <a:avLst/>
          <a:gdLst/>
          <a:ahLst/>
          <a:cxnLst/>
          <a:rect l="0" t="0" r="0" b="0"/>
          <a:pathLst>
            <a:path>
              <a:moveTo>
                <a:pt x="0" y="0"/>
              </a:moveTo>
              <a:lnTo>
                <a:pt x="733296"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DB6CEF-C6CA-4C10-BE33-5B90703A18FE}">
      <dsp:nvSpPr>
        <dsp:cNvPr id="0" name=""/>
        <dsp:cNvSpPr/>
      </dsp:nvSpPr>
      <dsp:spPr>
        <a:xfrm>
          <a:off x="3990753" y="1013143"/>
          <a:ext cx="1246522" cy="524579"/>
        </a:xfrm>
        <a:prstGeom prst="roundRect">
          <a:avLst/>
        </a:prstGeom>
        <a:solidFill>
          <a:srgbClr val="BBFB6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mn-lt"/>
            </a:rPr>
            <a:t>materiał promocyjny</a:t>
          </a:r>
        </a:p>
      </dsp:txBody>
      <dsp:txXfrm>
        <a:off x="4016361" y="1038751"/>
        <a:ext cx="1195306" cy="473363"/>
      </dsp:txXfrm>
    </dsp:sp>
    <dsp:sp modelId="{A9096C6F-A2B7-4BF9-A8A2-4D89319570FB}">
      <dsp:nvSpPr>
        <dsp:cNvPr id="0" name=""/>
        <dsp:cNvSpPr/>
      </dsp:nvSpPr>
      <dsp:spPr>
        <a:xfrm rot="5345028">
          <a:off x="2551349" y="1752505"/>
          <a:ext cx="398002" cy="0"/>
        </a:xfrm>
        <a:custGeom>
          <a:avLst/>
          <a:gdLst/>
          <a:ahLst/>
          <a:cxnLst/>
          <a:rect l="0" t="0" r="0" b="0"/>
          <a:pathLst>
            <a:path>
              <a:moveTo>
                <a:pt x="0" y="0"/>
              </a:moveTo>
              <a:lnTo>
                <a:pt x="39800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273B5F-B4C3-468B-A1E5-622AD7893C0E}">
      <dsp:nvSpPr>
        <dsp:cNvPr id="0" name=""/>
        <dsp:cNvSpPr/>
      </dsp:nvSpPr>
      <dsp:spPr>
        <a:xfrm>
          <a:off x="1239942" y="1951481"/>
          <a:ext cx="3035533" cy="522434"/>
        </a:xfrm>
        <a:prstGeom prst="roundRect">
          <a:avLst/>
        </a:prstGeom>
        <a:solidFill>
          <a:srgbClr val="BBFB6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mn-lt"/>
            </a:rPr>
            <a:t>formalna podstawa umożliwiająca ubieganie się </a:t>
          </a:r>
          <a:br>
            <a:rPr lang="pl-PL" sz="1000" kern="1200">
              <a:solidFill>
                <a:sysClr val="windowText" lastClr="000000"/>
              </a:solidFill>
              <a:latin typeface="+mn-lt"/>
            </a:rPr>
          </a:br>
          <a:r>
            <a:rPr lang="pl-PL" sz="1000" kern="1200">
              <a:solidFill>
                <a:sysClr val="windowText" lastClr="000000"/>
              </a:solidFill>
              <a:latin typeface="+mn-lt"/>
            </a:rPr>
            <a:t>o środki wsparcia z budżetu państwa oraz o środki </a:t>
          </a:r>
          <a:br>
            <a:rPr lang="pl-PL" sz="1000" kern="1200">
              <a:solidFill>
                <a:sysClr val="windowText" lastClr="000000"/>
              </a:solidFill>
              <a:latin typeface="+mn-lt"/>
            </a:rPr>
          </a:br>
          <a:r>
            <a:rPr lang="pl-PL" sz="1000" kern="1200">
              <a:solidFill>
                <a:sysClr val="windowText" lastClr="000000"/>
              </a:solidFill>
              <a:latin typeface="+mn-lt"/>
            </a:rPr>
            <a:t>z funduszy pomocowych Unii Europejskiej</a:t>
          </a:r>
        </a:p>
      </dsp:txBody>
      <dsp:txXfrm>
        <a:off x="1265445" y="1976984"/>
        <a:ext cx="2984527" cy="471428"/>
      </dsp:txXfrm>
    </dsp:sp>
    <dsp:sp modelId="{42FA56DA-0808-4B7E-BB2D-D8F79E3A5FA3}">
      <dsp:nvSpPr>
        <dsp:cNvPr id="0" name=""/>
        <dsp:cNvSpPr/>
      </dsp:nvSpPr>
      <dsp:spPr>
        <a:xfrm rot="10829349">
          <a:off x="1604278" y="1298338"/>
          <a:ext cx="624582" cy="0"/>
        </a:xfrm>
        <a:custGeom>
          <a:avLst/>
          <a:gdLst/>
          <a:ahLst/>
          <a:cxnLst/>
          <a:rect l="0" t="0" r="0" b="0"/>
          <a:pathLst>
            <a:path>
              <a:moveTo>
                <a:pt x="0" y="0"/>
              </a:moveTo>
              <a:lnTo>
                <a:pt x="62458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5947E9-F2D9-49D6-86C0-E370CA84C157}">
      <dsp:nvSpPr>
        <dsp:cNvPr id="0" name=""/>
        <dsp:cNvSpPr/>
      </dsp:nvSpPr>
      <dsp:spPr>
        <a:xfrm>
          <a:off x="76198" y="1026859"/>
          <a:ext cx="1528090" cy="524579"/>
        </a:xfrm>
        <a:prstGeom prst="roundRect">
          <a:avLst/>
        </a:prstGeom>
        <a:solidFill>
          <a:srgbClr val="BBFB6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mn-lt"/>
            </a:rPr>
            <a:t>program działania </a:t>
          </a:r>
          <a:br>
            <a:rPr lang="pl-PL" sz="1000" kern="1200">
              <a:solidFill>
                <a:sysClr val="windowText" lastClr="000000"/>
              </a:solidFill>
              <a:latin typeface="+mn-lt"/>
            </a:rPr>
          </a:br>
          <a:r>
            <a:rPr lang="pl-PL" sz="1000" kern="1200">
              <a:solidFill>
                <a:sysClr val="windowText" lastClr="000000"/>
              </a:solidFill>
              <a:latin typeface="+mn-lt"/>
            </a:rPr>
            <a:t>dla władz lokalnych</a:t>
          </a:r>
        </a:p>
      </dsp:txBody>
      <dsp:txXfrm>
        <a:off x="101806" y="1052467"/>
        <a:ext cx="1476874" cy="4733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4482CF-7565-4769-A2CF-FC1A7865E6EF}">
      <dsp:nvSpPr>
        <dsp:cNvPr id="0" name=""/>
        <dsp:cNvSpPr/>
      </dsp:nvSpPr>
      <dsp:spPr>
        <a:xfrm>
          <a:off x="2293561" y="1210209"/>
          <a:ext cx="1376900" cy="1002712"/>
        </a:xfrm>
        <a:prstGeom prst="ellipse">
          <a:avLst/>
        </a:prstGeom>
        <a:solidFill>
          <a:schemeClr val="lt1">
            <a:hueOff val="0"/>
            <a:satOff val="0"/>
            <a:lumOff val="0"/>
            <a:alphaOff val="0"/>
          </a:schemeClr>
        </a:solidFill>
        <a:ln w="50800" cap="flat" cmpd="sng" algn="ctr">
          <a:solidFill>
            <a:srgbClr val="BBFB6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uwarunkowania infrastrukturalno-środowiskowe</a:t>
          </a:r>
        </a:p>
      </dsp:txBody>
      <dsp:txXfrm>
        <a:off x="2495203" y="1357053"/>
        <a:ext cx="973616" cy="709024"/>
      </dsp:txXfrm>
    </dsp:sp>
    <dsp:sp modelId="{BB30DF8A-CDFB-420A-814F-E6371EDA55B5}">
      <dsp:nvSpPr>
        <dsp:cNvPr id="0" name=""/>
        <dsp:cNvSpPr/>
      </dsp:nvSpPr>
      <dsp:spPr>
        <a:xfrm rot="16105346">
          <a:off x="2818640" y="796700"/>
          <a:ext cx="284783" cy="306210"/>
        </a:xfrm>
        <a:prstGeom prst="rightArrow">
          <a:avLst>
            <a:gd name="adj1" fmla="val 60000"/>
            <a:gd name="adj2" fmla="val 50000"/>
          </a:avLst>
        </a:prstGeom>
        <a:solidFill>
          <a:srgbClr val="E5F78D"/>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p>
      </dsp:txBody>
      <dsp:txXfrm rot="10800000">
        <a:off x="2862534" y="900643"/>
        <a:ext cx="199348" cy="183726"/>
      </dsp:txXfrm>
    </dsp:sp>
    <dsp:sp modelId="{D7297C08-A31A-428D-A24A-D03773DC51F3}">
      <dsp:nvSpPr>
        <dsp:cNvPr id="0" name=""/>
        <dsp:cNvSpPr/>
      </dsp:nvSpPr>
      <dsp:spPr>
        <a:xfrm>
          <a:off x="2116726" y="97949"/>
          <a:ext cx="1657533" cy="575251"/>
        </a:xfrm>
        <a:prstGeom prst="ellipse">
          <a:avLst/>
        </a:prstGeom>
        <a:solidFill>
          <a:schemeClr val="lt1">
            <a:hueOff val="0"/>
            <a:satOff val="0"/>
            <a:lumOff val="0"/>
            <a:alphaOff val="0"/>
          </a:schemeClr>
        </a:solidFill>
        <a:ln w="25400" cap="flat" cmpd="sng" algn="ctr">
          <a:solidFill>
            <a:srgbClr val="BBFB6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zły stan dróg lokalnych</a:t>
          </a:r>
        </a:p>
      </dsp:txBody>
      <dsp:txXfrm>
        <a:off x="2359466" y="182193"/>
        <a:ext cx="1172053" cy="406763"/>
      </dsp:txXfrm>
    </dsp:sp>
    <dsp:sp modelId="{9837AA51-C432-4BEE-8D76-82E36550E980}">
      <dsp:nvSpPr>
        <dsp:cNvPr id="0" name=""/>
        <dsp:cNvSpPr/>
      </dsp:nvSpPr>
      <dsp:spPr>
        <a:xfrm rot="20459079">
          <a:off x="3697640" y="1267788"/>
          <a:ext cx="255619" cy="306210"/>
        </a:xfrm>
        <a:prstGeom prst="rightArrow">
          <a:avLst>
            <a:gd name="adj1" fmla="val 60000"/>
            <a:gd name="adj2" fmla="val 50000"/>
          </a:avLst>
        </a:prstGeom>
        <a:solidFill>
          <a:srgbClr val="E5F78D"/>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p>
      </dsp:txBody>
      <dsp:txXfrm>
        <a:off x="3699732" y="1341523"/>
        <a:ext cx="178933" cy="183726"/>
      </dsp:txXfrm>
    </dsp:sp>
    <dsp:sp modelId="{36A39B6E-5202-41F4-907F-75F82AD8286A}">
      <dsp:nvSpPr>
        <dsp:cNvPr id="0" name=""/>
        <dsp:cNvSpPr/>
      </dsp:nvSpPr>
      <dsp:spPr>
        <a:xfrm>
          <a:off x="3890549" y="797951"/>
          <a:ext cx="1548945" cy="667204"/>
        </a:xfrm>
        <a:prstGeom prst="ellipse">
          <a:avLst/>
        </a:prstGeom>
        <a:solidFill>
          <a:schemeClr val="lt1">
            <a:hueOff val="0"/>
            <a:satOff val="0"/>
            <a:lumOff val="0"/>
            <a:alphaOff val="0"/>
          </a:schemeClr>
        </a:solidFill>
        <a:ln w="25400" cap="flat" cmpd="sng" algn="ctr">
          <a:solidFill>
            <a:srgbClr val="BBFB6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ład przestrzenny, zagospodarowanie przestrzeni</a:t>
          </a:r>
        </a:p>
      </dsp:txBody>
      <dsp:txXfrm>
        <a:off x="4117387" y="895661"/>
        <a:ext cx="1095269" cy="471784"/>
      </dsp:txXfrm>
    </dsp:sp>
    <dsp:sp modelId="{7351FBE7-CD7C-4A7E-80F5-558E6F3B2095}">
      <dsp:nvSpPr>
        <dsp:cNvPr id="0" name=""/>
        <dsp:cNvSpPr/>
      </dsp:nvSpPr>
      <dsp:spPr>
        <a:xfrm rot="1624679">
          <a:off x="3662304" y="2001123"/>
          <a:ext cx="371133" cy="306210"/>
        </a:xfrm>
        <a:prstGeom prst="rightArrow">
          <a:avLst>
            <a:gd name="adj1" fmla="val 60000"/>
            <a:gd name="adj2" fmla="val 50000"/>
          </a:avLst>
        </a:prstGeom>
        <a:solidFill>
          <a:srgbClr val="E5F78D"/>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p>
      </dsp:txBody>
      <dsp:txXfrm>
        <a:off x="3667339" y="2041457"/>
        <a:ext cx="279270" cy="183726"/>
      </dsp:txXfrm>
    </dsp:sp>
    <dsp:sp modelId="{B8C533A6-0958-4A49-B9BB-44CF5A7AD928}">
      <dsp:nvSpPr>
        <dsp:cNvPr id="0" name=""/>
        <dsp:cNvSpPr/>
      </dsp:nvSpPr>
      <dsp:spPr>
        <a:xfrm>
          <a:off x="3851733" y="2257999"/>
          <a:ext cx="1583016" cy="605710"/>
        </a:xfrm>
        <a:prstGeom prst="ellipse">
          <a:avLst/>
        </a:prstGeom>
        <a:solidFill>
          <a:schemeClr val="lt1">
            <a:hueOff val="0"/>
            <a:satOff val="0"/>
            <a:lumOff val="0"/>
            <a:alphaOff val="0"/>
          </a:schemeClr>
        </a:solidFill>
        <a:ln w="25400" cap="flat" cmpd="sng" algn="ctr">
          <a:solidFill>
            <a:srgbClr val="BBFB6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wystepowanie zagrożeń dla środowiska i ludzi</a:t>
          </a:r>
        </a:p>
      </dsp:txBody>
      <dsp:txXfrm>
        <a:off x="4083560" y="2346703"/>
        <a:ext cx="1119362" cy="428302"/>
      </dsp:txXfrm>
    </dsp:sp>
    <dsp:sp modelId="{B6E9E7C4-34F9-4B29-9C4D-C1F84C11361A}">
      <dsp:nvSpPr>
        <dsp:cNvPr id="0" name=""/>
        <dsp:cNvSpPr/>
      </dsp:nvSpPr>
      <dsp:spPr>
        <a:xfrm rot="5558357">
          <a:off x="2817403" y="2298140"/>
          <a:ext cx="261021" cy="306210"/>
        </a:xfrm>
        <a:prstGeom prst="rightArrow">
          <a:avLst>
            <a:gd name="adj1" fmla="val 60000"/>
            <a:gd name="adj2" fmla="val 50000"/>
          </a:avLst>
        </a:prstGeom>
        <a:solidFill>
          <a:srgbClr val="E5F78D"/>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p>
      </dsp:txBody>
      <dsp:txXfrm rot="10800000">
        <a:off x="2858359" y="2320271"/>
        <a:ext cx="182715" cy="183726"/>
      </dsp:txXfrm>
    </dsp:sp>
    <dsp:sp modelId="{1B7D15F1-085C-4431-B11B-4D264C961CC3}">
      <dsp:nvSpPr>
        <dsp:cNvPr id="0" name=""/>
        <dsp:cNvSpPr/>
      </dsp:nvSpPr>
      <dsp:spPr>
        <a:xfrm>
          <a:off x="2323211" y="2704549"/>
          <a:ext cx="1200739" cy="549124"/>
        </a:xfrm>
        <a:prstGeom prst="ellipse">
          <a:avLst/>
        </a:prstGeom>
        <a:solidFill>
          <a:schemeClr val="lt1">
            <a:hueOff val="0"/>
            <a:satOff val="0"/>
            <a:lumOff val="0"/>
            <a:alphaOff val="0"/>
          </a:schemeClr>
        </a:solidFill>
        <a:ln w="25400" cap="flat" cmpd="sng" algn="ctr">
          <a:solidFill>
            <a:srgbClr val="BBFB6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brak sieci kanalizacyjnej</a:t>
          </a:r>
        </a:p>
      </dsp:txBody>
      <dsp:txXfrm>
        <a:off x="2499055" y="2784966"/>
        <a:ext cx="849051" cy="388290"/>
      </dsp:txXfrm>
    </dsp:sp>
    <dsp:sp modelId="{93C42CBE-445F-4151-AFF7-597F503AF52A}">
      <dsp:nvSpPr>
        <dsp:cNvPr id="0" name=""/>
        <dsp:cNvSpPr/>
      </dsp:nvSpPr>
      <dsp:spPr>
        <a:xfrm rot="9419258">
          <a:off x="1821848" y="1961752"/>
          <a:ext cx="421276" cy="306210"/>
        </a:xfrm>
        <a:prstGeom prst="rightArrow">
          <a:avLst>
            <a:gd name="adj1" fmla="val 60000"/>
            <a:gd name="adj2" fmla="val 50000"/>
          </a:avLst>
        </a:prstGeom>
        <a:solidFill>
          <a:srgbClr val="E5F78D"/>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p>
      </dsp:txBody>
      <dsp:txXfrm rot="10800000">
        <a:off x="1910056" y="2005038"/>
        <a:ext cx="329413" cy="183726"/>
      </dsp:txXfrm>
    </dsp:sp>
    <dsp:sp modelId="{D24B4019-2B53-48F2-8F22-85B911F2D750}">
      <dsp:nvSpPr>
        <dsp:cNvPr id="0" name=""/>
        <dsp:cNvSpPr/>
      </dsp:nvSpPr>
      <dsp:spPr>
        <a:xfrm>
          <a:off x="580500" y="2139875"/>
          <a:ext cx="1194912" cy="675850"/>
        </a:xfrm>
        <a:prstGeom prst="ellipse">
          <a:avLst/>
        </a:prstGeom>
        <a:solidFill>
          <a:schemeClr val="lt1">
            <a:hueOff val="0"/>
            <a:satOff val="0"/>
            <a:lumOff val="0"/>
            <a:alphaOff val="0"/>
          </a:schemeClr>
        </a:solidFill>
        <a:ln w="25400" cap="flat" cmpd="sng" algn="ctr">
          <a:solidFill>
            <a:srgbClr val="BBFB6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zły stan sieci wodociągowej</a:t>
          </a:r>
        </a:p>
      </dsp:txBody>
      <dsp:txXfrm>
        <a:off x="755491" y="2238851"/>
        <a:ext cx="844930" cy="477898"/>
      </dsp:txXfrm>
    </dsp:sp>
    <dsp:sp modelId="{9E3F4517-F1DA-4275-A064-FF428EEB5F74}">
      <dsp:nvSpPr>
        <dsp:cNvPr id="0" name=""/>
        <dsp:cNvSpPr/>
      </dsp:nvSpPr>
      <dsp:spPr>
        <a:xfrm rot="11868917">
          <a:off x="1952768" y="1274505"/>
          <a:ext cx="291268" cy="306210"/>
        </a:xfrm>
        <a:prstGeom prst="rightArrow">
          <a:avLst>
            <a:gd name="adj1" fmla="val 60000"/>
            <a:gd name="adj2" fmla="val 50000"/>
          </a:avLst>
        </a:prstGeom>
        <a:solidFill>
          <a:srgbClr val="E5F78D"/>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pl-PL" sz="1300" kern="1200"/>
        </a:p>
      </dsp:txBody>
      <dsp:txXfrm rot="10800000">
        <a:off x="2038053" y="1349114"/>
        <a:ext cx="203888" cy="183726"/>
      </dsp:txXfrm>
    </dsp:sp>
    <dsp:sp modelId="{89001A26-D209-43CD-8771-B1D132A1D1F5}">
      <dsp:nvSpPr>
        <dsp:cNvPr id="0" name=""/>
        <dsp:cNvSpPr/>
      </dsp:nvSpPr>
      <dsp:spPr>
        <a:xfrm>
          <a:off x="446286" y="841298"/>
          <a:ext cx="1559095" cy="611807"/>
        </a:xfrm>
        <a:prstGeom prst="ellipse">
          <a:avLst/>
        </a:prstGeom>
        <a:solidFill>
          <a:schemeClr val="lt1">
            <a:hueOff val="0"/>
            <a:satOff val="0"/>
            <a:lumOff val="0"/>
            <a:alphaOff val="0"/>
          </a:schemeClr>
        </a:solidFill>
        <a:ln w="25400" cap="flat" cmpd="sng" algn="ctr">
          <a:solidFill>
            <a:srgbClr val="BBFB6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zanieczyszczenie powietrza atmosferycznego</a:t>
          </a:r>
        </a:p>
      </dsp:txBody>
      <dsp:txXfrm>
        <a:off x="674610" y="930895"/>
        <a:ext cx="1102447" cy="4326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A1847F-4AF3-48E5-A78C-E5D6F76439F0}">
      <dsp:nvSpPr>
        <dsp:cNvPr id="0" name=""/>
        <dsp:cNvSpPr/>
      </dsp:nvSpPr>
      <dsp:spPr>
        <a:xfrm>
          <a:off x="2257816" y="1454522"/>
          <a:ext cx="1458891" cy="1021260"/>
        </a:xfrm>
        <a:prstGeom prst="ellipse">
          <a:avLst/>
        </a:prstGeom>
        <a:solidFill>
          <a:schemeClr val="lt1">
            <a:hueOff val="0"/>
            <a:satOff val="0"/>
            <a:lumOff val="0"/>
            <a:alphaOff val="0"/>
          </a:schemeClr>
        </a:solidFill>
        <a:ln w="50800" cap="flat" cmpd="sng" algn="ctr">
          <a:solidFill>
            <a:srgbClr val="BBFB6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i="0" kern="1200"/>
            <a:t>uwarunkowania gospodarczo-finansowe</a:t>
          </a:r>
        </a:p>
      </dsp:txBody>
      <dsp:txXfrm>
        <a:off x="2471466" y="1604082"/>
        <a:ext cx="1031591" cy="722140"/>
      </dsp:txXfrm>
    </dsp:sp>
    <dsp:sp modelId="{08EE57E5-5DA4-4A60-9C94-42A6E67B9254}">
      <dsp:nvSpPr>
        <dsp:cNvPr id="0" name=""/>
        <dsp:cNvSpPr/>
      </dsp:nvSpPr>
      <dsp:spPr>
        <a:xfrm rot="16136253">
          <a:off x="2851477" y="1057396"/>
          <a:ext cx="244339" cy="347228"/>
        </a:xfrm>
        <a:prstGeom prst="rightArrow">
          <a:avLst>
            <a:gd name="adj1" fmla="val 60000"/>
            <a:gd name="adj2" fmla="val 50000"/>
          </a:avLst>
        </a:prstGeom>
        <a:solidFill>
          <a:srgbClr val="E5F78D"/>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i="0" kern="1200"/>
        </a:p>
      </dsp:txBody>
      <dsp:txXfrm rot="10800000">
        <a:off x="2888808" y="1163487"/>
        <a:ext cx="171037" cy="208336"/>
      </dsp:txXfrm>
    </dsp:sp>
    <dsp:sp modelId="{82EC8994-B725-4C77-B4E0-31924659DE35}">
      <dsp:nvSpPr>
        <dsp:cNvPr id="0" name=""/>
        <dsp:cNvSpPr/>
      </dsp:nvSpPr>
      <dsp:spPr>
        <a:xfrm>
          <a:off x="1874490" y="146298"/>
          <a:ext cx="2173794" cy="847340"/>
        </a:xfrm>
        <a:prstGeom prst="ellipse">
          <a:avLst/>
        </a:prstGeom>
        <a:solidFill>
          <a:schemeClr val="lt1">
            <a:hueOff val="0"/>
            <a:satOff val="0"/>
            <a:lumOff val="0"/>
            <a:alphaOff val="0"/>
          </a:schemeClr>
        </a:solidFill>
        <a:ln w="25400" cap="flat" cmpd="sng" algn="ctr">
          <a:solidFill>
            <a:srgbClr val="BBFB6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i="0" kern="1200"/>
            <a:t>brak podstawowej infrastruktury dla rozwoju przedsiębiorstw</a:t>
          </a:r>
        </a:p>
      </dsp:txBody>
      <dsp:txXfrm>
        <a:off x="2192835" y="270388"/>
        <a:ext cx="1537104" cy="599160"/>
      </dsp:txXfrm>
    </dsp:sp>
    <dsp:sp modelId="{E29F47EB-97C6-4ED4-821F-8FD98452FFE0}">
      <dsp:nvSpPr>
        <dsp:cNvPr id="0" name=""/>
        <dsp:cNvSpPr/>
      </dsp:nvSpPr>
      <dsp:spPr>
        <a:xfrm rot="21568745">
          <a:off x="3831987" y="1782595"/>
          <a:ext cx="277892" cy="347228"/>
        </a:xfrm>
        <a:prstGeom prst="rightArrow">
          <a:avLst>
            <a:gd name="adj1" fmla="val 60000"/>
            <a:gd name="adj2" fmla="val 50000"/>
          </a:avLst>
        </a:prstGeom>
        <a:solidFill>
          <a:srgbClr val="E5F78D"/>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i="0" kern="1200"/>
        </a:p>
      </dsp:txBody>
      <dsp:txXfrm>
        <a:off x="3831989" y="1852420"/>
        <a:ext cx="194524" cy="208336"/>
      </dsp:txXfrm>
    </dsp:sp>
    <dsp:sp modelId="{44DB77D9-5079-48D8-AC87-0E3554B7B13F}">
      <dsp:nvSpPr>
        <dsp:cNvPr id="0" name=""/>
        <dsp:cNvSpPr/>
      </dsp:nvSpPr>
      <dsp:spPr>
        <a:xfrm>
          <a:off x="4240908" y="1437288"/>
          <a:ext cx="1283816" cy="1021260"/>
        </a:xfrm>
        <a:prstGeom prst="ellipse">
          <a:avLst/>
        </a:prstGeom>
        <a:solidFill>
          <a:schemeClr val="lt1">
            <a:hueOff val="0"/>
            <a:satOff val="0"/>
            <a:lumOff val="0"/>
            <a:alphaOff val="0"/>
          </a:schemeClr>
        </a:solidFill>
        <a:ln w="25400" cap="flat" cmpd="sng" algn="ctr">
          <a:solidFill>
            <a:srgbClr val="BBFB6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i="0" kern="1200"/>
            <a:t>brak firm o potencjale innowacyjnym</a:t>
          </a:r>
        </a:p>
      </dsp:txBody>
      <dsp:txXfrm>
        <a:off x="4428919" y="1586848"/>
        <a:ext cx="907794" cy="722140"/>
      </dsp:txXfrm>
    </dsp:sp>
    <dsp:sp modelId="{DE600AEF-70E2-4FC6-8D47-EFFA5265DF17}">
      <dsp:nvSpPr>
        <dsp:cNvPr id="0" name=""/>
        <dsp:cNvSpPr/>
      </dsp:nvSpPr>
      <dsp:spPr>
        <a:xfrm rot="10864831">
          <a:off x="1989034" y="1774504"/>
          <a:ext cx="190148" cy="347228"/>
        </a:xfrm>
        <a:prstGeom prst="rightArrow">
          <a:avLst>
            <a:gd name="adj1" fmla="val 60000"/>
            <a:gd name="adj2" fmla="val 50000"/>
          </a:avLst>
        </a:prstGeom>
        <a:solidFill>
          <a:srgbClr val="E5F78D"/>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i="0" kern="1200"/>
        </a:p>
      </dsp:txBody>
      <dsp:txXfrm rot="10800000">
        <a:off x="2046073" y="1844488"/>
        <a:ext cx="133104" cy="208336"/>
      </dsp:txXfrm>
    </dsp:sp>
    <dsp:sp modelId="{8E8E4899-8471-4373-A623-7ABA5677FD64}">
      <dsp:nvSpPr>
        <dsp:cNvPr id="0" name=""/>
        <dsp:cNvSpPr/>
      </dsp:nvSpPr>
      <dsp:spPr>
        <a:xfrm>
          <a:off x="175095" y="1583360"/>
          <a:ext cx="1725236" cy="690045"/>
        </a:xfrm>
        <a:prstGeom prst="ellipse">
          <a:avLst/>
        </a:prstGeom>
        <a:solidFill>
          <a:schemeClr val="lt1">
            <a:hueOff val="0"/>
            <a:satOff val="0"/>
            <a:lumOff val="0"/>
            <a:alphaOff val="0"/>
          </a:schemeClr>
        </a:solidFill>
        <a:ln w="25400" cap="flat" cmpd="sng" algn="ctr">
          <a:solidFill>
            <a:srgbClr val="BBFB6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i="0" kern="1200"/>
            <a:t>niskie kwalifikacje ludności</a:t>
          </a:r>
        </a:p>
      </dsp:txBody>
      <dsp:txXfrm>
        <a:off x="427750" y="1684415"/>
        <a:ext cx="1219926" cy="487935"/>
      </dsp:txXfrm>
    </dsp:sp>
    <dsp:sp modelId="{09BADBC7-27FE-4D97-8762-F54DFCCA86F2}">
      <dsp:nvSpPr>
        <dsp:cNvPr id="0" name=""/>
        <dsp:cNvSpPr/>
      </dsp:nvSpPr>
      <dsp:spPr>
        <a:xfrm rot="5463500">
          <a:off x="2866736" y="2498765"/>
          <a:ext cx="214920" cy="347228"/>
        </a:xfrm>
        <a:prstGeom prst="rightArrow">
          <a:avLst>
            <a:gd name="adj1" fmla="val 60000"/>
            <a:gd name="adj2" fmla="val 50000"/>
          </a:avLst>
        </a:prstGeom>
        <a:solidFill>
          <a:srgbClr val="E5F78D"/>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i="0" kern="1200"/>
        </a:p>
      </dsp:txBody>
      <dsp:txXfrm rot="10800000">
        <a:off x="2899569" y="2535978"/>
        <a:ext cx="150444" cy="208336"/>
      </dsp:txXfrm>
    </dsp:sp>
    <dsp:sp modelId="{675305CA-4B30-41CF-9893-76A8A67449E7}">
      <dsp:nvSpPr>
        <dsp:cNvPr id="0" name=""/>
        <dsp:cNvSpPr/>
      </dsp:nvSpPr>
      <dsp:spPr>
        <a:xfrm>
          <a:off x="1936937" y="2881174"/>
          <a:ext cx="2053479" cy="721377"/>
        </a:xfrm>
        <a:prstGeom prst="ellipse">
          <a:avLst/>
        </a:prstGeom>
        <a:solidFill>
          <a:schemeClr val="lt1">
            <a:hueOff val="0"/>
            <a:satOff val="0"/>
            <a:lumOff val="0"/>
            <a:alphaOff val="0"/>
          </a:schemeClr>
        </a:solidFill>
        <a:ln w="25400" cap="flat" cmpd="sng" algn="ctr">
          <a:solidFill>
            <a:srgbClr val="BBFB6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i="0" kern="1200"/>
            <a:t>brak prężnych gospodarstw wielkopowierzchniowych</a:t>
          </a:r>
        </a:p>
      </dsp:txBody>
      <dsp:txXfrm>
        <a:off x="2237662" y="2986817"/>
        <a:ext cx="1452029" cy="51009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598C91-66E3-4254-9E11-7061C02A3C34}">
      <dsp:nvSpPr>
        <dsp:cNvPr id="0" name=""/>
        <dsp:cNvSpPr/>
      </dsp:nvSpPr>
      <dsp:spPr>
        <a:xfrm>
          <a:off x="2099981" y="1175272"/>
          <a:ext cx="1339590" cy="735485"/>
        </a:xfrm>
        <a:prstGeom prst="ellipse">
          <a:avLst/>
        </a:prstGeom>
        <a:solidFill>
          <a:schemeClr val="lt1">
            <a:hueOff val="0"/>
            <a:satOff val="0"/>
            <a:lumOff val="0"/>
            <a:alphaOff val="0"/>
          </a:schemeClr>
        </a:solidFill>
        <a:ln w="50800" cap="flat" cmpd="sng" algn="ctr">
          <a:solidFill>
            <a:srgbClr val="BBFB6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uwarunkowania społeczno-demograficzne</a:t>
          </a:r>
        </a:p>
      </dsp:txBody>
      <dsp:txXfrm>
        <a:off x="2296159" y="1282981"/>
        <a:ext cx="947234" cy="520067"/>
      </dsp:txXfrm>
    </dsp:sp>
    <dsp:sp modelId="{A84183C6-A6A1-498D-AFDB-22458DB4D224}">
      <dsp:nvSpPr>
        <dsp:cNvPr id="0" name=""/>
        <dsp:cNvSpPr/>
      </dsp:nvSpPr>
      <dsp:spPr>
        <a:xfrm rot="16135450">
          <a:off x="2648092" y="838909"/>
          <a:ext cx="221931" cy="266660"/>
        </a:xfrm>
        <a:prstGeom prst="rightArrow">
          <a:avLst>
            <a:gd name="adj1" fmla="val 60000"/>
            <a:gd name="adj2" fmla="val 50000"/>
          </a:avLst>
        </a:prstGeom>
        <a:solidFill>
          <a:srgbClr val="E5F78D"/>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p>
      </dsp:txBody>
      <dsp:txXfrm rot="10800000">
        <a:off x="2682007" y="925525"/>
        <a:ext cx="155352" cy="159996"/>
      </dsp:txXfrm>
    </dsp:sp>
    <dsp:sp modelId="{1F19D2CC-DB56-442A-99D8-7E9C8575E8CA}">
      <dsp:nvSpPr>
        <dsp:cNvPr id="0" name=""/>
        <dsp:cNvSpPr/>
      </dsp:nvSpPr>
      <dsp:spPr>
        <a:xfrm>
          <a:off x="1445920" y="105430"/>
          <a:ext cx="2605949" cy="651201"/>
        </a:xfrm>
        <a:prstGeom prst="ellipse">
          <a:avLst/>
        </a:prstGeom>
        <a:solidFill>
          <a:schemeClr val="lt1">
            <a:hueOff val="0"/>
            <a:satOff val="0"/>
            <a:lumOff val="0"/>
            <a:alphaOff val="0"/>
          </a:schemeClr>
        </a:solidFill>
        <a:ln w="25400" cap="flat" cmpd="sng" algn="ctr">
          <a:solidFill>
            <a:srgbClr val="BBFB6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zmniejszająca się liczba mieszkańców Gminy</a:t>
          </a:r>
        </a:p>
      </dsp:txBody>
      <dsp:txXfrm>
        <a:off x="1827552" y="200796"/>
        <a:ext cx="1842685" cy="460469"/>
      </dsp:txXfrm>
    </dsp:sp>
    <dsp:sp modelId="{ECEAAC29-7946-4C2C-BBCD-C55D83599B66}">
      <dsp:nvSpPr>
        <dsp:cNvPr id="0" name=""/>
        <dsp:cNvSpPr/>
      </dsp:nvSpPr>
      <dsp:spPr>
        <a:xfrm rot="21547803">
          <a:off x="3497818" y="1397559"/>
          <a:ext cx="140971" cy="266660"/>
        </a:xfrm>
        <a:prstGeom prst="rightArrow">
          <a:avLst>
            <a:gd name="adj1" fmla="val 60000"/>
            <a:gd name="adj2" fmla="val 50000"/>
          </a:avLst>
        </a:prstGeom>
        <a:solidFill>
          <a:srgbClr val="E5F78D"/>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p>
      </dsp:txBody>
      <dsp:txXfrm>
        <a:off x="3497820" y="1451212"/>
        <a:ext cx="98680" cy="159996"/>
      </dsp:txXfrm>
    </dsp:sp>
    <dsp:sp modelId="{0778CD01-2DE7-4B3A-8D68-03DAF714E5E3}">
      <dsp:nvSpPr>
        <dsp:cNvPr id="0" name=""/>
        <dsp:cNvSpPr/>
      </dsp:nvSpPr>
      <dsp:spPr>
        <a:xfrm>
          <a:off x="3705018" y="1126107"/>
          <a:ext cx="1390651" cy="784296"/>
        </a:xfrm>
        <a:prstGeom prst="ellipse">
          <a:avLst/>
        </a:prstGeom>
        <a:solidFill>
          <a:schemeClr val="lt1">
            <a:hueOff val="0"/>
            <a:satOff val="0"/>
            <a:lumOff val="0"/>
            <a:alphaOff val="0"/>
          </a:schemeClr>
        </a:solidFill>
        <a:ln w="25400" cap="flat" cmpd="sng" algn="ctr">
          <a:solidFill>
            <a:srgbClr val="BBFB6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występowanie patologii społecznych</a:t>
          </a:r>
        </a:p>
      </dsp:txBody>
      <dsp:txXfrm>
        <a:off x="3908674" y="1240964"/>
        <a:ext cx="983339" cy="554582"/>
      </dsp:txXfrm>
    </dsp:sp>
    <dsp:sp modelId="{B6E2F2E0-5A4C-42EA-8612-A4897D3B7C12}">
      <dsp:nvSpPr>
        <dsp:cNvPr id="0" name=""/>
        <dsp:cNvSpPr/>
      </dsp:nvSpPr>
      <dsp:spPr>
        <a:xfrm rot="5391279">
          <a:off x="2645781" y="2007136"/>
          <a:ext cx="251022" cy="266660"/>
        </a:xfrm>
        <a:prstGeom prst="rightArrow">
          <a:avLst>
            <a:gd name="adj1" fmla="val 60000"/>
            <a:gd name="adj2" fmla="val 50000"/>
          </a:avLst>
        </a:prstGeom>
        <a:solidFill>
          <a:srgbClr val="E5F78D"/>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p>
      </dsp:txBody>
      <dsp:txXfrm>
        <a:off x="2683339" y="2022815"/>
        <a:ext cx="175715" cy="159996"/>
      </dsp:txXfrm>
    </dsp:sp>
    <dsp:sp modelId="{AAA3EF2E-9621-4106-9340-48C144087114}">
      <dsp:nvSpPr>
        <dsp:cNvPr id="0" name=""/>
        <dsp:cNvSpPr/>
      </dsp:nvSpPr>
      <dsp:spPr>
        <a:xfrm>
          <a:off x="2020171" y="2384384"/>
          <a:ext cx="1504617" cy="448617"/>
        </a:xfrm>
        <a:prstGeom prst="ellipse">
          <a:avLst/>
        </a:prstGeom>
        <a:solidFill>
          <a:schemeClr val="lt1">
            <a:hueOff val="0"/>
            <a:satOff val="0"/>
            <a:lumOff val="0"/>
            <a:alphaOff val="0"/>
          </a:schemeClr>
        </a:solidFill>
        <a:ln w="25400" cap="flat" cmpd="sng" algn="ctr">
          <a:solidFill>
            <a:srgbClr val="BBFB6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brak dostatecznej oferty kulturalnej</a:t>
          </a:r>
        </a:p>
      </dsp:txBody>
      <dsp:txXfrm>
        <a:off x="2240517" y="2450082"/>
        <a:ext cx="1063925" cy="317221"/>
      </dsp:txXfrm>
    </dsp:sp>
    <dsp:sp modelId="{1B6F743D-BDB5-4993-A88B-1B93C357182F}">
      <dsp:nvSpPr>
        <dsp:cNvPr id="0" name=""/>
        <dsp:cNvSpPr/>
      </dsp:nvSpPr>
      <dsp:spPr>
        <a:xfrm rot="10860749">
          <a:off x="1762545" y="1393993"/>
          <a:ext cx="238723" cy="266660"/>
        </a:xfrm>
        <a:prstGeom prst="rightArrow">
          <a:avLst>
            <a:gd name="adj1" fmla="val 60000"/>
            <a:gd name="adj2" fmla="val 50000"/>
          </a:avLst>
        </a:prstGeom>
        <a:solidFill>
          <a:srgbClr val="E5F78D"/>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p>
      </dsp:txBody>
      <dsp:txXfrm rot="10800000">
        <a:off x="1834156" y="1447958"/>
        <a:ext cx="167106" cy="159996"/>
      </dsp:txXfrm>
    </dsp:sp>
    <dsp:sp modelId="{969B1FF4-C6C1-40C8-ABED-AF400461F48B}">
      <dsp:nvSpPr>
        <dsp:cNvPr id="0" name=""/>
        <dsp:cNvSpPr/>
      </dsp:nvSpPr>
      <dsp:spPr>
        <a:xfrm>
          <a:off x="442389" y="1260760"/>
          <a:ext cx="1208129" cy="503596"/>
        </a:xfrm>
        <a:prstGeom prst="ellipse">
          <a:avLst/>
        </a:prstGeom>
        <a:solidFill>
          <a:schemeClr val="lt1">
            <a:hueOff val="0"/>
            <a:satOff val="0"/>
            <a:lumOff val="0"/>
            <a:alphaOff val="0"/>
          </a:schemeClr>
        </a:solidFill>
        <a:ln w="25400" cap="flat" cmpd="sng" algn="ctr">
          <a:solidFill>
            <a:srgbClr val="BBFB6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bezrobocie</a:t>
          </a:r>
        </a:p>
      </dsp:txBody>
      <dsp:txXfrm>
        <a:off x="619315" y="1334510"/>
        <a:ext cx="854277" cy="356096"/>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D28B0-96B2-4A75-952D-31461811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31405</Words>
  <Characters>188430</Characters>
  <Application>Microsoft Office Word</Application>
  <DocSecurity>0</DocSecurity>
  <Lines>1570</Lines>
  <Paragraphs>438</Paragraphs>
  <ScaleCrop>false</ScaleCrop>
  <HeadingPairs>
    <vt:vector size="2" baseType="variant">
      <vt:variant>
        <vt:lpstr>Tytuł</vt:lpstr>
      </vt:variant>
      <vt:variant>
        <vt:i4>1</vt:i4>
      </vt:variant>
    </vt:vector>
  </HeadingPairs>
  <TitlesOfParts>
    <vt:vector size="1" baseType="lpstr">
      <vt:lpstr>Strategia Rozwoju Gminy Godzianów na lata 2015 - 2022</vt:lpstr>
    </vt:vector>
  </TitlesOfParts>
  <Company/>
  <LinksUpToDate>false</LinksUpToDate>
  <CharactersWithSpaces>219397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Gminy Godzianów na lata 2015 - 2022</dc:title>
  <dc:subject/>
  <dc:creator>Przemysław Bajor</dc:creator>
  <cp:keywords/>
  <dc:description/>
  <cp:lastModifiedBy>Przemysław Bajor</cp:lastModifiedBy>
  <cp:revision>3</cp:revision>
  <dcterms:created xsi:type="dcterms:W3CDTF">2015-11-25T11:21:00Z</dcterms:created>
  <dcterms:modified xsi:type="dcterms:W3CDTF">2015-11-25T11:21:00Z</dcterms:modified>
</cp:coreProperties>
</file>